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D7B8" w14:textId="77777777" w:rsidR="00776AD9" w:rsidRPr="0032115F" w:rsidRDefault="00776AD9" w:rsidP="00776AD9">
      <w:pPr>
        <w:rPr>
          <w:rFonts w:cstheme="minorHAnsi"/>
          <w:color w:val="C45911" w:themeColor="accent2" w:themeShade="BF"/>
          <w:sz w:val="32"/>
          <w:szCs w:val="32"/>
        </w:rPr>
      </w:pPr>
      <w:bookmarkStart w:id="0" w:name="_Toc297973841"/>
      <w:r w:rsidRPr="0032115F">
        <w:rPr>
          <w:rFonts w:cstheme="minorHAnsi"/>
          <w:color w:val="C45911" w:themeColor="accent2" w:themeShade="BF"/>
          <w:sz w:val="32"/>
          <w:szCs w:val="32"/>
        </w:rPr>
        <w:t>Variation Agreement extending the National School Reform Agreement</w:t>
      </w:r>
    </w:p>
    <w:p w14:paraId="67897613" w14:textId="77777777" w:rsidR="00776AD9" w:rsidRPr="0032115F" w:rsidRDefault="00776AD9" w:rsidP="00776AD9">
      <w:pPr>
        <w:pStyle w:val="Heading2"/>
        <w:rPr>
          <w:rFonts w:asciiTheme="minorHAnsi" w:hAnsiTheme="minorHAnsi" w:cstheme="minorHAnsi"/>
          <w:color w:val="3D4B67"/>
        </w:rPr>
      </w:pPr>
      <w:r w:rsidRPr="0032115F">
        <w:rPr>
          <w:rFonts w:asciiTheme="minorHAnsi" w:hAnsiTheme="minorHAnsi" w:cstheme="minorHAnsi"/>
          <w:color w:val="3D4B67"/>
        </w:rPr>
        <w:t>Preliminaries</w:t>
      </w:r>
    </w:p>
    <w:p w14:paraId="1F8394A4" w14:textId="77777777" w:rsidR="00776AD9" w:rsidRPr="0032115F" w:rsidRDefault="00776AD9" w:rsidP="00776AD9">
      <w:pPr>
        <w:pStyle w:val="Normalnumbered"/>
        <w:numPr>
          <w:ilvl w:val="0"/>
          <w:numId w:val="20"/>
        </w:numPr>
        <w:rPr>
          <w:rFonts w:asciiTheme="minorHAnsi" w:hAnsiTheme="minorHAnsi" w:cstheme="minorHAnsi"/>
        </w:rPr>
      </w:pPr>
      <w:r w:rsidRPr="0032115F">
        <w:rPr>
          <w:rFonts w:asciiTheme="minorHAnsi" w:hAnsiTheme="minorHAnsi" w:cstheme="minorHAnsi"/>
        </w:rPr>
        <w:t>In accordance with clause 20 of the National School Reform Agreement (the Agreement), the Parties agree to amend the Agreement as set out in this Variation Agreement.</w:t>
      </w:r>
    </w:p>
    <w:p w14:paraId="15EA13F9" w14:textId="77777777" w:rsidR="00776AD9" w:rsidRPr="0032115F" w:rsidRDefault="00776AD9" w:rsidP="00776AD9">
      <w:pPr>
        <w:pStyle w:val="Normalnumbered"/>
        <w:numPr>
          <w:ilvl w:val="0"/>
          <w:numId w:val="20"/>
        </w:numPr>
        <w:rPr>
          <w:rFonts w:asciiTheme="minorHAnsi" w:hAnsiTheme="minorHAnsi" w:cstheme="minorHAnsi"/>
        </w:rPr>
      </w:pPr>
      <w:r w:rsidRPr="0032115F">
        <w:rPr>
          <w:rFonts w:asciiTheme="minorHAnsi" w:hAnsiTheme="minorHAnsi" w:cstheme="minorHAnsi"/>
        </w:rPr>
        <w:t xml:space="preserve">In December 2022, Education Ministers agreed to undertake a review to inform the next Agreement. To enable time for this review, Education Ministers agreed to extend the current Agreement for 12 months, subject to agreement from First Ministers. </w:t>
      </w:r>
    </w:p>
    <w:p w14:paraId="500CFA5E" w14:textId="77777777" w:rsidR="00776AD9" w:rsidRPr="0032115F" w:rsidRDefault="00776AD9" w:rsidP="00776AD9">
      <w:pPr>
        <w:pStyle w:val="Normalnumbered"/>
        <w:ind w:left="360"/>
        <w:rPr>
          <w:rFonts w:asciiTheme="minorHAnsi" w:hAnsiTheme="minorHAnsi" w:cstheme="minorHAnsi"/>
        </w:rPr>
      </w:pPr>
    </w:p>
    <w:p w14:paraId="1CEDC9DB" w14:textId="77777777" w:rsidR="00776AD9" w:rsidRPr="0032115F" w:rsidRDefault="00776AD9" w:rsidP="00776AD9">
      <w:pPr>
        <w:pStyle w:val="Heading2"/>
        <w:rPr>
          <w:rFonts w:asciiTheme="minorHAnsi" w:hAnsiTheme="minorHAnsi" w:cstheme="minorHAnsi"/>
          <w:color w:val="833C0B" w:themeColor="accent2" w:themeShade="80"/>
          <w:sz w:val="32"/>
          <w:szCs w:val="32"/>
        </w:rPr>
      </w:pPr>
      <w:r w:rsidRPr="0032115F">
        <w:rPr>
          <w:rFonts w:asciiTheme="minorHAnsi" w:hAnsiTheme="minorHAnsi" w:cstheme="minorHAnsi"/>
          <w:color w:val="833C0B" w:themeColor="accent2" w:themeShade="80"/>
          <w:sz w:val="32"/>
          <w:szCs w:val="32"/>
        </w:rPr>
        <w:t>Variations to the Agreement</w:t>
      </w:r>
    </w:p>
    <w:bookmarkEnd w:id="0"/>
    <w:p w14:paraId="6965AB00" w14:textId="77777777" w:rsidR="00776AD9" w:rsidRPr="0032115F" w:rsidRDefault="00776AD9" w:rsidP="00776AD9">
      <w:pPr>
        <w:pStyle w:val="Normalnumbered"/>
        <w:numPr>
          <w:ilvl w:val="0"/>
          <w:numId w:val="20"/>
        </w:numPr>
        <w:rPr>
          <w:rFonts w:asciiTheme="minorHAnsi" w:hAnsiTheme="minorHAnsi" w:cstheme="minorHAnsi"/>
        </w:rPr>
      </w:pPr>
      <w:r w:rsidRPr="0032115F">
        <w:rPr>
          <w:rFonts w:asciiTheme="minorHAnsi" w:hAnsiTheme="minorHAnsi" w:cstheme="minorHAnsi"/>
        </w:rPr>
        <w:t>The Parties agree to amend the Agreement and schedules as follows:</w:t>
      </w:r>
    </w:p>
    <w:tbl>
      <w:tblPr>
        <w:tblStyle w:val="TableGrid"/>
        <w:tblW w:w="8926" w:type="dxa"/>
        <w:tblLayout w:type="fixed"/>
        <w:tblLook w:val="04A0" w:firstRow="1" w:lastRow="0" w:firstColumn="1" w:lastColumn="0" w:noHBand="0" w:noVBand="1"/>
      </w:tblPr>
      <w:tblGrid>
        <w:gridCol w:w="704"/>
        <w:gridCol w:w="1701"/>
        <w:gridCol w:w="6521"/>
      </w:tblGrid>
      <w:tr w:rsidR="00776AD9" w:rsidRPr="00CA0925" w14:paraId="08D8A947" w14:textId="77777777" w:rsidTr="00CA0925">
        <w:trPr>
          <w:tblHeader/>
        </w:trPr>
        <w:tc>
          <w:tcPr>
            <w:tcW w:w="704" w:type="dxa"/>
          </w:tcPr>
          <w:p w14:paraId="7C5E1409" w14:textId="77777777" w:rsidR="00776AD9" w:rsidRPr="00CA0925" w:rsidRDefault="00776AD9" w:rsidP="005C640D">
            <w:pPr>
              <w:spacing w:line="276" w:lineRule="auto"/>
              <w:rPr>
                <w:rFonts w:ascii="Times New Roman" w:hAnsi="Times New Roman" w:cs="Times New Roman"/>
                <w:b/>
                <w:lang w:eastAsia="en-AU"/>
              </w:rPr>
            </w:pPr>
            <w:r w:rsidRPr="00CA0925">
              <w:rPr>
                <w:rFonts w:ascii="Times New Roman" w:hAnsi="Times New Roman" w:cs="Times New Roman"/>
                <w:b/>
                <w:lang w:eastAsia="en-AU"/>
              </w:rPr>
              <w:t>Item</w:t>
            </w:r>
          </w:p>
        </w:tc>
        <w:tc>
          <w:tcPr>
            <w:tcW w:w="1701" w:type="dxa"/>
          </w:tcPr>
          <w:p w14:paraId="403392D5" w14:textId="77777777" w:rsidR="00776AD9" w:rsidRPr="00CA0925" w:rsidRDefault="00776AD9" w:rsidP="005C640D">
            <w:pPr>
              <w:spacing w:line="276" w:lineRule="auto"/>
              <w:rPr>
                <w:rFonts w:ascii="Times New Roman" w:hAnsi="Times New Roman" w:cs="Times New Roman"/>
                <w:szCs w:val="22"/>
              </w:rPr>
            </w:pPr>
            <w:r w:rsidRPr="00CA0925">
              <w:rPr>
                <w:rFonts w:ascii="Times New Roman" w:hAnsi="Times New Roman" w:cs="Times New Roman"/>
                <w:b/>
                <w:lang w:eastAsia="en-AU"/>
              </w:rPr>
              <w:t>Clause reference</w:t>
            </w:r>
          </w:p>
        </w:tc>
        <w:tc>
          <w:tcPr>
            <w:tcW w:w="6521" w:type="dxa"/>
          </w:tcPr>
          <w:p w14:paraId="1594CF12" w14:textId="77777777" w:rsidR="00776AD9" w:rsidRPr="00CA0925" w:rsidRDefault="00776AD9" w:rsidP="005C640D">
            <w:pPr>
              <w:pStyle w:val="ListParagraph"/>
              <w:ind w:left="0"/>
              <w:rPr>
                <w:rFonts w:ascii="Times New Roman" w:hAnsi="Times New Roman" w:cs="Times New Roman"/>
                <w:b/>
              </w:rPr>
            </w:pPr>
            <w:r w:rsidRPr="00CA0925">
              <w:rPr>
                <w:rFonts w:ascii="Times New Roman" w:hAnsi="Times New Roman" w:cs="Times New Roman"/>
                <w:b/>
                <w:lang w:eastAsia="en-AU"/>
              </w:rPr>
              <w:t>Variation</w:t>
            </w:r>
          </w:p>
        </w:tc>
      </w:tr>
      <w:tr w:rsidR="00776AD9" w:rsidRPr="00CA0925" w14:paraId="1F9625C7" w14:textId="77777777" w:rsidTr="00CA0925">
        <w:tc>
          <w:tcPr>
            <w:tcW w:w="704" w:type="dxa"/>
          </w:tcPr>
          <w:p w14:paraId="7AE2C40F"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1.</w:t>
            </w:r>
          </w:p>
        </w:tc>
        <w:tc>
          <w:tcPr>
            <w:tcW w:w="1701" w:type="dxa"/>
          </w:tcPr>
          <w:p w14:paraId="68886749"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Clause 18</w:t>
            </w:r>
          </w:p>
        </w:tc>
        <w:tc>
          <w:tcPr>
            <w:tcW w:w="6521" w:type="dxa"/>
          </w:tcPr>
          <w:p w14:paraId="53EF54D4"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bCs/>
              </w:rPr>
            </w:pPr>
            <w:r w:rsidRPr="00CA0925">
              <w:rPr>
                <w:rFonts w:ascii="Times New Roman" w:hAnsi="Times New Roman" w:cs="Times New Roman"/>
                <w:bCs/>
              </w:rPr>
              <w:t>’31 December 2023’ is replaced with ’31 December 2024’.</w:t>
            </w:r>
          </w:p>
        </w:tc>
      </w:tr>
      <w:tr w:rsidR="00776AD9" w:rsidRPr="00CA0925" w14:paraId="254DAFE2" w14:textId="77777777" w:rsidTr="00CA0925">
        <w:tc>
          <w:tcPr>
            <w:tcW w:w="704" w:type="dxa"/>
          </w:tcPr>
          <w:p w14:paraId="5E34182F"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2.</w:t>
            </w:r>
          </w:p>
        </w:tc>
        <w:tc>
          <w:tcPr>
            <w:tcW w:w="1701" w:type="dxa"/>
          </w:tcPr>
          <w:p w14:paraId="0F90BB90"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Clause 19</w:t>
            </w:r>
          </w:p>
        </w:tc>
        <w:tc>
          <w:tcPr>
            <w:tcW w:w="6521" w:type="dxa"/>
          </w:tcPr>
          <w:p w14:paraId="3E7839C9"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bCs/>
              </w:rPr>
            </w:pPr>
            <w:r w:rsidRPr="00CA0925">
              <w:rPr>
                <w:rFonts w:ascii="Times New Roman" w:hAnsi="Times New Roman" w:cs="Times New Roman"/>
                <w:bCs/>
              </w:rPr>
              <w:t>’31 December 2023’ is replaced with ’31 December 2024’.</w:t>
            </w:r>
          </w:p>
        </w:tc>
      </w:tr>
      <w:tr w:rsidR="00776AD9" w:rsidRPr="00CA0925" w14:paraId="52297A45" w14:textId="77777777" w:rsidTr="00CA0925">
        <w:tc>
          <w:tcPr>
            <w:tcW w:w="704" w:type="dxa"/>
          </w:tcPr>
          <w:p w14:paraId="30613F1A"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3.</w:t>
            </w:r>
          </w:p>
        </w:tc>
        <w:tc>
          <w:tcPr>
            <w:tcW w:w="1701" w:type="dxa"/>
          </w:tcPr>
          <w:p w14:paraId="1DBEA5A9"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Throughout the Agreement, except for in clause 5 and parts of Schedule A (definitions)</w:t>
            </w:r>
          </w:p>
        </w:tc>
        <w:tc>
          <w:tcPr>
            <w:tcW w:w="6521" w:type="dxa"/>
          </w:tcPr>
          <w:p w14:paraId="35E5F65F"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bCs/>
              </w:rPr>
            </w:pPr>
            <w:r w:rsidRPr="00CA0925">
              <w:rPr>
                <w:rFonts w:ascii="Times New Roman" w:hAnsi="Times New Roman" w:cs="Times New Roman"/>
                <w:bCs/>
              </w:rPr>
              <w:t xml:space="preserve">References to ‘COAG’ are replaced by ‘National Cabinet’ throughout the Agreement, </w:t>
            </w:r>
            <w:r w:rsidRPr="00CA0925">
              <w:rPr>
                <w:rFonts w:ascii="Times New Roman" w:hAnsi="Times New Roman" w:cs="Times New Roman"/>
                <w:bCs/>
                <w:szCs w:val="22"/>
              </w:rPr>
              <w:t>except for in clause 5 and in the definitions of ‘Council of Australian Governments (COAG)’ and ‘Education Council’ in Schedule A.</w:t>
            </w:r>
          </w:p>
        </w:tc>
      </w:tr>
      <w:tr w:rsidR="00776AD9" w:rsidRPr="00CA0925" w14:paraId="15DEF854" w14:textId="77777777" w:rsidTr="00CA0925">
        <w:tc>
          <w:tcPr>
            <w:tcW w:w="704" w:type="dxa"/>
          </w:tcPr>
          <w:p w14:paraId="1C448827"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4.</w:t>
            </w:r>
          </w:p>
        </w:tc>
        <w:tc>
          <w:tcPr>
            <w:tcW w:w="1701" w:type="dxa"/>
          </w:tcPr>
          <w:p w14:paraId="0C2806E7"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 xml:space="preserve">Throughout the Agreement, except for in clause 5 and parts of Schedule A (definitions) </w:t>
            </w:r>
          </w:p>
        </w:tc>
        <w:tc>
          <w:tcPr>
            <w:tcW w:w="6521" w:type="dxa"/>
          </w:tcPr>
          <w:p w14:paraId="769D9160" w14:textId="77777777" w:rsidR="00776AD9" w:rsidRPr="00CA0925" w:rsidRDefault="00776AD9" w:rsidP="005C640D">
            <w:pPr>
              <w:rPr>
                <w:rFonts w:ascii="Times New Roman" w:hAnsi="Times New Roman" w:cs="Times New Roman"/>
                <w:bCs/>
              </w:rPr>
            </w:pPr>
            <w:r w:rsidRPr="00CA0925">
              <w:rPr>
                <w:rFonts w:ascii="Times New Roman" w:hAnsi="Times New Roman" w:cs="Times New Roman"/>
                <w:bCs/>
              </w:rPr>
              <w:t xml:space="preserve">References to ‘Education Council’ and ‘COAG Education Council’ are replaced by ‘Education Ministers Meeting’ throughout the Agreement </w:t>
            </w:r>
            <w:r w:rsidRPr="00CA0925">
              <w:rPr>
                <w:rFonts w:ascii="Times New Roman" w:hAnsi="Times New Roman" w:cs="Times New Roman"/>
                <w:bCs/>
                <w:szCs w:val="22"/>
              </w:rPr>
              <w:t xml:space="preserve">except for in clause 5 and in the definition of ‘Education Council’ in Schedule A. </w:t>
            </w:r>
          </w:p>
        </w:tc>
      </w:tr>
      <w:tr w:rsidR="00776AD9" w:rsidRPr="00CA0925" w14:paraId="7E2A6F1F" w14:textId="77777777" w:rsidTr="00CA0925">
        <w:tc>
          <w:tcPr>
            <w:tcW w:w="704" w:type="dxa"/>
          </w:tcPr>
          <w:p w14:paraId="25E96A16"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 xml:space="preserve">5. </w:t>
            </w:r>
          </w:p>
        </w:tc>
        <w:tc>
          <w:tcPr>
            <w:tcW w:w="1701" w:type="dxa"/>
          </w:tcPr>
          <w:p w14:paraId="069790FB"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Clause 5, footnote</w:t>
            </w:r>
          </w:p>
        </w:tc>
        <w:tc>
          <w:tcPr>
            <w:tcW w:w="6521" w:type="dxa"/>
          </w:tcPr>
          <w:p w14:paraId="78D66B75" w14:textId="4A569749" w:rsidR="00776AD9" w:rsidRPr="00CA0925" w:rsidRDefault="00776AD9" w:rsidP="3B43AC12">
            <w:pPr>
              <w:rPr>
                <w:rFonts w:ascii="Times New Roman" w:hAnsi="Times New Roman" w:cs="Times New Roman"/>
              </w:rPr>
            </w:pPr>
            <w:r w:rsidRPr="00CA0925">
              <w:rPr>
                <w:rFonts w:ascii="Times New Roman" w:hAnsi="Times New Roman" w:cs="Times New Roman"/>
              </w:rPr>
              <w:t>Repeal the text of footnote 1 in clause 5 and replace with:</w:t>
            </w:r>
          </w:p>
          <w:p w14:paraId="3C209AF9" w14:textId="77777777" w:rsidR="00A312BB" w:rsidRPr="00CA0925" w:rsidRDefault="00A312BB" w:rsidP="3B43AC12">
            <w:pPr>
              <w:rPr>
                <w:rFonts w:ascii="Times New Roman" w:hAnsi="Times New Roman" w:cs="Times New Roman"/>
              </w:rPr>
            </w:pPr>
          </w:p>
          <w:p w14:paraId="54E55CEA" w14:textId="77777777" w:rsidR="00776AD9" w:rsidRPr="00CA0925" w:rsidRDefault="00776AD9" w:rsidP="005C640D">
            <w:pPr>
              <w:rPr>
                <w:rFonts w:ascii="Times New Roman" w:hAnsi="Times New Roman" w:cs="Times New Roman"/>
                <w:bCs/>
              </w:rPr>
            </w:pPr>
            <w:r w:rsidRPr="00CA0925">
              <w:rPr>
                <w:rFonts w:ascii="Times New Roman" w:hAnsi="Times New Roman" w:cs="Times New Roman"/>
                <w:sz w:val="18"/>
                <w:szCs w:val="16"/>
              </w:rPr>
              <w:t>Ministerial Council arrangements may change from time to time. Following the establishment of National Cabinet in 2020, COAG ceased to operate, and Education Council was replaced with the Education Ministers Meeting.</w:t>
            </w:r>
          </w:p>
        </w:tc>
      </w:tr>
      <w:tr w:rsidR="00776AD9" w:rsidRPr="00CA0925" w14:paraId="42C7B438" w14:textId="77777777" w:rsidTr="00CA0925">
        <w:tc>
          <w:tcPr>
            <w:tcW w:w="704" w:type="dxa"/>
          </w:tcPr>
          <w:p w14:paraId="3CF5EA9A"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6.</w:t>
            </w:r>
          </w:p>
        </w:tc>
        <w:tc>
          <w:tcPr>
            <w:tcW w:w="1701" w:type="dxa"/>
          </w:tcPr>
          <w:p w14:paraId="4135F6FA"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Clause 8</w:t>
            </w:r>
          </w:p>
        </w:tc>
        <w:tc>
          <w:tcPr>
            <w:tcW w:w="6521" w:type="dxa"/>
          </w:tcPr>
          <w:p w14:paraId="4E50B747"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Repeal existing clause 8 and replace with:</w:t>
            </w:r>
          </w:p>
          <w:p w14:paraId="0993EC33" w14:textId="77777777" w:rsidR="00776AD9" w:rsidRPr="00CA0925" w:rsidRDefault="00776AD9" w:rsidP="005C640D">
            <w:pPr>
              <w:spacing w:after="240" w:line="260" w:lineRule="exact"/>
              <w:rPr>
                <w:rFonts w:ascii="Times New Roman" w:hAnsi="Times New Roman" w:cs="Times New Roman"/>
              </w:rPr>
            </w:pPr>
            <w:r w:rsidRPr="00CA0925">
              <w:rPr>
                <w:rFonts w:ascii="Times New Roman" w:hAnsi="Times New Roman" w:cs="Times New Roman"/>
              </w:rPr>
              <w:t xml:space="preserve">This Agreement has been guided by commitments made in the historic Partnership Agreement on ‘Closing the Gap’, including the </w:t>
            </w:r>
            <w:r w:rsidRPr="00CA0925">
              <w:rPr>
                <w:rFonts w:ascii="Times New Roman" w:hAnsi="Times New Roman" w:cs="Times New Roman"/>
                <w:i/>
                <w:iCs/>
              </w:rPr>
              <w:t>National Aboriginal and Torres Strait Islander Education Strategy 2015</w:t>
            </w:r>
            <w:r w:rsidRPr="00CA0925">
              <w:rPr>
                <w:rFonts w:ascii="Times New Roman" w:hAnsi="Times New Roman" w:cs="Times New Roman"/>
              </w:rPr>
              <w:t xml:space="preserve"> and the </w:t>
            </w:r>
            <w:r w:rsidRPr="00CA0925">
              <w:rPr>
                <w:rFonts w:ascii="Times New Roman" w:hAnsi="Times New Roman" w:cs="Times New Roman"/>
                <w:i/>
                <w:iCs/>
              </w:rPr>
              <w:t>National Indigenous Reform Agreement</w:t>
            </w:r>
            <w:r w:rsidRPr="00CA0925">
              <w:rPr>
                <w:rFonts w:ascii="Times New Roman" w:hAnsi="Times New Roman" w:cs="Times New Roman"/>
              </w:rPr>
              <w:t xml:space="preserve"> (NIRA) and sets out actions that will support efforts to lift outcomes for Aboriginal and Torres </w:t>
            </w:r>
            <w:r w:rsidRPr="00CA0925">
              <w:rPr>
                <w:rFonts w:ascii="Times New Roman" w:hAnsi="Times New Roman" w:cs="Times New Roman"/>
              </w:rPr>
              <w:lastRenderedPageBreak/>
              <w:t xml:space="preserve">Strait Islander students. From July 2020, a new National Agreement on Closing the Gap was signed by all Australian Governments and the Coalition of Peaks to build on and replace the NIRA. It has been informed by the findings of the </w:t>
            </w:r>
            <w:r w:rsidRPr="00CA0925">
              <w:rPr>
                <w:rFonts w:ascii="Times New Roman" w:hAnsi="Times New Roman" w:cs="Times New Roman"/>
                <w:i/>
                <w:iCs/>
              </w:rPr>
              <w:t xml:space="preserve">Review to Achieve Educational Excellence in Australian Schools, </w:t>
            </w:r>
            <w:r w:rsidRPr="00CA0925">
              <w:rPr>
                <w:rFonts w:ascii="Times New Roman" w:hAnsi="Times New Roman" w:cs="Times New Roman"/>
              </w:rPr>
              <w:t xml:space="preserve">the </w:t>
            </w:r>
            <w:r w:rsidRPr="00CA0925">
              <w:rPr>
                <w:rFonts w:ascii="Times New Roman" w:hAnsi="Times New Roman" w:cs="Times New Roman"/>
                <w:i/>
                <w:iCs/>
              </w:rPr>
              <w:t>Independent Review into Regional, Rural and Remote Education,</w:t>
            </w:r>
            <w:r w:rsidRPr="00CA0925">
              <w:rPr>
                <w:rFonts w:ascii="Times New Roman" w:hAnsi="Times New Roman" w:cs="Times New Roman"/>
              </w:rPr>
              <w:t xml:space="preserve"> the </w:t>
            </w:r>
            <w:r w:rsidRPr="00CA0925">
              <w:rPr>
                <w:rFonts w:ascii="Times New Roman" w:hAnsi="Times New Roman" w:cs="Times New Roman"/>
                <w:i/>
                <w:iCs/>
              </w:rPr>
              <w:t xml:space="preserve">Review to Achieve Educational Excellence in Australian Schools through Early Childhood Interventions </w:t>
            </w:r>
            <w:r w:rsidRPr="00CA0925">
              <w:rPr>
                <w:rFonts w:ascii="Times New Roman" w:hAnsi="Times New Roman" w:cs="Times New Roman"/>
              </w:rPr>
              <w:t>and the STEM Partnerships Forum.</w:t>
            </w:r>
          </w:p>
          <w:p w14:paraId="0AD905FF" w14:textId="77777777" w:rsidR="00776AD9" w:rsidRPr="00CA0925" w:rsidRDefault="00776AD9" w:rsidP="005C640D">
            <w:pPr>
              <w:rPr>
                <w:rFonts w:ascii="Times New Roman" w:hAnsi="Times New Roman" w:cs="Times New Roman"/>
              </w:rPr>
            </w:pPr>
          </w:p>
        </w:tc>
      </w:tr>
      <w:tr w:rsidR="00776AD9" w:rsidRPr="00CA0925" w14:paraId="2A7B8A5B" w14:textId="77777777" w:rsidTr="00CA0925">
        <w:tc>
          <w:tcPr>
            <w:tcW w:w="704" w:type="dxa"/>
          </w:tcPr>
          <w:p w14:paraId="0259A51C"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lastRenderedPageBreak/>
              <w:t>7.</w:t>
            </w:r>
          </w:p>
        </w:tc>
        <w:tc>
          <w:tcPr>
            <w:tcW w:w="1701" w:type="dxa"/>
          </w:tcPr>
          <w:p w14:paraId="441FD1B4"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Clause 29 – 32</w:t>
            </w:r>
          </w:p>
          <w:p w14:paraId="13BCB884"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(Review)</w:t>
            </w:r>
          </w:p>
        </w:tc>
        <w:tc>
          <w:tcPr>
            <w:tcW w:w="6521" w:type="dxa"/>
          </w:tcPr>
          <w:p w14:paraId="49FF6D6E" w14:textId="77777777" w:rsidR="00776AD9" w:rsidRPr="00CA0925" w:rsidRDefault="00776AD9" w:rsidP="005C640D">
            <w:pPr>
              <w:rPr>
                <w:rFonts w:ascii="Times New Roman" w:hAnsi="Times New Roman" w:cs="Times New Roman"/>
              </w:rPr>
            </w:pPr>
            <w:r w:rsidRPr="00CA0925">
              <w:rPr>
                <w:rFonts w:ascii="Times New Roman" w:hAnsi="Times New Roman" w:cs="Times New Roman"/>
              </w:rPr>
              <w:t>Repeal clauses 29 – 32 and insert replacement clauses:</w:t>
            </w:r>
          </w:p>
          <w:p w14:paraId="6715E7C1" w14:textId="77777777" w:rsidR="00776AD9" w:rsidRPr="00CA0925" w:rsidRDefault="00776AD9" w:rsidP="005C640D">
            <w:pPr>
              <w:rPr>
                <w:rFonts w:ascii="Times New Roman" w:hAnsi="Times New Roman" w:cs="Times New Roman"/>
              </w:rPr>
            </w:pPr>
          </w:p>
          <w:p w14:paraId="4E68CC4D" w14:textId="77777777" w:rsidR="00776AD9" w:rsidRPr="00CA0925" w:rsidRDefault="00776AD9" w:rsidP="00776AD9">
            <w:pPr>
              <w:pStyle w:val="Normalnumbered"/>
              <w:numPr>
                <w:ilvl w:val="0"/>
                <w:numId w:val="22"/>
              </w:numPr>
              <w:rPr>
                <w:rFonts w:ascii="Times New Roman" w:hAnsi="Times New Roman" w:cs="Times New Roman"/>
              </w:rPr>
            </w:pPr>
            <w:r w:rsidRPr="00CA0925">
              <w:rPr>
                <w:rFonts w:ascii="Times New Roman" w:hAnsi="Times New Roman" w:cs="Times New Roman"/>
              </w:rPr>
              <w:t>An independent review was commissioned on behalf of Education Ministers in 2022 to assess:</w:t>
            </w:r>
          </w:p>
          <w:p w14:paraId="2572831C" w14:textId="77777777" w:rsidR="00776AD9" w:rsidRPr="00CA0925" w:rsidRDefault="00776AD9" w:rsidP="00776AD9">
            <w:pPr>
              <w:numPr>
                <w:ilvl w:val="1"/>
                <w:numId w:val="22"/>
              </w:numPr>
              <w:spacing w:after="240" w:line="260" w:lineRule="exact"/>
              <w:jc w:val="both"/>
              <w:rPr>
                <w:rFonts w:ascii="Times New Roman" w:hAnsi="Times New Roman" w:cs="Times New Roman"/>
              </w:rPr>
            </w:pPr>
            <w:r w:rsidRPr="00CA0925">
              <w:rPr>
                <w:rFonts w:ascii="Times New Roman" w:hAnsi="Times New Roman" w:cs="Times New Roman"/>
              </w:rPr>
              <w:t xml:space="preserve">the effectiveness of the national policy initiatives outlined in Part 3, recognising that national reform takes time to implement and mature, and for the effects of nationally coordinated reform efforts to </w:t>
            </w:r>
            <w:proofErr w:type="gramStart"/>
            <w:r w:rsidRPr="00CA0925">
              <w:rPr>
                <w:rFonts w:ascii="Times New Roman" w:hAnsi="Times New Roman" w:cs="Times New Roman"/>
              </w:rPr>
              <w:t>materialise</w:t>
            </w:r>
            <w:proofErr w:type="gramEnd"/>
          </w:p>
          <w:p w14:paraId="351C9A8C" w14:textId="77777777" w:rsidR="00776AD9" w:rsidRPr="00CA0925" w:rsidRDefault="00776AD9" w:rsidP="00776AD9">
            <w:pPr>
              <w:numPr>
                <w:ilvl w:val="1"/>
                <w:numId w:val="22"/>
              </w:numPr>
              <w:spacing w:after="240" w:line="260" w:lineRule="exact"/>
              <w:jc w:val="both"/>
              <w:rPr>
                <w:rFonts w:ascii="Times New Roman" w:hAnsi="Times New Roman" w:cs="Times New Roman"/>
              </w:rPr>
            </w:pPr>
            <w:r w:rsidRPr="00CA0925">
              <w:rPr>
                <w:rFonts w:ascii="Times New Roman" w:hAnsi="Times New Roman" w:cs="Times New Roman"/>
              </w:rPr>
              <w:t xml:space="preserve">the appropriateness of the National Measurement Framework for Schooling (Measurement Framework) in measuring progress towards achieving the outcomes of this Agreement. </w:t>
            </w:r>
          </w:p>
          <w:p w14:paraId="2561AA61" w14:textId="77777777" w:rsidR="00776AD9" w:rsidRPr="00CA0925" w:rsidRDefault="00776AD9" w:rsidP="00776AD9">
            <w:pPr>
              <w:pStyle w:val="Normalnumbered"/>
              <w:numPr>
                <w:ilvl w:val="0"/>
                <w:numId w:val="22"/>
              </w:numPr>
              <w:rPr>
                <w:rFonts w:ascii="Times New Roman" w:hAnsi="Times New Roman" w:cs="Times New Roman"/>
              </w:rPr>
            </w:pPr>
            <w:r w:rsidRPr="00CA0925">
              <w:rPr>
                <w:rFonts w:ascii="Times New Roman" w:hAnsi="Times New Roman" w:cs="Times New Roman"/>
              </w:rPr>
              <w:t>The review did not include any assessment of compliance with section 22A of the Act.</w:t>
            </w:r>
          </w:p>
          <w:p w14:paraId="2ED20396" w14:textId="77777777" w:rsidR="00776AD9" w:rsidRPr="00CA0925" w:rsidRDefault="00776AD9" w:rsidP="00776AD9">
            <w:pPr>
              <w:pStyle w:val="Normalnumbered"/>
              <w:numPr>
                <w:ilvl w:val="0"/>
                <w:numId w:val="22"/>
              </w:numPr>
              <w:rPr>
                <w:rFonts w:ascii="Times New Roman" w:hAnsi="Times New Roman" w:cs="Times New Roman"/>
              </w:rPr>
            </w:pPr>
            <w:r w:rsidRPr="00CA0925">
              <w:rPr>
                <w:rFonts w:ascii="Times New Roman" w:hAnsi="Times New Roman" w:cs="Times New Roman"/>
              </w:rPr>
              <w:t>The reviewer(s) and the terms of reference for the review were agreed by the Education Ministers on 4 February 2022. The review was completed by 31 December 2022 for consideration of Education Ministers to inform the development of a new national reform agreement.</w:t>
            </w:r>
          </w:p>
          <w:p w14:paraId="49E05BBF" w14:textId="77777777" w:rsidR="00776AD9" w:rsidRPr="00CA0925" w:rsidRDefault="00776AD9" w:rsidP="00776AD9">
            <w:pPr>
              <w:pStyle w:val="Normalnumbered"/>
              <w:numPr>
                <w:ilvl w:val="0"/>
                <w:numId w:val="22"/>
              </w:numPr>
              <w:rPr>
                <w:rFonts w:ascii="Times New Roman" w:hAnsi="Times New Roman" w:cs="Times New Roman"/>
              </w:rPr>
            </w:pPr>
            <w:r w:rsidRPr="00CA0925">
              <w:rPr>
                <w:rFonts w:ascii="Times New Roman" w:hAnsi="Times New Roman" w:cs="Times New Roman"/>
              </w:rPr>
              <w:t xml:space="preserve">The reviewer(s) presented the report to Education Ministers prior to publication on 20 January 2023. </w:t>
            </w:r>
          </w:p>
          <w:p w14:paraId="3F2C8873" w14:textId="77777777" w:rsidR="00776AD9" w:rsidRPr="00CA0925" w:rsidRDefault="00776AD9" w:rsidP="005C640D">
            <w:pPr>
              <w:rPr>
                <w:rFonts w:ascii="Times New Roman" w:hAnsi="Times New Roman" w:cs="Times New Roman"/>
              </w:rPr>
            </w:pPr>
          </w:p>
        </w:tc>
      </w:tr>
      <w:tr w:rsidR="00776AD9" w:rsidRPr="00CA0925" w14:paraId="0ED046F0" w14:textId="77777777" w:rsidTr="00CA0925">
        <w:trPr>
          <w:trHeight w:val="300"/>
        </w:trPr>
        <w:tc>
          <w:tcPr>
            <w:tcW w:w="704" w:type="dxa"/>
          </w:tcPr>
          <w:p w14:paraId="60779215"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8.</w:t>
            </w:r>
          </w:p>
        </w:tc>
        <w:tc>
          <w:tcPr>
            <w:tcW w:w="1701" w:type="dxa"/>
          </w:tcPr>
          <w:p w14:paraId="662C2557"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Clause 33</w:t>
            </w:r>
          </w:p>
        </w:tc>
        <w:tc>
          <w:tcPr>
            <w:tcW w:w="6521" w:type="dxa"/>
          </w:tcPr>
          <w:p w14:paraId="753BB65F" w14:textId="0503F5A9" w:rsidR="00776AD9" w:rsidRPr="00CA0925" w:rsidRDefault="005C640D" w:rsidP="005C640D">
            <w:pPr>
              <w:rPr>
                <w:rFonts w:ascii="Times New Roman" w:hAnsi="Times New Roman" w:cs="Times New Roman"/>
              </w:rPr>
            </w:pPr>
            <w:r w:rsidRPr="00CA0925">
              <w:rPr>
                <w:rFonts w:ascii="Times New Roman" w:hAnsi="Times New Roman" w:cs="Times New Roman"/>
              </w:rPr>
              <w:t xml:space="preserve">‘2023’ </w:t>
            </w:r>
            <w:r w:rsidR="005C1F6B" w:rsidRPr="00CA0925">
              <w:rPr>
                <w:rFonts w:ascii="Times New Roman" w:hAnsi="Times New Roman" w:cs="Times New Roman"/>
              </w:rPr>
              <w:t xml:space="preserve">is replaced </w:t>
            </w:r>
            <w:r w:rsidRPr="00CA0925">
              <w:rPr>
                <w:rFonts w:ascii="Times New Roman" w:hAnsi="Times New Roman" w:cs="Times New Roman"/>
              </w:rPr>
              <w:t xml:space="preserve">with ‘2024’. </w:t>
            </w:r>
            <w:r w:rsidR="00776AD9" w:rsidRPr="00CA0925">
              <w:rPr>
                <w:rFonts w:ascii="Times New Roman" w:hAnsi="Times New Roman" w:cs="Times New Roman"/>
              </w:rPr>
              <w:t xml:space="preserve"> </w:t>
            </w:r>
          </w:p>
        </w:tc>
      </w:tr>
      <w:tr w:rsidR="00776AD9" w:rsidRPr="00CA0925" w14:paraId="37F3AE3F" w14:textId="77777777" w:rsidTr="00CA0925">
        <w:tc>
          <w:tcPr>
            <w:tcW w:w="704" w:type="dxa"/>
          </w:tcPr>
          <w:p w14:paraId="673E125E"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9.</w:t>
            </w:r>
          </w:p>
        </w:tc>
        <w:tc>
          <w:tcPr>
            <w:tcW w:w="1701" w:type="dxa"/>
          </w:tcPr>
          <w:p w14:paraId="53538E4B"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Clause 37 (the sub-outcomes related to NAPLAN)</w:t>
            </w:r>
          </w:p>
        </w:tc>
        <w:tc>
          <w:tcPr>
            <w:tcW w:w="6521" w:type="dxa"/>
          </w:tcPr>
          <w:p w14:paraId="4786AD89" w14:textId="77777777" w:rsidR="00776AD9" w:rsidRPr="00CA0925" w:rsidRDefault="00776AD9" w:rsidP="005C640D">
            <w:pPr>
              <w:rPr>
                <w:rFonts w:ascii="Times New Roman" w:hAnsi="Times New Roman" w:cs="Times New Roman"/>
              </w:rPr>
            </w:pPr>
            <w:r w:rsidRPr="00CA0925">
              <w:rPr>
                <w:rFonts w:ascii="Times New Roman" w:hAnsi="Times New Roman" w:cs="Times New Roman"/>
              </w:rPr>
              <w:t>Insert the following footnote after clause 37:</w:t>
            </w:r>
          </w:p>
          <w:p w14:paraId="1BA7837B" w14:textId="77777777" w:rsidR="00A312BB" w:rsidRPr="00CA0925" w:rsidRDefault="00A312BB" w:rsidP="005C640D">
            <w:pPr>
              <w:rPr>
                <w:rFonts w:ascii="Times New Roman" w:hAnsi="Times New Roman" w:cs="Times New Roman"/>
              </w:rPr>
            </w:pPr>
          </w:p>
          <w:p w14:paraId="14BC35E4" w14:textId="77777777" w:rsidR="00776AD9" w:rsidRPr="00CA0925" w:rsidRDefault="00776AD9" w:rsidP="005C640D">
            <w:pPr>
              <w:rPr>
                <w:rFonts w:ascii="Times New Roman" w:hAnsi="Times New Roman" w:cs="Times New Roman"/>
                <w:sz w:val="18"/>
                <w:szCs w:val="18"/>
              </w:rPr>
            </w:pPr>
            <w:r w:rsidRPr="00CA0925">
              <w:rPr>
                <w:rFonts w:ascii="Times New Roman" w:hAnsi="Times New Roman" w:cs="Times New Roman"/>
                <w:sz w:val="18"/>
                <w:szCs w:val="18"/>
              </w:rPr>
              <w:t xml:space="preserve">Due to changes to the NAPLAN assessment scale and timing for testing, NAPLAN results from 2023 will not be directly comparable with results from 2008 to 2022. These changes to the NAPLAN reporting agreed by Education Ministers mean that from 2023, reporting of NAPLAN results will not provide data that aligns to the current targets in the NSRA and will be reported as N/A. The sub-outcomes related to NAPLAN will not be amended to reflect these changes in the 12-month extension to 31 December 2024. </w:t>
            </w:r>
          </w:p>
          <w:p w14:paraId="136C2C7F" w14:textId="77777777" w:rsidR="00776AD9" w:rsidRPr="00CA0925" w:rsidRDefault="00776AD9" w:rsidP="005C640D">
            <w:pPr>
              <w:rPr>
                <w:rFonts w:ascii="Times New Roman" w:hAnsi="Times New Roman" w:cs="Times New Roman"/>
              </w:rPr>
            </w:pPr>
          </w:p>
        </w:tc>
      </w:tr>
      <w:tr w:rsidR="00776AD9" w:rsidRPr="00CA0925" w14:paraId="749B9232" w14:textId="77777777" w:rsidTr="00CA0925">
        <w:trPr>
          <w:trHeight w:val="58"/>
        </w:trPr>
        <w:tc>
          <w:tcPr>
            <w:tcW w:w="704" w:type="dxa"/>
          </w:tcPr>
          <w:p w14:paraId="1A7083E0"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10.</w:t>
            </w:r>
          </w:p>
        </w:tc>
        <w:tc>
          <w:tcPr>
            <w:tcW w:w="1701" w:type="dxa"/>
          </w:tcPr>
          <w:p w14:paraId="697FEBCF"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Subclause 53(c)</w:t>
            </w:r>
          </w:p>
        </w:tc>
        <w:tc>
          <w:tcPr>
            <w:tcW w:w="6521" w:type="dxa"/>
          </w:tcPr>
          <w:p w14:paraId="6B865052" w14:textId="77777777" w:rsidR="00776AD9" w:rsidRPr="00CA0925" w:rsidRDefault="00776AD9" w:rsidP="005C640D">
            <w:pPr>
              <w:rPr>
                <w:rFonts w:ascii="Times New Roman" w:hAnsi="Times New Roman" w:cs="Times New Roman"/>
              </w:rPr>
            </w:pPr>
            <w:r w:rsidRPr="00CA0925">
              <w:rPr>
                <w:rFonts w:ascii="Times New Roman" w:hAnsi="Times New Roman" w:cs="Times New Roman"/>
              </w:rPr>
              <w:t>Repeal existing clause 53(c) and insert replacement clause 53(c) as follows:</w:t>
            </w:r>
          </w:p>
          <w:p w14:paraId="1AC437C0" w14:textId="77777777" w:rsidR="00776AD9" w:rsidRPr="00CA0925" w:rsidRDefault="00776AD9" w:rsidP="005C640D">
            <w:pPr>
              <w:tabs>
                <w:tab w:val="left" w:pos="360"/>
                <w:tab w:val="left" w:pos="1134"/>
              </w:tabs>
              <w:spacing w:before="79" w:after="264" w:line="259" w:lineRule="exact"/>
              <w:ind w:right="144"/>
              <w:rPr>
                <w:rFonts w:ascii="Times New Roman" w:eastAsia="Corbel" w:hAnsi="Times New Roman" w:cs="Times New Roman"/>
                <w:color w:val="000000" w:themeColor="text1"/>
                <w:lang w:val="en-US"/>
              </w:rPr>
            </w:pPr>
            <w:r w:rsidRPr="00CA0925">
              <w:rPr>
                <w:rFonts w:ascii="Times New Roman" w:eastAsia="Corbel" w:hAnsi="Times New Roman" w:cs="Times New Roman"/>
                <w:color w:val="000000" w:themeColor="text1"/>
                <w:lang w:val="en-US"/>
              </w:rPr>
              <w:lastRenderedPageBreak/>
              <w:t xml:space="preserve">c) continuing public accountability on progress towards meeting targets through existing national performance reporting arrangements. </w:t>
            </w:r>
          </w:p>
        </w:tc>
      </w:tr>
      <w:tr w:rsidR="00776AD9" w:rsidRPr="00CA0925" w14:paraId="5A6E51AE" w14:textId="77777777" w:rsidTr="00CA0925">
        <w:tc>
          <w:tcPr>
            <w:tcW w:w="704" w:type="dxa"/>
          </w:tcPr>
          <w:p w14:paraId="0F447304"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lastRenderedPageBreak/>
              <w:t>11.</w:t>
            </w:r>
          </w:p>
        </w:tc>
        <w:tc>
          <w:tcPr>
            <w:tcW w:w="1701" w:type="dxa"/>
          </w:tcPr>
          <w:p w14:paraId="4FFD14D4"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Schedule A, definition of ‘Education Council’</w:t>
            </w:r>
          </w:p>
        </w:tc>
        <w:tc>
          <w:tcPr>
            <w:tcW w:w="6521" w:type="dxa"/>
          </w:tcPr>
          <w:p w14:paraId="3B14E195"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The existing definition of ‘Education Council’ is replaced with the following:</w:t>
            </w:r>
          </w:p>
          <w:p w14:paraId="2B1EDF6E" w14:textId="77777777" w:rsidR="00776AD9" w:rsidRPr="00CA0925" w:rsidRDefault="00776AD9" w:rsidP="005C640D">
            <w:pPr>
              <w:spacing w:before="79" w:after="264" w:line="259" w:lineRule="exact"/>
              <w:ind w:right="144"/>
              <w:textAlignment w:val="baseline"/>
              <w:rPr>
                <w:rFonts w:ascii="Times New Roman" w:eastAsia="Corbel" w:hAnsi="Times New Roman" w:cs="Times New Roman"/>
                <w:color w:val="000000"/>
                <w:spacing w:val="3"/>
              </w:rPr>
            </w:pPr>
            <w:r w:rsidRPr="00CA0925">
              <w:rPr>
                <w:rFonts w:ascii="Times New Roman" w:eastAsia="Corbel" w:hAnsi="Times New Roman" w:cs="Times New Roman"/>
                <w:color w:val="000000"/>
                <w:spacing w:val="6"/>
              </w:rPr>
              <w:t>Education Council was established under the former Council of Australian Governments (COAG) arrangements. Membership includes State, Territory, Australian Government and New Zealand Ministers with portfolio responsibility for school education, early childhood and/or higher education, as nominated by their respective First Ministers. It was replaced by the Education Ministers Meeting in 2020.</w:t>
            </w:r>
          </w:p>
        </w:tc>
      </w:tr>
      <w:tr w:rsidR="00776AD9" w:rsidRPr="00CA0925" w14:paraId="291DE2AE" w14:textId="77777777" w:rsidTr="00CA0925">
        <w:tc>
          <w:tcPr>
            <w:tcW w:w="704" w:type="dxa"/>
          </w:tcPr>
          <w:p w14:paraId="55406E6E"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12.</w:t>
            </w:r>
          </w:p>
        </w:tc>
        <w:tc>
          <w:tcPr>
            <w:tcW w:w="1701" w:type="dxa"/>
          </w:tcPr>
          <w:p w14:paraId="23D95338"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Schedule A, after the definition of ‘Education Council’</w:t>
            </w:r>
          </w:p>
        </w:tc>
        <w:tc>
          <w:tcPr>
            <w:tcW w:w="6521" w:type="dxa"/>
          </w:tcPr>
          <w:p w14:paraId="635A5C57"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After the definition of ‘Education Council’ insert a new row in the table providing a definition of ‘Education Ministers Meeting’ as follows:</w:t>
            </w:r>
          </w:p>
          <w:p w14:paraId="1C955D02"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sz w:val="24"/>
                <w:szCs w:val="24"/>
              </w:rPr>
            </w:pPr>
            <w:r w:rsidRPr="00CA0925">
              <w:rPr>
                <w:rFonts w:ascii="Times New Roman" w:eastAsia="Corbel" w:hAnsi="Times New Roman" w:cs="Times New Roman"/>
                <w:color w:val="000000" w:themeColor="text1"/>
                <w:spacing w:val="3"/>
              </w:rPr>
              <w:t xml:space="preserve">Education Ministers Meeting (EMM) </w:t>
            </w:r>
            <w:r w:rsidRPr="00CA0925">
              <w:rPr>
                <w:rFonts w:ascii="Times New Roman" w:hAnsi="Times New Roman" w:cs="Times New Roman"/>
                <w:color w:val="000000" w:themeColor="text1"/>
                <w:shd w:val="clear" w:color="auto" w:fill="FFFFFF"/>
              </w:rPr>
              <w:t>replaces and takes on the functions of the former COAG </w:t>
            </w:r>
            <w:r w:rsidRPr="00CA0925">
              <w:rPr>
                <w:rStyle w:val="Emphasis"/>
                <w:rFonts w:ascii="Times New Roman" w:hAnsi="Times New Roman" w:cs="Times New Roman"/>
                <w:i w:val="0"/>
                <w:iCs w:val="0"/>
                <w:color w:val="000000" w:themeColor="text1"/>
                <w:shd w:val="clear" w:color="auto" w:fill="FFFFFF"/>
              </w:rPr>
              <w:t>Education</w:t>
            </w:r>
            <w:r w:rsidRPr="00CA0925">
              <w:rPr>
                <w:rFonts w:ascii="Times New Roman" w:hAnsi="Times New Roman" w:cs="Times New Roman"/>
                <w:i/>
                <w:iCs/>
                <w:color w:val="000000" w:themeColor="text1"/>
                <w:shd w:val="clear" w:color="auto" w:fill="FFFFFF"/>
              </w:rPr>
              <w:t> </w:t>
            </w:r>
            <w:r w:rsidRPr="00CA0925">
              <w:rPr>
                <w:rFonts w:ascii="Times New Roman" w:hAnsi="Times New Roman" w:cs="Times New Roman"/>
                <w:color w:val="000000" w:themeColor="text1"/>
                <w:shd w:val="clear" w:color="auto" w:fill="FFFFFF"/>
              </w:rPr>
              <w:t>Council from July 2020. EMM</w:t>
            </w:r>
            <w:r w:rsidRPr="00CA0925">
              <w:rPr>
                <w:rFonts w:ascii="Times New Roman" w:eastAsia="Corbel" w:hAnsi="Times New Roman" w:cs="Times New Roman"/>
                <w:color w:val="000000" w:themeColor="text1"/>
                <w:spacing w:val="3"/>
              </w:rPr>
              <w:t xml:space="preserve"> is the forum for collaboration and decision-making on early childhood education and care, school education, higher </w:t>
            </w:r>
            <w:proofErr w:type="gramStart"/>
            <w:r w:rsidRPr="00CA0925">
              <w:rPr>
                <w:rFonts w:ascii="Times New Roman" w:eastAsia="Corbel" w:hAnsi="Times New Roman" w:cs="Times New Roman"/>
                <w:color w:val="000000" w:themeColor="text1"/>
                <w:spacing w:val="3"/>
              </w:rPr>
              <w:t>education</w:t>
            </w:r>
            <w:proofErr w:type="gramEnd"/>
            <w:r w:rsidRPr="00CA0925">
              <w:rPr>
                <w:rFonts w:ascii="Times New Roman" w:eastAsia="Corbel" w:hAnsi="Times New Roman" w:cs="Times New Roman"/>
                <w:color w:val="000000" w:themeColor="text1"/>
                <w:spacing w:val="3"/>
              </w:rPr>
              <w:t xml:space="preserve"> and international education. Australian, State and Territory government ministers responsible for education attend the meeting. The </w:t>
            </w:r>
            <w:proofErr w:type="gramStart"/>
            <w:r w:rsidRPr="00CA0925">
              <w:rPr>
                <w:rFonts w:ascii="Times New Roman" w:eastAsia="Corbel" w:hAnsi="Times New Roman" w:cs="Times New Roman"/>
                <w:color w:val="000000" w:themeColor="text1"/>
                <w:spacing w:val="3"/>
              </w:rPr>
              <w:t>Commonwealth Minister</w:t>
            </w:r>
            <w:proofErr w:type="gramEnd"/>
            <w:r w:rsidRPr="00CA0925">
              <w:rPr>
                <w:rFonts w:ascii="Times New Roman" w:eastAsia="Corbel" w:hAnsi="Times New Roman" w:cs="Times New Roman"/>
                <w:color w:val="000000" w:themeColor="text1"/>
                <w:spacing w:val="3"/>
              </w:rPr>
              <w:t xml:space="preserve"> for Education is the chair.</w:t>
            </w:r>
          </w:p>
        </w:tc>
      </w:tr>
      <w:tr w:rsidR="00776AD9" w:rsidRPr="00CA0925" w14:paraId="5920B039" w14:textId="77777777" w:rsidTr="00CA0925">
        <w:tc>
          <w:tcPr>
            <w:tcW w:w="704" w:type="dxa"/>
          </w:tcPr>
          <w:p w14:paraId="7A8DF597" w14:textId="77777777" w:rsidR="00776AD9" w:rsidRPr="00CA0925" w:rsidDel="00D56BD4"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13.</w:t>
            </w:r>
          </w:p>
        </w:tc>
        <w:tc>
          <w:tcPr>
            <w:tcW w:w="1701" w:type="dxa"/>
          </w:tcPr>
          <w:p w14:paraId="33138D87"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Schedule A, after the new definition of ‘Education Ministers Meeting’</w:t>
            </w:r>
          </w:p>
        </w:tc>
        <w:tc>
          <w:tcPr>
            <w:tcW w:w="6521" w:type="dxa"/>
          </w:tcPr>
          <w:p w14:paraId="10294EA2"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After the new definition of ‘Education Ministers Meeting’ inserted by this Variation Agreement, insert a new row in the table providing a definition of ‘Education Ministers’ as follows:</w:t>
            </w:r>
          </w:p>
          <w:p w14:paraId="1BBA677C"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Education Ministers are the Commonwealth, State and Territory government ministers that attend the Education Ministers Meeting.</w:t>
            </w:r>
          </w:p>
        </w:tc>
      </w:tr>
      <w:tr w:rsidR="00776AD9" w:rsidRPr="00CA0925" w14:paraId="7DF9102C" w14:textId="77777777" w:rsidTr="00CA0925">
        <w:tc>
          <w:tcPr>
            <w:tcW w:w="704" w:type="dxa"/>
          </w:tcPr>
          <w:p w14:paraId="5615730A"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14.</w:t>
            </w:r>
          </w:p>
        </w:tc>
        <w:tc>
          <w:tcPr>
            <w:tcW w:w="1701" w:type="dxa"/>
          </w:tcPr>
          <w:p w14:paraId="0FEB3BE6"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Schedule A, after the definition of ‘First Ministers’</w:t>
            </w:r>
          </w:p>
        </w:tc>
        <w:tc>
          <w:tcPr>
            <w:tcW w:w="6521" w:type="dxa"/>
          </w:tcPr>
          <w:p w14:paraId="4E65A44C"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After the definition of ‘First Ministers’ insert a new row in the table providing a definition of ‘National Cabinet’ as follows:</w:t>
            </w:r>
          </w:p>
          <w:p w14:paraId="2C5CC4DD" w14:textId="77777777" w:rsidR="00776AD9" w:rsidRPr="00CA0925" w:rsidRDefault="00776AD9" w:rsidP="005C640D">
            <w:pPr>
              <w:spacing w:before="79" w:after="264" w:line="259" w:lineRule="exact"/>
              <w:ind w:right="144"/>
              <w:textAlignment w:val="baseline"/>
              <w:rPr>
                <w:rFonts w:ascii="Times New Roman" w:eastAsia="Corbel" w:hAnsi="Times New Roman" w:cs="Times New Roman"/>
                <w:color w:val="000000"/>
                <w:spacing w:val="3"/>
              </w:rPr>
            </w:pPr>
            <w:r w:rsidRPr="00CA0925">
              <w:rPr>
                <w:rFonts w:ascii="Times New Roman" w:eastAsia="Corbel" w:hAnsi="Times New Roman" w:cs="Times New Roman"/>
                <w:color w:val="000000"/>
                <w:spacing w:val="3"/>
              </w:rPr>
              <w:t xml:space="preserve">In response to the coronavirus pandemic, the former COAG was discontinued in 2020 and its functions and operations were replaced with National Cabinet. National Cabinet is a forum for the Prime Minister, Premiers and Chief Ministers to meet and work collaboratively. </w:t>
            </w:r>
          </w:p>
        </w:tc>
      </w:tr>
      <w:tr w:rsidR="00776AD9" w:rsidRPr="00CA0925" w14:paraId="1A44FA79" w14:textId="77777777" w:rsidTr="00CA0925">
        <w:tc>
          <w:tcPr>
            <w:tcW w:w="704" w:type="dxa"/>
          </w:tcPr>
          <w:p w14:paraId="56EE6989"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15.</w:t>
            </w:r>
          </w:p>
        </w:tc>
        <w:tc>
          <w:tcPr>
            <w:tcW w:w="1701" w:type="dxa"/>
          </w:tcPr>
          <w:p w14:paraId="135388DC"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 xml:space="preserve">Schedule B, at item A (ii) in the table </w:t>
            </w:r>
          </w:p>
        </w:tc>
        <w:tc>
          <w:tcPr>
            <w:tcW w:w="6521" w:type="dxa"/>
          </w:tcPr>
          <w:p w14:paraId="06B61C78"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At item A (ii) of the table, after c) in the Milestone column add milestone d) as follows:</w:t>
            </w:r>
          </w:p>
          <w:p w14:paraId="136ED215" w14:textId="77777777" w:rsidR="00776AD9" w:rsidRPr="00CA0925" w:rsidRDefault="00776AD9" w:rsidP="005C640D">
            <w:pPr>
              <w:widowControl w:val="0"/>
              <w:adjustRightInd w:val="0"/>
              <w:spacing w:after="240" w:line="260" w:lineRule="exact"/>
              <w:textAlignment w:val="baseline"/>
              <w:rPr>
                <w:rFonts w:ascii="Times New Roman" w:eastAsia="Calibri" w:hAnsi="Times New Roman" w:cs="Times New Roman"/>
                <w:lang w:val="en-US"/>
              </w:rPr>
            </w:pPr>
            <w:r w:rsidRPr="00CA0925">
              <w:rPr>
                <w:rFonts w:ascii="Times New Roman" w:eastAsia="Calibri" w:hAnsi="Times New Roman" w:cs="Times New Roman"/>
                <w:lang w:val="en-US"/>
              </w:rPr>
              <w:t>d) Education Ministers Meeting consider a proposal for sharing existing assessments and assessment items to establish a bank of assessments and an approach to:</w:t>
            </w:r>
          </w:p>
          <w:p w14:paraId="1D7E22BC" w14:textId="7EDDDFA4" w:rsidR="00776AD9" w:rsidRPr="00CA0925" w:rsidRDefault="00776AD9" w:rsidP="006918BC">
            <w:pPr>
              <w:pStyle w:val="ListParagraph"/>
              <w:widowControl w:val="0"/>
              <w:numPr>
                <w:ilvl w:val="1"/>
                <w:numId w:val="23"/>
              </w:numPr>
              <w:adjustRightInd w:val="0"/>
              <w:spacing w:after="240" w:line="260" w:lineRule="exact"/>
              <w:textAlignment w:val="baseline"/>
              <w:rPr>
                <w:rFonts w:ascii="Times New Roman" w:eastAsia="Calibri" w:hAnsi="Times New Roman" w:cs="Times New Roman"/>
                <w:lang w:val="en-US"/>
              </w:rPr>
            </w:pPr>
            <w:r w:rsidRPr="00CA0925">
              <w:rPr>
                <w:rFonts w:ascii="Times New Roman" w:eastAsia="Calibri" w:hAnsi="Times New Roman" w:cs="Times New Roman"/>
                <w:lang w:val="en-US"/>
              </w:rPr>
              <w:t xml:space="preserve">aligning the assessment/assessment items to Version </w:t>
            </w:r>
            <w:r w:rsidRPr="00CA0925">
              <w:rPr>
                <w:rFonts w:ascii="Times New Roman" w:eastAsia="Calibri" w:hAnsi="Times New Roman" w:cs="Times New Roman"/>
                <w:lang w:val="en-US"/>
              </w:rPr>
              <w:lastRenderedPageBreak/>
              <w:t>9.0 of the Australia</w:t>
            </w:r>
            <w:r w:rsidR="27ACC28E" w:rsidRPr="00CA0925">
              <w:rPr>
                <w:rFonts w:ascii="Times New Roman" w:eastAsia="Calibri" w:hAnsi="Times New Roman" w:cs="Times New Roman"/>
                <w:lang w:val="en-US"/>
              </w:rPr>
              <w:t>n</w:t>
            </w:r>
            <w:r w:rsidRPr="00CA0925">
              <w:rPr>
                <w:rFonts w:ascii="Times New Roman" w:eastAsia="Calibri" w:hAnsi="Times New Roman" w:cs="Times New Roman"/>
                <w:lang w:val="en-US"/>
              </w:rPr>
              <w:t xml:space="preserve"> Curriculum, which has aligned and embedded the literacy and numeracy learning </w:t>
            </w:r>
            <w:proofErr w:type="gramStart"/>
            <w:r w:rsidRPr="00CA0925">
              <w:rPr>
                <w:rFonts w:ascii="Times New Roman" w:eastAsia="Calibri" w:hAnsi="Times New Roman" w:cs="Times New Roman"/>
                <w:lang w:val="en-US"/>
              </w:rPr>
              <w:t>progressions;</w:t>
            </w:r>
            <w:proofErr w:type="gramEnd"/>
          </w:p>
          <w:p w14:paraId="0B073521" w14:textId="77777777" w:rsidR="00776AD9" w:rsidRPr="00CA0925" w:rsidRDefault="00776AD9" w:rsidP="006918BC">
            <w:pPr>
              <w:pStyle w:val="ListParagraph"/>
              <w:widowControl w:val="0"/>
              <w:numPr>
                <w:ilvl w:val="1"/>
                <w:numId w:val="23"/>
              </w:numPr>
              <w:adjustRightInd w:val="0"/>
              <w:spacing w:after="240" w:line="260" w:lineRule="exact"/>
              <w:textAlignment w:val="baseline"/>
              <w:rPr>
                <w:rFonts w:ascii="Times New Roman" w:eastAsia="Calibri" w:hAnsi="Times New Roman" w:cs="Times New Roman"/>
                <w:lang w:val="en-US"/>
              </w:rPr>
            </w:pPr>
            <w:r w:rsidRPr="00CA0925">
              <w:rPr>
                <w:rFonts w:ascii="Times New Roman" w:eastAsia="Calibri" w:hAnsi="Times New Roman" w:cs="Times New Roman"/>
                <w:lang w:val="en-US"/>
              </w:rPr>
              <w:t>developing suitable measurement scales to underpin the literacy and numeracy progressions initially (followed by other learning areas of the Australian Curriculum</w:t>
            </w:r>
            <w:proofErr w:type="gramStart"/>
            <w:r w:rsidRPr="00CA0925">
              <w:rPr>
                <w:rFonts w:ascii="Times New Roman" w:eastAsia="Calibri" w:hAnsi="Times New Roman" w:cs="Times New Roman"/>
                <w:lang w:val="en-US"/>
              </w:rPr>
              <w:t>);</w:t>
            </w:r>
            <w:proofErr w:type="gramEnd"/>
          </w:p>
          <w:p w14:paraId="2E8DFA9F" w14:textId="77777777" w:rsidR="00776AD9" w:rsidRPr="00CA0925" w:rsidRDefault="00776AD9" w:rsidP="006918BC">
            <w:pPr>
              <w:pStyle w:val="ListParagraph"/>
              <w:widowControl w:val="0"/>
              <w:numPr>
                <w:ilvl w:val="1"/>
                <w:numId w:val="23"/>
              </w:numPr>
              <w:adjustRightInd w:val="0"/>
              <w:spacing w:after="240" w:line="260" w:lineRule="exact"/>
              <w:textAlignment w:val="baseline"/>
              <w:rPr>
                <w:rFonts w:ascii="Times New Roman" w:eastAsia="Calibri" w:hAnsi="Times New Roman" w:cs="Times New Roman"/>
                <w:lang w:val="en-US"/>
              </w:rPr>
            </w:pPr>
            <w:r w:rsidRPr="00CA0925">
              <w:rPr>
                <w:rFonts w:ascii="Times New Roman" w:eastAsia="Calibri" w:hAnsi="Times New Roman" w:cs="Times New Roman"/>
                <w:lang w:val="en-US"/>
              </w:rPr>
              <w:t xml:space="preserve">identifying the most cost-effective and expedient way to share assessments with teachers/systems across Australia, using existing national agency infrastructure or an existing share </w:t>
            </w:r>
            <w:proofErr w:type="gramStart"/>
            <w:r w:rsidRPr="00CA0925">
              <w:rPr>
                <w:rFonts w:ascii="Times New Roman" w:eastAsia="Calibri" w:hAnsi="Times New Roman" w:cs="Times New Roman"/>
                <w:lang w:val="en-US"/>
              </w:rPr>
              <w:t>platform;</w:t>
            </w:r>
            <w:proofErr w:type="gramEnd"/>
          </w:p>
          <w:p w14:paraId="17D4721E" w14:textId="27BC3BDE" w:rsidR="00776AD9" w:rsidRPr="00CA0925" w:rsidRDefault="00776AD9" w:rsidP="006918BC">
            <w:pPr>
              <w:pStyle w:val="ListParagraph"/>
              <w:widowControl w:val="0"/>
              <w:numPr>
                <w:ilvl w:val="1"/>
                <w:numId w:val="23"/>
              </w:numPr>
              <w:adjustRightInd w:val="0"/>
              <w:spacing w:after="240" w:line="260" w:lineRule="exact"/>
              <w:textAlignment w:val="baseline"/>
              <w:rPr>
                <w:rFonts w:ascii="Times New Roman" w:eastAsia="Calibri" w:hAnsi="Times New Roman" w:cs="Times New Roman"/>
                <w:lang w:val="en-US"/>
              </w:rPr>
            </w:pPr>
            <w:r w:rsidRPr="00CA0925">
              <w:rPr>
                <w:rFonts w:ascii="Times New Roman" w:eastAsia="Calibri" w:hAnsi="Times New Roman" w:cs="Times New Roman"/>
                <w:lang w:val="en-US"/>
              </w:rPr>
              <w:t xml:space="preserve">making </w:t>
            </w:r>
            <w:r w:rsidR="787D06A7" w:rsidRPr="00CA0925">
              <w:rPr>
                <w:rFonts w:ascii="Times New Roman" w:eastAsia="Calibri" w:hAnsi="Times New Roman" w:cs="Times New Roman"/>
                <w:lang w:val="en-US"/>
              </w:rPr>
              <w:t xml:space="preserve">the </w:t>
            </w:r>
            <w:r w:rsidRPr="00CA0925">
              <w:rPr>
                <w:rFonts w:ascii="Times New Roman" w:eastAsia="Calibri" w:hAnsi="Times New Roman" w:cs="Times New Roman"/>
                <w:lang w:val="en-US"/>
              </w:rPr>
              <w:t xml:space="preserve">assessments available on an opt-in basis for teachers across Australia to use; and </w:t>
            </w:r>
          </w:p>
          <w:p w14:paraId="4C2A9FE5" w14:textId="77777777" w:rsidR="00776AD9" w:rsidRPr="00CA0925" w:rsidRDefault="00776AD9" w:rsidP="006918BC">
            <w:pPr>
              <w:pStyle w:val="ListParagraph"/>
              <w:widowControl w:val="0"/>
              <w:numPr>
                <w:ilvl w:val="1"/>
                <w:numId w:val="23"/>
              </w:numPr>
              <w:adjustRightInd w:val="0"/>
              <w:spacing w:after="240" w:line="260" w:lineRule="exact"/>
              <w:textAlignment w:val="baseline"/>
              <w:rPr>
                <w:rFonts w:ascii="Times New Roman" w:eastAsia="Calibri" w:hAnsi="Times New Roman" w:cs="Times New Roman"/>
                <w:sz w:val="23"/>
                <w:szCs w:val="23"/>
                <w:lang w:val="en-US"/>
              </w:rPr>
            </w:pPr>
            <w:r w:rsidRPr="00CA0925">
              <w:rPr>
                <w:rFonts w:ascii="Times New Roman" w:eastAsia="Calibri" w:hAnsi="Times New Roman" w:cs="Times New Roman"/>
                <w:lang w:val="en-US"/>
              </w:rPr>
              <w:t>ensuring that issues of intellectual property, assessment security and integrity are adequately addressed.</w:t>
            </w:r>
          </w:p>
        </w:tc>
      </w:tr>
      <w:tr w:rsidR="00776AD9" w:rsidRPr="00CA0925" w14:paraId="1FAB827C" w14:textId="77777777" w:rsidTr="00CA0925">
        <w:tc>
          <w:tcPr>
            <w:tcW w:w="704" w:type="dxa"/>
          </w:tcPr>
          <w:p w14:paraId="6349A51C"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lastRenderedPageBreak/>
              <w:t>16.</w:t>
            </w:r>
          </w:p>
        </w:tc>
        <w:tc>
          <w:tcPr>
            <w:tcW w:w="1701" w:type="dxa"/>
          </w:tcPr>
          <w:p w14:paraId="1B500302"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Schedule B, at item A (ii) in the table</w:t>
            </w:r>
          </w:p>
        </w:tc>
        <w:tc>
          <w:tcPr>
            <w:tcW w:w="6521" w:type="dxa"/>
          </w:tcPr>
          <w:p w14:paraId="6790236A"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rPr>
            </w:pPr>
            <w:r w:rsidRPr="00CA0925">
              <w:rPr>
                <w:rFonts w:ascii="Times New Roman" w:hAnsi="Times New Roman" w:cs="Times New Roman"/>
              </w:rPr>
              <w:t>At item A (ii) of the table, add ‘December 2024’ in the Timing column for new Milestone d).</w:t>
            </w:r>
          </w:p>
        </w:tc>
      </w:tr>
      <w:tr w:rsidR="00776AD9" w:rsidRPr="00CA0925" w14:paraId="214039E6" w14:textId="77777777" w:rsidTr="00CA0925">
        <w:tc>
          <w:tcPr>
            <w:tcW w:w="704" w:type="dxa"/>
          </w:tcPr>
          <w:p w14:paraId="11B994E2"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17.</w:t>
            </w:r>
          </w:p>
        </w:tc>
        <w:tc>
          <w:tcPr>
            <w:tcW w:w="1701" w:type="dxa"/>
          </w:tcPr>
          <w:p w14:paraId="179160AB" w14:textId="77777777" w:rsidR="00776AD9" w:rsidRPr="00CA0925" w:rsidRDefault="00776AD9" w:rsidP="005C640D">
            <w:pPr>
              <w:spacing w:line="276" w:lineRule="auto"/>
              <w:rPr>
                <w:rFonts w:ascii="Times New Roman" w:hAnsi="Times New Roman" w:cs="Times New Roman"/>
                <w:b/>
                <w:bCs/>
              </w:rPr>
            </w:pPr>
            <w:r w:rsidRPr="00CA0925">
              <w:rPr>
                <w:rFonts w:ascii="Times New Roman" w:hAnsi="Times New Roman" w:cs="Times New Roman"/>
                <w:b/>
                <w:bCs/>
              </w:rPr>
              <w:t>Schedule B, at item C (</w:t>
            </w:r>
            <w:proofErr w:type="spellStart"/>
            <w:r w:rsidRPr="00CA0925">
              <w:rPr>
                <w:rFonts w:ascii="Times New Roman" w:hAnsi="Times New Roman" w:cs="Times New Roman"/>
                <w:b/>
                <w:bCs/>
              </w:rPr>
              <w:t>i</w:t>
            </w:r>
            <w:proofErr w:type="spellEnd"/>
            <w:r w:rsidRPr="00CA0925">
              <w:rPr>
                <w:rFonts w:ascii="Times New Roman" w:hAnsi="Times New Roman" w:cs="Times New Roman"/>
                <w:b/>
                <w:bCs/>
              </w:rPr>
              <w:t>) in the table</w:t>
            </w:r>
          </w:p>
        </w:tc>
        <w:tc>
          <w:tcPr>
            <w:tcW w:w="6521" w:type="dxa"/>
          </w:tcPr>
          <w:p w14:paraId="3F364D4C" w14:textId="4B811E49" w:rsidR="00776AD9" w:rsidRPr="00CA0925" w:rsidRDefault="00776AD9" w:rsidP="005C640D">
            <w:pPr>
              <w:widowControl w:val="0"/>
              <w:adjustRightInd w:val="0"/>
              <w:spacing w:after="240" w:line="260" w:lineRule="exact"/>
              <w:textAlignment w:val="baseline"/>
              <w:rPr>
                <w:rFonts w:ascii="Times New Roman" w:hAnsi="Times New Roman" w:cs="Times New Roman"/>
                <w:sz w:val="24"/>
                <w:szCs w:val="24"/>
              </w:rPr>
            </w:pPr>
            <w:r w:rsidRPr="00CA0925">
              <w:rPr>
                <w:rFonts w:ascii="Times New Roman" w:hAnsi="Times New Roman" w:cs="Times New Roman"/>
              </w:rPr>
              <w:t>At item C (</w:t>
            </w:r>
            <w:proofErr w:type="spellStart"/>
            <w:r w:rsidRPr="00CA0925">
              <w:rPr>
                <w:rFonts w:ascii="Times New Roman" w:hAnsi="Times New Roman" w:cs="Times New Roman"/>
              </w:rPr>
              <w:t>i</w:t>
            </w:r>
            <w:proofErr w:type="spellEnd"/>
            <w:r w:rsidRPr="00CA0925">
              <w:rPr>
                <w:rFonts w:ascii="Times New Roman" w:hAnsi="Times New Roman" w:cs="Times New Roman"/>
              </w:rPr>
              <w:t xml:space="preserve">) of the table, ‘All students to have a USI by the end of the agreement’ in the Timing column </w:t>
            </w:r>
            <w:r w:rsidR="00FA6A16" w:rsidRPr="00CA0925">
              <w:rPr>
                <w:rFonts w:ascii="Times New Roman" w:hAnsi="Times New Roman" w:cs="Times New Roman"/>
              </w:rPr>
              <w:t xml:space="preserve">is replaced </w:t>
            </w:r>
            <w:r w:rsidRPr="00CA0925">
              <w:rPr>
                <w:rFonts w:ascii="Times New Roman" w:hAnsi="Times New Roman" w:cs="Times New Roman"/>
              </w:rPr>
              <w:t>with ‘</w:t>
            </w:r>
            <w:r w:rsidRPr="00CA0925">
              <w:rPr>
                <w:rFonts w:ascii="Times New Roman" w:eastAsia="Calibri" w:hAnsi="Times New Roman" w:cs="Times New Roman"/>
              </w:rPr>
              <w:t>Australian Government arrangements for a USI to be in place by end of 2024</w:t>
            </w:r>
            <w:r w:rsidRPr="00CA0925">
              <w:rPr>
                <w:rFonts w:ascii="Times New Roman" w:hAnsi="Times New Roman" w:cs="Times New Roman"/>
              </w:rPr>
              <w:t>’.</w:t>
            </w:r>
          </w:p>
        </w:tc>
      </w:tr>
      <w:tr w:rsidR="00776AD9" w:rsidRPr="00CA0925" w14:paraId="1C6FBA90" w14:textId="77777777" w:rsidTr="00CA0925">
        <w:tc>
          <w:tcPr>
            <w:tcW w:w="704" w:type="dxa"/>
          </w:tcPr>
          <w:p w14:paraId="37F9E580"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18.</w:t>
            </w:r>
          </w:p>
        </w:tc>
        <w:tc>
          <w:tcPr>
            <w:tcW w:w="1701" w:type="dxa"/>
          </w:tcPr>
          <w:p w14:paraId="08E63B24" w14:textId="77777777" w:rsidR="00776AD9" w:rsidRPr="00CA0925" w:rsidRDefault="00776AD9" w:rsidP="005C640D">
            <w:pPr>
              <w:spacing w:line="276" w:lineRule="auto"/>
              <w:rPr>
                <w:rFonts w:ascii="Times New Roman" w:hAnsi="Times New Roman" w:cs="Times New Roman"/>
                <w:b/>
                <w:szCs w:val="22"/>
              </w:rPr>
            </w:pPr>
            <w:r w:rsidRPr="00CA0925">
              <w:rPr>
                <w:rFonts w:ascii="Times New Roman" w:hAnsi="Times New Roman" w:cs="Times New Roman"/>
                <w:b/>
                <w:szCs w:val="22"/>
              </w:rPr>
              <w:t>Schedule D</w:t>
            </w:r>
          </w:p>
        </w:tc>
        <w:tc>
          <w:tcPr>
            <w:tcW w:w="6521" w:type="dxa"/>
          </w:tcPr>
          <w:p w14:paraId="03778D2D" w14:textId="77777777" w:rsidR="00776AD9" w:rsidRPr="00CA0925" w:rsidRDefault="00776AD9" w:rsidP="005C640D">
            <w:pPr>
              <w:widowControl w:val="0"/>
              <w:adjustRightInd w:val="0"/>
              <w:spacing w:after="240" w:line="260" w:lineRule="exact"/>
              <w:textAlignment w:val="baseline"/>
              <w:rPr>
                <w:rFonts w:ascii="Times New Roman" w:hAnsi="Times New Roman" w:cs="Times New Roman"/>
                <w:bCs/>
              </w:rPr>
            </w:pPr>
            <w:r w:rsidRPr="00CA0925">
              <w:rPr>
                <w:rFonts w:ascii="Times New Roman" w:hAnsi="Times New Roman" w:cs="Times New Roman"/>
                <w:bCs/>
              </w:rPr>
              <w:t>Repeal the words ‘This template will be used to report to COAG’ in Schedule D.</w:t>
            </w:r>
          </w:p>
        </w:tc>
      </w:tr>
    </w:tbl>
    <w:p w14:paraId="0554D72B" w14:textId="2D505807" w:rsidR="00580468" w:rsidRDefault="00580468" w:rsidP="00776AD9">
      <w:pPr>
        <w:spacing w:after="160" w:line="259" w:lineRule="auto"/>
        <w:rPr>
          <w:rFonts w:cstheme="minorHAnsi"/>
          <w:sz w:val="22"/>
          <w:lang w:val="en-GB"/>
        </w:rPr>
      </w:pPr>
    </w:p>
    <w:p w14:paraId="2EC940E1" w14:textId="77777777" w:rsidR="00580468" w:rsidRDefault="00580468">
      <w:pPr>
        <w:spacing w:after="160" w:line="259" w:lineRule="auto"/>
        <w:rPr>
          <w:rFonts w:cstheme="minorHAnsi"/>
          <w:sz w:val="22"/>
          <w:lang w:val="en-GB"/>
        </w:rPr>
      </w:pPr>
      <w:r>
        <w:rPr>
          <w:rFonts w:cstheme="minorHAnsi"/>
          <w:sz w:val="22"/>
          <w:lang w:val="en-GB"/>
        </w:rPr>
        <w:br w:type="page"/>
      </w:r>
    </w:p>
    <w:p w14:paraId="0EC0B344" w14:textId="77777777" w:rsidR="00580468" w:rsidRDefault="00580468" w:rsidP="00580468">
      <w:pPr>
        <w:tabs>
          <w:tab w:val="left" w:pos="0"/>
          <w:tab w:val="left" w:pos="567"/>
          <w:tab w:val="left" w:pos="1134"/>
        </w:tabs>
      </w:pPr>
      <w:r w:rsidRPr="00C6155A">
        <w:rPr>
          <w:rFonts w:eastAsia="Calibri" w:cstheme="minorHAnsi"/>
          <w:color w:val="000000" w:themeColor="text1"/>
        </w:rPr>
        <w:lastRenderedPageBreak/>
        <w:t>The Parties have confirmed their commitment to this agreement as follows:</w:t>
      </w:r>
    </w:p>
    <w:p w14:paraId="5D921673" w14:textId="07EF62F6" w:rsidR="00295B4C" w:rsidRDefault="00295B4C" w:rsidP="00580468">
      <w:pPr>
        <w:spacing w:after="160" w:line="259" w:lineRule="auto"/>
        <w:rPr>
          <w:rFonts w:cstheme="minorHAnsi"/>
          <w:sz w:val="22"/>
          <w:lang w:val="en-GB"/>
        </w:rPr>
      </w:pPr>
    </w:p>
    <w:tbl>
      <w:tblPr>
        <w:tblW w:w="0" w:type="auto"/>
        <w:tblLayout w:type="fixed"/>
        <w:tblLook w:val="01E0" w:firstRow="1" w:lastRow="1" w:firstColumn="1" w:lastColumn="1" w:noHBand="0" w:noVBand="0"/>
      </w:tblPr>
      <w:tblGrid>
        <w:gridCol w:w="4370"/>
        <w:gridCol w:w="236"/>
        <w:gridCol w:w="4409"/>
      </w:tblGrid>
      <w:tr w:rsidR="00580468" w14:paraId="2BB2A741" w14:textId="77777777" w:rsidTr="00384DA7">
        <w:trPr>
          <w:trHeight w:val="300"/>
        </w:trPr>
        <w:tc>
          <w:tcPr>
            <w:tcW w:w="4370" w:type="dxa"/>
            <w:tcMar>
              <w:left w:w="108" w:type="dxa"/>
              <w:right w:w="108" w:type="dxa"/>
            </w:tcMar>
          </w:tcPr>
          <w:p w14:paraId="65C4747C" w14:textId="77777777" w:rsidR="00580468" w:rsidRDefault="00580468"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 Commonwealth of Australia by</w:t>
            </w:r>
          </w:p>
          <w:p w14:paraId="3CB5A8B1" w14:textId="77777777" w:rsidR="00580468" w:rsidRDefault="00580468" w:rsidP="00384DA7">
            <w:pPr>
              <w:spacing w:after="120" w:line="276" w:lineRule="auto"/>
            </w:pPr>
          </w:p>
          <w:p w14:paraId="20155A81" w14:textId="77777777" w:rsidR="00580468" w:rsidRDefault="00580468" w:rsidP="00384DA7">
            <w:r w:rsidRPr="00C6155A">
              <w:rPr>
                <w:rFonts w:eastAsia="Calibri" w:cstheme="minorHAnsi"/>
                <w:b/>
                <w:bCs/>
                <w:color w:val="000000" w:themeColor="text1"/>
              </w:rPr>
              <w:t>The Anthony Albanese MP</w:t>
            </w:r>
          </w:p>
          <w:p w14:paraId="6E3DD649" w14:textId="77777777" w:rsidR="00580468" w:rsidRDefault="00580468" w:rsidP="00384DA7">
            <w:pPr>
              <w:spacing w:after="120"/>
            </w:pPr>
            <w:r w:rsidRPr="00C6155A">
              <w:rPr>
                <w:rFonts w:eastAsia="Calibri" w:cstheme="minorHAnsi"/>
                <w:color w:val="000000" w:themeColor="text1"/>
                <w:sz w:val="20"/>
              </w:rPr>
              <w:t>Prime Minister of the Commonwealth of Australia</w:t>
            </w:r>
          </w:p>
          <w:p w14:paraId="78A34385" w14:textId="77777777" w:rsidR="00580468" w:rsidRDefault="00580468" w:rsidP="00384DA7">
            <w:pPr>
              <w:tabs>
                <w:tab w:val="left" w:pos="0"/>
                <w:tab w:val="left" w:pos="1134"/>
              </w:tabs>
              <w:ind w:left="567" w:hanging="567"/>
              <w:rPr>
                <w:rFonts w:eastAsia="Calibri" w:cstheme="minorHAnsi"/>
                <w:color w:val="000000" w:themeColor="text1"/>
              </w:rPr>
            </w:pPr>
            <w:r w:rsidRPr="00C6155A">
              <w:rPr>
                <w:rFonts w:eastAsia="Calibri" w:cstheme="minorHAnsi"/>
                <w:color w:val="000000" w:themeColor="text1"/>
              </w:rPr>
              <w:t>2023</w:t>
            </w:r>
          </w:p>
          <w:p w14:paraId="55529D0A" w14:textId="58D18334" w:rsidR="00580468" w:rsidRDefault="00580468" w:rsidP="00384DA7">
            <w:pPr>
              <w:tabs>
                <w:tab w:val="left" w:pos="0"/>
                <w:tab w:val="left" w:pos="1134"/>
              </w:tabs>
              <w:ind w:left="567" w:hanging="567"/>
            </w:pPr>
          </w:p>
        </w:tc>
        <w:tc>
          <w:tcPr>
            <w:tcW w:w="236" w:type="dxa"/>
          </w:tcPr>
          <w:p w14:paraId="5D5F5F79" w14:textId="77777777" w:rsidR="00580468" w:rsidRDefault="00580468" w:rsidP="00384DA7">
            <w:r w:rsidRPr="00C6155A">
              <w:rPr>
                <w:rFonts w:cstheme="minorHAnsi"/>
                <w:color w:val="000000" w:themeColor="text1"/>
              </w:rPr>
              <w:t xml:space="preserve"> </w:t>
            </w:r>
          </w:p>
        </w:tc>
        <w:tc>
          <w:tcPr>
            <w:tcW w:w="4409" w:type="dxa"/>
            <w:tcMar>
              <w:left w:w="108" w:type="dxa"/>
              <w:right w:w="108" w:type="dxa"/>
            </w:tcMar>
          </w:tcPr>
          <w:p w14:paraId="2EDE92CE" w14:textId="77777777" w:rsidR="00580468" w:rsidRDefault="00580468" w:rsidP="00384DA7">
            <w:r w:rsidRPr="00C6155A">
              <w:rPr>
                <w:rFonts w:cstheme="minorHAnsi"/>
                <w:color w:val="000000" w:themeColor="text1"/>
              </w:rPr>
              <w:t xml:space="preserve"> </w:t>
            </w:r>
          </w:p>
        </w:tc>
      </w:tr>
      <w:tr w:rsidR="00580468" w14:paraId="1652130A" w14:textId="77777777" w:rsidTr="00384DA7">
        <w:trPr>
          <w:trHeight w:val="300"/>
        </w:trPr>
        <w:tc>
          <w:tcPr>
            <w:tcW w:w="4370" w:type="dxa"/>
            <w:tcMar>
              <w:left w:w="108" w:type="dxa"/>
              <w:right w:w="108" w:type="dxa"/>
            </w:tcMar>
          </w:tcPr>
          <w:p w14:paraId="7FC727D9" w14:textId="77777777" w:rsidR="00580468" w:rsidRDefault="00580468"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 </w:t>
            </w:r>
            <w:r>
              <w:br/>
            </w:r>
            <w:r w:rsidRPr="00C6155A">
              <w:rPr>
                <w:rFonts w:eastAsia="Calibri" w:cstheme="minorHAnsi"/>
                <w:i/>
                <w:iCs/>
                <w:color w:val="000000" w:themeColor="text1"/>
              </w:rPr>
              <w:t>State of New South Wales by</w:t>
            </w:r>
          </w:p>
          <w:p w14:paraId="1650BBBA" w14:textId="77777777" w:rsidR="00580468" w:rsidRDefault="00580468" w:rsidP="00384DA7">
            <w:pPr>
              <w:spacing w:after="120" w:line="276" w:lineRule="auto"/>
            </w:pPr>
          </w:p>
          <w:p w14:paraId="323E86D8" w14:textId="77777777" w:rsidR="00580468" w:rsidRDefault="00580468" w:rsidP="00384DA7">
            <w:r w:rsidRPr="00C6155A">
              <w:rPr>
                <w:rFonts w:eastAsia="Calibri" w:cstheme="minorHAnsi"/>
                <w:b/>
                <w:bCs/>
                <w:color w:val="000000" w:themeColor="text1"/>
              </w:rPr>
              <w:t xml:space="preserve">The Honourable Christopher </w:t>
            </w:r>
            <w:proofErr w:type="spellStart"/>
            <w:r w:rsidRPr="00C6155A">
              <w:rPr>
                <w:rFonts w:eastAsia="Calibri" w:cstheme="minorHAnsi"/>
                <w:b/>
                <w:bCs/>
                <w:color w:val="000000" w:themeColor="text1"/>
              </w:rPr>
              <w:t>Minns</w:t>
            </w:r>
            <w:proofErr w:type="spellEnd"/>
            <w:r w:rsidRPr="00C6155A">
              <w:rPr>
                <w:rFonts w:eastAsia="Calibri" w:cstheme="minorHAnsi"/>
                <w:b/>
                <w:bCs/>
                <w:color w:val="000000" w:themeColor="text1"/>
              </w:rPr>
              <w:t xml:space="preserve"> MP</w:t>
            </w:r>
          </w:p>
          <w:p w14:paraId="23C7CFC2" w14:textId="77777777" w:rsidR="00580468" w:rsidRDefault="00580468" w:rsidP="00384DA7">
            <w:pPr>
              <w:spacing w:after="120"/>
            </w:pPr>
            <w:r w:rsidRPr="00C6155A">
              <w:rPr>
                <w:rFonts w:eastAsia="Calibri" w:cstheme="minorHAnsi"/>
                <w:color w:val="000000" w:themeColor="text1"/>
                <w:sz w:val="20"/>
              </w:rPr>
              <w:t>Premier of the State of New South Wales</w:t>
            </w:r>
          </w:p>
          <w:p w14:paraId="1537867B" w14:textId="77777777" w:rsidR="00580468" w:rsidRDefault="00580468" w:rsidP="00384DA7">
            <w:pPr>
              <w:tabs>
                <w:tab w:val="left" w:pos="0"/>
                <w:tab w:val="left" w:pos="1134"/>
              </w:tabs>
              <w:ind w:left="567" w:hanging="567"/>
              <w:rPr>
                <w:rFonts w:eastAsia="Calibri" w:cstheme="minorHAnsi"/>
                <w:color w:val="000000" w:themeColor="text1"/>
              </w:rPr>
            </w:pPr>
            <w:r w:rsidRPr="00C6155A">
              <w:rPr>
                <w:rFonts w:eastAsia="Calibri" w:cstheme="minorHAnsi"/>
                <w:color w:val="000000" w:themeColor="text1"/>
              </w:rPr>
              <w:t>2023</w:t>
            </w:r>
          </w:p>
          <w:p w14:paraId="4379FD4C" w14:textId="2A623928" w:rsidR="00580468" w:rsidRDefault="00580468" w:rsidP="00384DA7">
            <w:pPr>
              <w:tabs>
                <w:tab w:val="left" w:pos="0"/>
                <w:tab w:val="left" w:pos="1134"/>
              </w:tabs>
              <w:ind w:left="567" w:hanging="567"/>
            </w:pPr>
          </w:p>
        </w:tc>
        <w:tc>
          <w:tcPr>
            <w:tcW w:w="236" w:type="dxa"/>
          </w:tcPr>
          <w:p w14:paraId="39F732D0" w14:textId="77777777" w:rsidR="00580468" w:rsidRDefault="00580468" w:rsidP="00384DA7">
            <w:r w:rsidRPr="00C6155A">
              <w:rPr>
                <w:rFonts w:cstheme="minorHAnsi"/>
                <w:color w:val="000000" w:themeColor="text1"/>
              </w:rPr>
              <w:t xml:space="preserve"> </w:t>
            </w:r>
          </w:p>
        </w:tc>
        <w:tc>
          <w:tcPr>
            <w:tcW w:w="4409" w:type="dxa"/>
            <w:tcMar>
              <w:left w:w="108" w:type="dxa"/>
              <w:right w:w="108" w:type="dxa"/>
            </w:tcMar>
          </w:tcPr>
          <w:p w14:paraId="5B65261C" w14:textId="77777777" w:rsidR="00580468" w:rsidRDefault="00580468"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Victoria by</w:t>
            </w:r>
          </w:p>
          <w:p w14:paraId="5273E420" w14:textId="77777777" w:rsidR="00580468" w:rsidRDefault="00580468" w:rsidP="00384DA7">
            <w:pPr>
              <w:spacing w:after="120" w:line="276" w:lineRule="auto"/>
            </w:pPr>
          </w:p>
          <w:p w14:paraId="4303854E" w14:textId="77777777" w:rsidR="00580468" w:rsidRDefault="00580468" w:rsidP="00384DA7">
            <w:r w:rsidRPr="00C6155A">
              <w:rPr>
                <w:rFonts w:eastAsia="Calibri" w:cstheme="minorHAnsi"/>
                <w:b/>
                <w:bCs/>
                <w:color w:val="000000" w:themeColor="text1"/>
              </w:rPr>
              <w:t>The Honourable Jacinta Allan MP</w:t>
            </w:r>
          </w:p>
          <w:p w14:paraId="791DC777" w14:textId="77777777" w:rsidR="00580468" w:rsidRDefault="00580468" w:rsidP="00384DA7">
            <w:pPr>
              <w:spacing w:after="120"/>
            </w:pPr>
            <w:r w:rsidRPr="00C6155A">
              <w:rPr>
                <w:rFonts w:eastAsia="Calibri" w:cstheme="minorHAnsi"/>
                <w:color w:val="000000" w:themeColor="text1"/>
                <w:sz w:val="20"/>
              </w:rPr>
              <w:t>Premier of the State of Victoria</w:t>
            </w:r>
          </w:p>
          <w:p w14:paraId="067A2109" w14:textId="77777777" w:rsidR="00580468" w:rsidRDefault="00580468" w:rsidP="00384DA7">
            <w:pPr>
              <w:tabs>
                <w:tab w:val="left" w:pos="0"/>
                <w:tab w:val="left" w:pos="1134"/>
              </w:tabs>
              <w:ind w:left="567" w:hanging="567"/>
            </w:pPr>
            <w:r w:rsidRPr="00C6155A">
              <w:rPr>
                <w:rFonts w:eastAsia="Calibri" w:cstheme="minorHAnsi"/>
                <w:color w:val="000000" w:themeColor="text1"/>
              </w:rPr>
              <w:t>2023</w:t>
            </w:r>
          </w:p>
        </w:tc>
      </w:tr>
      <w:tr w:rsidR="00580468" w14:paraId="1E536195" w14:textId="77777777" w:rsidTr="00384DA7">
        <w:trPr>
          <w:trHeight w:val="300"/>
        </w:trPr>
        <w:tc>
          <w:tcPr>
            <w:tcW w:w="4370" w:type="dxa"/>
            <w:tcMar>
              <w:left w:w="108" w:type="dxa"/>
              <w:right w:w="108" w:type="dxa"/>
            </w:tcMar>
          </w:tcPr>
          <w:p w14:paraId="65B12605" w14:textId="77777777" w:rsidR="00580468" w:rsidRDefault="00580468"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Queensland by</w:t>
            </w:r>
          </w:p>
          <w:p w14:paraId="580C8148" w14:textId="77777777" w:rsidR="00580468" w:rsidRDefault="00580468" w:rsidP="00384DA7">
            <w:pPr>
              <w:spacing w:after="120" w:line="276" w:lineRule="auto"/>
            </w:pPr>
          </w:p>
          <w:p w14:paraId="72C87D79" w14:textId="77777777" w:rsidR="00580468" w:rsidRDefault="00580468" w:rsidP="00384DA7">
            <w:r w:rsidRPr="00C6155A">
              <w:rPr>
                <w:rFonts w:eastAsia="Calibri" w:cstheme="minorHAnsi"/>
                <w:b/>
                <w:bCs/>
                <w:color w:val="000000" w:themeColor="text1"/>
              </w:rPr>
              <w:t>The Honourable Annastacia Palaszczuk MP</w:t>
            </w:r>
          </w:p>
          <w:p w14:paraId="10826E64" w14:textId="77777777" w:rsidR="00580468" w:rsidRDefault="00580468" w:rsidP="00384DA7">
            <w:pPr>
              <w:spacing w:after="120"/>
            </w:pPr>
            <w:r w:rsidRPr="00C6155A">
              <w:rPr>
                <w:rFonts w:eastAsia="Calibri" w:cstheme="minorHAnsi"/>
                <w:color w:val="000000" w:themeColor="text1"/>
                <w:sz w:val="20"/>
              </w:rPr>
              <w:t>Premier of the State of Queensland</w:t>
            </w:r>
          </w:p>
          <w:p w14:paraId="3564A186" w14:textId="77777777" w:rsidR="00580468" w:rsidRDefault="00580468" w:rsidP="00384DA7">
            <w:pPr>
              <w:tabs>
                <w:tab w:val="left" w:pos="0"/>
                <w:tab w:val="left" w:pos="1134"/>
              </w:tabs>
              <w:ind w:left="567" w:hanging="567"/>
              <w:rPr>
                <w:rFonts w:eastAsia="Calibri" w:cstheme="minorHAnsi"/>
                <w:color w:val="000000" w:themeColor="text1"/>
              </w:rPr>
            </w:pPr>
            <w:r w:rsidRPr="00C6155A">
              <w:rPr>
                <w:rFonts w:eastAsia="Calibri" w:cstheme="minorHAnsi"/>
                <w:color w:val="000000" w:themeColor="text1"/>
              </w:rPr>
              <w:t>2023</w:t>
            </w:r>
          </w:p>
          <w:p w14:paraId="76D1A74D" w14:textId="0E2ED316" w:rsidR="00580468" w:rsidRDefault="00580468" w:rsidP="00384DA7">
            <w:pPr>
              <w:tabs>
                <w:tab w:val="left" w:pos="0"/>
                <w:tab w:val="left" w:pos="1134"/>
              </w:tabs>
              <w:ind w:left="567" w:hanging="567"/>
            </w:pPr>
          </w:p>
        </w:tc>
        <w:tc>
          <w:tcPr>
            <w:tcW w:w="236" w:type="dxa"/>
          </w:tcPr>
          <w:p w14:paraId="640C1EEB" w14:textId="77777777" w:rsidR="00580468" w:rsidRDefault="00580468" w:rsidP="00384DA7">
            <w:r w:rsidRPr="00C6155A">
              <w:rPr>
                <w:rFonts w:cstheme="minorHAnsi"/>
                <w:color w:val="000000" w:themeColor="text1"/>
              </w:rPr>
              <w:t xml:space="preserve"> </w:t>
            </w:r>
          </w:p>
        </w:tc>
        <w:tc>
          <w:tcPr>
            <w:tcW w:w="4409" w:type="dxa"/>
            <w:tcMar>
              <w:left w:w="108" w:type="dxa"/>
              <w:right w:w="108" w:type="dxa"/>
            </w:tcMar>
          </w:tcPr>
          <w:p w14:paraId="400B1794" w14:textId="77777777" w:rsidR="00580468" w:rsidRDefault="00580468"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Western Australia by</w:t>
            </w:r>
          </w:p>
          <w:p w14:paraId="04946C6D" w14:textId="77777777" w:rsidR="00580468" w:rsidRDefault="00580468" w:rsidP="00384DA7">
            <w:pPr>
              <w:spacing w:after="120" w:line="276" w:lineRule="auto"/>
            </w:pPr>
          </w:p>
          <w:p w14:paraId="4D10350A" w14:textId="77777777" w:rsidR="00580468" w:rsidRDefault="00580468" w:rsidP="00384DA7">
            <w:r w:rsidRPr="00C6155A">
              <w:rPr>
                <w:rFonts w:eastAsia="Calibri" w:cstheme="minorHAnsi"/>
                <w:b/>
                <w:bCs/>
                <w:color w:val="000000" w:themeColor="text1"/>
              </w:rPr>
              <w:t>The Honourable Roger Cook MLA</w:t>
            </w:r>
          </w:p>
          <w:p w14:paraId="01CF9741" w14:textId="77777777" w:rsidR="00580468" w:rsidRDefault="00580468" w:rsidP="00384DA7">
            <w:pPr>
              <w:spacing w:after="120"/>
            </w:pPr>
            <w:r w:rsidRPr="00C6155A">
              <w:rPr>
                <w:rFonts w:eastAsia="Calibri" w:cstheme="minorHAnsi"/>
                <w:color w:val="000000" w:themeColor="text1"/>
                <w:sz w:val="20"/>
              </w:rPr>
              <w:t>Premier of the State of Western Australia</w:t>
            </w:r>
          </w:p>
          <w:p w14:paraId="13EA4B31" w14:textId="77777777" w:rsidR="00580468" w:rsidRDefault="00580468" w:rsidP="00384DA7">
            <w:pPr>
              <w:tabs>
                <w:tab w:val="left" w:pos="0"/>
                <w:tab w:val="left" w:pos="1134"/>
              </w:tabs>
              <w:ind w:left="567" w:hanging="567"/>
            </w:pPr>
            <w:r w:rsidRPr="00C6155A">
              <w:rPr>
                <w:rFonts w:eastAsia="Calibri" w:cstheme="minorHAnsi"/>
                <w:color w:val="000000" w:themeColor="text1"/>
              </w:rPr>
              <w:t>2023</w:t>
            </w:r>
          </w:p>
        </w:tc>
      </w:tr>
      <w:tr w:rsidR="00580468" w14:paraId="32424D96" w14:textId="77777777" w:rsidTr="00384DA7">
        <w:trPr>
          <w:trHeight w:val="150"/>
        </w:trPr>
        <w:tc>
          <w:tcPr>
            <w:tcW w:w="4370" w:type="dxa"/>
            <w:tcMar>
              <w:left w:w="108" w:type="dxa"/>
              <w:right w:w="108" w:type="dxa"/>
            </w:tcMar>
          </w:tcPr>
          <w:p w14:paraId="7FD3663E" w14:textId="77777777" w:rsidR="00580468" w:rsidRDefault="00580468" w:rsidP="00384DA7">
            <w:pPr>
              <w:spacing w:after="120" w:line="276" w:lineRule="auto"/>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South Australia by</w:t>
            </w:r>
          </w:p>
          <w:p w14:paraId="6C0665E9" w14:textId="77777777" w:rsidR="00580468" w:rsidRDefault="00580468" w:rsidP="00384DA7">
            <w:pPr>
              <w:rPr>
                <w:rFonts w:eastAsia="Calibri" w:cstheme="minorHAnsi"/>
                <w:b/>
                <w:bCs/>
                <w:color w:val="000000" w:themeColor="text1"/>
              </w:rPr>
            </w:pPr>
            <w:r w:rsidRPr="00C6155A">
              <w:rPr>
                <w:rFonts w:eastAsia="Calibri" w:cstheme="minorHAnsi"/>
                <w:b/>
                <w:bCs/>
                <w:color w:val="000000" w:themeColor="text1"/>
              </w:rPr>
              <w:t xml:space="preserve">The Honourable Peter </w:t>
            </w:r>
            <w:proofErr w:type="spellStart"/>
            <w:r w:rsidRPr="00C6155A">
              <w:rPr>
                <w:rFonts w:eastAsia="Calibri" w:cstheme="minorHAnsi"/>
                <w:b/>
                <w:bCs/>
                <w:color w:val="000000" w:themeColor="text1"/>
              </w:rPr>
              <w:t>Malinauskas</w:t>
            </w:r>
            <w:proofErr w:type="spellEnd"/>
            <w:r w:rsidRPr="00C6155A">
              <w:rPr>
                <w:rFonts w:eastAsia="Calibri" w:cstheme="minorHAnsi"/>
                <w:b/>
                <w:bCs/>
                <w:color w:val="000000" w:themeColor="text1"/>
              </w:rPr>
              <w:t xml:space="preserve"> MP</w:t>
            </w:r>
          </w:p>
          <w:p w14:paraId="4C80928E" w14:textId="77777777" w:rsidR="00580468" w:rsidRPr="00F25704" w:rsidRDefault="00580468" w:rsidP="00384DA7">
            <w:pPr>
              <w:rPr>
                <w:rFonts w:eastAsia="Calibri" w:cstheme="minorHAnsi"/>
                <w:b/>
                <w:bCs/>
                <w:color w:val="000000" w:themeColor="text1"/>
              </w:rPr>
            </w:pPr>
          </w:p>
          <w:p w14:paraId="7B83359D" w14:textId="77777777" w:rsidR="00580468" w:rsidRDefault="00580468" w:rsidP="00384DA7">
            <w:pPr>
              <w:spacing w:after="120"/>
            </w:pPr>
            <w:r w:rsidRPr="00C6155A">
              <w:rPr>
                <w:rFonts w:eastAsia="Calibri" w:cstheme="minorHAnsi"/>
                <w:color w:val="000000" w:themeColor="text1"/>
                <w:sz w:val="20"/>
              </w:rPr>
              <w:t>Premier of the State of South Australia</w:t>
            </w:r>
          </w:p>
          <w:p w14:paraId="2E228C4F" w14:textId="77777777" w:rsidR="00580468" w:rsidRDefault="00580468" w:rsidP="00384DA7">
            <w:pPr>
              <w:tabs>
                <w:tab w:val="left" w:pos="0"/>
                <w:tab w:val="left" w:pos="1134"/>
              </w:tabs>
              <w:ind w:left="567" w:hanging="567"/>
              <w:rPr>
                <w:rFonts w:eastAsia="Calibri" w:cstheme="minorHAnsi"/>
                <w:color w:val="000000" w:themeColor="text1"/>
              </w:rPr>
            </w:pPr>
            <w:r w:rsidRPr="00C6155A">
              <w:rPr>
                <w:rFonts w:eastAsia="Calibri" w:cstheme="minorHAnsi"/>
                <w:color w:val="000000" w:themeColor="text1"/>
              </w:rPr>
              <w:t xml:space="preserve"> 2023</w:t>
            </w:r>
          </w:p>
          <w:p w14:paraId="73ACB4AE" w14:textId="709563CC" w:rsidR="00580468" w:rsidRDefault="00580468" w:rsidP="00384DA7">
            <w:pPr>
              <w:tabs>
                <w:tab w:val="left" w:pos="0"/>
                <w:tab w:val="left" w:pos="1134"/>
              </w:tabs>
              <w:ind w:left="567" w:hanging="567"/>
            </w:pPr>
          </w:p>
        </w:tc>
        <w:tc>
          <w:tcPr>
            <w:tcW w:w="236" w:type="dxa"/>
          </w:tcPr>
          <w:p w14:paraId="439C5FBC" w14:textId="77777777" w:rsidR="00580468" w:rsidRDefault="00580468" w:rsidP="00384DA7">
            <w:r w:rsidRPr="00C6155A">
              <w:rPr>
                <w:rFonts w:cstheme="minorHAnsi"/>
                <w:color w:val="000000" w:themeColor="text1"/>
              </w:rPr>
              <w:t xml:space="preserve"> </w:t>
            </w:r>
          </w:p>
        </w:tc>
        <w:tc>
          <w:tcPr>
            <w:tcW w:w="4409" w:type="dxa"/>
            <w:tcMar>
              <w:left w:w="108" w:type="dxa"/>
              <w:right w:w="108" w:type="dxa"/>
            </w:tcMar>
          </w:tcPr>
          <w:p w14:paraId="6111981F" w14:textId="77777777" w:rsidR="00580468" w:rsidRDefault="00580468" w:rsidP="00384DA7">
            <w:pPr>
              <w:spacing w:after="120" w:line="276" w:lineRule="auto"/>
            </w:pPr>
            <w:r w:rsidRPr="00C6155A">
              <w:rPr>
                <w:rFonts w:eastAsia="Calibri" w:cstheme="minorHAnsi"/>
                <w:b/>
                <w:bCs/>
                <w:color w:val="000000" w:themeColor="text1"/>
              </w:rPr>
              <w:t>Signed</w:t>
            </w:r>
            <w:r w:rsidRPr="00C6155A">
              <w:rPr>
                <w:rFonts w:eastAsia="Calibri" w:cstheme="minorHAnsi"/>
                <w:i/>
                <w:iCs/>
                <w:color w:val="000000" w:themeColor="text1"/>
              </w:rPr>
              <w:t xml:space="preserve"> for and on behalf of the</w:t>
            </w:r>
            <w:r>
              <w:br/>
            </w:r>
            <w:r w:rsidRPr="00C6155A">
              <w:rPr>
                <w:rFonts w:eastAsia="Calibri" w:cstheme="minorHAnsi"/>
                <w:i/>
                <w:iCs/>
                <w:color w:val="000000" w:themeColor="text1"/>
              </w:rPr>
              <w:t xml:space="preserve"> State of Tasmania by</w:t>
            </w:r>
          </w:p>
          <w:p w14:paraId="7B05BB85" w14:textId="77777777" w:rsidR="00580468" w:rsidRDefault="00580468" w:rsidP="00384DA7">
            <w:pPr>
              <w:rPr>
                <w:rFonts w:eastAsia="Calibri" w:cstheme="minorHAnsi"/>
                <w:b/>
                <w:bCs/>
                <w:color w:val="000000" w:themeColor="text1"/>
              </w:rPr>
            </w:pPr>
            <w:r w:rsidRPr="00C6155A">
              <w:rPr>
                <w:rFonts w:eastAsia="Calibri" w:cstheme="minorHAnsi"/>
                <w:b/>
                <w:bCs/>
                <w:color w:val="000000" w:themeColor="text1"/>
              </w:rPr>
              <w:t>The Honourable Jeremy Rockliff MP</w:t>
            </w:r>
          </w:p>
          <w:p w14:paraId="25F7CA7D" w14:textId="77777777" w:rsidR="00580468" w:rsidRPr="00F25704" w:rsidRDefault="00580468" w:rsidP="00384DA7">
            <w:pPr>
              <w:rPr>
                <w:rFonts w:eastAsia="Calibri" w:cstheme="minorHAnsi"/>
                <w:b/>
                <w:bCs/>
                <w:color w:val="000000" w:themeColor="text1"/>
              </w:rPr>
            </w:pPr>
          </w:p>
          <w:p w14:paraId="2E1FE9EA" w14:textId="77777777" w:rsidR="00580468" w:rsidRDefault="00580468" w:rsidP="00384DA7">
            <w:pPr>
              <w:spacing w:after="120"/>
            </w:pPr>
            <w:r w:rsidRPr="00C6155A">
              <w:rPr>
                <w:rFonts w:eastAsia="Calibri" w:cstheme="minorHAnsi"/>
                <w:color w:val="000000" w:themeColor="text1"/>
                <w:sz w:val="20"/>
              </w:rPr>
              <w:t>Premier of the State of Tasmania</w:t>
            </w:r>
          </w:p>
          <w:p w14:paraId="195D7AF2" w14:textId="77777777" w:rsidR="00580468" w:rsidRDefault="00580468" w:rsidP="00384DA7">
            <w:pPr>
              <w:tabs>
                <w:tab w:val="left" w:pos="0"/>
                <w:tab w:val="left" w:pos="1134"/>
              </w:tabs>
              <w:ind w:left="567" w:hanging="567"/>
            </w:pPr>
            <w:r w:rsidRPr="00C6155A">
              <w:rPr>
                <w:rFonts w:eastAsia="Calibri" w:cstheme="minorHAnsi"/>
                <w:color w:val="000000" w:themeColor="text1"/>
              </w:rPr>
              <w:t xml:space="preserve"> 2023</w:t>
            </w:r>
          </w:p>
        </w:tc>
      </w:tr>
      <w:tr w:rsidR="00580468" w14:paraId="3E2AD321" w14:textId="77777777" w:rsidTr="00384DA7">
        <w:trPr>
          <w:trHeight w:val="300"/>
        </w:trPr>
        <w:tc>
          <w:tcPr>
            <w:tcW w:w="4370" w:type="dxa"/>
            <w:tcMar>
              <w:left w:w="108" w:type="dxa"/>
              <w:right w:w="108" w:type="dxa"/>
            </w:tcMar>
          </w:tcPr>
          <w:p w14:paraId="34A74BC2" w14:textId="77777777" w:rsidR="00580468" w:rsidRDefault="00580468"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color w:val="000000" w:themeColor="text1"/>
              </w:rPr>
              <w:t xml:space="preserve"> </w:t>
            </w:r>
            <w:r w:rsidRPr="00C6155A">
              <w:rPr>
                <w:rFonts w:eastAsia="Calibri" w:cstheme="minorHAnsi"/>
                <w:i/>
                <w:iCs/>
                <w:color w:val="000000" w:themeColor="text1"/>
              </w:rPr>
              <w:t>for and on behalf of the</w:t>
            </w:r>
            <w:r w:rsidRPr="00C6155A">
              <w:rPr>
                <w:rFonts w:eastAsia="Calibri" w:cstheme="minorHAnsi"/>
                <w:color w:val="000000" w:themeColor="text1"/>
              </w:rPr>
              <w:t xml:space="preserve"> </w:t>
            </w:r>
            <w:r w:rsidRPr="00C6155A">
              <w:rPr>
                <w:rFonts w:eastAsia="Calibri" w:cstheme="minorHAnsi"/>
                <w:i/>
                <w:iCs/>
                <w:color w:val="000000" w:themeColor="text1"/>
              </w:rPr>
              <w:t>Australian Capital Territory by</w:t>
            </w:r>
          </w:p>
          <w:p w14:paraId="11122A45" w14:textId="77777777" w:rsidR="00580468" w:rsidRDefault="00580468" w:rsidP="00384DA7">
            <w:pPr>
              <w:spacing w:after="120" w:line="276" w:lineRule="auto"/>
            </w:pPr>
          </w:p>
          <w:p w14:paraId="00EC55EA" w14:textId="77777777" w:rsidR="00580468" w:rsidRDefault="00580468" w:rsidP="00384DA7">
            <w:r w:rsidRPr="00C6155A">
              <w:rPr>
                <w:rFonts w:eastAsia="Calibri" w:cstheme="minorHAnsi"/>
                <w:b/>
                <w:bCs/>
                <w:color w:val="000000" w:themeColor="text1"/>
              </w:rPr>
              <w:t>Andrew Barr MLA</w:t>
            </w:r>
          </w:p>
          <w:p w14:paraId="05A89202" w14:textId="77777777" w:rsidR="00580468" w:rsidRDefault="00580468" w:rsidP="00384DA7">
            <w:pPr>
              <w:spacing w:after="120"/>
            </w:pPr>
            <w:r w:rsidRPr="00C6155A">
              <w:rPr>
                <w:rFonts w:eastAsia="Calibri" w:cstheme="minorHAnsi"/>
                <w:color w:val="000000" w:themeColor="text1"/>
                <w:sz w:val="20"/>
              </w:rPr>
              <w:t>Chief Minister of the Australian Capital Territory</w:t>
            </w:r>
          </w:p>
          <w:p w14:paraId="2EF5F959" w14:textId="77777777" w:rsidR="00580468" w:rsidRDefault="00580468" w:rsidP="00384DA7">
            <w:pPr>
              <w:tabs>
                <w:tab w:val="left" w:pos="0"/>
                <w:tab w:val="left" w:pos="1320"/>
              </w:tabs>
              <w:ind w:left="567" w:hanging="567"/>
            </w:pPr>
            <w:r w:rsidRPr="00C6155A">
              <w:rPr>
                <w:rFonts w:eastAsia="Calibri" w:cstheme="minorHAnsi"/>
                <w:color w:val="000000" w:themeColor="text1"/>
              </w:rPr>
              <w:t xml:space="preserve"> 2023</w:t>
            </w:r>
            <w:r>
              <w:rPr>
                <w:rFonts w:eastAsia="Calibri" w:cstheme="minorHAnsi"/>
                <w:color w:val="000000" w:themeColor="text1"/>
              </w:rPr>
              <w:tab/>
            </w:r>
            <w:r>
              <w:rPr>
                <w:rFonts w:eastAsia="Calibri" w:cstheme="minorHAnsi"/>
                <w:color w:val="000000" w:themeColor="text1"/>
              </w:rPr>
              <w:tab/>
            </w:r>
          </w:p>
        </w:tc>
        <w:tc>
          <w:tcPr>
            <w:tcW w:w="236" w:type="dxa"/>
          </w:tcPr>
          <w:p w14:paraId="2D6B8729" w14:textId="77777777" w:rsidR="00580468" w:rsidRDefault="00580468" w:rsidP="00384DA7">
            <w:r w:rsidRPr="00C6155A">
              <w:rPr>
                <w:rFonts w:cstheme="minorHAnsi"/>
                <w:color w:val="000000" w:themeColor="text1"/>
              </w:rPr>
              <w:t xml:space="preserve"> </w:t>
            </w:r>
          </w:p>
        </w:tc>
        <w:tc>
          <w:tcPr>
            <w:tcW w:w="4409" w:type="dxa"/>
            <w:tcMar>
              <w:left w:w="108" w:type="dxa"/>
              <w:right w:w="108" w:type="dxa"/>
            </w:tcMar>
          </w:tcPr>
          <w:p w14:paraId="112CF073" w14:textId="77777777" w:rsidR="00580468" w:rsidRDefault="00580468" w:rsidP="00384DA7">
            <w:pPr>
              <w:spacing w:after="120" w:line="276" w:lineRule="auto"/>
              <w:rPr>
                <w:rFonts w:eastAsia="Calibri" w:cstheme="minorHAnsi"/>
                <w:i/>
                <w:iCs/>
                <w:color w:val="000000" w:themeColor="text1"/>
              </w:rPr>
            </w:pPr>
            <w:r w:rsidRPr="00C6155A">
              <w:rPr>
                <w:rFonts w:eastAsia="Calibri" w:cstheme="minorHAnsi"/>
                <w:b/>
                <w:bCs/>
                <w:color w:val="000000" w:themeColor="text1"/>
              </w:rPr>
              <w:t>Signed</w:t>
            </w:r>
            <w:r w:rsidRPr="00C6155A">
              <w:rPr>
                <w:rFonts w:eastAsia="Calibri" w:cstheme="minorHAnsi"/>
                <w:color w:val="000000" w:themeColor="text1"/>
              </w:rPr>
              <w:t xml:space="preserve"> </w:t>
            </w:r>
            <w:r w:rsidRPr="00C6155A">
              <w:rPr>
                <w:rFonts w:eastAsia="Calibri" w:cstheme="minorHAnsi"/>
                <w:i/>
                <w:iCs/>
                <w:color w:val="000000" w:themeColor="text1"/>
              </w:rPr>
              <w:t>for and on behalf of the</w:t>
            </w:r>
            <w:r w:rsidRPr="00C6155A">
              <w:rPr>
                <w:rFonts w:eastAsia="Calibri" w:cstheme="minorHAnsi"/>
                <w:color w:val="000000" w:themeColor="text1"/>
              </w:rPr>
              <w:t xml:space="preserve"> </w:t>
            </w:r>
            <w:r w:rsidRPr="00C6155A">
              <w:rPr>
                <w:rFonts w:eastAsia="Calibri" w:cstheme="minorHAnsi"/>
                <w:i/>
                <w:iCs/>
                <w:color w:val="000000" w:themeColor="text1"/>
              </w:rPr>
              <w:t>Northern Territory by</w:t>
            </w:r>
          </w:p>
          <w:p w14:paraId="04111E9F" w14:textId="77777777" w:rsidR="00580468" w:rsidRDefault="00580468" w:rsidP="00384DA7">
            <w:pPr>
              <w:spacing w:after="120" w:line="276" w:lineRule="auto"/>
            </w:pPr>
          </w:p>
          <w:p w14:paraId="1FD06363" w14:textId="77777777" w:rsidR="00580468" w:rsidRPr="00F25704" w:rsidRDefault="00580468" w:rsidP="00384DA7">
            <w:pPr>
              <w:rPr>
                <w:rFonts w:eastAsia="Calibri" w:cstheme="minorHAnsi"/>
                <w:b/>
                <w:bCs/>
                <w:color w:val="000000" w:themeColor="text1"/>
              </w:rPr>
            </w:pPr>
            <w:r w:rsidRPr="00C6155A">
              <w:rPr>
                <w:rFonts w:eastAsia="Calibri" w:cstheme="minorHAnsi"/>
                <w:b/>
                <w:bCs/>
                <w:color w:val="000000" w:themeColor="text1"/>
              </w:rPr>
              <w:t xml:space="preserve">The Honourable Natasha </w:t>
            </w:r>
            <w:proofErr w:type="spellStart"/>
            <w:r w:rsidRPr="00C6155A">
              <w:rPr>
                <w:rFonts w:eastAsia="Calibri" w:cstheme="minorHAnsi"/>
                <w:b/>
                <w:bCs/>
                <w:color w:val="000000" w:themeColor="text1"/>
              </w:rPr>
              <w:t>Fyles</w:t>
            </w:r>
            <w:proofErr w:type="spellEnd"/>
            <w:r w:rsidRPr="00C6155A">
              <w:rPr>
                <w:rFonts w:eastAsia="Calibri" w:cstheme="minorHAnsi"/>
                <w:b/>
                <w:bCs/>
                <w:color w:val="000000" w:themeColor="text1"/>
              </w:rPr>
              <w:t xml:space="preserve"> MLA</w:t>
            </w:r>
          </w:p>
          <w:p w14:paraId="18818FD7" w14:textId="77777777" w:rsidR="00580468" w:rsidRDefault="00580468" w:rsidP="00384DA7">
            <w:pPr>
              <w:spacing w:after="120"/>
            </w:pPr>
            <w:r w:rsidRPr="00C6155A">
              <w:rPr>
                <w:rFonts w:eastAsia="Calibri" w:cstheme="minorHAnsi"/>
                <w:color w:val="000000" w:themeColor="text1"/>
                <w:sz w:val="20"/>
              </w:rPr>
              <w:t>Chief Minister of the Northern Territory of Australia</w:t>
            </w:r>
          </w:p>
          <w:p w14:paraId="3D77F626" w14:textId="77777777" w:rsidR="00580468" w:rsidRDefault="00580468" w:rsidP="00384DA7">
            <w:pPr>
              <w:tabs>
                <w:tab w:val="left" w:pos="0"/>
                <w:tab w:val="left" w:pos="1134"/>
              </w:tabs>
              <w:ind w:left="567" w:hanging="567"/>
            </w:pPr>
            <w:r w:rsidRPr="00C6155A">
              <w:rPr>
                <w:rFonts w:eastAsia="Calibri" w:cstheme="minorHAnsi"/>
                <w:color w:val="000000" w:themeColor="text1"/>
              </w:rPr>
              <w:t>2023</w:t>
            </w:r>
          </w:p>
        </w:tc>
      </w:tr>
    </w:tbl>
    <w:p w14:paraId="05B42959" w14:textId="77777777" w:rsidR="00580468" w:rsidRPr="00580468" w:rsidRDefault="00580468" w:rsidP="00580468">
      <w:pPr>
        <w:spacing w:after="160" w:line="259" w:lineRule="auto"/>
        <w:rPr>
          <w:rFonts w:cstheme="minorHAnsi"/>
          <w:sz w:val="22"/>
          <w:lang w:val="en-GB"/>
        </w:rPr>
      </w:pPr>
    </w:p>
    <w:sectPr w:rsidR="00580468" w:rsidRPr="00580468">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97A3" w14:textId="77777777" w:rsidR="00D01990" w:rsidRDefault="00D01990" w:rsidP="00F7007E">
      <w:r>
        <w:separator/>
      </w:r>
    </w:p>
  </w:endnote>
  <w:endnote w:type="continuationSeparator" w:id="0">
    <w:p w14:paraId="2A6865FB" w14:textId="77777777" w:rsidR="00D01990" w:rsidRDefault="00D01990" w:rsidP="00F7007E">
      <w:r>
        <w:continuationSeparator/>
      </w:r>
    </w:p>
  </w:endnote>
  <w:endnote w:type="continuationNotice" w:id="1">
    <w:p w14:paraId="30426622" w14:textId="77777777" w:rsidR="00D01990" w:rsidRDefault="00D01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8854" w14:textId="16171A33" w:rsidR="00F723D6" w:rsidRPr="008578B4" w:rsidRDefault="0071516C" w:rsidP="00470AC2">
    <w:pPr>
      <w:pStyle w:val="FooterOdd"/>
      <w:tabs>
        <w:tab w:val="center" w:pos="4819"/>
        <w:tab w:val="right" w:pos="9638"/>
      </w:tabs>
      <w:rPr>
        <w:rFonts w:asciiTheme="minorHAnsi" w:hAnsiTheme="minorHAnsi" w:cstheme="minorHAnsi"/>
        <w:b/>
        <w:color w:val="auto"/>
        <w:sz w:val="20"/>
      </w:rPr>
    </w:pPr>
    <w:r>
      <w:rPr>
        <w:noProof/>
      </w:rPr>
      <mc:AlternateContent>
        <mc:Choice Requires="wps">
          <w:drawing>
            <wp:anchor distT="0" distB="0" distL="114300" distR="114300" simplePos="0" relativeHeight="251658243" behindDoc="0" locked="0" layoutInCell="0" allowOverlap="1" wp14:anchorId="0F54DE16" wp14:editId="03AA1A46">
              <wp:simplePos x="0" y="0"/>
              <wp:positionH relativeFrom="page">
                <wp:posOffset>0</wp:posOffset>
              </wp:positionH>
              <wp:positionV relativeFrom="page">
                <wp:posOffset>10248900</wp:posOffset>
              </wp:positionV>
              <wp:extent cx="7560310" cy="252095"/>
              <wp:effectExtent l="0" t="0" r="0" b="14605"/>
              <wp:wrapNone/>
              <wp:docPr id="4" name="Text Box 4" descr="{&quot;HashCode&quot;:2467379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EBF6" w14:textId="48A31ECA" w:rsidR="0071516C" w:rsidRPr="0071516C" w:rsidRDefault="0071516C" w:rsidP="0071516C">
                          <w:pPr>
                            <w:jc w:val="center"/>
                            <w:rPr>
                              <w:rFonts w:ascii="Arial" w:hAnsi="Arial" w:cs="Arial"/>
                              <w:color w:val="FF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54DE16" id="_x0000_t202" coordsize="21600,21600" o:spt="202" path="m,l,21600r21600,l21600,xe">
              <v:stroke joinstyle="miter"/>
              <v:path gradientshapeok="t" o:connecttype="rect"/>
            </v:shapetype>
            <v:shape id="Text Box 4" o:spid="_x0000_s1028" type="#_x0000_t202" alt="{&quot;HashCode&quot;:246737967,&quot;Height&quot;:841.0,&quot;Width&quot;:595.0,&quot;Placement&quot;:&quot;Footer&quot;,&quot;Index&quot;:&quot;Primary&quot;,&quot;Section&quot;:1,&quot;Top&quot;:0.0,&quot;Left&quot;:0.0}" style="position:absolute;left:0;text-align:left;margin-left:0;margin-top:807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Iq72cYXAgAAKwQAAA4AAAAAAAAAAAAAAAAALgIAAGRycy9lMm9Eb2MueG1sUEsBAi0AFAAG&#10;AAgAAAAhAF6iDg7fAAAACwEAAA8AAAAAAAAAAAAAAAAAcQQAAGRycy9kb3ducmV2LnhtbFBLBQYA&#10;AAAABAAEAPMAAAB9BQAAAAA=&#10;" o:allowincell="f" filled="f" stroked="f" strokeweight=".5pt">
              <v:textbox inset=",0,,0">
                <w:txbxContent>
                  <w:p w14:paraId="5F5CEBF6" w14:textId="48A31ECA" w:rsidR="0071516C" w:rsidRPr="0071516C" w:rsidRDefault="0071516C" w:rsidP="0071516C">
                    <w:pPr>
                      <w:jc w:val="center"/>
                      <w:rPr>
                        <w:rFonts w:ascii="Arial" w:hAnsi="Arial" w:cs="Arial"/>
                        <w:color w:val="FF0000"/>
                      </w:rPr>
                    </w:pPr>
                  </w:p>
                </w:txbxContent>
              </v:textbox>
              <w10:wrap anchorx="page" anchory="page"/>
            </v:shape>
          </w:pict>
        </mc:Fallback>
      </mc:AlternateContent>
    </w:r>
    <w:r w:rsidR="00470AC2">
      <w:t xml:space="preserve">Page </w:t>
    </w:r>
    <w:r w:rsidR="00470AC2">
      <w:rPr>
        <w:rStyle w:val="PageNumber"/>
      </w:rPr>
      <w:fldChar w:fldCharType="begin"/>
    </w:r>
    <w:r w:rsidR="00470AC2">
      <w:rPr>
        <w:rStyle w:val="PageNumber"/>
      </w:rPr>
      <w:instrText xml:space="preserve"> PAGE </w:instrText>
    </w:r>
    <w:r w:rsidR="00470AC2">
      <w:rPr>
        <w:rStyle w:val="PageNumber"/>
      </w:rPr>
      <w:fldChar w:fldCharType="separate"/>
    </w:r>
    <w:r w:rsidR="00DE49E7">
      <w:rPr>
        <w:rStyle w:val="PageNumber"/>
        <w:noProof/>
      </w:rPr>
      <w:t>22</w:t>
    </w:r>
    <w:r w:rsidR="00470AC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D59A" w14:textId="77777777" w:rsidR="00D01990" w:rsidRDefault="00D01990" w:rsidP="00F7007E">
      <w:r>
        <w:separator/>
      </w:r>
    </w:p>
  </w:footnote>
  <w:footnote w:type="continuationSeparator" w:id="0">
    <w:p w14:paraId="12F32385" w14:textId="77777777" w:rsidR="00D01990" w:rsidRDefault="00D01990" w:rsidP="00F7007E">
      <w:r>
        <w:continuationSeparator/>
      </w:r>
    </w:p>
  </w:footnote>
  <w:footnote w:type="continuationNotice" w:id="1">
    <w:p w14:paraId="4B5604AE" w14:textId="77777777" w:rsidR="00D01990" w:rsidRDefault="00D01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EB8E" w14:textId="0C73CB9E" w:rsidR="00F723D6" w:rsidRDefault="00F723D6">
    <w:pPr>
      <w:pStyle w:val="Header"/>
    </w:pPr>
    <w:r>
      <w:rPr>
        <w:noProof/>
      </w:rPr>
      <mc:AlternateContent>
        <mc:Choice Requires="wps">
          <w:drawing>
            <wp:anchor distT="0" distB="0" distL="114300" distR="114300" simplePos="0" relativeHeight="251658241" behindDoc="1" locked="0" layoutInCell="0" allowOverlap="1" wp14:anchorId="4DBDCCAD" wp14:editId="0561F56C">
              <wp:simplePos x="0" y="0"/>
              <wp:positionH relativeFrom="margin">
                <wp:align>center</wp:align>
              </wp:positionH>
              <wp:positionV relativeFrom="margin">
                <wp:align>center</wp:align>
              </wp:positionV>
              <wp:extent cx="7205345" cy="900430"/>
              <wp:effectExtent l="0" t="2238375" r="0" b="22142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5345" cy="90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427F16"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BDCCAD" id="_x0000_t202" coordsize="21600,21600" o:spt="202" path="m,l,21600r21600,l21600,xe">
              <v:stroke joinstyle="miter"/>
              <v:path gradientshapeok="t" o:connecttype="rect"/>
            </v:shapetype>
            <v:shape id="Text Box 2" o:spid="_x0000_s1026" type="#_x0000_t202" style="position:absolute;left:0;text-align:left;margin-left:0;margin-top:0;width:567.35pt;height:70.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" o:allowincell="f" filled="f" stroked="f">
              <v:stroke joinstyle="round"/>
              <o:lock v:ext="edit" shapetype="t"/>
              <v:textbox style="mso-fit-shape-to-text:t">
                <w:txbxContent>
                  <w:p w14:paraId="17427F16"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v:textbox>
              <w10:wrap anchorx="margin" anchory="margin"/>
            </v:shape>
          </w:pict>
        </mc:Fallback>
      </mc:AlternateContent>
    </w:r>
  </w:p>
  <w:p w14:paraId="343B9F39" w14:textId="77777777" w:rsidR="00F723D6" w:rsidRDefault="00F723D6"/>
  <w:p w14:paraId="6E581244" w14:textId="77777777" w:rsidR="00F723D6" w:rsidRDefault="00F723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277D" w14:textId="5157232C" w:rsidR="00F723D6" w:rsidRPr="00E02908" w:rsidRDefault="0071516C" w:rsidP="00E02908">
    <w:pPr>
      <w:pStyle w:val="Header"/>
    </w:pPr>
    <w:r>
      <w:rPr>
        <w:noProof/>
      </w:rPr>
      <mc:AlternateContent>
        <mc:Choice Requires="wps">
          <w:drawing>
            <wp:anchor distT="0" distB="0" distL="114300" distR="114300" simplePos="0" relativeHeight="251658242" behindDoc="0" locked="0" layoutInCell="0" allowOverlap="1" wp14:anchorId="0F0572FC" wp14:editId="1E8F2220">
              <wp:simplePos x="0" y="0"/>
              <wp:positionH relativeFrom="page">
                <wp:posOffset>0</wp:posOffset>
              </wp:positionH>
              <wp:positionV relativeFrom="page">
                <wp:posOffset>190500</wp:posOffset>
              </wp:positionV>
              <wp:extent cx="7560310" cy="252095"/>
              <wp:effectExtent l="0" t="0" r="0" b="14605"/>
              <wp:wrapNone/>
              <wp:docPr id="3" name="Text Box 3" descr="{&quot;HashCode&quot;:2226003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7BC53" w14:textId="70BA7898" w:rsidR="0071516C" w:rsidRPr="0071516C" w:rsidRDefault="0071516C" w:rsidP="0071516C">
                          <w:pPr>
                            <w:jc w:val="center"/>
                            <w:rPr>
                              <w:rFonts w:ascii="Arial" w:hAnsi="Arial" w:cs="Arial"/>
                              <w:color w:val="FF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0572FC" id="_x0000_t202" coordsize="21600,21600" o:spt="202" path="m,l,21600r21600,l21600,xe">
              <v:stroke joinstyle="miter"/>
              <v:path gradientshapeok="t" o:connecttype="rect"/>
            </v:shapetype>
            <v:shape id="Text Box 3" o:spid="_x0000_s1027" type="#_x0000_t202" alt="{&quot;HashCode&quot;:222600398,&quot;Height&quot;:841.0,&quot;Width&quot;:595.0,&quot;Placement&quot;:&quot;Header&quot;,&quot;Index&quot;:&quot;Primary&quot;,&quot;Section&quot;:1,&quot;Top&quot;:0.0,&quot;Left&quot;:0.0}" style="position:absolute;left:0;text-align:left;margin-left:0;margin-top:1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FE7BC53" w14:textId="70BA7898" w:rsidR="0071516C" w:rsidRPr="0071516C" w:rsidRDefault="0071516C" w:rsidP="0071516C">
                    <w:pPr>
                      <w:jc w:val="center"/>
                      <w:rPr>
                        <w:rFonts w:ascii="Arial" w:hAnsi="Arial" w:cs="Arial"/>
                        <w:color w:val="FF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EFF3" w14:textId="782A5E62" w:rsidR="00F723D6" w:rsidRDefault="00F723D6">
    <w:pPr>
      <w:pStyle w:val="Header"/>
    </w:pPr>
    <w:r>
      <w:rPr>
        <w:noProof/>
      </w:rPr>
      <mc:AlternateContent>
        <mc:Choice Requires="wps">
          <w:drawing>
            <wp:anchor distT="0" distB="0" distL="114300" distR="114300" simplePos="0" relativeHeight="251658240" behindDoc="1" locked="0" layoutInCell="0" allowOverlap="1" wp14:anchorId="1A10EB48" wp14:editId="161EE1BB">
              <wp:simplePos x="0" y="0"/>
              <wp:positionH relativeFrom="margin">
                <wp:align>center</wp:align>
              </wp:positionH>
              <wp:positionV relativeFrom="margin">
                <wp:align>center</wp:align>
              </wp:positionV>
              <wp:extent cx="7205345" cy="900430"/>
              <wp:effectExtent l="0" t="2238375" r="0" b="22142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05345" cy="900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D7FAB8"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10EB48" id="_x0000_t202" coordsize="21600,21600" o:spt="202" path="m,l,21600r21600,l21600,xe">
              <v:stroke joinstyle="miter"/>
              <v:path gradientshapeok="t" o:connecttype="rect"/>
            </v:shapetype>
            <v:shape id="Text Box 1" o:spid="_x0000_s1029" type="#_x0000_t202" style="position:absolute;left:0;text-align:left;margin-left:0;margin-top:0;width:567.35pt;height:70.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" o:allowincell="f" filled="f" stroked="f">
              <v:stroke joinstyle="round"/>
              <o:lock v:ext="edit" shapetype="t"/>
              <v:textbox style="mso-fit-shape-to-text:t">
                <w:txbxContent>
                  <w:p w14:paraId="6CD7FAB8" w14:textId="77777777" w:rsidR="00F723D6" w:rsidRDefault="00F723D6" w:rsidP="00F723D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 xml:space="preserve">DRAFT - NOT FOR DISTRIBUTION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223E6E95"/>
    <w:multiLevelType w:val="multilevel"/>
    <w:tmpl w:val="D68064DA"/>
    <w:styleLink w:val="Style21"/>
    <w:lvl w:ilvl="0">
      <w:start w:val="1"/>
      <w:numFmt w:val="decimal"/>
      <w:lvlText w:val="B%1."/>
      <w:lvlJc w:val="left"/>
      <w:pPr>
        <w:ind w:left="567" w:hanging="567"/>
      </w:pPr>
      <w:rPr>
        <w:rFonts w:ascii="Calibri" w:hAnsi="Calibri"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 w15:restartNumberingAfterBreak="0">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15:restartNumberingAfterBreak="0">
    <w:nsid w:val="265C4956"/>
    <w:multiLevelType w:val="multilevel"/>
    <w:tmpl w:val="923C9A94"/>
    <w:name w:val="StandardNumberedList"/>
    <w:lvl w:ilvl="0">
      <w:start w:val="2"/>
      <w:numFmt w:val="upperLetter"/>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D1A7200"/>
    <w:multiLevelType w:val="hybridMultilevel"/>
    <w:tmpl w:val="20FEFBB2"/>
    <w:lvl w:ilvl="0" w:tplc="FFFFFFFF">
      <w:start w:val="1"/>
      <w:numFmt w:val="decimal"/>
      <w:lvlText w:val="%1."/>
      <w:lvlJc w:val="left"/>
      <w:pPr>
        <w:ind w:left="720" w:hanging="360"/>
      </w:p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28B3D39"/>
    <w:multiLevelType w:val="hybridMultilevel"/>
    <w:tmpl w:val="652836B2"/>
    <w:lvl w:ilvl="0" w:tplc="CA165F1A">
      <w:start w:val="1"/>
      <w:numFmt w:val="bullet"/>
      <w:pStyle w:val="StatesList"/>
      <w:lvlText w:val=""/>
      <w:lvlJc w:val="left"/>
      <w:pPr>
        <w:tabs>
          <w:tab w:val="num" w:pos="1134"/>
        </w:tabs>
        <w:ind w:left="1134" w:hanging="567"/>
      </w:pPr>
      <w:rPr>
        <w:rFonts w:ascii="ZapfDingbats" w:hAnsi="ZapfDingbats" w:hint="default"/>
        <w:color w:val="000080"/>
        <w:sz w:val="20"/>
      </w:rPr>
    </w:lvl>
    <w:lvl w:ilvl="1" w:tplc="CE485BF4" w:tentative="1">
      <w:start w:val="1"/>
      <w:numFmt w:val="bullet"/>
      <w:lvlText w:val="o"/>
      <w:lvlJc w:val="left"/>
      <w:pPr>
        <w:tabs>
          <w:tab w:val="num" w:pos="2574"/>
        </w:tabs>
        <w:ind w:left="2574" w:hanging="360"/>
      </w:pPr>
      <w:rPr>
        <w:rFonts w:ascii="Courier New" w:hAnsi="Courier New" w:hint="default"/>
      </w:rPr>
    </w:lvl>
    <w:lvl w:ilvl="2" w:tplc="F456410A" w:tentative="1">
      <w:start w:val="1"/>
      <w:numFmt w:val="bullet"/>
      <w:lvlText w:val=""/>
      <w:lvlJc w:val="left"/>
      <w:pPr>
        <w:tabs>
          <w:tab w:val="num" w:pos="3294"/>
        </w:tabs>
        <w:ind w:left="3294" w:hanging="360"/>
      </w:pPr>
      <w:rPr>
        <w:rFonts w:ascii="Wingdings" w:hAnsi="Wingdings" w:hint="default"/>
      </w:rPr>
    </w:lvl>
    <w:lvl w:ilvl="3" w:tplc="A190A64A" w:tentative="1">
      <w:start w:val="1"/>
      <w:numFmt w:val="bullet"/>
      <w:lvlText w:val=""/>
      <w:lvlJc w:val="left"/>
      <w:pPr>
        <w:tabs>
          <w:tab w:val="num" w:pos="4014"/>
        </w:tabs>
        <w:ind w:left="4014" w:hanging="360"/>
      </w:pPr>
      <w:rPr>
        <w:rFonts w:ascii="Symbol" w:hAnsi="Symbol" w:hint="default"/>
      </w:rPr>
    </w:lvl>
    <w:lvl w:ilvl="4" w:tplc="F5F2FDC4" w:tentative="1">
      <w:start w:val="1"/>
      <w:numFmt w:val="bullet"/>
      <w:lvlText w:val="o"/>
      <w:lvlJc w:val="left"/>
      <w:pPr>
        <w:tabs>
          <w:tab w:val="num" w:pos="4734"/>
        </w:tabs>
        <w:ind w:left="4734" w:hanging="360"/>
      </w:pPr>
      <w:rPr>
        <w:rFonts w:ascii="Courier New" w:hAnsi="Courier New" w:hint="default"/>
      </w:rPr>
    </w:lvl>
    <w:lvl w:ilvl="5" w:tplc="FD7E9042" w:tentative="1">
      <w:start w:val="1"/>
      <w:numFmt w:val="bullet"/>
      <w:lvlText w:val=""/>
      <w:lvlJc w:val="left"/>
      <w:pPr>
        <w:tabs>
          <w:tab w:val="num" w:pos="5454"/>
        </w:tabs>
        <w:ind w:left="5454" w:hanging="360"/>
      </w:pPr>
      <w:rPr>
        <w:rFonts w:ascii="Wingdings" w:hAnsi="Wingdings" w:hint="default"/>
      </w:rPr>
    </w:lvl>
    <w:lvl w:ilvl="6" w:tplc="9E8AA96E" w:tentative="1">
      <w:start w:val="1"/>
      <w:numFmt w:val="bullet"/>
      <w:lvlText w:val=""/>
      <w:lvlJc w:val="left"/>
      <w:pPr>
        <w:tabs>
          <w:tab w:val="num" w:pos="6174"/>
        </w:tabs>
        <w:ind w:left="6174" w:hanging="360"/>
      </w:pPr>
      <w:rPr>
        <w:rFonts w:ascii="Symbol" w:hAnsi="Symbol" w:hint="default"/>
      </w:rPr>
    </w:lvl>
    <w:lvl w:ilvl="7" w:tplc="5D1690E0" w:tentative="1">
      <w:start w:val="1"/>
      <w:numFmt w:val="bullet"/>
      <w:lvlText w:val="o"/>
      <w:lvlJc w:val="left"/>
      <w:pPr>
        <w:tabs>
          <w:tab w:val="num" w:pos="6894"/>
        </w:tabs>
        <w:ind w:left="6894" w:hanging="360"/>
      </w:pPr>
      <w:rPr>
        <w:rFonts w:ascii="Courier New" w:hAnsi="Courier New" w:hint="default"/>
      </w:rPr>
    </w:lvl>
    <w:lvl w:ilvl="8" w:tplc="734EED40"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15:restartNumberingAfterBreak="0">
    <w:nsid w:val="4D6F61A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CE0768"/>
    <w:multiLevelType w:val="hybridMultilevel"/>
    <w:tmpl w:val="9190AFEA"/>
    <w:lvl w:ilvl="0" w:tplc="0C090001">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5A8C06E2"/>
    <w:multiLevelType w:val="hybridMultilevel"/>
    <w:tmpl w:val="9104BF58"/>
    <w:lvl w:ilvl="0" w:tplc="E4AAE090">
      <w:start w:val="1"/>
      <w:numFmt w:val="decimal"/>
      <w:pStyle w:val="ScheduleA"/>
      <w:lvlText w:val="A%1."/>
      <w:lvlJc w:val="left"/>
      <w:pPr>
        <w:ind w:left="720" w:hanging="360"/>
      </w:pPr>
      <w:rPr>
        <w:rFonts w:ascii="Calibri" w:hAnsi="Calibri" w:cs="Times New Roman" w:hint="default"/>
      </w:rPr>
    </w:lvl>
    <w:lvl w:ilvl="1" w:tplc="7072652C">
      <w:start w:val="1"/>
      <w:numFmt w:val="lowerLetter"/>
      <w:lvlText w:val="%2."/>
      <w:lvlJc w:val="left"/>
      <w:pPr>
        <w:ind w:left="1440" w:hanging="360"/>
      </w:pPr>
    </w:lvl>
    <w:lvl w:ilvl="2" w:tplc="C538ABE6" w:tentative="1">
      <w:start w:val="1"/>
      <w:numFmt w:val="lowerRoman"/>
      <w:lvlText w:val="%3."/>
      <w:lvlJc w:val="right"/>
      <w:pPr>
        <w:ind w:left="2160" w:hanging="180"/>
      </w:pPr>
    </w:lvl>
    <w:lvl w:ilvl="3" w:tplc="20246E90" w:tentative="1">
      <w:start w:val="1"/>
      <w:numFmt w:val="decimal"/>
      <w:lvlText w:val="%4."/>
      <w:lvlJc w:val="left"/>
      <w:pPr>
        <w:ind w:left="2880" w:hanging="360"/>
      </w:pPr>
    </w:lvl>
    <w:lvl w:ilvl="4" w:tplc="0150CC20" w:tentative="1">
      <w:start w:val="1"/>
      <w:numFmt w:val="lowerLetter"/>
      <w:lvlText w:val="%5."/>
      <w:lvlJc w:val="left"/>
      <w:pPr>
        <w:ind w:left="3600" w:hanging="360"/>
      </w:pPr>
    </w:lvl>
    <w:lvl w:ilvl="5" w:tplc="945051C6" w:tentative="1">
      <w:start w:val="1"/>
      <w:numFmt w:val="lowerRoman"/>
      <w:lvlText w:val="%6."/>
      <w:lvlJc w:val="right"/>
      <w:pPr>
        <w:ind w:left="4320" w:hanging="180"/>
      </w:pPr>
    </w:lvl>
    <w:lvl w:ilvl="6" w:tplc="7DEEB04A" w:tentative="1">
      <w:start w:val="1"/>
      <w:numFmt w:val="decimal"/>
      <w:lvlText w:val="%7."/>
      <w:lvlJc w:val="left"/>
      <w:pPr>
        <w:ind w:left="5040" w:hanging="360"/>
      </w:pPr>
    </w:lvl>
    <w:lvl w:ilvl="7" w:tplc="955C77C6" w:tentative="1">
      <w:start w:val="1"/>
      <w:numFmt w:val="lowerLetter"/>
      <w:lvlText w:val="%8."/>
      <w:lvlJc w:val="left"/>
      <w:pPr>
        <w:ind w:left="5760" w:hanging="360"/>
      </w:pPr>
    </w:lvl>
    <w:lvl w:ilvl="8" w:tplc="653ABA8A" w:tentative="1">
      <w:start w:val="1"/>
      <w:numFmt w:val="lowerRoman"/>
      <w:lvlText w:val="%9."/>
      <w:lvlJc w:val="right"/>
      <w:pPr>
        <w:ind w:left="6480" w:hanging="180"/>
      </w:pPr>
    </w:lvl>
  </w:abstractNum>
  <w:abstractNum w:abstractNumId="15"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15:restartNumberingAfterBreak="0">
    <w:nsid w:val="63307ADD"/>
    <w:multiLevelType w:val="multilevel"/>
    <w:tmpl w:val="DDF82736"/>
    <w:styleLink w:val="Style2"/>
    <w:lvl w:ilvl="0">
      <w:start w:val="1"/>
      <w:numFmt w:val="decimal"/>
      <w:lvlText w:val="F%1."/>
      <w:lvlJc w:val="left"/>
      <w:pPr>
        <w:ind w:left="567" w:hanging="567"/>
      </w:pPr>
      <w:rPr>
        <w:rFonts w:ascii="Calibri" w:hAnsi="Calibri" w:cs="Times New Roman" w:hint="default"/>
        <w:sz w:val="24"/>
        <w:szCs w:val="24"/>
      </w:rPr>
    </w:lvl>
    <w:lvl w:ilvl="1">
      <w:start w:val="1"/>
      <w:numFmt w:val="lowerLetter"/>
      <w:lvlText w:val="%2."/>
      <w:lvlJc w:val="left"/>
      <w:pPr>
        <w:ind w:left="1080" w:hanging="360"/>
      </w:pPr>
      <w:rPr>
        <w:rFonts w:hint="default"/>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15:restartNumberingAfterBreak="0">
    <w:nsid w:val="6CD03BF7"/>
    <w:multiLevelType w:val="hybridMultilevel"/>
    <w:tmpl w:val="5BC4E726"/>
    <w:lvl w:ilvl="0" w:tplc="B7920EE6">
      <w:start w:val="29"/>
      <w:numFmt w:val="decimal"/>
      <w:lvlText w:val="%1."/>
      <w:lvlJc w:val="left"/>
      <w:pPr>
        <w:ind w:left="720" w:hanging="360"/>
      </w:pPr>
      <w:rPr>
        <w:rFonts w:ascii="Calibri" w:hAnsi="Calibri" w:cs="Calibri" w:hint="default"/>
        <w:b w:val="0"/>
        <w:i w:val="0"/>
        <w:color w:val="auto"/>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1B439E"/>
    <w:multiLevelType w:val="hybridMultilevel"/>
    <w:tmpl w:val="FFFFFFFF"/>
    <w:lvl w:ilvl="0" w:tplc="6F66104E">
      <w:start w:val="1"/>
      <w:numFmt w:val="decimal"/>
      <w:lvlText w:val="%1."/>
      <w:lvlJc w:val="left"/>
      <w:pPr>
        <w:ind w:left="720" w:hanging="360"/>
      </w:pPr>
    </w:lvl>
    <w:lvl w:ilvl="1" w:tplc="D3D2C17C">
      <w:start w:val="1"/>
      <w:numFmt w:val="lowerLetter"/>
      <w:lvlText w:val="%2."/>
      <w:lvlJc w:val="left"/>
      <w:pPr>
        <w:ind w:left="1440" w:hanging="360"/>
      </w:pPr>
    </w:lvl>
    <w:lvl w:ilvl="2" w:tplc="3B9AD4FE">
      <w:start w:val="1"/>
      <w:numFmt w:val="lowerRoman"/>
      <w:lvlText w:val="%3."/>
      <w:lvlJc w:val="right"/>
      <w:pPr>
        <w:ind w:left="2160" w:hanging="180"/>
      </w:pPr>
    </w:lvl>
    <w:lvl w:ilvl="3" w:tplc="992CBF86">
      <w:start w:val="1"/>
      <w:numFmt w:val="decimal"/>
      <w:lvlText w:val="%4."/>
      <w:lvlJc w:val="left"/>
      <w:pPr>
        <w:ind w:left="2880" w:hanging="360"/>
      </w:pPr>
    </w:lvl>
    <w:lvl w:ilvl="4" w:tplc="FBFE055C">
      <w:start w:val="1"/>
      <w:numFmt w:val="lowerLetter"/>
      <w:lvlText w:val="%5."/>
      <w:lvlJc w:val="left"/>
      <w:pPr>
        <w:ind w:left="3600" w:hanging="360"/>
      </w:pPr>
    </w:lvl>
    <w:lvl w:ilvl="5" w:tplc="D51AD606">
      <w:start w:val="1"/>
      <w:numFmt w:val="lowerRoman"/>
      <w:lvlText w:val="%6."/>
      <w:lvlJc w:val="right"/>
      <w:pPr>
        <w:ind w:left="4320" w:hanging="180"/>
      </w:pPr>
    </w:lvl>
    <w:lvl w:ilvl="6" w:tplc="46F8E5D8">
      <w:start w:val="1"/>
      <w:numFmt w:val="decimal"/>
      <w:lvlText w:val="%7."/>
      <w:lvlJc w:val="left"/>
      <w:pPr>
        <w:ind w:left="5040" w:hanging="360"/>
      </w:pPr>
    </w:lvl>
    <w:lvl w:ilvl="7" w:tplc="44E2FAE8">
      <w:start w:val="1"/>
      <w:numFmt w:val="lowerLetter"/>
      <w:lvlText w:val="%8."/>
      <w:lvlJc w:val="left"/>
      <w:pPr>
        <w:ind w:left="5760" w:hanging="360"/>
      </w:pPr>
    </w:lvl>
    <w:lvl w:ilvl="8" w:tplc="54CA3F84">
      <w:start w:val="1"/>
      <w:numFmt w:val="lowerRoman"/>
      <w:lvlText w:val="%9."/>
      <w:lvlJc w:val="right"/>
      <w:pPr>
        <w:ind w:left="6480" w:hanging="180"/>
      </w:pPr>
    </w:lvl>
  </w:abstractNum>
  <w:abstractNum w:abstractNumId="19"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0" w15:restartNumberingAfterBreak="0">
    <w:nsid w:val="6F090BA3"/>
    <w:multiLevelType w:val="hybridMultilevel"/>
    <w:tmpl w:val="24123EDC"/>
    <w:lvl w:ilvl="0" w:tplc="C5C22F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F26231"/>
    <w:multiLevelType w:val="hybridMultilevel"/>
    <w:tmpl w:val="E8627772"/>
    <w:styleLink w:val="Style11"/>
    <w:lvl w:ilvl="0" w:tplc="D61208B6">
      <w:start w:val="1"/>
      <w:numFmt w:val="bullet"/>
      <w:pStyle w:val="CAB-BulletList"/>
      <w:lvlText w:val=""/>
      <w:lvlJc w:val="left"/>
      <w:pPr>
        <w:ind w:left="284" w:hanging="284"/>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904D5"/>
    <w:multiLevelType w:val="multilevel"/>
    <w:tmpl w:val="EC7CD0CE"/>
    <w:lvl w:ilvl="0">
      <w:start w:val="3"/>
      <w:numFmt w:val="lowerLetter"/>
      <w:lvlText w:val="%1."/>
      <w:lvlJc w:val="left"/>
      <w:pPr>
        <w:tabs>
          <w:tab w:val="num" w:pos="360"/>
        </w:tabs>
        <w:ind w:left="0" w:firstLine="0"/>
      </w:pPr>
      <w:rPr>
        <w:rFonts w:ascii="Corbel" w:eastAsia="Corbel" w:hAnsi="Corbel" w:hint="default"/>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246497483">
    <w:abstractNumId w:val="18"/>
  </w:num>
  <w:num w:numId="2" w16cid:durableId="1529752964">
    <w:abstractNumId w:val="3"/>
  </w:num>
  <w:num w:numId="3" w16cid:durableId="1252661170">
    <w:abstractNumId w:val="21"/>
  </w:num>
  <w:num w:numId="4" w16cid:durableId="1012419135">
    <w:abstractNumId w:val="5"/>
  </w:num>
  <w:num w:numId="5" w16cid:durableId="1938101067">
    <w:abstractNumId w:val="6"/>
  </w:num>
  <w:num w:numId="6" w16cid:durableId="2021274159">
    <w:abstractNumId w:val="4"/>
  </w:num>
  <w:num w:numId="7" w16cid:durableId="1883901779">
    <w:abstractNumId w:val="10"/>
  </w:num>
  <w:num w:numId="8" w16cid:durableId="1922719482">
    <w:abstractNumId w:val="13"/>
  </w:num>
  <w:num w:numId="9" w16cid:durableId="1817531221">
    <w:abstractNumId w:val="1"/>
  </w:num>
  <w:num w:numId="10" w16cid:durableId="1182938173">
    <w:abstractNumId w:val="15"/>
  </w:num>
  <w:num w:numId="11" w16cid:durableId="1863858538">
    <w:abstractNumId w:val="7"/>
  </w:num>
  <w:num w:numId="12" w16cid:durableId="1460149534">
    <w:abstractNumId w:val="9"/>
  </w:num>
  <w:num w:numId="13" w16cid:durableId="1780104919">
    <w:abstractNumId w:val="2"/>
  </w:num>
  <w:num w:numId="14" w16cid:durableId="1544707214">
    <w:abstractNumId w:val="0"/>
  </w:num>
  <w:num w:numId="15" w16cid:durableId="2068644733">
    <w:abstractNumId w:val="12"/>
  </w:num>
  <w:num w:numId="16" w16cid:durableId="5373977">
    <w:abstractNumId w:val="19"/>
  </w:num>
  <w:num w:numId="17" w16cid:durableId="1387411934">
    <w:abstractNumId w:val="11"/>
  </w:num>
  <w:num w:numId="18" w16cid:durableId="482090399">
    <w:abstractNumId w:val="14"/>
  </w:num>
  <w:num w:numId="19" w16cid:durableId="1945652557">
    <w:abstractNumId w:val="16"/>
  </w:num>
  <w:num w:numId="20" w16cid:durableId="1811707046">
    <w:abstractNumId w:val="20"/>
  </w:num>
  <w:num w:numId="21" w16cid:durableId="327833852">
    <w:abstractNumId w:val="22"/>
  </w:num>
  <w:num w:numId="22" w16cid:durableId="37750910">
    <w:abstractNumId w:val="17"/>
  </w:num>
  <w:num w:numId="23" w16cid:durableId="825710881">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A3E"/>
    <w:rsid w:val="00002A8B"/>
    <w:rsid w:val="000051E1"/>
    <w:rsid w:val="000064BF"/>
    <w:rsid w:val="0000764C"/>
    <w:rsid w:val="00007D81"/>
    <w:rsid w:val="000151E0"/>
    <w:rsid w:val="00015958"/>
    <w:rsid w:val="000210C6"/>
    <w:rsid w:val="00023467"/>
    <w:rsid w:val="000256DC"/>
    <w:rsid w:val="00026672"/>
    <w:rsid w:val="000321BF"/>
    <w:rsid w:val="000402B1"/>
    <w:rsid w:val="00042F71"/>
    <w:rsid w:val="0004632E"/>
    <w:rsid w:val="00046EFF"/>
    <w:rsid w:val="000652FF"/>
    <w:rsid w:val="00074449"/>
    <w:rsid w:val="00076ACE"/>
    <w:rsid w:val="00080764"/>
    <w:rsid w:val="00081BF8"/>
    <w:rsid w:val="00084176"/>
    <w:rsid w:val="0009074A"/>
    <w:rsid w:val="000A18FE"/>
    <w:rsid w:val="000A1E77"/>
    <w:rsid w:val="000A4186"/>
    <w:rsid w:val="000A484B"/>
    <w:rsid w:val="000A5DD7"/>
    <w:rsid w:val="000A7193"/>
    <w:rsid w:val="000A77A8"/>
    <w:rsid w:val="000A7DE6"/>
    <w:rsid w:val="000B3000"/>
    <w:rsid w:val="000B62A3"/>
    <w:rsid w:val="000B6F6C"/>
    <w:rsid w:val="000C351A"/>
    <w:rsid w:val="000D5F7C"/>
    <w:rsid w:val="000F2F2A"/>
    <w:rsid w:val="000F3B73"/>
    <w:rsid w:val="00102D2A"/>
    <w:rsid w:val="001035DB"/>
    <w:rsid w:val="00105B92"/>
    <w:rsid w:val="00106EF2"/>
    <w:rsid w:val="00131048"/>
    <w:rsid w:val="0013314F"/>
    <w:rsid w:val="001332E7"/>
    <w:rsid w:val="00133537"/>
    <w:rsid w:val="0014072C"/>
    <w:rsid w:val="00153ED1"/>
    <w:rsid w:val="00154493"/>
    <w:rsid w:val="0015623E"/>
    <w:rsid w:val="00170C8F"/>
    <w:rsid w:val="00171BB9"/>
    <w:rsid w:val="001833F1"/>
    <w:rsid w:val="00183978"/>
    <w:rsid w:val="00185666"/>
    <w:rsid w:val="001934EE"/>
    <w:rsid w:val="001936FD"/>
    <w:rsid w:val="001A5841"/>
    <w:rsid w:val="001B1AF6"/>
    <w:rsid w:val="001B2536"/>
    <w:rsid w:val="001C20A9"/>
    <w:rsid w:val="001C2275"/>
    <w:rsid w:val="001C2631"/>
    <w:rsid w:val="001C6C24"/>
    <w:rsid w:val="001C76B7"/>
    <w:rsid w:val="001C781B"/>
    <w:rsid w:val="001D7382"/>
    <w:rsid w:val="001E1414"/>
    <w:rsid w:val="001F2B1A"/>
    <w:rsid w:val="001F463C"/>
    <w:rsid w:val="001F774B"/>
    <w:rsid w:val="002027F2"/>
    <w:rsid w:val="00203D56"/>
    <w:rsid w:val="00204CAF"/>
    <w:rsid w:val="00206489"/>
    <w:rsid w:val="002127D5"/>
    <w:rsid w:val="00222048"/>
    <w:rsid w:val="002238A5"/>
    <w:rsid w:val="002247E8"/>
    <w:rsid w:val="00232896"/>
    <w:rsid w:val="002378DE"/>
    <w:rsid w:val="00241FE0"/>
    <w:rsid w:val="002420F4"/>
    <w:rsid w:val="002607AB"/>
    <w:rsid w:val="00261263"/>
    <w:rsid w:val="00262516"/>
    <w:rsid w:val="00265EA9"/>
    <w:rsid w:val="0026636E"/>
    <w:rsid w:val="00273FDB"/>
    <w:rsid w:val="00280050"/>
    <w:rsid w:val="002817CC"/>
    <w:rsid w:val="00284266"/>
    <w:rsid w:val="002850D1"/>
    <w:rsid w:val="00286A5E"/>
    <w:rsid w:val="002938C1"/>
    <w:rsid w:val="002951C8"/>
    <w:rsid w:val="002955A2"/>
    <w:rsid w:val="00295B4C"/>
    <w:rsid w:val="00297E39"/>
    <w:rsid w:val="002B32AB"/>
    <w:rsid w:val="002B3BB4"/>
    <w:rsid w:val="002B7125"/>
    <w:rsid w:val="002B71B8"/>
    <w:rsid w:val="002C04E4"/>
    <w:rsid w:val="002C1860"/>
    <w:rsid w:val="002C1A66"/>
    <w:rsid w:val="002C3F29"/>
    <w:rsid w:val="002C4A82"/>
    <w:rsid w:val="002C5106"/>
    <w:rsid w:val="002D2D07"/>
    <w:rsid w:val="002E1D41"/>
    <w:rsid w:val="002E62FD"/>
    <w:rsid w:val="002F5A67"/>
    <w:rsid w:val="00300900"/>
    <w:rsid w:val="00305E4D"/>
    <w:rsid w:val="00307EBF"/>
    <w:rsid w:val="00312E2F"/>
    <w:rsid w:val="0031585F"/>
    <w:rsid w:val="0031692B"/>
    <w:rsid w:val="0032115F"/>
    <w:rsid w:val="0032265F"/>
    <w:rsid w:val="00326D57"/>
    <w:rsid w:val="00333AE2"/>
    <w:rsid w:val="00334DC8"/>
    <w:rsid w:val="003366A2"/>
    <w:rsid w:val="003401FF"/>
    <w:rsid w:val="00340CEB"/>
    <w:rsid w:val="0034187D"/>
    <w:rsid w:val="00341AA3"/>
    <w:rsid w:val="00342C3F"/>
    <w:rsid w:val="003550D5"/>
    <w:rsid w:val="00356557"/>
    <w:rsid w:val="00357597"/>
    <w:rsid w:val="00364572"/>
    <w:rsid w:val="003678D3"/>
    <w:rsid w:val="00367A92"/>
    <w:rsid w:val="00391BFC"/>
    <w:rsid w:val="00394C24"/>
    <w:rsid w:val="003A395A"/>
    <w:rsid w:val="003A42C8"/>
    <w:rsid w:val="003A7DA7"/>
    <w:rsid w:val="003B309D"/>
    <w:rsid w:val="003B510E"/>
    <w:rsid w:val="003B6ABD"/>
    <w:rsid w:val="003B7E57"/>
    <w:rsid w:val="003C3221"/>
    <w:rsid w:val="003C62A1"/>
    <w:rsid w:val="003E6322"/>
    <w:rsid w:val="003F5A67"/>
    <w:rsid w:val="004028F3"/>
    <w:rsid w:val="00404FD0"/>
    <w:rsid w:val="00405F15"/>
    <w:rsid w:val="004170C9"/>
    <w:rsid w:val="004215B5"/>
    <w:rsid w:val="00441019"/>
    <w:rsid w:val="00441B61"/>
    <w:rsid w:val="004559AE"/>
    <w:rsid w:val="00456BB6"/>
    <w:rsid w:val="00466503"/>
    <w:rsid w:val="00470AC2"/>
    <w:rsid w:val="00473B2F"/>
    <w:rsid w:val="00474F1C"/>
    <w:rsid w:val="00487731"/>
    <w:rsid w:val="0049157C"/>
    <w:rsid w:val="00494B86"/>
    <w:rsid w:val="004B1734"/>
    <w:rsid w:val="004B4B8C"/>
    <w:rsid w:val="004D4B59"/>
    <w:rsid w:val="004F08C9"/>
    <w:rsid w:val="004F74A0"/>
    <w:rsid w:val="0050394C"/>
    <w:rsid w:val="00504BCA"/>
    <w:rsid w:val="00504E7E"/>
    <w:rsid w:val="00511A8A"/>
    <w:rsid w:val="0051414C"/>
    <w:rsid w:val="005235B0"/>
    <w:rsid w:val="005266CB"/>
    <w:rsid w:val="00530DB2"/>
    <w:rsid w:val="00533A29"/>
    <w:rsid w:val="00542815"/>
    <w:rsid w:val="00554A77"/>
    <w:rsid w:val="00564E02"/>
    <w:rsid w:val="00566F4D"/>
    <w:rsid w:val="00567ECE"/>
    <w:rsid w:val="00571A12"/>
    <w:rsid w:val="00574AB4"/>
    <w:rsid w:val="00580468"/>
    <w:rsid w:val="00583004"/>
    <w:rsid w:val="0058474C"/>
    <w:rsid w:val="00590F53"/>
    <w:rsid w:val="00591472"/>
    <w:rsid w:val="00593AE6"/>
    <w:rsid w:val="005B08B3"/>
    <w:rsid w:val="005B2038"/>
    <w:rsid w:val="005B36FA"/>
    <w:rsid w:val="005C1F6B"/>
    <w:rsid w:val="005C5619"/>
    <w:rsid w:val="005C640D"/>
    <w:rsid w:val="005D3131"/>
    <w:rsid w:val="005D3A54"/>
    <w:rsid w:val="005D61AD"/>
    <w:rsid w:val="005D75F8"/>
    <w:rsid w:val="005E4FBE"/>
    <w:rsid w:val="005F1475"/>
    <w:rsid w:val="006025B9"/>
    <w:rsid w:val="00604509"/>
    <w:rsid w:val="0060588B"/>
    <w:rsid w:val="00605F1B"/>
    <w:rsid w:val="006141E7"/>
    <w:rsid w:val="0061717C"/>
    <w:rsid w:val="00617216"/>
    <w:rsid w:val="00620950"/>
    <w:rsid w:val="006211B2"/>
    <w:rsid w:val="00624EFE"/>
    <w:rsid w:val="00626459"/>
    <w:rsid w:val="00632EFC"/>
    <w:rsid w:val="00641468"/>
    <w:rsid w:val="0064761D"/>
    <w:rsid w:val="006530A1"/>
    <w:rsid w:val="00653BDA"/>
    <w:rsid w:val="00654DAA"/>
    <w:rsid w:val="00662646"/>
    <w:rsid w:val="00663CCF"/>
    <w:rsid w:val="00684AC5"/>
    <w:rsid w:val="006918BC"/>
    <w:rsid w:val="0069429B"/>
    <w:rsid w:val="006A035B"/>
    <w:rsid w:val="006A38B9"/>
    <w:rsid w:val="006A5E0B"/>
    <w:rsid w:val="006A75FA"/>
    <w:rsid w:val="006B3DAB"/>
    <w:rsid w:val="006B661A"/>
    <w:rsid w:val="006C0019"/>
    <w:rsid w:val="006C25B0"/>
    <w:rsid w:val="006C556D"/>
    <w:rsid w:val="006C7920"/>
    <w:rsid w:val="006D078C"/>
    <w:rsid w:val="006F2D6C"/>
    <w:rsid w:val="00700E2B"/>
    <w:rsid w:val="00701F3B"/>
    <w:rsid w:val="00706B8F"/>
    <w:rsid w:val="00707442"/>
    <w:rsid w:val="00712B62"/>
    <w:rsid w:val="007136A6"/>
    <w:rsid w:val="0071516C"/>
    <w:rsid w:val="00716A1B"/>
    <w:rsid w:val="00720DC1"/>
    <w:rsid w:val="007211F8"/>
    <w:rsid w:val="007222C3"/>
    <w:rsid w:val="007251CC"/>
    <w:rsid w:val="0072743D"/>
    <w:rsid w:val="00732521"/>
    <w:rsid w:val="007341D3"/>
    <w:rsid w:val="00735901"/>
    <w:rsid w:val="00736D36"/>
    <w:rsid w:val="00737EE6"/>
    <w:rsid w:val="00747AEA"/>
    <w:rsid w:val="00750631"/>
    <w:rsid w:val="00751AD0"/>
    <w:rsid w:val="00753084"/>
    <w:rsid w:val="00753220"/>
    <w:rsid w:val="007567EB"/>
    <w:rsid w:val="007578C1"/>
    <w:rsid w:val="00762C38"/>
    <w:rsid w:val="00764027"/>
    <w:rsid w:val="00764DE9"/>
    <w:rsid w:val="00764F56"/>
    <w:rsid w:val="00772177"/>
    <w:rsid w:val="0077443C"/>
    <w:rsid w:val="00776AD9"/>
    <w:rsid w:val="0078338D"/>
    <w:rsid w:val="00783BFF"/>
    <w:rsid w:val="0078433A"/>
    <w:rsid w:val="00785299"/>
    <w:rsid w:val="007877B6"/>
    <w:rsid w:val="00790A37"/>
    <w:rsid w:val="00790BD9"/>
    <w:rsid w:val="00791806"/>
    <w:rsid w:val="00793A0F"/>
    <w:rsid w:val="007970F4"/>
    <w:rsid w:val="007A233C"/>
    <w:rsid w:val="007A3CBF"/>
    <w:rsid w:val="007A670A"/>
    <w:rsid w:val="007B5E42"/>
    <w:rsid w:val="007D1108"/>
    <w:rsid w:val="007E1D4E"/>
    <w:rsid w:val="007E2CA0"/>
    <w:rsid w:val="007E4667"/>
    <w:rsid w:val="007E5B9E"/>
    <w:rsid w:val="007F1360"/>
    <w:rsid w:val="008056F3"/>
    <w:rsid w:val="00805D73"/>
    <w:rsid w:val="00807586"/>
    <w:rsid w:val="00812F6B"/>
    <w:rsid w:val="00813CB8"/>
    <w:rsid w:val="008261E4"/>
    <w:rsid w:val="008304FD"/>
    <w:rsid w:val="0083470C"/>
    <w:rsid w:val="00846A74"/>
    <w:rsid w:val="008603EA"/>
    <w:rsid w:val="008629B9"/>
    <w:rsid w:val="0087002D"/>
    <w:rsid w:val="0089459C"/>
    <w:rsid w:val="008A0AAB"/>
    <w:rsid w:val="008A116E"/>
    <w:rsid w:val="008A23C0"/>
    <w:rsid w:val="008A2C4D"/>
    <w:rsid w:val="008A451D"/>
    <w:rsid w:val="008A590D"/>
    <w:rsid w:val="008A7AC1"/>
    <w:rsid w:val="008B0B2E"/>
    <w:rsid w:val="008B0DA6"/>
    <w:rsid w:val="008C30C6"/>
    <w:rsid w:val="008C4045"/>
    <w:rsid w:val="008C6630"/>
    <w:rsid w:val="008D00AD"/>
    <w:rsid w:val="008D2A3E"/>
    <w:rsid w:val="008D63E2"/>
    <w:rsid w:val="008E19D6"/>
    <w:rsid w:val="008E6427"/>
    <w:rsid w:val="008F2DC0"/>
    <w:rsid w:val="008F3FBC"/>
    <w:rsid w:val="00900C5D"/>
    <w:rsid w:val="00901E23"/>
    <w:rsid w:val="00904260"/>
    <w:rsid w:val="00907E4A"/>
    <w:rsid w:val="00913363"/>
    <w:rsid w:val="00920760"/>
    <w:rsid w:val="0093157D"/>
    <w:rsid w:val="00934365"/>
    <w:rsid w:val="00936926"/>
    <w:rsid w:val="00937FD8"/>
    <w:rsid w:val="0094259E"/>
    <w:rsid w:val="00944695"/>
    <w:rsid w:val="00944CF4"/>
    <w:rsid w:val="009479FC"/>
    <w:rsid w:val="00950D65"/>
    <w:rsid w:val="009521E8"/>
    <w:rsid w:val="00955970"/>
    <w:rsid w:val="0095645F"/>
    <w:rsid w:val="00966E62"/>
    <w:rsid w:val="00972483"/>
    <w:rsid w:val="00984C32"/>
    <w:rsid w:val="00990BDB"/>
    <w:rsid w:val="009913EA"/>
    <w:rsid w:val="009949A8"/>
    <w:rsid w:val="009949EC"/>
    <w:rsid w:val="009A29E7"/>
    <w:rsid w:val="009B000A"/>
    <w:rsid w:val="009B06B0"/>
    <w:rsid w:val="009C4CC7"/>
    <w:rsid w:val="009C6F3E"/>
    <w:rsid w:val="009D5122"/>
    <w:rsid w:val="009E141F"/>
    <w:rsid w:val="009E5428"/>
    <w:rsid w:val="009E6038"/>
    <w:rsid w:val="009E6E34"/>
    <w:rsid w:val="009F2564"/>
    <w:rsid w:val="009F4B2B"/>
    <w:rsid w:val="009F563A"/>
    <w:rsid w:val="00A05970"/>
    <w:rsid w:val="00A06B79"/>
    <w:rsid w:val="00A1249D"/>
    <w:rsid w:val="00A14831"/>
    <w:rsid w:val="00A15087"/>
    <w:rsid w:val="00A22911"/>
    <w:rsid w:val="00A22A2D"/>
    <w:rsid w:val="00A22E1A"/>
    <w:rsid w:val="00A23C81"/>
    <w:rsid w:val="00A263B8"/>
    <w:rsid w:val="00A312BB"/>
    <w:rsid w:val="00A344BA"/>
    <w:rsid w:val="00A44FD4"/>
    <w:rsid w:val="00A56A2A"/>
    <w:rsid w:val="00A6170D"/>
    <w:rsid w:val="00A64C88"/>
    <w:rsid w:val="00A70E45"/>
    <w:rsid w:val="00A830E6"/>
    <w:rsid w:val="00A8440A"/>
    <w:rsid w:val="00A912D1"/>
    <w:rsid w:val="00AA1CA2"/>
    <w:rsid w:val="00AA1F55"/>
    <w:rsid w:val="00AA3F24"/>
    <w:rsid w:val="00AB336D"/>
    <w:rsid w:val="00AC4DB8"/>
    <w:rsid w:val="00AC7714"/>
    <w:rsid w:val="00AD01F6"/>
    <w:rsid w:val="00AD1D20"/>
    <w:rsid w:val="00AD24FA"/>
    <w:rsid w:val="00AD57AF"/>
    <w:rsid w:val="00AD7E9A"/>
    <w:rsid w:val="00B04B39"/>
    <w:rsid w:val="00B05DFC"/>
    <w:rsid w:val="00B16C36"/>
    <w:rsid w:val="00B17686"/>
    <w:rsid w:val="00B179F4"/>
    <w:rsid w:val="00B216FA"/>
    <w:rsid w:val="00B21D25"/>
    <w:rsid w:val="00B22C20"/>
    <w:rsid w:val="00B23C5B"/>
    <w:rsid w:val="00B23F6C"/>
    <w:rsid w:val="00B24E9E"/>
    <w:rsid w:val="00B359EF"/>
    <w:rsid w:val="00B35C6A"/>
    <w:rsid w:val="00B517B6"/>
    <w:rsid w:val="00B52F02"/>
    <w:rsid w:val="00B5469F"/>
    <w:rsid w:val="00B63B8B"/>
    <w:rsid w:val="00B6598D"/>
    <w:rsid w:val="00B7553B"/>
    <w:rsid w:val="00B81D41"/>
    <w:rsid w:val="00B863E6"/>
    <w:rsid w:val="00B906A1"/>
    <w:rsid w:val="00B92054"/>
    <w:rsid w:val="00B9578E"/>
    <w:rsid w:val="00BA5E7F"/>
    <w:rsid w:val="00BA61B0"/>
    <w:rsid w:val="00BA7B65"/>
    <w:rsid w:val="00BB7C1D"/>
    <w:rsid w:val="00BC196F"/>
    <w:rsid w:val="00BD6565"/>
    <w:rsid w:val="00BE2AE9"/>
    <w:rsid w:val="00BE5E91"/>
    <w:rsid w:val="00BF2059"/>
    <w:rsid w:val="00BF421A"/>
    <w:rsid w:val="00BF706F"/>
    <w:rsid w:val="00C00FD0"/>
    <w:rsid w:val="00C01C2D"/>
    <w:rsid w:val="00C13CC5"/>
    <w:rsid w:val="00C1715D"/>
    <w:rsid w:val="00C2514A"/>
    <w:rsid w:val="00C37840"/>
    <w:rsid w:val="00C4356B"/>
    <w:rsid w:val="00C457A4"/>
    <w:rsid w:val="00C46B1B"/>
    <w:rsid w:val="00C47470"/>
    <w:rsid w:val="00C56AC7"/>
    <w:rsid w:val="00C61360"/>
    <w:rsid w:val="00C71449"/>
    <w:rsid w:val="00C75185"/>
    <w:rsid w:val="00C82173"/>
    <w:rsid w:val="00C86F18"/>
    <w:rsid w:val="00C90521"/>
    <w:rsid w:val="00C91159"/>
    <w:rsid w:val="00C94523"/>
    <w:rsid w:val="00CA0925"/>
    <w:rsid w:val="00CB577B"/>
    <w:rsid w:val="00CC0258"/>
    <w:rsid w:val="00CC39AC"/>
    <w:rsid w:val="00CC4F10"/>
    <w:rsid w:val="00CC5581"/>
    <w:rsid w:val="00CD1150"/>
    <w:rsid w:val="00CD121C"/>
    <w:rsid w:val="00CD161A"/>
    <w:rsid w:val="00CD1DAC"/>
    <w:rsid w:val="00CD6BC8"/>
    <w:rsid w:val="00CE04B6"/>
    <w:rsid w:val="00CE11C0"/>
    <w:rsid w:val="00CE50CC"/>
    <w:rsid w:val="00CF09CE"/>
    <w:rsid w:val="00CF20BC"/>
    <w:rsid w:val="00CF5802"/>
    <w:rsid w:val="00CF7731"/>
    <w:rsid w:val="00D00FAA"/>
    <w:rsid w:val="00D010C3"/>
    <w:rsid w:val="00D01990"/>
    <w:rsid w:val="00D020C8"/>
    <w:rsid w:val="00D06344"/>
    <w:rsid w:val="00D06E3A"/>
    <w:rsid w:val="00D107CC"/>
    <w:rsid w:val="00D20AF6"/>
    <w:rsid w:val="00D211C0"/>
    <w:rsid w:val="00D232C7"/>
    <w:rsid w:val="00D25488"/>
    <w:rsid w:val="00D30AAA"/>
    <w:rsid w:val="00D30CB0"/>
    <w:rsid w:val="00D364B7"/>
    <w:rsid w:val="00D4089B"/>
    <w:rsid w:val="00D41688"/>
    <w:rsid w:val="00D42575"/>
    <w:rsid w:val="00D4333A"/>
    <w:rsid w:val="00D47595"/>
    <w:rsid w:val="00D5447E"/>
    <w:rsid w:val="00D55372"/>
    <w:rsid w:val="00D56AFF"/>
    <w:rsid w:val="00D56BD4"/>
    <w:rsid w:val="00D62710"/>
    <w:rsid w:val="00D63E19"/>
    <w:rsid w:val="00D65125"/>
    <w:rsid w:val="00D701F0"/>
    <w:rsid w:val="00D7028E"/>
    <w:rsid w:val="00D713A3"/>
    <w:rsid w:val="00D717BC"/>
    <w:rsid w:val="00D77C57"/>
    <w:rsid w:val="00D96868"/>
    <w:rsid w:val="00DA5479"/>
    <w:rsid w:val="00DC1003"/>
    <w:rsid w:val="00DC6E88"/>
    <w:rsid w:val="00DD1F3F"/>
    <w:rsid w:val="00DE3908"/>
    <w:rsid w:val="00DE43A6"/>
    <w:rsid w:val="00DE49E7"/>
    <w:rsid w:val="00DF1148"/>
    <w:rsid w:val="00E02908"/>
    <w:rsid w:val="00E02F7B"/>
    <w:rsid w:val="00E136CA"/>
    <w:rsid w:val="00E14382"/>
    <w:rsid w:val="00E16382"/>
    <w:rsid w:val="00E227A6"/>
    <w:rsid w:val="00E27314"/>
    <w:rsid w:val="00E42B0D"/>
    <w:rsid w:val="00E45B02"/>
    <w:rsid w:val="00E523DA"/>
    <w:rsid w:val="00E524C0"/>
    <w:rsid w:val="00E559A4"/>
    <w:rsid w:val="00E61888"/>
    <w:rsid w:val="00E6673D"/>
    <w:rsid w:val="00E840FB"/>
    <w:rsid w:val="00E94393"/>
    <w:rsid w:val="00EA0B48"/>
    <w:rsid w:val="00EA280C"/>
    <w:rsid w:val="00EB56C7"/>
    <w:rsid w:val="00EB67B4"/>
    <w:rsid w:val="00EC713C"/>
    <w:rsid w:val="00ED78E5"/>
    <w:rsid w:val="00EE13F0"/>
    <w:rsid w:val="00EE1D49"/>
    <w:rsid w:val="00EE1E9D"/>
    <w:rsid w:val="00EE4C3C"/>
    <w:rsid w:val="00EE5B8E"/>
    <w:rsid w:val="00EF0A2E"/>
    <w:rsid w:val="00EF4683"/>
    <w:rsid w:val="00F104F4"/>
    <w:rsid w:val="00F1337A"/>
    <w:rsid w:val="00F14773"/>
    <w:rsid w:val="00F14D6C"/>
    <w:rsid w:val="00F22E68"/>
    <w:rsid w:val="00F402B3"/>
    <w:rsid w:val="00F45F77"/>
    <w:rsid w:val="00F522B9"/>
    <w:rsid w:val="00F52B80"/>
    <w:rsid w:val="00F56A7A"/>
    <w:rsid w:val="00F56D66"/>
    <w:rsid w:val="00F579EB"/>
    <w:rsid w:val="00F634D5"/>
    <w:rsid w:val="00F63C89"/>
    <w:rsid w:val="00F656CE"/>
    <w:rsid w:val="00F66DA3"/>
    <w:rsid w:val="00F67EED"/>
    <w:rsid w:val="00F7007E"/>
    <w:rsid w:val="00F723D6"/>
    <w:rsid w:val="00F86F5F"/>
    <w:rsid w:val="00FA15FD"/>
    <w:rsid w:val="00FA33CC"/>
    <w:rsid w:val="00FA6A16"/>
    <w:rsid w:val="00FB7DBD"/>
    <w:rsid w:val="00FC0552"/>
    <w:rsid w:val="00FD7BC5"/>
    <w:rsid w:val="00FD7FA2"/>
    <w:rsid w:val="00FE27A1"/>
    <w:rsid w:val="00FE38C9"/>
    <w:rsid w:val="00FE5A80"/>
    <w:rsid w:val="00FF67FF"/>
    <w:rsid w:val="00FF796F"/>
    <w:rsid w:val="04FFE5B6"/>
    <w:rsid w:val="05EF1CA6"/>
    <w:rsid w:val="0768DDA8"/>
    <w:rsid w:val="0819AC49"/>
    <w:rsid w:val="0DC99789"/>
    <w:rsid w:val="1CC24B4F"/>
    <w:rsid w:val="1CEA88E7"/>
    <w:rsid w:val="218B2B40"/>
    <w:rsid w:val="22228DAD"/>
    <w:rsid w:val="231EDC46"/>
    <w:rsid w:val="236F489D"/>
    <w:rsid w:val="27ACC28E"/>
    <w:rsid w:val="292E8AB7"/>
    <w:rsid w:val="2BBAFFF9"/>
    <w:rsid w:val="313F9EC8"/>
    <w:rsid w:val="31640032"/>
    <w:rsid w:val="3726DA5B"/>
    <w:rsid w:val="373AAA57"/>
    <w:rsid w:val="39F5CC06"/>
    <w:rsid w:val="3B43AC12"/>
    <w:rsid w:val="3BCE58E6"/>
    <w:rsid w:val="3CF2C40A"/>
    <w:rsid w:val="3D6A2947"/>
    <w:rsid w:val="4187102D"/>
    <w:rsid w:val="43100B16"/>
    <w:rsid w:val="4453EADF"/>
    <w:rsid w:val="453B4F95"/>
    <w:rsid w:val="46007649"/>
    <w:rsid w:val="479C46AA"/>
    <w:rsid w:val="4A3A3C55"/>
    <w:rsid w:val="4AD3E76C"/>
    <w:rsid w:val="4F240AF8"/>
    <w:rsid w:val="534A794D"/>
    <w:rsid w:val="53C7A498"/>
    <w:rsid w:val="53D60393"/>
    <w:rsid w:val="54F34010"/>
    <w:rsid w:val="56F81E00"/>
    <w:rsid w:val="5A85C4B7"/>
    <w:rsid w:val="5EA82555"/>
    <w:rsid w:val="5FBCD0A3"/>
    <w:rsid w:val="64587B18"/>
    <w:rsid w:val="647FB2A5"/>
    <w:rsid w:val="64B0B2AE"/>
    <w:rsid w:val="66283B99"/>
    <w:rsid w:val="675DCC5E"/>
    <w:rsid w:val="6A92F78B"/>
    <w:rsid w:val="6DA34754"/>
    <w:rsid w:val="6DBACD00"/>
    <w:rsid w:val="6E8F1CC1"/>
    <w:rsid w:val="6EEC02C6"/>
    <w:rsid w:val="6F31F9EE"/>
    <w:rsid w:val="6F8C50AF"/>
    <w:rsid w:val="767D429C"/>
    <w:rsid w:val="772569C3"/>
    <w:rsid w:val="774D9209"/>
    <w:rsid w:val="787D06A7"/>
    <w:rsid w:val="7CB10B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07A5F"/>
  <w15:docId w15:val="{A727D5C1-C673-4C8E-8611-AB820BB3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3E"/>
    <w:pPr>
      <w:spacing w:after="0" w:line="240" w:lineRule="auto"/>
    </w:pPr>
    <w:rPr>
      <w:rFonts w:asciiTheme="minorHAnsi" w:eastAsia="Times New Roman" w:hAnsiTheme="minorHAnsi"/>
      <w:szCs w:val="20"/>
    </w:rPr>
  </w:style>
  <w:style w:type="paragraph" w:styleId="Heading1">
    <w:name w:val="heading 1"/>
    <w:aliases w:val="Heading 1 Cab,Schedule Heading"/>
    <w:basedOn w:val="Normal"/>
    <w:next w:val="Normal"/>
    <w:link w:val="Heading1Char"/>
    <w:uiPriority w:val="9"/>
    <w:qFormat/>
    <w:rsid w:val="007B5E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ab"/>
    <w:basedOn w:val="Normal"/>
    <w:next w:val="Normal"/>
    <w:link w:val="Heading2Char"/>
    <w:uiPriority w:val="9"/>
    <w:qFormat/>
    <w:rsid w:val="008D2A3E"/>
    <w:pPr>
      <w:keepNext/>
      <w:spacing w:before="180" w:after="120"/>
      <w:outlineLvl w:val="1"/>
    </w:pPr>
    <w:rPr>
      <w:rFonts w:ascii="Corbel" w:hAnsi="Corbel" w:cs="Arial"/>
      <w:b/>
      <w:bCs/>
      <w:iCs/>
      <w:color w:val="1F497D"/>
      <w:sz w:val="28"/>
      <w:szCs w:val="28"/>
      <w:lang w:eastAsia="en-AU"/>
    </w:rPr>
  </w:style>
  <w:style w:type="paragraph" w:styleId="Heading3">
    <w:name w:val="heading 3"/>
    <w:aliases w:val="Heading 3 Cab"/>
    <w:basedOn w:val="Normal"/>
    <w:next w:val="Normal"/>
    <w:link w:val="Heading3Char"/>
    <w:uiPriority w:val="99"/>
    <w:unhideWhenUsed/>
    <w:qFormat/>
    <w:rsid w:val="00511A8A"/>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02F7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136C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E02908"/>
    <w:pPr>
      <w:keepNext/>
      <w:widowControl w:val="0"/>
      <w:adjustRightInd w:val="0"/>
      <w:spacing w:before="240" w:after="60"/>
      <w:jc w:val="both"/>
      <w:textAlignment w:val="baseline"/>
      <w:outlineLvl w:val="5"/>
    </w:pPr>
    <w:rPr>
      <w:rFonts w:ascii="Calibri" w:eastAsia="Calibri" w:hAnsi="Calibri" w:cs="Arial"/>
      <w:b/>
      <w:bCs/>
      <w:i/>
      <w:sz w:val="20"/>
      <w:lang w:eastAsia="en-AU"/>
    </w:rPr>
  </w:style>
  <w:style w:type="paragraph" w:styleId="Heading7">
    <w:name w:val="heading 7"/>
    <w:basedOn w:val="HeadingBase"/>
    <w:next w:val="Normal"/>
    <w:link w:val="Heading7Char"/>
    <w:uiPriority w:val="9"/>
    <w:qFormat/>
    <w:rsid w:val="00E02908"/>
    <w:pPr>
      <w:spacing w:after="120"/>
      <w:outlineLvl w:val="6"/>
    </w:pPr>
    <w:rPr>
      <w:szCs w:val="24"/>
    </w:rPr>
  </w:style>
  <w:style w:type="paragraph" w:styleId="Heading8">
    <w:name w:val="heading 8"/>
    <w:basedOn w:val="HeadingBase"/>
    <w:next w:val="Normal"/>
    <w:link w:val="Heading8Char"/>
    <w:uiPriority w:val="9"/>
    <w:qFormat/>
    <w:rsid w:val="00E02908"/>
    <w:pPr>
      <w:spacing w:after="120"/>
      <w:outlineLvl w:val="7"/>
    </w:pPr>
    <w:rPr>
      <w:iCs/>
      <w:szCs w:val="24"/>
    </w:rPr>
  </w:style>
  <w:style w:type="paragraph" w:styleId="Heading9">
    <w:name w:val="heading 9"/>
    <w:basedOn w:val="CoverTitleMain"/>
    <w:next w:val="Normal"/>
    <w:link w:val="Heading9Char"/>
    <w:uiPriority w:val="9"/>
    <w:qFormat/>
    <w:rsid w:val="00E02908"/>
    <w:pPr>
      <w:numPr>
        <w:ilvl w:val="8"/>
        <w:numId w:val="16"/>
      </w:numPr>
      <w:tabs>
        <w:tab w:val="num" w:pos="360"/>
      </w:tabs>
      <w:spacing w:before="120" w:after="120"/>
      <w:ind w:left="7050" w:hanging="36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ist Paragraph111,L,F5 List Paragraph,Dot pt,CV text,Table text,Medium Grid 1 - Accent 21,Numbered Paragraph,List Paragraph2,NFP GP Bulleted List,FooterText,numbered,列出段,列,列出段落,Body text,リスト段落"/>
    <w:basedOn w:val="Normal"/>
    <w:link w:val="ListParagraphChar"/>
    <w:uiPriority w:val="34"/>
    <w:qFormat/>
    <w:rsid w:val="008D2A3E"/>
    <w:pPr>
      <w:spacing w:after="200" w:line="276" w:lineRule="auto"/>
      <w:ind w:left="720"/>
      <w:contextualSpacing/>
    </w:pPr>
    <w:rPr>
      <w:rFonts w:eastAsiaTheme="minorHAnsi" w:cstheme="minorBidi"/>
      <w:sz w:val="22"/>
      <w:szCs w:val="22"/>
    </w:rPr>
  </w:style>
  <w:style w:type="table" w:styleId="TableGrid">
    <w:name w:val="Table Grid"/>
    <w:basedOn w:val="TableNormal"/>
    <w:uiPriority w:val="59"/>
    <w:rsid w:val="008D2A3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Bullet point Char,List Paragraph111 Char,L Char,F5 List Paragraph Char,Dot pt Char,CV text Char,Table text Char,Medium Grid 1 - Accent 21 Char,Numbered Paragraph Char,List Paragraph2 Char"/>
    <w:basedOn w:val="DefaultParagraphFont"/>
    <w:link w:val="ListParagraph"/>
    <w:uiPriority w:val="34"/>
    <w:qFormat/>
    <w:locked/>
    <w:rsid w:val="008D2A3E"/>
    <w:rPr>
      <w:rFonts w:asciiTheme="minorHAnsi" w:hAnsiTheme="minorHAnsi" w:cstheme="minorBidi"/>
      <w:sz w:val="22"/>
      <w:szCs w:val="22"/>
    </w:rPr>
  </w:style>
  <w:style w:type="character" w:customStyle="1" w:styleId="Heading2Char">
    <w:name w:val="Heading 2 Char"/>
    <w:aliases w:val="Heading 2 Cab Char"/>
    <w:basedOn w:val="DefaultParagraphFont"/>
    <w:link w:val="Heading2"/>
    <w:uiPriority w:val="9"/>
    <w:rsid w:val="008D2A3E"/>
    <w:rPr>
      <w:rFonts w:ascii="Corbel" w:eastAsia="Times New Roman" w:hAnsi="Corbel" w:cs="Arial"/>
      <w:b/>
      <w:bCs/>
      <w:iCs/>
      <w:color w:val="1F497D"/>
      <w:sz w:val="28"/>
      <w:szCs w:val="28"/>
      <w:lang w:eastAsia="en-AU"/>
    </w:rPr>
  </w:style>
  <w:style w:type="paragraph" w:customStyle="1" w:styleId="Normalnumbered">
    <w:name w:val="Normal numbered"/>
    <w:basedOn w:val="Normal"/>
    <w:link w:val="NormalnumberedChar"/>
    <w:qFormat/>
    <w:rsid w:val="008D2A3E"/>
    <w:pPr>
      <w:spacing w:after="240" w:line="260" w:lineRule="exact"/>
    </w:pPr>
    <w:rPr>
      <w:rFonts w:ascii="Calibri" w:hAnsi="Calibri"/>
      <w:szCs w:val="24"/>
      <w:lang w:eastAsia="en-AU"/>
    </w:rPr>
  </w:style>
  <w:style w:type="character" w:customStyle="1" w:styleId="NormalnumberedChar">
    <w:name w:val="Normal numbered Char"/>
    <w:basedOn w:val="DefaultParagraphFont"/>
    <w:link w:val="Normalnumbered"/>
    <w:locked/>
    <w:rsid w:val="008D2A3E"/>
    <w:rPr>
      <w:rFonts w:ascii="Calibri" w:eastAsia="Times New Roman" w:hAnsi="Calibri"/>
      <w:lang w:eastAsia="en-AU"/>
    </w:rPr>
  </w:style>
  <w:style w:type="character" w:styleId="CommentReference">
    <w:name w:val="annotation reference"/>
    <w:basedOn w:val="DefaultParagraphFont"/>
    <w:uiPriority w:val="99"/>
    <w:unhideWhenUsed/>
    <w:rsid w:val="00131048"/>
    <w:rPr>
      <w:sz w:val="16"/>
      <w:szCs w:val="16"/>
    </w:rPr>
  </w:style>
  <w:style w:type="paragraph" w:styleId="CommentText">
    <w:name w:val="annotation text"/>
    <w:basedOn w:val="Normal"/>
    <w:link w:val="CommentTextChar"/>
    <w:uiPriority w:val="99"/>
    <w:unhideWhenUsed/>
    <w:rsid w:val="00131048"/>
    <w:rPr>
      <w:sz w:val="20"/>
    </w:rPr>
  </w:style>
  <w:style w:type="character" w:customStyle="1" w:styleId="CommentTextChar">
    <w:name w:val="Comment Text Char"/>
    <w:basedOn w:val="DefaultParagraphFont"/>
    <w:link w:val="CommentText"/>
    <w:uiPriority w:val="99"/>
    <w:rsid w:val="00131048"/>
    <w:rPr>
      <w:rFonts w:asciiTheme="minorHAnsi" w:eastAsia="Times New Roman" w:hAnsiTheme="minorHAnsi"/>
      <w:sz w:val="20"/>
      <w:szCs w:val="20"/>
    </w:rPr>
  </w:style>
  <w:style w:type="paragraph" w:styleId="BalloonText">
    <w:name w:val="Balloon Text"/>
    <w:basedOn w:val="Normal"/>
    <w:link w:val="BalloonTextChar"/>
    <w:uiPriority w:val="99"/>
    <w:unhideWhenUsed/>
    <w:rsid w:val="00131048"/>
    <w:rPr>
      <w:rFonts w:ascii="Segoe UI" w:hAnsi="Segoe UI" w:cs="Segoe UI"/>
      <w:sz w:val="18"/>
      <w:szCs w:val="18"/>
    </w:rPr>
  </w:style>
  <w:style w:type="character" w:customStyle="1" w:styleId="BalloonTextChar">
    <w:name w:val="Balloon Text Char"/>
    <w:basedOn w:val="DefaultParagraphFont"/>
    <w:link w:val="BalloonText"/>
    <w:uiPriority w:val="99"/>
    <w:rsid w:val="00131048"/>
    <w:rPr>
      <w:rFonts w:ascii="Segoe UI" w:eastAsia="Times New Roman" w:hAnsi="Segoe UI" w:cs="Segoe UI"/>
      <w:sz w:val="18"/>
      <w:szCs w:val="18"/>
    </w:rPr>
  </w:style>
  <w:style w:type="character" w:styleId="Emphasis">
    <w:name w:val="Emphasis"/>
    <w:basedOn w:val="DefaultParagraphFont"/>
    <w:uiPriority w:val="20"/>
    <w:qFormat/>
    <w:rsid w:val="00F7007E"/>
    <w:rPr>
      <w:i/>
      <w:iCs/>
    </w:rPr>
  </w:style>
  <w:style w:type="paragraph" w:styleId="FootnoteText">
    <w:name w:val="footnote text"/>
    <w:basedOn w:val="Normal"/>
    <w:link w:val="FootnoteTextChar"/>
    <w:uiPriority w:val="99"/>
    <w:rsid w:val="00F7007E"/>
    <w:pPr>
      <w:tabs>
        <w:tab w:val="left" w:pos="284"/>
      </w:tabs>
      <w:ind w:left="284" w:hanging="284"/>
      <w:jc w:val="both"/>
    </w:pPr>
    <w:rPr>
      <w:rFonts w:ascii="Corbel" w:hAnsi="Corbel"/>
      <w:color w:val="000000"/>
      <w:sz w:val="18"/>
      <w:lang w:eastAsia="en-AU"/>
    </w:rPr>
  </w:style>
  <w:style w:type="character" w:customStyle="1" w:styleId="FootnoteTextChar">
    <w:name w:val="Footnote Text Char"/>
    <w:basedOn w:val="DefaultParagraphFont"/>
    <w:link w:val="FootnoteText"/>
    <w:uiPriority w:val="99"/>
    <w:rsid w:val="00F7007E"/>
    <w:rPr>
      <w:rFonts w:ascii="Corbel" w:eastAsia="Times New Roman" w:hAnsi="Corbel"/>
      <w:color w:val="000000"/>
      <w:sz w:val="18"/>
      <w:szCs w:val="20"/>
      <w:lang w:eastAsia="en-AU"/>
    </w:rPr>
  </w:style>
  <w:style w:type="character" w:styleId="FootnoteReference">
    <w:name w:val="footnote reference"/>
    <w:basedOn w:val="DefaultParagraphFont"/>
    <w:uiPriority w:val="99"/>
    <w:rsid w:val="00F7007E"/>
    <w:rPr>
      <w:rFonts w:cs="Times New Roman"/>
      <w:vertAlign w:val="superscript"/>
    </w:rPr>
  </w:style>
  <w:style w:type="paragraph" w:customStyle="1" w:styleId="Default">
    <w:name w:val="Default"/>
    <w:rsid w:val="00F7007E"/>
    <w:pPr>
      <w:autoSpaceDE w:val="0"/>
      <w:autoSpaceDN w:val="0"/>
      <w:adjustRightInd w:val="0"/>
      <w:spacing w:after="0" w:line="240" w:lineRule="auto"/>
    </w:pPr>
    <w:rPr>
      <w:rFonts w:ascii="Calibri" w:eastAsia="Times New Roman" w:hAnsi="Calibri" w:cs="Calibri"/>
      <w:color w:val="000000"/>
      <w:lang w:eastAsia="en-AU"/>
    </w:rPr>
  </w:style>
  <w:style w:type="paragraph" w:customStyle="1" w:styleId="SingleParagraph">
    <w:name w:val="Single Paragraph"/>
    <w:basedOn w:val="Normal"/>
    <w:rsid w:val="002247E8"/>
    <w:pPr>
      <w:spacing w:line="260" w:lineRule="exact"/>
      <w:jc w:val="both"/>
    </w:pPr>
    <w:rPr>
      <w:rFonts w:ascii="Corbel" w:hAnsi="Corbel"/>
      <w:color w:val="000000"/>
      <w:sz w:val="23"/>
      <w:lang w:eastAsia="en-AU"/>
    </w:rPr>
  </w:style>
  <w:style w:type="character" w:customStyle="1" w:styleId="AlphaParagraphCharChar">
    <w:name w:val="Alpha Paragraph Char Char"/>
    <w:link w:val="AlphaParagraph"/>
    <w:locked/>
    <w:rsid w:val="002247E8"/>
    <w:rPr>
      <w:rFonts w:ascii="Corbel" w:hAnsi="Corbel"/>
      <w:color w:val="000000"/>
      <w:sz w:val="23"/>
    </w:rPr>
  </w:style>
  <w:style w:type="paragraph" w:customStyle="1" w:styleId="AlphaParagraph">
    <w:name w:val="Alpha Paragraph"/>
    <w:basedOn w:val="Normal"/>
    <w:link w:val="AlphaParagraphCharChar"/>
    <w:rsid w:val="002247E8"/>
    <w:pPr>
      <w:tabs>
        <w:tab w:val="num" w:pos="0"/>
        <w:tab w:val="num" w:pos="567"/>
        <w:tab w:val="num" w:pos="1134"/>
      </w:tabs>
      <w:spacing w:after="240" w:line="260" w:lineRule="exact"/>
      <w:ind w:left="567" w:hanging="567"/>
      <w:jc w:val="both"/>
    </w:pPr>
    <w:rPr>
      <w:rFonts w:ascii="Corbel" w:eastAsiaTheme="minorHAnsi" w:hAnsi="Corbel"/>
      <w:color w:val="000000"/>
      <w:sz w:val="23"/>
      <w:szCs w:val="24"/>
    </w:rPr>
  </w:style>
  <w:style w:type="paragraph" w:customStyle="1" w:styleId="Signed">
    <w:name w:val="Signed"/>
    <w:basedOn w:val="Normal"/>
    <w:rsid w:val="002247E8"/>
    <w:pPr>
      <w:spacing w:after="120"/>
      <w:jc w:val="both"/>
    </w:pPr>
    <w:rPr>
      <w:rFonts w:ascii="Book Antiqua" w:hAnsi="Book Antiqua"/>
      <w:bCs/>
      <w:i/>
      <w:color w:val="000000"/>
      <w:sz w:val="22"/>
      <w:lang w:eastAsia="en-AU"/>
    </w:rPr>
  </w:style>
  <w:style w:type="paragraph" w:customStyle="1" w:styleId="Position">
    <w:name w:val="Position"/>
    <w:basedOn w:val="Normal"/>
    <w:rsid w:val="002247E8"/>
    <w:pPr>
      <w:spacing w:after="120" w:line="260" w:lineRule="exact"/>
      <w:jc w:val="both"/>
    </w:pPr>
    <w:rPr>
      <w:rFonts w:ascii="Corbel" w:hAnsi="Corbel"/>
      <w:bCs/>
      <w:color w:val="000000"/>
      <w:sz w:val="20"/>
      <w:lang w:eastAsia="en-AU"/>
    </w:rPr>
  </w:style>
  <w:style w:type="paragraph" w:customStyle="1" w:styleId="LineForSignature">
    <w:name w:val="LineForSignature"/>
    <w:basedOn w:val="Normal"/>
    <w:rsid w:val="002247E8"/>
    <w:pPr>
      <w:tabs>
        <w:tab w:val="left" w:leader="underscore" w:pos="3686"/>
      </w:tabs>
      <w:spacing w:before="360" w:after="60" w:line="260" w:lineRule="exact"/>
      <w:jc w:val="both"/>
    </w:pPr>
    <w:rPr>
      <w:rFonts w:ascii="Book Antiqua" w:hAnsi="Book Antiqua"/>
      <w:color w:val="C0C0C0"/>
      <w:sz w:val="23"/>
      <w:lang w:val="en-GB" w:eastAsia="en-AU"/>
    </w:rPr>
  </w:style>
  <w:style w:type="character" w:customStyle="1" w:styleId="Bold">
    <w:name w:val="Bold"/>
    <w:rsid w:val="002247E8"/>
    <w:rPr>
      <w:b/>
      <w:bCs w:val="0"/>
    </w:rPr>
  </w:style>
  <w:style w:type="character" w:customStyle="1" w:styleId="SignedBold">
    <w:name w:val="SignedBold"/>
    <w:rsid w:val="002247E8"/>
    <w:rPr>
      <w:b/>
      <w:bCs w:val="0"/>
      <w:i/>
      <w:iCs w:val="0"/>
    </w:rPr>
  </w:style>
  <w:style w:type="paragraph" w:styleId="CommentSubject">
    <w:name w:val="annotation subject"/>
    <w:basedOn w:val="CommentText"/>
    <w:next w:val="CommentText"/>
    <w:link w:val="CommentSubjectChar"/>
    <w:uiPriority w:val="99"/>
    <w:unhideWhenUsed/>
    <w:rsid w:val="00764F56"/>
    <w:rPr>
      <w:b/>
      <w:bCs/>
    </w:rPr>
  </w:style>
  <w:style w:type="character" w:customStyle="1" w:styleId="CommentSubjectChar">
    <w:name w:val="Comment Subject Char"/>
    <w:basedOn w:val="CommentTextChar"/>
    <w:link w:val="CommentSubject"/>
    <w:uiPriority w:val="99"/>
    <w:rsid w:val="00764F56"/>
    <w:rPr>
      <w:rFonts w:asciiTheme="minorHAnsi" w:eastAsia="Times New Roman" w:hAnsiTheme="minorHAnsi"/>
      <w:b/>
      <w:bCs/>
      <w:sz w:val="20"/>
      <w:szCs w:val="20"/>
    </w:rPr>
  </w:style>
  <w:style w:type="character" w:customStyle="1" w:styleId="Heading4Char">
    <w:name w:val="Heading 4 Char"/>
    <w:basedOn w:val="DefaultParagraphFont"/>
    <w:link w:val="Heading4"/>
    <w:uiPriority w:val="9"/>
    <w:rsid w:val="00E02F7B"/>
    <w:rPr>
      <w:rFonts w:asciiTheme="majorHAnsi" w:eastAsiaTheme="majorEastAsia" w:hAnsiTheme="majorHAnsi" w:cstheme="majorBidi"/>
      <w:i/>
      <w:iCs/>
      <w:color w:val="2E74B5" w:themeColor="accent1" w:themeShade="BF"/>
      <w:szCs w:val="20"/>
    </w:rPr>
  </w:style>
  <w:style w:type="paragraph" w:styleId="Title">
    <w:name w:val="Title"/>
    <w:aliases w:val="Title Cab"/>
    <w:basedOn w:val="Normal"/>
    <w:next w:val="Normal"/>
    <w:link w:val="TitleChar"/>
    <w:uiPriority w:val="10"/>
    <w:qFormat/>
    <w:rsid w:val="00EB67B4"/>
    <w:pPr>
      <w:pBdr>
        <w:bottom w:val="single" w:sz="8" w:space="4" w:color="5B9BD5" w:themeColor="accent1"/>
      </w:pBdr>
      <w:spacing w:after="300"/>
      <w:contextualSpacing/>
      <w:jc w:val="center"/>
    </w:pPr>
    <w:rPr>
      <w:rFonts w:ascii="Arial" w:eastAsiaTheme="majorEastAsia" w:hAnsi="Arial" w:cstheme="majorBidi"/>
      <w:b/>
      <w:kern w:val="28"/>
      <w:sz w:val="32"/>
      <w:szCs w:val="52"/>
      <w:lang w:eastAsia="en-AU"/>
    </w:rPr>
  </w:style>
  <w:style w:type="character" w:customStyle="1" w:styleId="TitleChar">
    <w:name w:val="Title Char"/>
    <w:aliases w:val="Title Cab Char"/>
    <w:basedOn w:val="DefaultParagraphFont"/>
    <w:link w:val="Title"/>
    <w:uiPriority w:val="10"/>
    <w:rsid w:val="00EB67B4"/>
    <w:rPr>
      <w:rFonts w:ascii="Arial" w:eastAsiaTheme="majorEastAsia" w:hAnsi="Arial" w:cstheme="majorBidi"/>
      <w:b/>
      <w:kern w:val="28"/>
      <w:sz w:val="32"/>
      <w:szCs w:val="52"/>
      <w:lang w:eastAsia="en-AU"/>
    </w:rPr>
  </w:style>
  <w:style w:type="paragraph" w:customStyle="1" w:styleId="sobullet">
    <w:name w:val="sobullet"/>
    <w:basedOn w:val="Normal"/>
    <w:rsid w:val="00D30CB0"/>
    <w:pPr>
      <w:spacing w:before="100" w:beforeAutospacing="1" w:after="100" w:afterAutospacing="1"/>
    </w:pPr>
    <w:rPr>
      <w:rFonts w:ascii="Times New Roman" w:hAnsi="Times New Roman"/>
      <w:szCs w:val="24"/>
      <w:lang w:eastAsia="en-AU"/>
    </w:rPr>
  </w:style>
  <w:style w:type="character" w:customStyle="1" w:styleId="Heading3Char">
    <w:name w:val="Heading 3 Char"/>
    <w:aliases w:val="Heading 3 Cab Char"/>
    <w:basedOn w:val="DefaultParagraphFont"/>
    <w:link w:val="Heading3"/>
    <w:uiPriority w:val="99"/>
    <w:rsid w:val="00511A8A"/>
    <w:rPr>
      <w:rFonts w:asciiTheme="majorHAnsi" w:eastAsiaTheme="majorEastAsia" w:hAnsiTheme="majorHAnsi" w:cstheme="majorBidi"/>
      <w:color w:val="1F4D78" w:themeColor="accent1" w:themeShade="7F"/>
    </w:rPr>
  </w:style>
  <w:style w:type="paragraph" w:customStyle="1" w:styleId="TableTextLeft">
    <w:name w:val="Table Text Left"/>
    <w:basedOn w:val="Normal"/>
    <w:rsid w:val="00AA1CA2"/>
    <w:pPr>
      <w:spacing w:before="40" w:after="40"/>
      <w:jc w:val="both"/>
    </w:pPr>
    <w:rPr>
      <w:rFonts w:ascii="Corbel" w:hAnsi="Corbel"/>
      <w:color w:val="000000"/>
      <w:sz w:val="21"/>
      <w:lang w:eastAsia="en-AU"/>
    </w:rPr>
  </w:style>
  <w:style w:type="character" w:customStyle="1" w:styleId="Heading1Char">
    <w:name w:val="Heading 1 Char"/>
    <w:aliases w:val="Heading 1 Cab Char,Schedule Heading Char"/>
    <w:basedOn w:val="DefaultParagraphFont"/>
    <w:link w:val="Heading1"/>
    <w:uiPriority w:val="9"/>
    <w:rsid w:val="007B5E42"/>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E136CA"/>
    <w:rPr>
      <w:rFonts w:asciiTheme="majorHAnsi" w:eastAsiaTheme="majorEastAsia" w:hAnsiTheme="majorHAnsi" w:cstheme="majorBidi"/>
      <w:color w:val="2E74B5" w:themeColor="accent1" w:themeShade="BF"/>
      <w:szCs w:val="20"/>
    </w:rPr>
  </w:style>
  <w:style w:type="numbering" w:customStyle="1" w:styleId="Style21">
    <w:name w:val="Style21"/>
    <w:uiPriority w:val="99"/>
    <w:rsid w:val="00BA5E7F"/>
    <w:pPr>
      <w:numPr>
        <w:numId w:val="2"/>
      </w:numPr>
    </w:pPr>
  </w:style>
  <w:style w:type="character" w:customStyle="1" w:styleId="Heading6Char">
    <w:name w:val="Heading 6 Char"/>
    <w:basedOn w:val="DefaultParagraphFont"/>
    <w:link w:val="Heading6"/>
    <w:uiPriority w:val="9"/>
    <w:rsid w:val="00E02908"/>
    <w:rPr>
      <w:rFonts w:ascii="Calibri" w:eastAsia="Calibri" w:hAnsi="Calibri" w:cs="Arial"/>
      <w:b/>
      <w:bCs/>
      <w:i/>
      <w:sz w:val="20"/>
      <w:szCs w:val="20"/>
      <w:lang w:eastAsia="en-AU"/>
    </w:rPr>
  </w:style>
  <w:style w:type="character" w:customStyle="1" w:styleId="Heading7Char">
    <w:name w:val="Heading 7 Char"/>
    <w:basedOn w:val="DefaultParagraphFont"/>
    <w:link w:val="Heading7"/>
    <w:uiPriority w:val="9"/>
    <w:rsid w:val="00E02908"/>
    <w:rPr>
      <w:rFonts w:ascii="Corbel" w:eastAsia="Times New Roman" w:hAnsi="Corbel"/>
      <w:color w:val="3D4B67"/>
      <w:sz w:val="20"/>
      <w:lang w:eastAsia="en-AU"/>
    </w:rPr>
  </w:style>
  <w:style w:type="character" w:customStyle="1" w:styleId="Heading8Char">
    <w:name w:val="Heading 8 Char"/>
    <w:basedOn w:val="DefaultParagraphFont"/>
    <w:link w:val="Heading8"/>
    <w:uiPriority w:val="9"/>
    <w:rsid w:val="00E02908"/>
    <w:rPr>
      <w:rFonts w:ascii="Corbel" w:eastAsia="Times New Roman" w:hAnsi="Corbel"/>
      <w:iCs/>
      <w:color w:val="3D4B67"/>
      <w:sz w:val="20"/>
      <w:lang w:eastAsia="en-AU"/>
    </w:rPr>
  </w:style>
  <w:style w:type="character" w:customStyle="1" w:styleId="Heading9Char">
    <w:name w:val="Heading 9 Char"/>
    <w:basedOn w:val="DefaultParagraphFont"/>
    <w:link w:val="Heading9"/>
    <w:uiPriority w:val="9"/>
    <w:rsid w:val="00E02908"/>
    <w:rPr>
      <w:rFonts w:ascii="Corbel" w:eastAsia="Times New Roman" w:hAnsi="Corbel" w:cs="Arial"/>
      <w:color w:val="3D4B67"/>
      <w:sz w:val="36"/>
      <w:szCs w:val="22"/>
      <w:lang w:eastAsia="en-AU"/>
    </w:rPr>
  </w:style>
  <w:style w:type="paragraph" w:styleId="BodyText">
    <w:name w:val="Body Text"/>
    <w:aliases w:val="CAB - Body Text,Body Text Cab"/>
    <w:link w:val="BodyTextChar"/>
    <w:uiPriority w:val="99"/>
    <w:rsid w:val="00E02908"/>
    <w:pPr>
      <w:widowControl w:val="0"/>
      <w:adjustRightInd w:val="0"/>
      <w:spacing w:before="120" w:after="0" w:line="240" w:lineRule="auto"/>
      <w:jc w:val="both"/>
      <w:textAlignment w:val="baseline"/>
    </w:pPr>
    <w:rPr>
      <w:rFonts w:ascii="Arial" w:eastAsia="Times New Roman" w:hAnsi="Arial"/>
      <w:sz w:val="20"/>
      <w:szCs w:val="20"/>
      <w:lang w:eastAsia="en-AU"/>
    </w:rPr>
  </w:style>
  <w:style w:type="character" w:customStyle="1" w:styleId="BodyTextChar">
    <w:name w:val="Body Text Char"/>
    <w:aliases w:val="CAB - Body Text Char,Body Text Cab Char"/>
    <w:basedOn w:val="DefaultParagraphFont"/>
    <w:link w:val="BodyText"/>
    <w:uiPriority w:val="99"/>
    <w:rsid w:val="00E02908"/>
    <w:rPr>
      <w:rFonts w:ascii="Arial" w:eastAsia="Times New Roman" w:hAnsi="Arial"/>
      <w:sz w:val="20"/>
      <w:szCs w:val="20"/>
      <w:lang w:eastAsia="en-AU"/>
    </w:rPr>
  </w:style>
  <w:style w:type="paragraph" w:customStyle="1" w:styleId="CAB-TableText">
    <w:name w:val="CAB - Table Text"/>
    <w:basedOn w:val="BodyText"/>
    <w:uiPriority w:val="8"/>
    <w:rsid w:val="00E02908"/>
    <w:pPr>
      <w:spacing w:before="50" w:after="50"/>
    </w:pPr>
  </w:style>
  <w:style w:type="paragraph" w:styleId="Header">
    <w:name w:val="header"/>
    <w:link w:val="HeaderChar"/>
    <w:uiPriority w:val="99"/>
    <w:rsid w:val="00E02908"/>
    <w:pPr>
      <w:widowControl w:val="0"/>
      <w:tabs>
        <w:tab w:val="center" w:pos="4513"/>
        <w:tab w:val="right" w:pos="9026"/>
      </w:tabs>
      <w:adjustRightInd w:val="0"/>
      <w:spacing w:after="0" w:line="360" w:lineRule="atLeast"/>
      <w:jc w:val="both"/>
      <w:textAlignment w:val="baseline"/>
    </w:pPr>
    <w:rPr>
      <w:rFonts w:ascii="Arial" w:eastAsia="Times New Roman" w:hAnsi="Arial"/>
      <w:sz w:val="20"/>
      <w:szCs w:val="20"/>
      <w:lang w:eastAsia="en-AU"/>
    </w:rPr>
  </w:style>
  <w:style w:type="character" w:customStyle="1" w:styleId="HeaderChar">
    <w:name w:val="Header Char"/>
    <w:basedOn w:val="DefaultParagraphFont"/>
    <w:link w:val="Header"/>
    <w:uiPriority w:val="99"/>
    <w:rsid w:val="00E02908"/>
    <w:rPr>
      <w:rFonts w:ascii="Arial" w:eastAsia="Times New Roman" w:hAnsi="Arial"/>
      <w:sz w:val="20"/>
      <w:szCs w:val="20"/>
      <w:lang w:eastAsia="en-AU"/>
    </w:rPr>
  </w:style>
  <w:style w:type="paragraph" w:customStyle="1" w:styleId="CAB-Border">
    <w:name w:val="CAB - Border"/>
    <w:basedOn w:val="BodyText"/>
    <w:uiPriority w:val="6"/>
    <w:rsid w:val="00E02908"/>
    <w:pPr>
      <w:pBdr>
        <w:top w:val="single" w:sz="18" w:space="1" w:color="7599BB"/>
      </w:pBdr>
      <w:spacing w:before="240" w:line="20" w:lineRule="exact"/>
    </w:pPr>
  </w:style>
  <w:style w:type="paragraph" w:customStyle="1" w:styleId="ProtectiveMarking">
    <w:name w:val="Protective Marking"/>
    <w:uiPriority w:val="15"/>
    <w:semiHidden/>
    <w:qFormat/>
    <w:rsid w:val="00E02908"/>
    <w:pPr>
      <w:widowControl w:val="0"/>
      <w:adjustRightInd w:val="0"/>
      <w:spacing w:after="0" w:line="240" w:lineRule="auto"/>
      <w:jc w:val="center"/>
      <w:textAlignment w:val="baseline"/>
    </w:pPr>
    <w:rPr>
      <w:rFonts w:ascii="Arial" w:eastAsia="Times New Roman" w:hAnsi="Arial"/>
      <w:b/>
      <w:color w:val="FF0000"/>
      <w:sz w:val="30"/>
      <w:szCs w:val="20"/>
      <w:lang w:eastAsia="en-AU"/>
    </w:rPr>
  </w:style>
  <w:style w:type="character" w:styleId="PageNumber">
    <w:name w:val="page number"/>
    <w:basedOn w:val="DefaultParagraphFont"/>
    <w:uiPriority w:val="99"/>
    <w:unhideWhenUsed/>
    <w:rsid w:val="00E02908"/>
  </w:style>
  <w:style w:type="paragraph" w:customStyle="1" w:styleId="CAB-AttachmentHeading1">
    <w:name w:val="CAB - Attachment Heading 1"/>
    <w:basedOn w:val="Heading1"/>
    <w:uiPriority w:val="10"/>
    <w:rsid w:val="00E02908"/>
    <w:pPr>
      <w:widowControl w:val="0"/>
      <w:tabs>
        <w:tab w:val="left" w:pos="567"/>
      </w:tabs>
      <w:adjustRightInd w:val="0"/>
      <w:jc w:val="both"/>
      <w:textAlignment w:val="baseline"/>
    </w:pPr>
    <w:rPr>
      <w:rFonts w:ascii="Arial" w:hAnsi="Arial" w:cs="Times New Roman"/>
      <w:b/>
      <w:bCs/>
      <w:color w:val="003865"/>
      <w:szCs w:val="28"/>
      <w:lang w:eastAsia="en-AU"/>
    </w:rPr>
  </w:style>
  <w:style w:type="paragraph" w:customStyle="1" w:styleId="CAB-AttachmentHeading2">
    <w:name w:val="CAB - Attachment Heading 2"/>
    <w:basedOn w:val="Heading2"/>
    <w:uiPriority w:val="11"/>
    <w:rsid w:val="00E02908"/>
    <w:pPr>
      <w:keepLines/>
      <w:widowControl w:val="0"/>
      <w:adjustRightInd w:val="0"/>
      <w:spacing w:before="200" w:after="0"/>
      <w:jc w:val="both"/>
      <w:textAlignment w:val="baseline"/>
    </w:pPr>
    <w:rPr>
      <w:rFonts w:ascii="Arial" w:eastAsiaTheme="majorEastAsia" w:hAnsi="Arial" w:cs="Times New Roman"/>
      <w:iCs w:val="0"/>
      <w:color w:val="auto"/>
      <w:sz w:val="25"/>
      <w:szCs w:val="25"/>
    </w:rPr>
  </w:style>
  <w:style w:type="paragraph" w:customStyle="1" w:styleId="ChecklistInstructionCab">
    <w:name w:val="Checklist Instruction Cab"/>
    <w:basedOn w:val="CAB-TableText"/>
    <w:uiPriority w:val="18"/>
    <w:semiHidden/>
    <w:rsid w:val="00E02908"/>
    <w:rPr>
      <w:sz w:val="18"/>
    </w:rPr>
  </w:style>
  <w:style w:type="paragraph" w:customStyle="1" w:styleId="Spacer">
    <w:name w:val="Spacer"/>
    <w:uiPriority w:val="98"/>
    <w:semiHidden/>
    <w:rsid w:val="00E02908"/>
    <w:pPr>
      <w:widowControl w:val="0"/>
      <w:adjustRightInd w:val="0"/>
      <w:spacing w:after="0" w:line="240" w:lineRule="auto"/>
      <w:jc w:val="both"/>
      <w:textAlignment w:val="baseline"/>
    </w:pPr>
    <w:rPr>
      <w:rFonts w:ascii="Arial" w:eastAsia="Times New Roman" w:hAnsi="Arial"/>
      <w:sz w:val="4"/>
      <w:szCs w:val="4"/>
      <w:lang w:eastAsia="en-AU"/>
    </w:rPr>
  </w:style>
  <w:style w:type="paragraph" w:customStyle="1" w:styleId="DocNoCab">
    <w:name w:val="Doc No Cab"/>
    <w:basedOn w:val="CAB-AttachmentHeading2"/>
    <w:uiPriority w:val="14"/>
    <w:semiHidden/>
    <w:rsid w:val="00E02908"/>
    <w:pPr>
      <w:ind w:left="34"/>
      <w:jc w:val="right"/>
    </w:pPr>
    <w:rPr>
      <w:noProof/>
      <w:lang w:val="en-US"/>
    </w:rPr>
  </w:style>
  <w:style w:type="paragraph" w:customStyle="1" w:styleId="CAB-RecommendationList">
    <w:name w:val="CAB - Recommendation List"/>
    <w:basedOn w:val="Normal"/>
    <w:uiPriority w:val="1"/>
    <w:rsid w:val="00E02908"/>
    <w:pPr>
      <w:widowControl w:val="0"/>
      <w:adjustRightInd w:val="0"/>
      <w:spacing w:before="120"/>
      <w:jc w:val="both"/>
      <w:textAlignment w:val="baseline"/>
    </w:pPr>
    <w:rPr>
      <w:rFonts w:ascii="Arial" w:hAnsi="Arial"/>
      <w:sz w:val="20"/>
      <w:lang w:eastAsia="en-AU"/>
    </w:rPr>
  </w:style>
  <w:style w:type="paragraph" w:customStyle="1" w:styleId="CAB-Heading1">
    <w:name w:val="CAB - Heading 1"/>
    <w:basedOn w:val="Heading1"/>
    <w:link w:val="CAB-Heading1Char"/>
    <w:uiPriority w:val="98"/>
    <w:rsid w:val="00E02908"/>
    <w:pPr>
      <w:widowControl w:val="0"/>
      <w:tabs>
        <w:tab w:val="left" w:pos="567"/>
      </w:tabs>
      <w:adjustRightInd w:val="0"/>
      <w:jc w:val="both"/>
      <w:textAlignment w:val="baseline"/>
    </w:pPr>
    <w:rPr>
      <w:rFonts w:ascii="Arial" w:hAnsi="Arial"/>
      <w:b/>
      <w:bCs/>
      <w:color w:val="003865"/>
      <w:szCs w:val="28"/>
      <w:lang w:eastAsia="en-AU"/>
    </w:rPr>
  </w:style>
  <w:style w:type="character" w:customStyle="1" w:styleId="CAB-Heading1Char">
    <w:name w:val="CAB - Heading 1 Char"/>
    <w:basedOn w:val="Heading1Char"/>
    <w:link w:val="CAB-Heading1"/>
    <w:uiPriority w:val="98"/>
    <w:rsid w:val="00E02908"/>
    <w:rPr>
      <w:rFonts w:ascii="Arial" w:eastAsiaTheme="majorEastAsia" w:hAnsi="Arial" w:cstheme="majorBidi"/>
      <w:b/>
      <w:bCs/>
      <w:color w:val="003865"/>
      <w:sz w:val="32"/>
      <w:szCs w:val="28"/>
      <w:lang w:eastAsia="en-AU"/>
    </w:rPr>
  </w:style>
  <w:style w:type="paragraph" w:customStyle="1" w:styleId="CAB-Heading2">
    <w:name w:val="CAB - Heading 2"/>
    <w:basedOn w:val="Normal"/>
    <w:link w:val="CAB-Heading2Char"/>
    <w:uiPriority w:val="98"/>
    <w:qFormat/>
    <w:rsid w:val="00E02908"/>
    <w:pPr>
      <w:keepNext/>
      <w:keepLines/>
      <w:widowControl w:val="0"/>
      <w:tabs>
        <w:tab w:val="left" w:pos="567"/>
      </w:tabs>
      <w:adjustRightInd w:val="0"/>
      <w:spacing w:before="120"/>
      <w:jc w:val="both"/>
      <w:textAlignment w:val="baseline"/>
      <w:outlineLvl w:val="0"/>
    </w:pPr>
    <w:rPr>
      <w:rFonts w:ascii="Arial" w:eastAsiaTheme="majorEastAsia" w:hAnsi="Arial" w:cstheme="majorBidi"/>
      <w:b/>
      <w:bCs/>
      <w:color w:val="003865"/>
      <w:szCs w:val="28"/>
      <w:lang w:eastAsia="en-AU"/>
    </w:rPr>
  </w:style>
  <w:style w:type="paragraph" w:customStyle="1" w:styleId="CAB-Heading3">
    <w:name w:val="CAB - Heading 3"/>
    <w:basedOn w:val="Heading2"/>
    <w:link w:val="CAB-Heading3Char"/>
    <w:uiPriority w:val="98"/>
    <w:qFormat/>
    <w:rsid w:val="00E02908"/>
    <w:pPr>
      <w:keepLines/>
      <w:widowControl w:val="0"/>
      <w:adjustRightInd w:val="0"/>
      <w:spacing w:before="200" w:after="0"/>
      <w:jc w:val="both"/>
      <w:textAlignment w:val="baseline"/>
    </w:pPr>
    <w:rPr>
      <w:rFonts w:ascii="Arial" w:eastAsiaTheme="majorEastAsia" w:hAnsi="Arial"/>
      <w:iCs w:val="0"/>
      <w:szCs w:val="32"/>
    </w:rPr>
  </w:style>
  <w:style w:type="character" w:customStyle="1" w:styleId="CAB-Heading2Char">
    <w:name w:val="CAB - Heading 2 Char"/>
    <w:basedOn w:val="DefaultParagraphFont"/>
    <w:link w:val="CAB-Heading2"/>
    <w:uiPriority w:val="98"/>
    <w:rsid w:val="00E02908"/>
    <w:rPr>
      <w:rFonts w:ascii="Arial" w:eastAsiaTheme="majorEastAsia" w:hAnsi="Arial" w:cstheme="majorBidi"/>
      <w:b/>
      <w:bCs/>
      <w:color w:val="003865"/>
      <w:szCs w:val="28"/>
      <w:lang w:eastAsia="en-AU"/>
    </w:rPr>
  </w:style>
  <w:style w:type="paragraph" w:customStyle="1" w:styleId="CAB-Paragraph">
    <w:name w:val="CAB - Paragraph"/>
    <w:basedOn w:val="BodyText"/>
    <w:link w:val="CAB-ParagraphChar"/>
    <w:uiPriority w:val="98"/>
    <w:qFormat/>
    <w:rsid w:val="00E02908"/>
  </w:style>
  <w:style w:type="character" w:customStyle="1" w:styleId="CAB-Heading3Char">
    <w:name w:val="CAB - Heading 3 Char"/>
    <w:basedOn w:val="Heading2Char"/>
    <w:link w:val="CAB-Heading3"/>
    <w:uiPriority w:val="98"/>
    <w:rsid w:val="00E02908"/>
    <w:rPr>
      <w:rFonts w:ascii="Arial" w:eastAsiaTheme="majorEastAsia" w:hAnsi="Arial" w:cs="Arial"/>
      <w:b/>
      <w:bCs/>
      <w:iCs w:val="0"/>
      <w:color w:val="1F497D"/>
      <w:sz w:val="28"/>
      <w:szCs w:val="32"/>
      <w:lang w:eastAsia="en-AU"/>
    </w:rPr>
  </w:style>
  <w:style w:type="character" w:customStyle="1" w:styleId="CAB-ParagraphChar">
    <w:name w:val="CAB - Paragraph Char"/>
    <w:basedOn w:val="BodyTextChar"/>
    <w:link w:val="CAB-Paragraph"/>
    <w:uiPriority w:val="98"/>
    <w:rsid w:val="00E02908"/>
    <w:rPr>
      <w:rFonts w:ascii="Arial" w:eastAsia="Times New Roman" w:hAnsi="Arial"/>
      <w:sz w:val="20"/>
      <w:szCs w:val="20"/>
      <w:lang w:eastAsia="en-AU"/>
    </w:rPr>
  </w:style>
  <w:style w:type="character" w:styleId="FollowedHyperlink">
    <w:name w:val="FollowedHyperlink"/>
    <w:basedOn w:val="DefaultParagraphFont"/>
    <w:uiPriority w:val="99"/>
    <w:unhideWhenUsed/>
    <w:rsid w:val="00E02908"/>
    <w:rPr>
      <w:color w:val="954F72" w:themeColor="followedHyperlink"/>
      <w:u w:val="single"/>
    </w:rPr>
  </w:style>
  <w:style w:type="paragraph" w:customStyle="1" w:styleId="CAB-AttachmentHeading3">
    <w:name w:val="CAB - Attachment Heading 3"/>
    <w:basedOn w:val="Heading3"/>
    <w:uiPriority w:val="98"/>
    <w:rsid w:val="00E02908"/>
    <w:pPr>
      <w:keepNext w:val="0"/>
      <w:keepLines w:val="0"/>
      <w:widowControl w:val="0"/>
      <w:adjustRightInd w:val="0"/>
      <w:spacing w:before="160"/>
      <w:jc w:val="both"/>
      <w:textAlignment w:val="baseline"/>
    </w:pPr>
    <w:rPr>
      <w:rFonts w:ascii="Arial" w:hAnsi="Arial" w:cs="Times New Roman"/>
      <w:b/>
      <w:bCs/>
      <w:iCs/>
      <w:color w:val="auto"/>
      <w:sz w:val="20"/>
      <w:szCs w:val="20"/>
      <w:lang w:eastAsia="en-AU"/>
    </w:rPr>
  </w:style>
  <w:style w:type="paragraph" w:customStyle="1" w:styleId="CAB-TableHeading">
    <w:name w:val="CAB - Table Heading"/>
    <w:basedOn w:val="CAB-TableText"/>
    <w:uiPriority w:val="7"/>
    <w:rsid w:val="00E02908"/>
    <w:rPr>
      <w:b/>
    </w:rPr>
  </w:style>
  <w:style w:type="paragraph" w:customStyle="1" w:styleId="CABHeading2">
    <w:name w:val="CAB Heading 2."/>
    <w:basedOn w:val="Normal"/>
    <w:link w:val="CABHeading2Char"/>
    <w:uiPriority w:val="98"/>
    <w:qFormat/>
    <w:rsid w:val="00E02908"/>
    <w:pPr>
      <w:keepNext/>
      <w:keepLines/>
      <w:widowControl w:val="0"/>
      <w:tabs>
        <w:tab w:val="left" w:pos="567"/>
      </w:tabs>
      <w:adjustRightInd w:val="0"/>
      <w:spacing w:before="120"/>
      <w:jc w:val="both"/>
      <w:textAlignment w:val="baseline"/>
      <w:outlineLvl w:val="0"/>
    </w:pPr>
    <w:rPr>
      <w:rFonts w:ascii="Arial" w:eastAsiaTheme="majorEastAsia" w:hAnsi="Arial" w:cstheme="majorBidi"/>
      <w:b/>
      <w:bCs/>
      <w:color w:val="003865"/>
      <w:szCs w:val="28"/>
      <w:lang w:eastAsia="en-AU"/>
    </w:rPr>
  </w:style>
  <w:style w:type="character" w:customStyle="1" w:styleId="CABHeading2Char">
    <w:name w:val="CAB Heading 2. Char"/>
    <w:basedOn w:val="DefaultParagraphFont"/>
    <w:link w:val="CABHeading2"/>
    <w:uiPriority w:val="98"/>
    <w:rsid w:val="00E02908"/>
    <w:rPr>
      <w:rFonts w:ascii="Arial" w:eastAsiaTheme="majorEastAsia" w:hAnsi="Arial" w:cstheme="majorBidi"/>
      <w:b/>
      <w:bCs/>
      <w:color w:val="003865"/>
      <w:szCs w:val="28"/>
      <w:lang w:eastAsia="en-AU"/>
    </w:rPr>
  </w:style>
  <w:style w:type="paragraph" w:customStyle="1" w:styleId="CABNETParagraph">
    <w:name w:val="CABNET Paragraph."/>
    <w:basedOn w:val="BodyText"/>
    <w:link w:val="CABNETParagraphChar"/>
    <w:uiPriority w:val="98"/>
    <w:qFormat/>
    <w:rsid w:val="00E02908"/>
  </w:style>
  <w:style w:type="character" w:customStyle="1" w:styleId="CABNETParagraphChar">
    <w:name w:val="CABNET Paragraph. Char"/>
    <w:basedOn w:val="BodyTextChar"/>
    <w:link w:val="CABNETParagraph"/>
    <w:uiPriority w:val="98"/>
    <w:rsid w:val="00E02908"/>
    <w:rPr>
      <w:rFonts w:ascii="Arial" w:eastAsia="Times New Roman" w:hAnsi="Arial"/>
      <w:sz w:val="20"/>
      <w:szCs w:val="20"/>
      <w:lang w:eastAsia="en-AU"/>
    </w:rPr>
  </w:style>
  <w:style w:type="paragraph" w:styleId="Footer">
    <w:name w:val="footer"/>
    <w:basedOn w:val="Normal"/>
    <w:link w:val="FooterChar"/>
    <w:uiPriority w:val="99"/>
    <w:unhideWhenUsed/>
    <w:rsid w:val="00E02908"/>
    <w:pPr>
      <w:widowControl w:val="0"/>
      <w:tabs>
        <w:tab w:val="center" w:pos="4513"/>
        <w:tab w:val="right" w:pos="9026"/>
      </w:tabs>
      <w:adjustRightInd w:val="0"/>
      <w:jc w:val="both"/>
      <w:textAlignment w:val="baseline"/>
    </w:pPr>
    <w:rPr>
      <w:rFonts w:ascii="Arial" w:hAnsi="Arial"/>
      <w:sz w:val="20"/>
      <w:lang w:eastAsia="en-AU"/>
    </w:rPr>
  </w:style>
  <w:style w:type="character" w:customStyle="1" w:styleId="FooterChar">
    <w:name w:val="Footer Char"/>
    <w:basedOn w:val="DefaultParagraphFont"/>
    <w:link w:val="Footer"/>
    <w:uiPriority w:val="99"/>
    <w:rsid w:val="00E02908"/>
    <w:rPr>
      <w:rFonts w:ascii="Arial" w:eastAsia="Times New Roman" w:hAnsi="Arial"/>
      <w:sz w:val="20"/>
      <w:szCs w:val="20"/>
      <w:lang w:eastAsia="en-AU"/>
    </w:rPr>
  </w:style>
  <w:style w:type="paragraph" w:customStyle="1" w:styleId="PageRefCab">
    <w:name w:val="Page Ref Cab"/>
    <w:uiPriority w:val="98"/>
    <w:semiHidden/>
    <w:rsid w:val="00E02908"/>
    <w:pPr>
      <w:framePr w:wrap="around" w:vAnchor="text" w:hAnchor="page" w:x="9403" w:y="139"/>
      <w:widowControl w:val="0"/>
      <w:adjustRightInd w:val="0"/>
      <w:spacing w:after="0" w:line="240" w:lineRule="auto"/>
      <w:jc w:val="both"/>
      <w:textAlignment w:val="baseline"/>
    </w:pPr>
    <w:rPr>
      <w:rFonts w:ascii="Arial" w:eastAsia="Times New Roman" w:hAnsi="Arial"/>
      <w:sz w:val="18"/>
      <w:szCs w:val="18"/>
      <w:lang w:eastAsia="en-AU"/>
    </w:rPr>
  </w:style>
  <w:style w:type="paragraph" w:customStyle="1" w:styleId="CABFooter">
    <w:name w:val="CAB Footer"/>
    <w:basedOn w:val="Normal"/>
    <w:rsid w:val="00E02908"/>
    <w:pPr>
      <w:widowControl w:val="0"/>
      <w:tabs>
        <w:tab w:val="right" w:pos="7513"/>
      </w:tabs>
      <w:adjustRightInd w:val="0"/>
      <w:ind w:right="357"/>
      <w:jc w:val="center"/>
      <w:textAlignment w:val="baseline"/>
    </w:pPr>
    <w:rPr>
      <w:rFonts w:ascii="Times New Roman" w:hAnsi="Times New Roman"/>
      <w:sz w:val="18"/>
      <w:szCs w:val="18"/>
      <w:lang w:eastAsia="en-AU"/>
    </w:rPr>
  </w:style>
  <w:style w:type="paragraph" w:customStyle="1" w:styleId="TableTextCab">
    <w:name w:val="Table Text Cab"/>
    <w:basedOn w:val="BodyText"/>
    <w:uiPriority w:val="8"/>
    <w:rsid w:val="00E02908"/>
    <w:pPr>
      <w:spacing w:before="50" w:after="50"/>
    </w:pPr>
  </w:style>
  <w:style w:type="paragraph" w:customStyle="1" w:styleId="BorderCab">
    <w:name w:val="Border Cab"/>
    <w:basedOn w:val="BodyText"/>
    <w:uiPriority w:val="6"/>
    <w:rsid w:val="00E02908"/>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E02908"/>
    <w:pPr>
      <w:widowControl w:val="0"/>
      <w:tabs>
        <w:tab w:val="left" w:pos="567"/>
      </w:tabs>
      <w:adjustRightInd w:val="0"/>
      <w:spacing w:before="120"/>
      <w:jc w:val="both"/>
      <w:textAlignment w:val="baseline"/>
    </w:pPr>
    <w:rPr>
      <w:rFonts w:ascii="Arial" w:hAnsi="Arial"/>
      <w:b/>
      <w:bCs/>
      <w:color w:val="003865"/>
      <w:szCs w:val="28"/>
      <w:lang w:eastAsia="en-AU"/>
    </w:rPr>
  </w:style>
  <w:style w:type="paragraph" w:customStyle="1" w:styleId="TableHeadingCab">
    <w:name w:val="Table Heading Cab"/>
    <w:basedOn w:val="TableTextCab"/>
    <w:uiPriority w:val="7"/>
    <w:rsid w:val="00E02908"/>
    <w:rPr>
      <w:b/>
    </w:rPr>
  </w:style>
  <w:style w:type="paragraph" w:customStyle="1" w:styleId="SectionTitleCab">
    <w:name w:val="Section Title Cab"/>
    <w:basedOn w:val="Title"/>
    <w:link w:val="SectionTitleCabChar"/>
    <w:uiPriority w:val="17"/>
    <w:semiHidden/>
    <w:qFormat/>
    <w:rsid w:val="00E02908"/>
    <w:pPr>
      <w:widowControl w:val="0"/>
      <w:pBdr>
        <w:bottom w:val="none" w:sz="0" w:space="0" w:color="auto"/>
      </w:pBdr>
      <w:tabs>
        <w:tab w:val="center" w:pos="1313"/>
      </w:tabs>
      <w:adjustRightInd w:val="0"/>
      <w:spacing w:before="240" w:after="60"/>
      <w:contextualSpacing w:val="0"/>
      <w:jc w:val="both"/>
      <w:textAlignment w:val="baseline"/>
    </w:pPr>
    <w:rPr>
      <w:rFonts w:eastAsia="Times New Roman"/>
      <w:color w:val="003865"/>
      <w:sz w:val="40"/>
      <w:szCs w:val="20"/>
    </w:rPr>
  </w:style>
  <w:style w:type="character" w:styleId="Hyperlink">
    <w:name w:val="Hyperlink"/>
    <w:aliases w:val="Hyperlink Cab"/>
    <w:basedOn w:val="DefaultParagraphFont"/>
    <w:uiPriority w:val="99"/>
    <w:rsid w:val="00E02908"/>
    <w:rPr>
      <w:color w:val="0563C1" w:themeColor="hyperlink"/>
      <w:u w:val="single"/>
    </w:rPr>
  </w:style>
  <w:style w:type="paragraph" w:customStyle="1" w:styleId="AttachmentHeading1Cab">
    <w:name w:val="Attachment Heading 1 Cab"/>
    <w:basedOn w:val="Heading1"/>
    <w:uiPriority w:val="10"/>
    <w:rsid w:val="00E02908"/>
    <w:pPr>
      <w:widowControl w:val="0"/>
      <w:tabs>
        <w:tab w:val="left" w:pos="567"/>
      </w:tabs>
      <w:adjustRightInd w:val="0"/>
      <w:jc w:val="both"/>
      <w:textAlignment w:val="baseline"/>
    </w:pPr>
    <w:rPr>
      <w:rFonts w:ascii="Arial" w:hAnsi="Arial" w:cs="Times New Roman"/>
      <w:b/>
      <w:bCs/>
      <w:color w:val="003865"/>
      <w:szCs w:val="28"/>
      <w:lang w:eastAsia="en-AU"/>
    </w:rPr>
  </w:style>
  <w:style w:type="paragraph" w:customStyle="1" w:styleId="AttachmentHeading2Cab">
    <w:name w:val="Attachment Heading 2 Cab"/>
    <w:basedOn w:val="Heading2"/>
    <w:uiPriority w:val="11"/>
    <w:rsid w:val="00E02908"/>
    <w:pPr>
      <w:keepLines/>
      <w:widowControl w:val="0"/>
      <w:adjustRightInd w:val="0"/>
      <w:spacing w:before="200" w:after="0"/>
      <w:jc w:val="both"/>
      <w:textAlignment w:val="baseline"/>
    </w:pPr>
    <w:rPr>
      <w:rFonts w:ascii="Arial" w:eastAsiaTheme="majorEastAsia" w:hAnsi="Arial" w:cs="Times New Roman"/>
      <w:iCs w:val="0"/>
      <w:color w:val="auto"/>
      <w:sz w:val="25"/>
      <w:szCs w:val="25"/>
    </w:rPr>
  </w:style>
  <w:style w:type="paragraph" w:customStyle="1" w:styleId="RecommendationListCab">
    <w:name w:val="Recommendation List Cab"/>
    <w:basedOn w:val="Normal"/>
    <w:uiPriority w:val="1"/>
    <w:rsid w:val="00E02908"/>
    <w:pPr>
      <w:widowControl w:val="0"/>
      <w:adjustRightInd w:val="0"/>
      <w:spacing w:before="120"/>
      <w:jc w:val="both"/>
      <w:textAlignment w:val="baseline"/>
    </w:pPr>
    <w:rPr>
      <w:rFonts w:ascii="Arial" w:hAnsi="Arial"/>
      <w:sz w:val="20"/>
      <w:lang w:eastAsia="en-AU"/>
    </w:rPr>
  </w:style>
  <w:style w:type="paragraph" w:customStyle="1" w:styleId="CABHeading1">
    <w:name w:val="CAB Heading 1."/>
    <w:basedOn w:val="SectionTitleCab"/>
    <w:link w:val="CABHeading1Char"/>
    <w:uiPriority w:val="98"/>
    <w:qFormat/>
    <w:rsid w:val="00E02908"/>
    <w:pPr>
      <w:tabs>
        <w:tab w:val="left" w:pos="5932"/>
      </w:tabs>
    </w:pPr>
  </w:style>
  <w:style w:type="character" w:customStyle="1" w:styleId="SectionTitleCabChar">
    <w:name w:val="Section Title Cab Char"/>
    <w:basedOn w:val="TitleChar"/>
    <w:link w:val="SectionTitleCab"/>
    <w:uiPriority w:val="17"/>
    <w:semiHidden/>
    <w:rsid w:val="00E02908"/>
    <w:rPr>
      <w:rFonts w:ascii="Arial" w:eastAsia="Times New Roman" w:hAnsi="Arial" w:cstheme="majorBidi"/>
      <w:b/>
      <w:color w:val="003865"/>
      <w:kern w:val="28"/>
      <w:sz w:val="40"/>
      <w:szCs w:val="20"/>
      <w:lang w:eastAsia="en-AU"/>
    </w:rPr>
  </w:style>
  <w:style w:type="character" w:customStyle="1" w:styleId="CABHeading1Char">
    <w:name w:val="CAB Heading 1. Char"/>
    <w:basedOn w:val="SectionTitleCabChar"/>
    <w:link w:val="CABHeading1"/>
    <w:uiPriority w:val="98"/>
    <w:rsid w:val="00E02908"/>
    <w:rPr>
      <w:rFonts w:ascii="Arial" w:eastAsia="Times New Roman" w:hAnsi="Arial" w:cstheme="majorBidi"/>
      <w:b/>
      <w:color w:val="003865"/>
      <w:kern w:val="28"/>
      <w:sz w:val="40"/>
      <w:szCs w:val="20"/>
      <w:lang w:eastAsia="en-AU"/>
    </w:rPr>
  </w:style>
  <w:style w:type="character" w:customStyle="1" w:styleId="SummaryHeading1CabChar">
    <w:name w:val="Summary Heading 1 Cab Char"/>
    <w:basedOn w:val="Heading1Char"/>
    <w:link w:val="SummaryHeading1Cab"/>
    <w:uiPriority w:val="13"/>
    <w:semiHidden/>
    <w:rsid w:val="00E02908"/>
    <w:rPr>
      <w:rFonts w:ascii="Arial" w:eastAsiaTheme="majorEastAsia" w:hAnsi="Arial" w:cstheme="majorBidi"/>
      <w:b/>
      <w:bCs/>
      <w:color w:val="003865"/>
      <w:sz w:val="32"/>
      <w:szCs w:val="28"/>
      <w:lang w:eastAsia="en-AU"/>
    </w:rPr>
  </w:style>
  <w:style w:type="paragraph" w:customStyle="1" w:styleId="AttachmentHeading3">
    <w:name w:val="Attachment Heading 3"/>
    <w:basedOn w:val="Heading3"/>
    <w:uiPriority w:val="98"/>
    <w:rsid w:val="00E02908"/>
    <w:pPr>
      <w:keepNext w:val="0"/>
      <w:keepLines w:val="0"/>
      <w:widowControl w:val="0"/>
      <w:adjustRightInd w:val="0"/>
      <w:spacing w:before="160"/>
      <w:jc w:val="both"/>
      <w:textAlignment w:val="baseline"/>
    </w:pPr>
    <w:rPr>
      <w:rFonts w:ascii="Arial" w:hAnsi="Arial" w:cs="Times New Roman"/>
      <w:b/>
      <w:bCs/>
      <w:iCs/>
      <w:color w:val="auto"/>
      <w:sz w:val="20"/>
      <w:szCs w:val="20"/>
      <w:lang w:eastAsia="en-AU"/>
    </w:rPr>
  </w:style>
  <w:style w:type="paragraph" w:styleId="Revision">
    <w:name w:val="Revision"/>
    <w:hidden/>
    <w:uiPriority w:val="99"/>
    <w:semiHidden/>
    <w:rsid w:val="00E02908"/>
    <w:pPr>
      <w:widowControl w:val="0"/>
      <w:adjustRightInd w:val="0"/>
      <w:spacing w:after="0" w:line="240" w:lineRule="auto"/>
      <w:jc w:val="both"/>
      <w:textAlignment w:val="baseline"/>
    </w:pPr>
    <w:rPr>
      <w:rFonts w:ascii="Arial" w:eastAsia="Times New Roman" w:hAnsi="Arial"/>
      <w:sz w:val="20"/>
      <w:szCs w:val="20"/>
      <w:lang w:eastAsia="en-AU"/>
    </w:rPr>
  </w:style>
  <w:style w:type="paragraph" w:customStyle="1" w:styleId="CAB-NumberedParagraph">
    <w:name w:val="CAB - Numbered Paragraph"/>
    <w:basedOn w:val="Normal"/>
    <w:uiPriority w:val="98"/>
    <w:rsid w:val="00E02908"/>
    <w:pPr>
      <w:widowControl w:val="0"/>
      <w:tabs>
        <w:tab w:val="num" w:pos="340"/>
      </w:tabs>
      <w:adjustRightInd w:val="0"/>
      <w:spacing w:before="120" w:after="120"/>
      <w:ind w:left="340"/>
      <w:jc w:val="both"/>
      <w:textAlignment w:val="baseline"/>
    </w:pPr>
    <w:rPr>
      <w:rFonts w:ascii="Arial" w:hAnsi="Arial"/>
      <w:sz w:val="20"/>
      <w:lang w:eastAsia="en-AU"/>
    </w:rPr>
  </w:style>
  <w:style w:type="paragraph" w:customStyle="1" w:styleId="CAB-BulletList">
    <w:name w:val="CAB - Bullet List"/>
    <w:basedOn w:val="ListParagraph"/>
    <w:uiPriority w:val="98"/>
    <w:rsid w:val="00E02908"/>
    <w:pPr>
      <w:widowControl w:val="0"/>
      <w:numPr>
        <w:numId w:val="3"/>
      </w:numPr>
      <w:tabs>
        <w:tab w:val="left" w:pos="851"/>
      </w:tabs>
      <w:adjustRightInd w:val="0"/>
      <w:spacing w:after="0" w:line="240" w:lineRule="auto"/>
      <w:jc w:val="both"/>
      <w:textAlignment w:val="baseline"/>
    </w:pPr>
    <w:rPr>
      <w:rFonts w:ascii="Arial" w:eastAsia="Times New Roman" w:hAnsi="Arial" w:cs="Times New Roman"/>
      <w:sz w:val="20"/>
      <w:szCs w:val="20"/>
      <w:lang w:eastAsia="en-AU"/>
    </w:rPr>
  </w:style>
  <w:style w:type="paragraph" w:customStyle="1" w:styleId="CABNETParagraph0">
    <w:name w:val="CABNET Paragraph"/>
    <w:basedOn w:val="Normal"/>
    <w:link w:val="CABNETParagraphChar0"/>
    <w:qFormat/>
    <w:rsid w:val="00E02908"/>
    <w:pPr>
      <w:widowControl w:val="0"/>
      <w:adjustRightInd w:val="0"/>
      <w:spacing w:before="120" w:after="120"/>
      <w:jc w:val="both"/>
      <w:textAlignment w:val="baseline"/>
    </w:pPr>
    <w:rPr>
      <w:rFonts w:ascii="Times New Roman" w:hAnsi="Times New Roman"/>
      <w:lang w:eastAsia="en-AU"/>
    </w:rPr>
  </w:style>
  <w:style w:type="character" w:customStyle="1" w:styleId="CABNETParagraphChar0">
    <w:name w:val="CABNET Paragraph Char"/>
    <w:basedOn w:val="DefaultParagraphFont"/>
    <w:link w:val="CABNETParagraph0"/>
    <w:rsid w:val="00E02908"/>
    <w:rPr>
      <w:rFonts w:eastAsia="Times New Roman"/>
      <w:szCs w:val="20"/>
      <w:lang w:eastAsia="en-AU"/>
    </w:rPr>
  </w:style>
  <w:style w:type="character" w:styleId="Strong">
    <w:name w:val="Strong"/>
    <w:basedOn w:val="DefaultParagraphFont"/>
    <w:uiPriority w:val="22"/>
    <w:qFormat/>
    <w:rsid w:val="00E02908"/>
    <w:rPr>
      <w:b/>
      <w:bCs/>
    </w:rPr>
  </w:style>
  <w:style w:type="paragraph" w:styleId="Subtitle">
    <w:name w:val="Subtitle"/>
    <w:basedOn w:val="Normal"/>
    <w:next w:val="Normal"/>
    <w:link w:val="SubtitleChar"/>
    <w:uiPriority w:val="11"/>
    <w:qFormat/>
    <w:rsid w:val="00E02908"/>
    <w:pPr>
      <w:widowControl w:val="0"/>
      <w:numPr>
        <w:ilvl w:val="1"/>
      </w:numPr>
      <w:adjustRightInd w:val="0"/>
      <w:jc w:val="both"/>
      <w:textAlignment w:val="baseline"/>
    </w:pPr>
    <w:rPr>
      <w:rFonts w:asciiTheme="majorHAnsi" w:eastAsiaTheme="majorEastAsia" w:hAnsiTheme="majorHAnsi" w:cstheme="majorBidi"/>
      <w:iCs/>
      <w:spacing w:val="15"/>
      <w:sz w:val="20"/>
      <w:lang w:eastAsia="en-AU"/>
    </w:rPr>
  </w:style>
  <w:style w:type="character" w:customStyle="1" w:styleId="SubtitleChar">
    <w:name w:val="Subtitle Char"/>
    <w:basedOn w:val="DefaultParagraphFont"/>
    <w:link w:val="Subtitle"/>
    <w:uiPriority w:val="11"/>
    <w:rsid w:val="00E02908"/>
    <w:rPr>
      <w:rFonts w:asciiTheme="majorHAnsi" w:eastAsiaTheme="majorEastAsia" w:hAnsiTheme="majorHAnsi" w:cstheme="majorBidi"/>
      <w:iCs/>
      <w:spacing w:val="15"/>
      <w:sz w:val="20"/>
      <w:szCs w:val="20"/>
      <w:lang w:eastAsia="en-AU"/>
    </w:rPr>
  </w:style>
  <w:style w:type="paragraph" w:styleId="NoSpacing">
    <w:name w:val="No Spacing"/>
    <w:uiPriority w:val="1"/>
    <w:qFormat/>
    <w:rsid w:val="00E02908"/>
    <w:pPr>
      <w:widowControl w:val="0"/>
      <w:adjustRightInd w:val="0"/>
      <w:spacing w:after="0" w:line="240" w:lineRule="auto"/>
      <w:jc w:val="both"/>
      <w:textAlignment w:val="baseline"/>
    </w:pPr>
    <w:rPr>
      <w:rFonts w:ascii="Calibri" w:eastAsia="Times New Roman" w:hAnsi="Calibri"/>
      <w:lang w:eastAsia="en-AU"/>
    </w:rPr>
  </w:style>
  <w:style w:type="character" w:styleId="SubtleEmphasis">
    <w:name w:val="Subtle Emphasis"/>
    <w:basedOn w:val="DefaultParagraphFont"/>
    <w:uiPriority w:val="19"/>
    <w:qFormat/>
    <w:rsid w:val="00E02908"/>
    <w:rPr>
      <w:i/>
      <w:iCs/>
      <w:color w:val="808080" w:themeColor="text1" w:themeTint="7F"/>
    </w:rPr>
  </w:style>
  <w:style w:type="character" w:styleId="IntenseEmphasis">
    <w:name w:val="Intense Emphasis"/>
    <w:basedOn w:val="DefaultParagraphFont"/>
    <w:uiPriority w:val="21"/>
    <w:qFormat/>
    <w:rsid w:val="00E02908"/>
    <w:rPr>
      <w:b/>
      <w:bCs/>
      <w:i/>
      <w:iCs/>
      <w:color w:val="5B9BD5" w:themeColor="accent1"/>
    </w:rPr>
  </w:style>
  <w:style w:type="paragraph" w:styleId="Quote">
    <w:name w:val="Quote"/>
    <w:basedOn w:val="Normal"/>
    <w:next w:val="Normal"/>
    <w:link w:val="QuoteChar"/>
    <w:uiPriority w:val="29"/>
    <w:qFormat/>
    <w:rsid w:val="00E02908"/>
    <w:pPr>
      <w:widowControl w:val="0"/>
      <w:adjustRightInd w:val="0"/>
      <w:jc w:val="both"/>
      <w:textAlignment w:val="baseline"/>
    </w:pPr>
    <w:rPr>
      <w:rFonts w:ascii="Calibri" w:eastAsia="Calibri" w:hAnsi="Calibri" w:cs="Arial"/>
      <w:i/>
      <w:iCs/>
      <w:color w:val="000000" w:themeColor="text1"/>
      <w:sz w:val="20"/>
      <w:lang w:eastAsia="en-AU"/>
    </w:rPr>
  </w:style>
  <w:style w:type="character" w:customStyle="1" w:styleId="QuoteChar">
    <w:name w:val="Quote Char"/>
    <w:basedOn w:val="DefaultParagraphFont"/>
    <w:link w:val="Quote"/>
    <w:uiPriority w:val="29"/>
    <w:rsid w:val="00E02908"/>
    <w:rPr>
      <w:rFonts w:ascii="Calibri" w:eastAsia="Calibri" w:hAnsi="Calibri" w:cs="Arial"/>
      <w:i/>
      <w:iCs/>
      <w:color w:val="000000" w:themeColor="text1"/>
      <w:sz w:val="20"/>
      <w:szCs w:val="20"/>
      <w:lang w:eastAsia="en-AU"/>
    </w:rPr>
  </w:style>
  <w:style w:type="paragraph" w:styleId="IntenseQuote">
    <w:name w:val="Intense Quote"/>
    <w:basedOn w:val="Normal"/>
    <w:next w:val="Normal"/>
    <w:link w:val="IntenseQuoteChar"/>
    <w:uiPriority w:val="30"/>
    <w:qFormat/>
    <w:rsid w:val="00E02908"/>
    <w:pPr>
      <w:widowControl w:val="0"/>
      <w:pBdr>
        <w:bottom w:val="single" w:sz="4" w:space="4" w:color="5B9BD5" w:themeColor="accent1"/>
      </w:pBdr>
      <w:adjustRightInd w:val="0"/>
      <w:spacing w:before="200" w:after="280"/>
      <w:ind w:left="936" w:right="936"/>
      <w:jc w:val="both"/>
      <w:textAlignment w:val="baseline"/>
    </w:pPr>
    <w:rPr>
      <w:rFonts w:ascii="Calibri" w:eastAsia="Calibri" w:hAnsi="Calibri" w:cs="Arial"/>
      <w:b/>
      <w:bCs/>
      <w:i/>
      <w:iCs/>
      <w:color w:val="5B9BD5" w:themeColor="accent1"/>
      <w:sz w:val="20"/>
      <w:lang w:eastAsia="en-AU"/>
    </w:rPr>
  </w:style>
  <w:style w:type="character" w:customStyle="1" w:styleId="IntenseQuoteChar">
    <w:name w:val="Intense Quote Char"/>
    <w:basedOn w:val="DefaultParagraphFont"/>
    <w:link w:val="IntenseQuote"/>
    <w:uiPriority w:val="30"/>
    <w:rsid w:val="00E02908"/>
    <w:rPr>
      <w:rFonts w:ascii="Calibri" w:eastAsia="Calibri" w:hAnsi="Calibri" w:cs="Arial"/>
      <w:b/>
      <w:bCs/>
      <w:i/>
      <w:iCs/>
      <w:color w:val="5B9BD5" w:themeColor="accent1"/>
      <w:sz w:val="20"/>
      <w:szCs w:val="20"/>
      <w:lang w:eastAsia="en-AU"/>
    </w:rPr>
  </w:style>
  <w:style w:type="character" w:styleId="SubtleReference">
    <w:name w:val="Subtle Reference"/>
    <w:basedOn w:val="DefaultParagraphFont"/>
    <w:uiPriority w:val="31"/>
    <w:qFormat/>
    <w:rsid w:val="00E02908"/>
    <w:rPr>
      <w:smallCaps/>
      <w:color w:val="ED7D31" w:themeColor="accent2"/>
      <w:u w:val="single"/>
    </w:rPr>
  </w:style>
  <w:style w:type="character" w:styleId="IntenseReference">
    <w:name w:val="Intense Reference"/>
    <w:basedOn w:val="DefaultParagraphFont"/>
    <w:uiPriority w:val="32"/>
    <w:qFormat/>
    <w:rsid w:val="00E02908"/>
    <w:rPr>
      <w:b/>
      <w:bCs/>
      <w:i/>
      <w:smallCaps/>
      <w:color w:val="ED7D31" w:themeColor="accent2"/>
      <w:spacing w:val="5"/>
      <w:u w:val="none"/>
    </w:rPr>
  </w:style>
  <w:style w:type="character" w:styleId="BookTitle">
    <w:name w:val="Book Title"/>
    <w:basedOn w:val="DefaultParagraphFont"/>
    <w:uiPriority w:val="33"/>
    <w:qFormat/>
    <w:rsid w:val="00E02908"/>
    <w:rPr>
      <w:b/>
      <w:bCs/>
      <w:smallCaps/>
      <w:spacing w:val="5"/>
    </w:rPr>
  </w:style>
  <w:style w:type="paragraph" w:styleId="TOCHeading">
    <w:name w:val="TOC Heading"/>
    <w:basedOn w:val="Heading1"/>
    <w:next w:val="Normal"/>
    <w:uiPriority w:val="39"/>
    <w:unhideWhenUsed/>
    <w:qFormat/>
    <w:rsid w:val="00E02908"/>
    <w:pPr>
      <w:widowControl w:val="0"/>
      <w:adjustRightInd w:val="0"/>
      <w:spacing w:before="480" w:line="276" w:lineRule="auto"/>
      <w:jc w:val="both"/>
      <w:textAlignment w:val="baseline"/>
      <w:outlineLvl w:val="9"/>
    </w:pPr>
    <w:rPr>
      <w:rFonts w:cs="Times New Roman"/>
      <w:bCs/>
      <w:szCs w:val="28"/>
      <w:lang w:val="en-US" w:eastAsia="ja-JP"/>
    </w:rPr>
  </w:style>
  <w:style w:type="paragraph" w:styleId="TOC1">
    <w:name w:val="toc 1"/>
    <w:basedOn w:val="Normal"/>
    <w:next w:val="Normal"/>
    <w:autoRedefine/>
    <w:uiPriority w:val="39"/>
    <w:qFormat/>
    <w:rsid w:val="00E02908"/>
    <w:pPr>
      <w:widowControl w:val="0"/>
      <w:tabs>
        <w:tab w:val="right" w:leader="dot" w:pos="9637"/>
      </w:tabs>
      <w:adjustRightInd w:val="0"/>
      <w:spacing w:after="100"/>
      <w:jc w:val="both"/>
      <w:textAlignment w:val="baseline"/>
    </w:pPr>
    <w:rPr>
      <w:rFonts w:ascii="Consolas" w:eastAsia="Calibri" w:hAnsi="Consolas" w:cs="Consolas"/>
      <w:b/>
      <w:noProof/>
      <w:sz w:val="20"/>
      <w:lang w:eastAsia="en-AU"/>
    </w:rPr>
  </w:style>
  <w:style w:type="paragraph" w:styleId="TOC2">
    <w:name w:val="toc 2"/>
    <w:basedOn w:val="Normal"/>
    <w:next w:val="Normal"/>
    <w:autoRedefine/>
    <w:uiPriority w:val="39"/>
    <w:qFormat/>
    <w:rsid w:val="00E02908"/>
    <w:pPr>
      <w:widowControl w:val="0"/>
      <w:tabs>
        <w:tab w:val="right" w:leader="dot" w:pos="9486"/>
      </w:tabs>
      <w:adjustRightInd w:val="0"/>
      <w:spacing w:after="100"/>
      <w:ind w:left="200"/>
      <w:jc w:val="both"/>
      <w:textAlignment w:val="baseline"/>
    </w:pPr>
    <w:rPr>
      <w:rFonts w:ascii="Calibri" w:eastAsia="Calibri" w:hAnsi="Calibri" w:cs="Arial"/>
      <w:sz w:val="20"/>
      <w:lang w:eastAsia="en-AU"/>
    </w:rPr>
  </w:style>
  <w:style w:type="paragraph" w:styleId="NormalWeb">
    <w:name w:val="Normal (Web)"/>
    <w:basedOn w:val="Normal"/>
    <w:uiPriority w:val="99"/>
    <w:unhideWhenUsed/>
    <w:rsid w:val="00E02908"/>
    <w:pPr>
      <w:widowControl w:val="0"/>
      <w:adjustRightInd w:val="0"/>
      <w:spacing w:before="100" w:beforeAutospacing="1" w:after="100" w:afterAutospacing="1"/>
      <w:jc w:val="both"/>
      <w:textAlignment w:val="baseline"/>
    </w:pPr>
    <w:rPr>
      <w:rFonts w:ascii="Times New Roman" w:hAnsi="Times New Roman"/>
      <w:szCs w:val="24"/>
      <w:lang w:eastAsia="en-AU"/>
    </w:rPr>
  </w:style>
  <w:style w:type="paragraph" w:customStyle="1" w:styleId="TableTextIndented">
    <w:name w:val="Table Text Indented"/>
    <w:basedOn w:val="Normal"/>
    <w:rsid w:val="00E02908"/>
    <w:pPr>
      <w:widowControl w:val="0"/>
      <w:adjustRightInd w:val="0"/>
      <w:spacing w:before="40" w:after="40"/>
      <w:ind w:left="284"/>
      <w:jc w:val="both"/>
      <w:textAlignment w:val="baseline"/>
    </w:pPr>
    <w:rPr>
      <w:rFonts w:ascii="Corbel" w:hAnsi="Corbel"/>
      <w:color w:val="000000"/>
      <w:sz w:val="21"/>
      <w:lang w:eastAsia="en-AU"/>
    </w:rPr>
  </w:style>
  <w:style w:type="paragraph" w:customStyle="1" w:styleId="ScheduleNumberedPara">
    <w:name w:val="ScheduleNumberedPara"/>
    <w:basedOn w:val="Normalnumbered"/>
    <w:rsid w:val="00E02908"/>
    <w:pPr>
      <w:widowControl w:val="0"/>
      <w:numPr>
        <w:ilvl w:val="1"/>
        <w:numId w:val="4"/>
      </w:numPr>
      <w:tabs>
        <w:tab w:val="clear" w:pos="567"/>
        <w:tab w:val="num" w:pos="360"/>
      </w:tabs>
      <w:adjustRightInd w:val="0"/>
      <w:ind w:left="1440" w:hanging="360"/>
      <w:jc w:val="both"/>
      <w:textAlignment w:val="baseline"/>
    </w:pPr>
  </w:style>
  <w:style w:type="paragraph" w:customStyle="1" w:styleId="IndentItalic">
    <w:name w:val="IndentItalic"/>
    <w:basedOn w:val="NormalIndent"/>
    <w:rsid w:val="00E02908"/>
    <w:pPr>
      <w:spacing w:after="240" w:line="260" w:lineRule="exact"/>
      <w:ind w:left="567"/>
    </w:pPr>
    <w:rPr>
      <w:rFonts w:ascii="Corbel" w:eastAsia="Times New Roman" w:hAnsi="Corbel" w:cs="Times New Roman"/>
      <w:i/>
      <w:color w:val="000000"/>
      <w:sz w:val="23"/>
    </w:rPr>
  </w:style>
  <w:style w:type="paragraph" w:styleId="NormalIndent">
    <w:name w:val="Normal Indent"/>
    <w:basedOn w:val="Normal"/>
    <w:uiPriority w:val="99"/>
    <w:rsid w:val="00E02908"/>
    <w:pPr>
      <w:widowControl w:val="0"/>
      <w:adjustRightInd w:val="0"/>
      <w:ind w:left="720"/>
      <w:jc w:val="both"/>
      <w:textAlignment w:val="baseline"/>
    </w:pPr>
    <w:rPr>
      <w:rFonts w:ascii="Calibri" w:eastAsia="Calibri" w:hAnsi="Calibri" w:cs="Arial"/>
      <w:sz w:val="20"/>
      <w:lang w:eastAsia="en-AU"/>
    </w:rPr>
  </w:style>
  <w:style w:type="paragraph" w:styleId="TOC3">
    <w:name w:val="toc 3"/>
    <w:basedOn w:val="Normal"/>
    <w:next w:val="Normal"/>
    <w:autoRedefine/>
    <w:uiPriority w:val="39"/>
    <w:unhideWhenUsed/>
    <w:rsid w:val="00E02908"/>
    <w:pPr>
      <w:widowControl w:val="0"/>
      <w:adjustRightInd w:val="0"/>
      <w:spacing w:after="100"/>
      <w:ind w:left="400"/>
      <w:jc w:val="both"/>
      <w:textAlignment w:val="baseline"/>
    </w:pPr>
    <w:rPr>
      <w:rFonts w:ascii="Calibri" w:eastAsia="Calibri" w:hAnsi="Calibri" w:cs="Arial"/>
      <w:sz w:val="20"/>
      <w:lang w:eastAsia="en-AU"/>
    </w:rPr>
  </w:style>
  <w:style w:type="character" w:customStyle="1" w:styleId="BoldandItalic">
    <w:name w:val="Bold and Italic"/>
    <w:basedOn w:val="DefaultParagraphFont"/>
    <w:rsid w:val="00E02908"/>
    <w:rPr>
      <w:rFonts w:ascii="Corbel" w:hAnsi="Corbel" w:cs="Times New Roman"/>
      <w:b/>
      <w:i/>
    </w:rPr>
  </w:style>
  <w:style w:type="paragraph" w:customStyle="1" w:styleId="TableColumnHeadingBase">
    <w:name w:val="Table Column Heading Base"/>
    <w:basedOn w:val="Normal"/>
    <w:rsid w:val="00E02908"/>
    <w:pPr>
      <w:widowControl w:val="0"/>
      <w:adjustRightInd w:val="0"/>
      <w:spacing w:before="40" w:after="40"/>
      <w:jc w:val="both"/>
      <w:textAlignment w:val="baseline"/>
    </w:pPr>
    <w:rPr>
      <w:rFonts w:ascii="Consolas" w:hAnsi="Consolas"/>
      <w:b/>
      <w:color w:val="3D4B67"/>
      <w:sz w:val="20"/>
      <w:lang w:eastAsia="en-AU"/>
    </w:rPr>
  </w:style>
  <w:style w:type="paragraph" w:customStyle="1" w:styleId="Bullet">
    <w:name w:val="Bullet"/>
    <w:basedOn w:val="Normal"/>
    <w:link w:val="BulletChar"/>
    <w:rsid w:val="00E02908"/>
    <w:pPr>
      <w:widowControl w:val="0"/>
      <w:numPr>
        <w:numId w:val="5"/>
      </w:numPr>
      <w:adjustRightInd w:val="0"/>
      <w:spacing w:after="240" w:line="260" w:lineRule="exact"/>
      <w:jc w:val="both"/>
      <w:textAlignment w:val="baseline"/>
    </w:pPr>
    <w:rPr>
      <w:rFonts w:ascii="Corbel" w:hAnsi="Corbel"/>
      <w:color w:val="000000"/>
      <w:sz w:val="23"/>
      <w:lang w:eastAsia="en-AU"/>
    </w:rPr>
  </w:style>
  <w:style w:type="paragraph" w:customStyle="1" w:styleId="Dash">
    <w:name w:val="Dash"/>
    <w:basedOn w:val="Normal"/>
    <w:link w:val="DashChar"/>
    <w:uiPriority w:val="99"/>
    <w:rsid w:val="00E02908"/>
    <w:pPr>
      <w:widowControl w:val="0"/>
      <w:numPr>
        <w:ilvl w:val="1"/>
        <w:numId w:val="5"/>
      </w:numPr>
      <w:adjustRightInd w:val="0"/>
      <w:spacing w:after="240" w:line="260" w:lineRule="exact"/>
      <w:jc w:val="both"/>
      <w:textAlignment w:val="baseline"/>
    </w:pPr>
    <w:rPr>
      <w:rFonts w:ascii="Corbel" w:hAnsi="Corbel"/>
      <w:color w:val="000000"/>
      <w:sz w:val="23"/>
      <w:lang w:eastAsia="en-AU"/>
    </w:rPr>
  </w:style>
  <w:style w:type="paragraph" w:customStyle="1" w:styleId="DoubleDot">
    <w:name w:val="Double Dot"/>
    <w:basedOn w:val="Normal"/>
    <w:uiPriority w:val="99"/>
    <w:rsid w:val="00E02908"/>
    <w:pPr>
      <w:widowControl w:val="0"/>
      <w:numPr>
        <w:ilvl w:val="2"/>
        <w:numId w:val="5"/>
      </w:numPr>
      <w:adjustRightInd w:val="0"/>
      <w:spacing w:after="240" w:line="260" w:lineRule="exact"/>
      <w:jc w:val="both"/>
      <w:textAlignment w:val="baseline"/>
    </w:pPr>
    <w:rPr>
      <w:rFonts w:ascii="Corbel" w:hAnsi="Corbel"/>
      <w:color w:val="000000"/>
      <w:sz w:val="23"/>
      <w:lang w:eastAsia="en-AU"/>
    </w:rPr>
  </w:style>
  <w:style w:type="paragraph" w:customStyle="1" w:styleId="OutlineNumbered1">
    <w:name w:val="Outline Numbered 1"/>
    <w:basedOn w:val="Normal"/>
    <w:rsid w:val="00E02908"/>
    <w:pPr>
      <w:widowControl w:val="0"/>
      <w:numPr>
        <w:numId w:val="6"/>
      </w:numPr>
      <w:adjustRightInd w:val="0"/>
      <w:spacing w:after="240" w:line="260" w:lineRule="exact"/>
      <w:jc w:val="both"/>
      <w:textAlignment w:val="baseline"/>
    </w:pPr>
    <w:rPr>
      <w:rFonts w:ascii="Corbel" w:hAnsi="Corbel"/>
      <w:color w:val="000000"/>
      <w:sz w:val="23"/>
      <w:lang w:eastAsia="en-AU"/>
    </w:rPr>
  </w:style>
  <w:style w:type="paragraph" w:customStyle="1" w:styleId="OutlineNumbered2">
    <w:name w:val="Outline Numbered 2"/>
    <w:basedOn w:val="Normal"/>
    <w:rsid w:val="00E02908"/>
    <w:pPr>
      <w:widowControl w:val="0"/>
      <w:numPr>
        <w:ilvl w:val="1"/>
        <w:numId w:val="6"/>
      </w:numPr>
      <w:adjustRightInd w:val="0"/>
      <w:spacing w:after="240" w:line="260" w:lineRule="exact"/>
      <w:jc w:val="both"/>
      <w:textAlignment w:val="baseline"/>
    </w:pPr>
    <w:rPr>
      <w:rFonts w:ascii="Corbel" w:hAnsi="Corbel"/>
      <w:color w:val="000000"/>
      <w:sz w:val="23"/>
      <w:lang w:eastAsia="en-AU"/>
    </w:rPr>
  </w:style>
  <w:style w:type="paragraph" w:customStyle="1" w:styleId="OutlineNumbered3">
    <w:name w:val="Outline Numbered 3"/>
    <w:basedOn w:val="Normal"/>
    <w:rsid w:val="00E02908"/>
    <w:pPr>
      <w:widowControl w:val="0"/>
      <w:numPr>
        <w:ilvl w:val="2"/>
        <w:numId w:val="6"/>
      </w:numPr>
      <w:adjustRightInd w:val="0"/>
      <w:spacing w:after="240" w:line="260" w:lineRule="exact"/>
      <w:jc w:val="both"/>
      <w:textAlignment w:val="baseline"/>
    </w:pPr>
    <w:rPr>
      <w:rFonts w:ascii="Corbel" w:hAnsi="Corbel"/>
      <w:color w:val="000000"/>
      <w:sz w:val="23"/>
      <w:lang w:eastAsia="en-AU"/>
    </w:rPr>
  </w:style>
  <w:style w:type="paragraph" w:customStyle="1" w:styleId="HeadingBase">
    <w:name w:val="Heading Base"/>
    <w:next w:val="Normal"/>
    <w:link w:val="HeadingBaseChar"/>
    <w:rsid w:val="00E02908"/>
    <w:pPr>
      <w:keepNext/>
      <w:widowControl w:val="0"/>
      <w:adjustRightInd w:val="0"/>
      <w:spacing w:after="0" w:line="240" w:lineRule="auto"/>
      <w:jc w:val="both"/>
      <w:textAlignment w:val="baseline"/>
    </w:pPr>
    <w:rPr>
      <w:rFonts w:ascii="Corbel" w:eastAsia="Times New Roman" w:hAnsi="Corbel"/>
      <w:color w:val="3D4B67"/>
      <w:sz w:val="20"/>
      <w:szCs w:val="20"/>
      <w:lang w:eastAsia="en-AU"/>
    </w:rPr>
  </w:style>
  <w:style w:type="paragraph" w:customStyle="1" w:styleId="AppendixHeading">
    <w:name w:val="Appendix Heading"/>
    <w:basedOn w:val="HeadingBase"/>
    <w:next w:val="Normal"/>
    <w:rsid w:val="00E02908"/>
    <w:pPr>
      <w:spacing w:before="720" w:after="360"/>
      <w:jc w:val="right"/>
      <w:outlineLvl w:val="0"/>
    </w:pPr>
    <w:rPr>
      <w:rFonts w:ascii="Consolas" w:hAnsi="Consolas"/>
      <w:caps/>
      <w:sz w:val="32"/>
      <w:szCs w:val="36"/>
    </w:rPr>
  </w:style>
  <w:style w:type="paragraph" w:customStyle="1" w:styleId="BoxHeading">
    <w:name w:val="Box Heading"/>
    <w:basedOn w:val="HeadingBase"/>
    <w:next w:val="BoxText"/>
    <w:rsid w:val="00E02908"/>
    <w:pPr>
      <w:spacing w:before="240" w:after="120"/>
    </w:pPr>
    <w:rPr>
      <w:b/>
      <w:sz w:val="22"/>
    </w:rPr>
  </w:style>
  <w:style w:type="paragraph" w:customStyle="1" w:styleId="BoxTextBase">
    <w:name w:val="Box Text Base"/>
    <w:basedOn w:val="Normal"/>
    <w:rsid w:val="00E02908"/>
    <w:pPr>
      <w:widowControl w:val="0"/>
      <w:adjustRightInd w:val="0"/>
      <w:spacing w:after="240" w:line="260" w:lineRule="exact"/>
      <w:jc w:val="both"/>
      <w:textAlignment w:val="baseline"/>
    </w:pPr>
    <w:rPr>
      <w:rFonts w:ascii="Corbel" w:hAnsi="Corbel"/>
      <w:color w:val="000000"/>
      <w:sz w:val="23"/>
      <w:lang w:eastAsia="en-AU"/>
    </w:rPr>
  </w:style>
  <w:style w:type="paragraph" w:customStyle="1" w:styleId="ChartandTableFootnoteAlpha">
    <w:name w:val="Chart and Table Footnote Alpha"/>
    <w:rsid w:val="00E02908"/>
    <w:pPr>
      <w:widowControl w:val="0"/>
      <w:numPr>
        <w:numId w:val="7"/>
      </w:numPr>
      <w:adjustRightInd w:val="0"/>
      <w:spacing w:after="0" w:line="240" w:lineRule="auto"/>
      <w:jc w:val="both"/>
      <w:textAlignment w:val="baseline"/>
    </w:pPr>
    <w:rPr>
      <w:rFonts w:ascii="Arial" w:eastAsia="Times New Roman" w:hAnsi="Arial"/>
      <w:color w:val="000000"/>
      <w:sz w:val="16"/>
      <w:szCs w:val="16"/>
      <w:lang w:eastAsia="en-AU"/>
    </w:rPr>
  </w:style>
  <w:style w:type="paragraph" w:customStyle="1" w:styleId="ChartGraphic">
    <w:name w:val="Chart Graphic"/>
    <w:basedOn w:val="HeadingBase"/>
    <w:next w:val="Normal"/>
    <w:rsid w:val="00E02908"/>
    <w:pPr>
      <w:jc w:val="center"/>
    </w:pPr>
  </w:style>
  <w:style w:type="paragraph" w:customStyle="1" w:styleId="ChartMainHeading">
    <w:name w:val="Chart Main Heading"/>
    <w:basedOn w:val="HeadingBase"/>
    <w:next w:val="ChartGraphic"/>
    <w:rsid w:val="00E02908"/>
    <w:pPr>
      <w:spacing w:after="20"/>
      <w:jc w:val="center"/>
    </w:pPr>
    <w:rPr>
      <w:b/>
      <w:sz w:val="22"/>
    </w:rPr>
  </w:style>
  <w:style w:type="paragraph" w:customStyle="1" w:styleId="ChartorTableNote">
    <w:name w:val="Chart or Table Note"/>
    <w:next w:val="Normal"/>
    <w:rsid w:val="00E02908"/>
    <w:pPr>
      <w:widowControl w:val="0"/>
      <w:adjustRightInd w:val="0"/>
      <w:spacing w:after="0" w:line="240" w:lineRule="auto"/>
      <w:jc w:val="both"/>
      <w:textAlignment w:val="baseline"/>
    </w:pPr>
    <w:rPr>
      <w:rFonts w:ascii="Arial" w:eastAsia="Times New Roman" w:hAnsi="Arial"/>
      <w:color w:val="000000"/>
      <w:sz w:val="16"/>
      <w:szCs w:val="20"/>
      <w:lang w:eastAsia="en-AU"/>
    </w:rPr>
  </w:style>
  <w:style w:type="paragraph" w:customStyle="1" w:styleId="ChartSecondHeading">
    <w:name w:val="Chart Second Heading"/>
    <w:basedOn w:val="HeadingBase"/>
    <w:next w:val="ChartGraphic"/>
    <w:rsid w:val="00E02908"/>
    <w:pPr>
      <w:spacing w:after="20"/>
      <w:jc w:val="center"/>
    </w:pPr>
  </w:style>
  <w:style w:type="paragraph" w:customStyle="1" w:styleId="Classification">
    <w:name w:val="Classification"/>
    <w:basedOn w:val="HeadingBase"/>
    <w:next w:val="Footer"/>
    <w:semiHidden/>
    <w:rsid w:val="00E02908"/>
    <w:pPr>
      <w:spacing w:after="120"/>
      <w:jc w:val="center"/>
    </w:pPr>
    <w:rPr>
      <w:b/>
      <w:smallCaps/>
    </w:rPr>
  </w:style>
  <w:style w:type="paragraph" w:customStyle="1" w:styleId="ContentsHeading">
    <w:name w:val="Contents Heading"/>
    <w:basedOn w:val="HeadingBase"/>
    <w:next w:val="Normal"/>
    <w:rsid w:val="00E02908"/>
    <w:pPr>
      <w:spacing w:after="360"/>
    </w:pPr>
    <w:rPr>
      <w:smallCaps/>
      <w:sz w:val="36"/>
      <w:szCs w:val="36"/>
    </w:rPr>
  </w:style>
  <w:style w:type="paragraph" w:customStyle="1" w:styleId="CoverTitleMain">
    <w:name w:val="Cover Title Main"/>
    <w:basedOn w:val="HeadingBase"/>
    <w:next w:val="Normal"/>
    <w:rsid w:val="00E02908"/>
    <w:rPr>
      <w:rFonts w:ascii="Consolas" w:hAnsi="Consolas"/>
      <w:caps/>
      <w:sz w:val="84"/>
    </w:rPr>
  </w:style>
  <w:style w:type="paragraph" w:customStyle="1" w:styleId="CoverTitleSub">
    <w:name w:val="Cover Title Sub"/>
    <w:basedOn w:val="HeadingBase"/>
    <w:rsid w:val="00E02908"/>
    <w:rPr>
      <w:color w:val="FFFFFF"/>
      <w:sz w:val="36"/>
    </w:rPr>
  </w:style>
  <w:style w:type="paragraph" w:customStyle="1" w:styleId="FooterCentered">
    <w:name w:val="Footer Centered"/>
    <w:basedOn w:val="Footer"/>
    <w:rsid w:val="00E02908"/>
    <w:pPr>
      <w:keepNext/>
      <w:tabs>
        <w:tab w:val="clear" w:pos="4513"/>
        <w:tab w:val="clear" w:pos="9026"/>
      </w:tabs>
      <w:jc w:val="center"/>
    </w:pPr>
    <w:rPr>
      <w:rFonts w:ascii="Corbel" w:hAnsi="Corbel"/>
      <w:color w:val="3D4B67"/>
      <w:sz w:val="18"/>
    </w:rPr>
  </w:style>
  <w:style w:type="paragraph" w:customStyle="1" w:styleId="FooterEven">
    <w:name w:val="Footer Even"/>
    <w:basedOn w:val="Footer"/>
    <w:rsid w:val="00E02908"/>
    <w:pPr>
      <w:tabs>
        <w:tab w:val="clear" w:pos="4513"/>
        <w:tab w:val="clear" w:pos="9026"/>
      </w:tabs>
    </w:pPr>
    <w:rPr>
      <w:rFonts w:ascii="Corbel" w:hAnsi="Corbel"/>
      <w:color w:val="3D4B67"/>
      <w:sz w:val="18"/>
    </w:rPr>
  </w:style>
  <w:style w:type="paragraph" w:customStyle="1" w:styleId="FooterOdd">
    <w:name w:val="Footer Odd"/>
    <w:basedOn w:val="Footer"/>
    <w:rsid w:val="00E02908"/>
    <w:pPr>
      <w:tabs>
        <w:tab w:val="clear" w:pos="4513"/>
        <w:tab w:val="clear" w:pos="9026"/>
      </w:tabs>
      <w:jc w:val="right"/>
    </w:pPr>
    <w:rPr>
      <w:rFonts w:ascii="Corbel" w:hAnsi="Corbel"/>
      <w:color w:val="3D4B67"/>
      <w:sz w:val="18"/>
    </w:rPr>
  </w:style>
  <w:style w:type="character" w:customStyle="1" w:styleId="FramedFooter">
    <w:name w:val="Framed Footer"/>
    <w:rsid w:val="00E02908"/>
    <w:rPr>
      <w:rFonts w:ascii="Arial" w:hAnsi="Arial"/>
      <w:sz w:val="18"/>
    </w:rPr>
  </w:style>
  <w:style w:type="character" w:customStyle="1" w:styleId="FramedHeader">
    <w:name w:val="Framed Header"/>
    <w:basedOn w:val="DefaultParagraphFont"/>
    <w:rsid w:val="00E02908"/>
    <w:rPr>
      <w:rFonts w:ascii="Arial" w:hAnsi="Arial" w:cs="Times New Roman"/>
      <w:color w:val="auto"/>
      <w:sz w:val="18"/>
      <w:vertAlign w:val="baseline"/>
    </w:rPr>
  </w:style>
  <w:style w:type="paragraph" w:customStyle="1" w:styleId="HeaderEven">
    <w:name w:val="Header Even"/>
    <w:basedOn w:val="Header"/>
    <w:link w:val="HeaderEvenChar"/>
    <w:rsid w:val="00E02908"/>
    <w:pPr>
      <w:tabs>
        <w:tab w:val="clear" w:pos="4513"/>
        <w:tab w:val="clear" w:pos="9026"/>
      </w:tabs>
      <w:spacing w:line="240" w:lineRule="auto"/>
    </w:pPr>
    <w:rPr>
      <w:rFonts w:ascii="Corbel" w:eastAsia="Calibri" w:hAnsi="Corbel" w:cs="Arial"/>
      <w:color w:val="3D4B67"/>
      <w:sz w:val="18"/>
    </w:rPr>
  </w:style>
  <w:style w:type="paragraph" w:customStyle="1" w:styleId="HeaderOdd">
    <w:name w:val="Header Odd"/>
    <w:basedOn w:val="Header"/>
    <w:rsid w:val="00E02908"/>
    <w:pPr>
      <w:keepNext/>
      <w:tabs>
        <w:tab w:val="clear" w:pos="4513"/>
        <w:tab w:val="clear" w:pos="9026"/>
      </w:tabs>
      <w:spacing w:line="240" w:lineRule="auto"/>
      <w:jc w:val="right"/>
    </w:pPr>
    <w:rPr>
      <w:rFonts w:ascii="Corbel" w:hAnsi="Corbel"/>
      <w:color w:val="3D4B67"/>
      <w:sz w:val="18"/>
    </w:rPr>
  </w:style>
  <w:style w:type="paragraph" w:customStyle="1" w:styleId="RecommendationHeading">
    <w:name w:val="Recommendation Heading"/>
    <w:basedOn w:val="HeadingBase"/>
    <w:next w:val="RecommendationText"/>
    <w:rsid w:val="00E02908"/>
    <w:pPr>
      <w:spacing w:before="120" w:after="240"/>
    </w:pPr>
    <w:rPr>
      <w:b/>
      <w:sz w:val="22"/>
    </w:rPr>
  </w:style>
  <w:style w:type="paragraph" w:customStyle="1" w:styleId="RecommendationTextBase">
    <w:name w:val="Recommendation Text Base"/>
    <w:basedOn w:val="Normal"/>
    <w:rsid w:val="00E02908"/>
    <w:pPr>
      <w:widowControl w:val="0"/>
      <w:adjustRightInd w:val="0"/>
      <w:spacing w:after="240" w:line="260" w:lineRule="exact"/>
      <w:jc w:val="both"/>
      <w:textAlignment w:val="baseline"/>
    </w:pPr>
    <w:rPr>
      <w:rFonts w:ascii="Corbel" w:hAnsi="Corbel"/>
      <w:i/>
      <w:color w:val="000000"/>
      <w:sz w:val="23"/>
      <w:lang w:eastAsia="en-AU"/>
    </w:rPr>
  </w:style>
  <w:style w:type="paragraph" w:customStyle="1" w:styleId="RecommendationText">
    <w:name w:val="Recommendation Text"/>
    <w:basedOn w:val="RecommendationTextBase"/>
    <w:rsid w:val="00E02908"/>
  </w:style>
  <w:style w:type="paragraph" w:customStyle="1" w:styleId="TableTextBase">
    <w:name w:val="Table Text Base"/>
    <w:rsid w:val="00E02908"/>
    <w:pPr>
      <w:widowControl w:val="0"/>
      <w:adjustRightInd w:val="0"/>
      <w:spacing w:before="40" w:after="40" w:line="240" w:lineRule="auto"/>
      <w:jc w:val="both"/>
      <w:textAlignment w:val="baseline"/>
    </w:pPr>
    <w:rPr>
      <w:rFonts w:ascii="Corbel" w:eastAsia="Times New Roman" w:hAnsi="Corbel"/>
      <w:color w:val="000000"/>
      <w:sz w:val="21"/>
      <w:szCs w:val="20"/>
      <w:lang w:eastAsia="en-AU"/>
    </w:rPr>
  </w:style>
  <w:style w:type="paragraph" w:customStyle="1" w:styleId="TableColumnHeadingCentred">
    <w:name w:val="Table Column Heading Centred"/>
    <w:basedOn w:val="TableColumnHeadingBase"/>
    <w:rsid w:val="00E02908"/>
    <w:pPr>
      <w:jc w:val="center"/>
    </w:pPr>
  </w:style>
  <w:style w:type="paragraph" w:customStyle="1" w:styleId="TableColumnHeadingLeft">
    <w:name w:val="Table Column Heading Left"/>
    <w:basedOn w:val="TableColumnHeadingBase"/>
    <w:rsid w:val="00E02908"/>
  </w:style>
  <w:style w:type="paragraph" w:customStyle="1" w:styleId="TableColumnHeadingRight">
    <w:name w:val="Table Column Heading Right"/>
    <w:basedOn w:val="TableColumnHeadingBase"/>
    <w:rsid w:val="00E02908"/>
    <w:pPr>
      <w:jc w:val="right"/>
    </w:pPr>
  </w:style>
  <w:style w:type="paragraph" w:customStyle="1" w:styleId="TableGraphic">
    <w:name w:val="Table Graphic"/>
    <w:basedOn w:val="HeadingBase"/>
    <w:next w:val="Normal"/>
    <w:rsid w:val="00E02908"/>
  </w:style>
  <w:style w:type="paragraph" w:customStyle="1" w:styleId="TableMainHeading">
    <w:name w:val="Table Main Heading"/>
    <w:basedOn w:val="HeadingBase"/>
    <w:next w:val="TableGraphic"/>
    <w:rsid w:val="00E02908"/>
    <w:pPr>
      <w:spacing w:after="20"/>
    </w:pPr>
    <w:rPr>
      <w:rFonts w:ascii="Consolas" w:hAnsi="Consolas"/>
      <w:b/>
      <w:sz w:val="24"/>
    </w:rPr>
  </w:style>
  <w:style w:type="paragraph" w:customStyle="1" w:styleId="TableMainHeadingContd">
    <w:name w:val="Table Main Heading Contd"/>
    <w:basedOn w:val="HeadingBase"/>
    <w:next w:val="TableGraphic"/>
    <w:rsid w:val="00E02908"/>
    <w:pPr>
      <w:pageBreakBefore/>
      <w:spacing w:after="20"/>
    </w:pPr>
    <w:rPr>
      <w:rFonts w:ascii="Consolas" w:hAnsi="Consolas"/>
      <w:b/>
      <w:sz w:val="24"/>
    </w:rPr>
  </w:style>
  <w:style w:type="paragraph" w:customStyle="1" w:styleId="TableSecondHeading">
    <w:name w:val="Table Second Heading"/>
    <w:basedOn w:val="HeadingBase"/>
    <w:next w:val="TableGraphic"/>
    <w:rsid w:val="00E02908"/>
    <w:pPr>
      <w:spacing w:after="20"/>
    </w:pPr>
  </w:style>
  <w:style w:type="paragraph" w:customStyle="1" w:styleId="TableTextCentered">
    <w:name w:val="Table Text Centered"/>
    <w:basedOn w:val="TableTextBase"/>
    <w:rsid w:val="00E02908"/>
    <w:pPr>
      <w:jc w:val="center"/>
    </w:pPr>
  </w:style>
  <w:style w:type="paragraph" w:customStyle="1" w:styleId="TableTextRight">
    <w:name w:val="Table Text Right"/>
    <w:basedOn w:val="TableTextBase"/>
    <w:rsid w:val="00E02908"/>
    <w:pPr>
      <w:jc w:val="right"/>
    </w:pPr>
  </w:style>
  <w:style w:type="paragraph" w:styleId="TOC4">
    <w:name w:val="toc 4"/>
    <w:basedOn w:val="Normal"/>
    <w:next w:val="Normal"/>
    <w:uiPriority w:val="39"/>
    <w:rsid w:val="00E02908"/>
    <w:pPr>
      <w:widowControl w:val="0"/>
      <w:adjustRightInd w:val="0"/>
      <w:spacing w:line="260" w:lineRule="exact"/>
      <w:ind w:left="690"/>
      <w:jc w:val="both"/>
      <w:textAlignment w:val="baseline"/>
    </w:pPr>
    <w:rPr>
      <w:rFonts w:ascii="Calibri" w:hAnsi="Calibri"/>
      <w:color w:val="000000"/>
      <w:sz w:val="18"/>
      <w:szCs w:val="18"/>
      <w:lang w:eastAsia="en-AU"/>
    </w:rPr>
  </w:style>
  <w:style w:type="character" w:customStyle="1" w:styleId="italic">
    <w:name w:val="italic"/>
    <w:basedOn w:val="DefaultParagraphFont"/>
    <w:rsid w:val="00E02908"/>
    <w:rPr>
      <w:rFonts w:cs="Times New Roman"/>
      <w:i/>
    </w:rPr>
  </w:style>
  <w:style w:type="paragraph" w:customStyle="1" w:styleId="OneLevelNumberedParagraph">
    <w:name w:val="One Level Numbered Paragraph"/>
    <w:basedOn w:val="Normal"/>
    <w:rsid w:val="00E02908"/>
    <w:pPr>
      <w:widowControl w:val="0"/>
      <w:numPr>
        <w:numId w:val="9"/>
      </w:numPr>
      <w:adjustRightInd w:val="0"/>
      <w:spacing w:after="240" w:line="260" w:lineRule="exact"/>
      <w:jc w:val="both"/>
      <w:textAlignment w:val="baseline"/>
    </w:pPr>
    <w:rPr>
      <w:rFonts w:ascii="Corbel" w:hAnsi="Corbel"/>
      <w:color w:val="000000"/>
      <w:sz w:val="23"/>
      <w:lang w:eastAsia="en-AU"/>
    </w:rPr>
  </w:style>
  <w:style w:type="paragraph" w:customStyle="1" w:styleId="BoxText">
    <w:name w:val="Box Text"/>
    <w:basedOn w:val="BoxTextBase"/>
    <w:rsid w:val="00E02908"/>
  </w:style>
  <w:style w:type="paragraph" w:customStyle="1" w:styleId="BoxBullet">
    <w:name w:val="Box Bullet"/>
    <w:basedOn w:val="BoxTextBase"/>
    <w:rsid w:val="00E02908"/>
    <w:pPr>
      <w:numPr>
        <w:numId w:val="8"/>
      </w:numPr>
    </w:pPr>
  </w:style>
  <w:style w:type="paragraph" w:customStyle="1" w:styleId="BoxDash">
    <w:name w:val="Box Dash"/>
    <w:basedOn w:val="Normal"/>
    <w:rsid w:val="00E02908"/>
    <w:pPr>
      <w:widowControl w:val="0"/>
      <w:numPr>
        <w:ilvl w:val="1"/>
        <w:numId w:val="8"/>
      </w:numPr>
      <w:adjustRightInd w:val="0"/>
      <w:spacing w:after="240" w:line="260" w:lineRule="exact"/>
      <w:jc w:val="both"/>
      <w:textAlignment w:val="baseline"/>
    </w:pPr>
    <w:rPr>
      <w:rFonts w:ascii="Corbel" w:hAnsi="Corbel"/>
      <w:color w:val="000000"/>
      <w:sz w:val="23"/>
      <w:lang w:eastAsia="en-AU"/>
    </w:rPr>
  </w:style>
  <w:style w:type="paragraph" w:customStyle="1" w:styleId="BoxDoubleDot">
    <w:name w:val="Box Double Dot"/>
    <w:basedOn w:val="BoxTextBase"/>
    <w:rsid w:val="00E02908"/>
    <w:pPr>
      <w:numPr>
        <w:ilvl w:val="2"/>
        <w:numId w:val="8"/>
      </w:numPr>
    </w:pPr>
  </w:style>
  <w:style w:type="paragraph" w:customStyle="1" w:styleId="RecommendationBullet">
    <w:name w:val="Recommendation Bullet"/>
    <w:basedOn w:val="RecommendationTextBase"/>
    <w:rsid w:val="00E02908"/>
    <w:pPr>
      <w:numPr>
        <w:numId w:val="10"/>
      </w:numPr>
    </w:pPr>
  </w:style>
  <w:style w:type="paragraph" w:customStyle="1" w:styleId="RecommendationDash">
    <w:name w:val="Recommendation Dash"/>
    <w:basedOn w:val="RecommendationTextBase"/>
    <w:rsid w:val="00E02908"/>
    <w:pPr>
      <w:numPr>
        <w:ilvl w:val="1"/>
        <w:numId w:val="10"/>
      </w:numPr>
    </w:pPr>
  </w:style>
  <w:style w:type="paragraph" w:customStyle="1" w:styleId="RecommendationDoubleDot">
    <w:name w:val="Recommendation Double Dot"/>
    <w:basedOn w:val="RecommendationTextBase"/>
    <w:rsid w:val="00E02908"/>
    <w:pPr>
      <w:numPr>
        <w:ilvl w:val="2"/>
        <w:numId w:val="10"/>
      </w:numPr>
    </w:pPr>
  </w:style>
  <w:style w:type="paragraph" w:customStyle="1" w:styleId="Heading1NotNumbered">
    <w:name w:val="Heading 1 Not Numbered"/>
    <w:basedOn w:val="HeadingBase"/>
    <w:next w:val="Normal"/>
    <w:rsid w:val="00E02908"/>
    <w:pPr>
      <w:spacing w:before="720" w:after="360"/>
    </w:pPr>
    <w:rPr>
      <w:rFonts w:ascii="Consolas" w:hAnsi="Consolas"/>
      <w:caps/>
      <w:sz w:val="32"/>
      <w:szCs w:val="36"/>
    </w:rPr>
  </w:style>
  <w:style w:type="paragraph" w:customStyle="1" w:styleId="Heading2NotNumbered">
    <w:name w:val="Heading 2 Not Numbered"/>
    <w:basedOn w:val="HeadingBase"/>
    <w:next w:val="Normal"/>
    <w:rsid w:val="00E02908"/>
    <w:pPr>
      <w:spacing w:before="360" w:after="180"/>
    </w:pPr>
    <w:rPr>
      <w:b/>
      <w:sz w:val="29"/>
      <w:szCs w:val="28"/>
    </w:rPr>
  </w:style>
  <w:style w:type="paragraph" w:customStyle="1" w:styleId="Heading3NotNumbered">
    <w:name w:val="Heading 3 Not Numbered"/>
    <w:basedOn w:val="HeadingBase"/>
    <w:next w:val="Normal"/>
    <w:rsid w:val="00E02908"/>
    <w:pPr>
      <w:spacing w:before="240" w:after="120"/>
    </w:pPr>
    <w:rPr>
      <w:b/>
      <w:sz w:val="23"/>
      <w:szCs w:val="26"/>
    </w:rPr>
  </w:style>
  <w:style w:type="paragraph" w:customStyle="1" w:styleId="Heading4NotNumbered">
    <w:name w:val="Heading 4 Not Numbered"/>
    <w:basedOn w:val="HeadingBase"/>
    <w:rsid w:val="00E02908"/>
    <w:pPr>
      <w:spacing w:before="120" w:after="120"/>
      <w:outlineLvl w:val="3"/>
    </w:pPr>
    <w:rPr>
      <w:b/>
      <w:caps/>
    </w:rPr>
  </w:style>
  <w:style w:type="paragraph" w:styleId="Caption">
    <w:name w:val="caption"/>
    <w:basedOn w:val="Normal"/>
    <w:next w:val="Normal"/>
    <w:uiPriority w:val="35"/>
    <w:qFormat/>
    <w:rsid w:val="00E02908"/>
    <w:pPr>
      <w:widowControl w:val="0"/>
      <w:adjustRightInd w:val="0"/>
      <w:spacing w:after="240" w:line="260" w:lineRule="exact"/>
      <w:jc w:val="both"/>
      <w:textAlignment w:val="baseline"/>
    </w:pPr>
    <w:rPr>
      <w:rFonts w:ascii="Corbel" w:hAnsi="Corbel"/>
      <w:b/>
      <w:bCs/>
      <w:color w:val="000000"/>
      <w:sz w:val="23"/>
      <w:lang w:eastAsia="en-AU"/>
    </w:rPr>
  </w:style>
  <w:style w:type="paragraph" w:styleId="DocumentMap">
    <w:name w:val="Document Map"/>
    <w:basedOn w:val="Normal"/>
    <w:link w:val="DocumentMapChar"/>
    <w:uiPriority w:val="99"/>
    <w:semiHidden/>
    <w:rsid w:val="00E02908"/>
    <w:pPr>
      <w:widowControl w:val="0"/>
      <w:shd w:val="clear" w:color="auto" w:fill="000080"/>
      <w:adjustRightInd w:val="0"/>
      <w:spacing w:after="240" w:line="260" w:lineRule="exact"/>
      <w:jc w:val="both"/>
      <w:textAlignment w:val="baseline"/>
    </w:pPr>
    <w:rPr>
      <w:rFonts w:ascii="Tahoma" w:hAnsi="Tahoma" w:cs="Tahoma"/>
      <w:color w:val="000000"/>
      <w:sz w:val="23"/>
      <w:lang w:eastAsia="en-AU"/>
    </w:rPr>
  </w:style>
  <w:style w:type="character" w:customStyle="1" w:styleId="DocumentMapChar">
    <w:name w:val="Document Map Char"/>
    <w:basedOn w:val="DefaultParagraphFont"/>
    <w:link w:val="DocumentMap"/>
    <w:uiPriority w:val="99"/>
    <w:semiHidden/>
    <w:rsid w:val="00E02908"/>
    <w:rPr>
      <w:rFonts w:ascii="Tahoma" w:eastAsia="Times New Roman" w:hAnsi="Tahoma" w:cs="Tahoma"/>
      <w:color w:val="000000"/>
      <w:sz w:val="23"/>
      <w:szCs w:val="20"/>
      <w:shd w:val="clear" w:color="auto" w:fill="000080"/>
      <w:lang w:eastAsia="en-AU"/>
    </w:rPr>
  </w:style>
  <w:style w:type="character" w:styleId="EndnoteReference">
    <w:name w:val="endnote reference"/>
    <w:basedOn w:val="DefaultParagraphFont"/>
    <w:uiPriority w:val="99"/>
    <w:semiHidden/>
    <w:rsid w:val="00E02908"/>
    <w:rPr>
      <w:rFonts w:cs="Times New Roman"/>
      <w:vertAlign w:val="superscript"/>
    </w:rPr>
  </w:style>
  <w:style w:type="paragraph" w:styleId="EndnoteText">
    <w:name w:val="endnote text"/>
    <w:basedOn w:val="Normal"/>
    <w:link w:val="EndnoteTextChar"/>
    <w:uiPriority w:val="99"/>
    <w:semiHidden/>
    <w:rsid w:val="00E02908"/>
    <w:pPr>
      <w:widowControl w:val="0"/>
      <w:adjustRightInd w:val="0"/>
      <w:spacing w:after="240" w:line="260" w:lineRule="exact"/>
      <w:jc w:val="both"/>
      <w:textAlignment w:val="baseline"/>
    </w:pPr>
    <w:rPr>
      <w:rFonts w:ascii="Corbel" w:hAnsi="Corbel"/>
      <w:color w:val="000000"/>
      <w:sz w:val="23"/>
      <w:lang w:eastAsia="en-AU"/>
    </w:rPr>
  </w:style>
  <w:style w:type="character" w:customStyle="1" w:styleId="EndnoteTextChar">
    <w:name w:val="Endnote Text Char"/>
    <w:basedOn w:val="DefaultParagraphFont"/>
    <w:link w:val="EndnoteText"/>
    <w:uiPriority w:val="99"/>
    <w:semiHidden/>
    <w:rsid w:val="00E02908"/>
    <w:rPr>
      <w:rFonts w:ascii="Corbel" w:eastAsia="Times New Roman" w:hAnsi="Corbel"/>
      <w:color w:val="000000"/>
      <w:sz w:val="23"/>
      <w:szCs w:val="20"/>
      <w:lang w:eastAsia="en-AU"/>
    </w:rPr>
  </w:style>
  <w:style w:type="paragraph" w:styleId="Index1">
    <w:name w:val="index 1"/>
    <w:basedOn w:val="Normal"/>
    <w:next w:val="Normal"/>
    <w:autoRedefine/>
    <w:uiPriority w:val="99"/>
    <w:semiHidden/>
    <w:rsid w:val="00E02908"/>
    <w:pPr>
      <w:widowControl w:val="0"/>
      <w:adjustRightInd w:val="0"/>
      <w:spacing w:after="240" w:line="260" w:lineRule="exact"/>
      <w:ind w:left="200" w:hanging="200"/>
      <w:jc w:val="both"/>
      <w:textAlignment w:val="baseline"/>
    </w:pPr>
    <w:rPr>
      <w:rFonts w:ascii="Corbel" w:hAnsi="Corbel"/>
      <w:color w:val="000000"/>
      <w:sz w:val="23"/>
      <w:lang w:eastAsia="en-AU"/>
    </w:rPr>
  </w:style>
  <w:style w:type="paragraph" w:styleId="Index2">
    <w:name w:val="index 2"/>
    <w:basedOn w:val="Normal"/>
    <w:next w:val="Normal"/>
    <w:autoRedefine/>
    <w:uiPriority w:val="99"/>
    <w:semiHidden/>
    <w:rsid w:val="00E02908"/>
    <w:pPr>
      <w:widowControl w:val="0"/>
      <w:adjustRightInd w:val="0"/>
      <w:spacing w:after="240" w:line="260" w:lineRule="exact"/>
      <w:ind w:left="400" w:hanging="200"/>
      <w:jc w:val="both"/>
      <w:textAlignment w:val="baseline"/>
    </w:pPr>
    <w:rPr>
      <w:rFonts w:ascii="Corbel" w:hAnsi="Corbel"/>
      <w:color w:val="000000"/>
      <w:sz w:val="23"/>
      <w:lang w:eastAsia="en-AU"/>
    </w:rPr>
  </w:style>
  <w:style w:type="paragraph" w:styleId="Index3">
    <w:name w:val="index 3"/>
    <w:basedOn w:val="Normal"/>
    <w:next w:val="Normal"/>
    <w:autoRedefine/>
    <w:uiPriority w:val="99"/>
    <w:semiHidden/>
    <w:rsid w:val="00E02908"/>
    <w:pPr>
      <w:widowControl w:val="0"/>
      <w:adjustRightInd w:val="0"/>
      <w:spacing w:after="240" w:line="260" w:lineRule="exact"/>
      <w:ind w:left="600" w:hanging="200"/>
      <w:jc w:val="both"/>
      <w:textAlignment w:val="baseline"/>
    </w:pPr>
    <w:rPr>
      <w:rFonts w:ascii="Corbel" w:hAnsi="Corbel"/>
      <w:color w:val="000000"/>
      <w:sz w:val="23"/>
      <w:lang w:eastAsia="en-AU"/>
    </w:rPr>
  </w:style>
  <w:style w:type="paragraph" w:styleId="Index4">
    <w:name w:val="index 4"/>
    <w:basedOn w:val="Normal"/>
    <w:next w:val="Normal"/>
    <w:autoRedefine/>
    <w:uiPriority w:val="99"/>
    <w:semiHidden/>
    <w:rsid w:val="00E02908"/>
    <w:pPr>
      <w:widowControl w:val="0"/>
      <w:adjustRightInd w:val="0"/>
      <w:spacing w:after="240" w:line="260" w:lineRule="exact"/>
      <w:ind w:left="800" w:hanging="200"/>
      <w:jc w:val="both"/>
      <w:textAlignment w:val="baseline"/>
    </w:pPr>
    <w:rPr>
      <w:rFonts w:ascii="Corbel" w:hAnsi="Corbel"/>
      <w:color w:val="000000"/>
      <w:sz w:val="23"/>
      <w:lang w:eastAsia="en-AU"/>
    </w:rPr>
  </w:style>
  <w:style w:type="paragraph" w:styleId="Index5">
    <w:name w:val="index 5"/>
    <w:basedOn w:val="Normal"/>
    <w:next w:val="Normal"/>
    <w:autoRedefine/>
    <w:uiPriority w:val="99"/>
    <w:semiHidden/>
    <w:rsid w:val="00E02908"/>
    <w:pPr>
      <w:widowControl w:val="0"/>
      <w:adjustRightInd w:val="0"/>
      <w:spacing w:after="240" w:line="260" w:lineRule="exact"/>
      <w:ind w:left="1000" w:hanging="200"/>
      <w:jc w:val="both"/>
      <w:textAlignment w:val="baseline"/>
    </w:pPr>
    <w:rPr>
      <w:rFonts w:ascii="Corbel" w:hAnsi="Corbel"/>
      <w:color w:val="000000"/>
      <w:sz w:val="23"/>
      <w:lang w:eastAsia="en-AU"/>
    </w:rPr>
  </w:style>
  <w:style w:type="paragraph" w:styleId="Index6">
    <w:name w:val="index 6"/>
    <w:basedOn w:val="Normal"/>
    <w:next w:val="Normal"/>
    <w:autoRedefine/>
    <w:uiPriority w:val="99"/>
    <w:semiHidden/>
    <w:rsid w:val="00E02908"/>
    <w:pPr>
      <w:widowControl w:val="0"/>
      <w:adjustRightInd w:val="0"/>
      <w:spacing w:after="240" w:line="260" w:lineRule="exact"/>
      <w:ind w:left="1200" w:hanging="200"/>
      <w:jc w:val="both"/>
      <w:textAlignment w:val="baseline"/>
    </w:pPr>
    <w:rPr>
      <w:rFonts w:ascii="Corbel" w:hAnsi="Corbel"/>
      <w:color w:val="000000"/>
      <w:sz w:val="23"/>
      <w:lang w:eastAsia="en-AU"/>
    </w:rPr>
  </w:style>
  <w:style w:type="paragraph" w:styleId="Index7">
    <w:name w:val="index 7"/>
    <w:basedOn w:val="Normal"/>
    <w:next w:val="Normal"/>
    <w:autoRedefine/>
    <w:uiPriority w:val="99"/>
    <w:semiHidden/>
    <w:rsid w:val="00E02908"/>
    <w:pPr>
      <w:widowControl w:val="0"/>
      <w:adjustRightInd w:val="0"/>
      <w:spacing w:after="240" w:line="260" w:lineRule="exact"/>
      <w:ind w:left="1400" w:hanging="200"/>
      <w:jc w:val="both"/>
      <w:textAlignment w:val="baseline"/>
    </w:pPr>
    <w:rPr>
      <w:rFonts w:ascii="Corbel" w:hAnsi="Corbel"/>
      <w:color w:val="000000"/>
      <w:sz w:val="23"/>
      <w:lang w:eastAsia="en-AU"/>
    </w:rPr>
  </w:style>
  <w:style w:type="paragraph" w:styleId="Index8">
    <w:name w:val="index 8"/>
    <w:basedOn w:val="Normal"/>
    <w:next w:val="Normal"/>
    <w:autoRedefine/>
    <w:uiPriority w:val="99"/>
    <w:semiHidden/>
    <w:rsid w:val="00E02908"/>
    <w:pPr>
      <w:widowControl w:val="0"/>
      <w:adjustRightInd w:val="0"/>
      <w:spacing w:after="240" w:line="260" w:lineRule="exact"/>
      <w:ind w:left="1600" w:hanging="200"/>
      <w:jc w:val="both"/>
      <w:textAlignment w:val="baseline"/>
    </w:pPr>
    <w:rPr>
      <w:rFonts w:ascii="Corbel" w:hAnsi="Corbel"/>
      <w:color w:val="000000"/>
      <w:sz w:val="23"/>
      <w:lang w:eastAsia="en-AU"/>
    </w:rPr>
  </w:style>
  <w:style w:type="paragraph" w:styleId="Index9">
    <w:name w:val="index 9"/>
    <w:basedOn w:val="Normal"/>
    <w:next w:val="Normal"/>
    <w:autoRedefine/>
    <w:uiPriority w:val="99"/>
    <w:semiHidden/>
    <w:rsid w:val="00E02908"/>
    <w:pPr>
      <w:widowControl w:val="0"/>
      <w:adjustRightInd w:val="0"/>
      <w:spacing w:after="240" w:line="260" w:lineRule="exact"/>
      <w:ind w:left="1800" w:hanging="200"/>
      <w:jc w:val="both"/>
      <w:textAlignment w:val="baseline"/>
    </w:pPr>
    <w:rPr>
      <w:rFonts w:ascii="Corbel" w:hAnsi="Corbel"/>
      <w:color w:val="000000"/>
      <w:sz w:val="23"/>
      <w:lang w:eastAsia="en-AU"/>
    </w:rPr>
  </w:style>
  <w:style w:type="paragraph" w:styleId="IndexHeading">
    <w:name w:val="index heading"/>
    <w:basedOn w:val="Normal"/>
    <w:next w:val="Index1"/>
    <w:uiPriority w:val="99"/>
    <w:semiHidden/>
    <w:rsid w:val="00E02908"/>
    <w:pPr>
      <w:widowControl w:val="0"/>
      <w:adjustRightInd w:val="0"/>
      <w:spacing w:after="240" w:line="260" w:lineRule="exact"/>
      <w:jc w:val="both"/>
      <w:textAlignment w:val="baseline"/>
    </w:pPr>
    <w:rPr>
      <w:rFonts w:ascii="Arial" w:hAnsi="Arial" w:cs="Arial"/>
      <w:b/>
      <w:bCs/>
      <w:color w:val="000000"/>
      <w:sz w:val="23"/>
      <w:lang w:eastAsia="en-AU"/>
    </w:rPr>
  </w:style>
  <w:style w:type="paragraph" w:styleId="MacroText">
    <w:name w:val="macro"/>
    <w:link w:val="MacroTextChar"/>
    <w:uiPriority w:val="99"/>
    <w:rsid w:val="00E02908"/>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240" w:line="260" w:lineRule="exact"/>
      <w:jc w:val="both"/>
      <w:textAlignment w:val="baseline"/>
    </w:pPr>
    <w:rPr>
      <w:rFonts w:ascii="Courier New" w:eastAsia="Times New Roman" w:hAnsi="Courier New"/>
      <w:color w:val="000000"/>
      <w:sz w:val="20"/>
      <w:szCs w:val="20"/>
      <w:lang w:eastAsia="en-AU"/>
    </w:rPr>
  </w:style>
  <w:style w:type="character" w:customStyle="1" w:styleId="MacroTextChar">
    <w:name w:val="Macro Text Char"/>
    <w:basedOn w:val="DefaultParagraphFont"/>
    <w:link w:val="MacroText"/>
    <w:uiPriority w:val="99"/>
    <w:rsid w:val="00E02908"/>
    <w:rPr>
      <w:rFonts w:ascii="Courier New" w:eastAsia="Times New Roman" w:hAnsi="Courier New"/>
      <w:color w:val="000000"/>
      <w:sz w:val="20"/>
      <w:szCs w:val="20"/>
      <w:lang w:eastAsia="en-AU"/>
    </w:rPr>
  </w:style>
  <w:style w:type="paragraph" w:styleId="TableofAuthorities">
    <w:name w:val="table of authorities"/>
    <w:basedOn w:val="Normal"/>
    <w:next w:val="Normal"/>
    <w:uiPriority w:val="99"/>
    <w:rsid w:val="00E02908"/>
    <w:pPr>
      <w:widowControl w:val="0"/>
      <w:adjustRightInd w:val="0"/>
      <w:spacing w:after="240" w:line="260" w:lineRule="exact"/>
      <w:ind w:left="200" w:hanging="200"/>
      <w:jc w:val="both"/>
      <w:textAlignment w:val="baseline"/>
    </w:pPr>
    <w:rPr>
      <w:rFonts w:ascii="Corbel" w:hAnsi="Corbel"/>
      <w:color w:val="000000"/>
      <w:sz w:val="23"/>
      <w:lang w:eastAsia="en-AU"/>
    </w:rPr>
  </w:style>
  <w:style w:type="paragraph" w:styleId="TableofFigures">
    <w:name w:val="table of figures"/>
    <w:basedOn w:val="Normal"/>
    <w:next w:val="Normal"/>
    <w:uiPriority w:val="99"/>
    <w:rsid w:val="00E02908"/>
    <w:pPr>
      <w:widowControl w:val="0"/>
      <w:adjustRightInd w:val="0"/>
      <w:spacing w:after="240" w:line="260" w:lineRule="exact"/>
      <w:jc w:val="both"/>
      <w:textAlignment w:val="baseline"/>
    </w:pPr>
    <w:rPr>
      <w:rFonts w:ascii="Corbel" w:hAnsi="Corbel"/>
      <w:color w:val="000000"/>
      <w:sz w:val="23"/>
      <w:lang w:eastAsia="en-AU"/>
    </w:rPr>
  </w:style>
  <w:style w:type="paragraph" w:styleId="TOAHeading">
    <w:name w:val="toa heading"/>
    <w:basedOn w:val="Normal"/>
    <w:next w:val="Normal"/>
    <w:uiPriority w:val="99"/>
    <w:semiHidden/>
    <w:rsid w:val="00E02908"/>
    <w:pPr>
      <w:widowControl w:val="0"/>
      <w:adjustRightInd w:val="0"/>
      <w:spacing w:before="120" w:after="240" w:line="260" w:lineRule="exact"/>
      <w:jc w:val="both"/>
      <w:textAlignment w:val="baseline"/>
    </w:pPr>
    <w:rPr>
      <w:rFonts w:ascii="Arial" w:hAnsi="Arial" w:cs="Arial"/>
      <w:b/>
      <w:bCs/>
      <w:color w:val="000000"/>
      <w:szCs w:val="24"/>
      <w:lang w:eastAsia="en-AU"/>
    </w:rPr>
  </w:style>
  <w:style w:type="paragraph" w:styleId="TOC5">
    <w:name w:val="toc 5"/>
    <w:basedOn w:val="Normal"/>
    <w:next w:val="Normal"/>
    <w:autoRedefine/>
    <w:uiPriority w:val="39"/>
    <w:rsid w:val="00E02908"/>
    <w:pPr>
      <w:widowControl w:val="0"/>
      <w:adjustRightInd w:val="0"/>
      <w:spacing w:line="260" w:lineRule="exact"/>
      <w:ind w:left="920"/>
      <w:jc w:val="both"/>
      <w:textAlignment w:val="baseline"/>
    </w:pPr>
    <w:rPr>
      <w:rFonts w:ascii="Calibri" w:hAnsi="Calibri"/>
      <w:color w:val="000000"/>
      <w:sz w:val="18"/>
      <w:szCs w:val="18"/>
      <w:lang w:eastAsia="en-AU"/>
    </w:rPr>
  </w:style>
  <w:style w:type="paragraph" w:styleId="TOC6">
    <w:name w:val="toc 6"/>
    <w:basedOn w:val="Normal"/>
    <w:next w:val="Normal"/>
    <w:autoRedefine/>
    <w:uiPriority w:val="39"/>
    <w:rsid w:val="00E02908"/>
    <w:pPr>
      <w:widowControl w:val="0"/>
      <w:adjustRightInd w:val="0"/>
      <w:spacing w:line="260" w:lineRule="exact"/>
      <w:ind w:left="1150"/>
      <w:jc w:val="both"/>
      <w:textAlignment w:val="baseline"/>
    </w:pPr>
    <w:rPr>
      <w:rFonts w:ascii="Calibri" w:hAnsi="Calibri"/>
      <w:color w:val="000000"/>
      <w:sz w:val="18"/>
      <w:szCs w:val="18"/>
      <w:lang w:eastAsia="en-AU"/>
    </w:rPr>
  </w:style>
  <w:style w:type="paragraph" w:styleId="TOC7">
    <w:name w:val="toc 7"/>
    <w:basedOn w:val="Normal"/>
    <w:next w:val="Normal"/>
    <w:autoRedefine/>
    <w:uiPriority w:val="39"/>
    <w:rsid w:val="00E02908"/>
    <w:pPr>
      <w:widowControl w:val="0"/>
      <w:adjustRightInd w:val="0"/>
      <w:spacing w:line="260" w:lineRule="exact"/>
      <w:ind w:left="1380"/>
      <w:jc w:val="both"/>
      <w:textAlignment w:val="baseline"/>
    </w:pPr>
    <w:rPr>
      <w:rFonts w:ascii="Calibri" w:hAnsi="Calibri"/>
      <w:color w:val="000000"/>
      <w:sz w:val="18"/>
      <w:szCs w:val="18"/>
      <w:lang w:eastAsia="en-AU"/>
    </w:rPr>
  </w:style>
  <w:style w:type="paragraph" w:styleId="TOC8">
    <w:name w:val="toc 8"/>
    <w:basedOn w:val="Normal"/>
    <w:next w:val="Normal"/>
    <w:autoRedefine/>
    <w:uiPriority w:val="39"/>
    <w:rsid w:val="00E02908"/>
    <w:pPr>
      <w:widowControl w:val="0"/>
      <w:adjustRightInd w:val="0"/>
      <w:spacing w:line="260" w:lineRule="exact"/>
      <w:ind w:left="1610"/>
      <w:jc w:val="both"/>
      <w:textAlignment w:val="baseline"/>
    </w:pPr>
    <w:rPr>
      <w:rFonts w:ascii="Calibri" w:hAnsi="Calibri"/>
      <w:color w:val="000000"/>
      <w:sz w:val="18"/>
      <w:szCs w:val="18"/>
      <w:lang w:eastAsia="en-AU"/>
    </w:rPr>
  </w:style>
  <w:style w:type="paragraph" w:styleId="TOC9">
    <w:name w:val="toc 9"/>
    <w:basedOn w:val="Normal"/>
    <w:next w:val="Normal"/>
    <w:autoRedefine/>
    <w:uiPriority w:val="39"/>
    <w:rsid w:val="00E02908"/>
    <w:pPr>
      <w:widowControl w:val="0"/>
      <w:adjustRightInd w:val="0"/>
      <w:spacing w:line="260" w:lineRule="exact"/>
      <w:ind w:left="1840"/>
      <w:jc w:val="both"/>
      <w:textAlignment w:val="baseline"/>
    </w:pPr>
    <w:rPr>
      <w:rFonts w:ascii="Calibri" w:hAnsi="Calibri"/>
      <w:color w:val="000000"/>
      <w:sz w:val="18"/>
      <w:szCs w:val="18"/>
      <w:lang w:eastAsia="en-AU"/>
    </w:rPr>
  </w:style>
  <w:style w:type="paragraph" w:customStyle="1" w:styleId="Heading5NotNumbered">
    <w:name w:val="Heading 5 Not Numbered"/>
    <w:basedOn w:val="HeadingBase"/>
    <w:rsid w:val="00E02908"/>
    <w:pPr>
      <w:spacing w:after="120"/>
      <w:outlineLvl w:val="4"/>
    </w:pPr>
    <w:rPr>
      <w:b/>
    </w:rPr>
  </w:style>
  <w:style w:type="paragraph" w:customStyle="1" w:styleId="Romannumeral">
    <w:name w:val="Roman numeral"/>
    <w:basedOn w:val="Normal"/>
    <w:link w:val="RomannumeralChar"/>
    <w:rsid w:val="00E02908"/>
    <w:pPr>
      <w:widowControl w:val="0"/>
      <w:numPr>
        <w:numId w:val="14"/>
      </w:numPr>
      <w:adjustRightInd w:val="0"/>
      <w:spacing w:after="240" w:line="260" w:lineRule="exact"/>
      <w:jc w:val="both"/>
      <w:textAlignment w:val="baseline"/>
    </w:pPr>
    <w:rPr>
      <w:rFonts w:ascii="Corbel" w:hAnsi="Corbel"/>
      <w:color w:val="000000"/>
      <w:sz w:val="23"/>
      <w:lang w:eastAsia="en-AU"/>
    </w:rPr>
  </w:style>
  <w:style w:type="paragraph" w:customStyle="1" w:styleId="FileProperties">
    <w:name w:val="File Properties"/>
    <w:basedOn w:val="Normal"/>
    <w:rsid w:val="00E02908"/>
    <w:pPr>
      <w:widowControl w:val="0"/>
      <w:adjustRightInd w:val="0"/>
      <w:spacing w:after="240" w:line="260" w:lineRule="exact"/>
      <w:jc w:val="both"/>
      <w:textAlignment w:val="baseline"/>
    </w:pPr>
    <w:rPr>
      <w:rFonts w:ascii="Corbel" w:hAnsi="Corbel"/>
      <w:i/>
      <w:sz w:val="23"/>
      <w:lang w:eastAsia="en-AU"/>
    </w:rPr>
  </w:style>
  <w:style w:type="paragraph" w:customStyle="1" w:styleId="StatesList">
    <w:name w:val="StatesList"/>
    <w:basedOn w:val="AgreementParties"/>
    <w:rsid w:val="00E02908"/>
    <w:pPr>
      <w:numPr>
        <w:numId w:val="12"/>
      </w:numPr>
    </w:pPr>
  </w:style>
  <w:style w:type="paragraph" w:customStyle="1" w:styleId="Abstract">
    <w:name w:val="Abstract"/>
    <w:basedOn w:val="Normal"/>
    <w:rsid w:val="00E02908"/>
    <w:pPr>
      <w:widowControl w:val="0"/>
      <w:adjustRightInd w:val="0"/>
      <w:spacing w:before="240" w:after="240"/>
      <w:jc w:val="both"/>
      <w:textAlignment w:val="baseline"/>
    </w:pPr>
    <w:rPr>
      <w:rFonts w:ascii="Consolas" w:hAnsi="Consolas"/>
      <w:color w:val="3D4B67"/>
      <w:sz w:val="20"/>
      <w:szCs w:val="26"/>
      <w:lang w:eastAsia="en-AU"/>
    </w:rPr>
  </w:style>
  <w:style w:type="paragraph" w:customStyle="1" w:styleId="TableBullet">
    <w:name w:val="TableBullet"/>
    <w:basedOn w:val="Bullet"/>
    <w:rsid w:val="00E02908"/>
    <w:pPr>
      <w:numPr>
        <w:numId w:val="0"/>
      </w:numPr>
      <w:spacing w:before="40" w:after="60"/>
    </w:pPr>
  </w:style>
  <w:style w:type="paragraph" w:customStyle="1" w:styleId="ScheduleList">
    <w:name w:val="ScheduleList"/>
    <w:basedOn w:val="Normal"/>
    <w:rsid w:val="00E02908"/>
    <w:pPr>
      <w:widowControl w:val="0"/>
      <w:numPr>
        <w:numId w:val="13"/>
      </w:numPr>
      <w:adjustRightInd w:val="0"/>
      <w:spacing w:after="240" w:line="260" w:lineRule="exact"/>
      <w:jc w:val="both"/>
      <w:textAlignment w:val="baseline"/>
    </w:pPr>
    <w:rPr>
      <w:rFonts w:ascii="Corbel" w:hAnsi="Corbel"/>
      <w:b/>
      <w:color w:val="000000"/>
      <w:sz w:val="23"/>
      <w:lang w:eastAsia="en-AU"/>
    </w:rPr>
  </w:style>
  <w:style w:type="paragraph" w:customStyle="1" w:styleId="ScheduleListSubHeading">
    <w:name w:val="ScheduleListSubHeading"/>
    <w:basedOn w:val="ScheduleList"/>
    <w:rsid w:val="00E02908"/>
    <w:pPr>
      <w:numPr>
        <w:ilvl w:val="1"/>
      </w:numPr>
    </w:pPr>
  </w:style>
  <w:style w:type="paragraph" w:customStyle="1" w:styleId="AgreementHeading">
    <w:name w:val="AgreementHeading"/>
    <w:basedOn w:val="StatesList"/>
    <w:next w:val="StatesList"/>
    <w:rsid w:val="00E02908"/>
    <w:pPr>
      <w:numPr>
        <w:numId w:val="0"/>
      </w:numPr>
      <w:ind w:left="1560"/>
    </w:pPr>
  </w:style>
  <w:style w:type="paragraph" w:customStyle="1" w:styleId="CoverStatesList">
    <w:name w:val="CoverStatesList"/>
    <w:basedOn w:val="Normal"/>
    <w:rsid w:val="00E02908"/>
    <w:pPr>
      <w:keepNext/>
      <w:widowControl w:val="0"/>
      <w:tabs>
        <w:tab w:val="num" w:pos="284"/>
      </w:tabs>
      <w:adjustRightInd w:val="0"/>
      <w:spacing w:before="240" w:after="60"/>
      <w:ind w:left="284" w:hanging="284"/>
      <w:jc w:val="both"/>
      <w:textAlignment w:val="baseline"/>
    </w:pPr>
    <w:rPr>
      <w:rFonts w:ascii="Consolas" w:hAnsi="Consolas"/>
      <w:sz w:val="30"/>
      <w:szCs w:val="32"/>
      <w:lang w:eastAsia="ja-JP"/>
    </w:rPr>
  </w:style>
  <w:style w:type="paragraph" w:customStyle="1" w:styleId="Heading1Red">
    <w:name w:val="Heading 1 Red"/>
    <w:basedOn w:val="Heading1"/>
    <w:rsid w:val="00E02908"/>
    <w:pPr>
      <w:keepLines w:val="0"/>
      <w:widowControl w:val="0"/>
      <w:adjustRightInd w:val="0"/>
      <w:spacing w:before="480" w:after="180"/>
      <w:jc w:val="both"/>
      <w:textAlignment w:val="baseline"/>
    </w:pPr>
    <w:rPr>
      <w:rFonts w:ascii="Consolas" w:eastAsia="Times New Roman" w:hAnsi="Consolas" w:cs="Arial"/>
      <w:bCs/>
      <w:caps/>
      <w:color w:val="980033"/>
      <w:kern w:val="32"/>
      <w:szCs w:val="36"/>
      <w:lang w:eastAsia="en-AU"/>
    </w:rPr>
  </w:style>
  <w:style w:type="paragraph" w:customStyle="1" w:styleId="Indentednumberpara">
    <w:name w:val="Indented number para"/>
    <w:basedOn w:val="Romannumeral"/>
    <w:rsid w:val="00E02908"/>
    <w:pPr>
      <w:numPr>
        <w:ilvl w:val="1"/>
        <w:numId w:val="11"/>
      </w:numPr>
      <w:tabs>
        <w:tab w:val="clear" w:pos="2268"/>
        <w:tab w:val="num" w:pos="340"/>
      </w:tabs>
      <w:ind w:left="1701" w:firstLine="0"/>
    </w:pPr>
  </w:style>
  <w:style w:type="paragraph" w:customStyle="1" w:styleId="AgreementParties">
    <w:name w:val="AgreementParties"/>
    <w:rsid w:val="00E02908"/>
    <w:pPr>
      <w:widowControl w:val="0"/>
      <w:numPr>
        <w:numId w:val="15"/>
      </w:numPr>
      <w:adjustRightInd w:val="0"/>
      <w:spacing w:before="120" w:after="120" w:line="240" w:lineRule="auto"/>
      <w:jc w:val="both"/>
      <w:textAlignment w:val="baseline"/>
    </w:pPr>
    <w:rPr>
      <w:rFonts w:ascii="Consolas" w:eastAsia="Times New Roman" w:hAnsi="Consolas"/>
      <w:color w:val="3D4B67"/>
      <w:sz w:val="30"/>
      <w:szCs w:val="32"/>
      <w:lang w:eastAsia="ja-JP"/>
    </w:rPr>
  </w:style>
  <w:style w:type="paragraph" w:customStyle="1" w:styleId="IndentedQuote">
    <w:name w:val="Indented Quote"/>
    <w:basedOn w:val="Normal"/>
    <w:qFormat/>
    <w:rsid w:val="00E02908"/>
    <w:pPr>
      <w:widowControl w:val="0"/>
      <w:pBdr>
        <w:top w:val="single" w:sz="2" w:space="10" w:color="000080"/>
        <w:bottom w:val="single" w:sz="2" w:space="10" w:color="000080"/>
      </w:pBdr>
      <w:shd w:val="clear" w:color="auto" w:fill="FFFFFF"/>
      <w:adjustRightInd w:val="0"/>
      <w:spacing w:before="240" w:after="240" w:line="280" w:lineRule="exact"/>
      <w:ind w:left="567" w:right="567"/>
      <w:contextualSpacing/>
      <w:jc w:val="both"/>
      <w:textAlignment w:val="baseline"/>
    </w:pPr>
    <w:rPr>
      <w:rFonts w:ascii="Corbel" w:hAnsi="Corbel"/>
      <w:color w:val="3D4B67"/>
      <w:sz w:val="23"/>
      <w:lang w:eastAsia="ja-JP"/>
    </w:rPr>
  </w:style>
  <w:style w:type="paragraph" w:customStyle="1" w:styleId="body">
    <w:name w:val="body"/>
    <w:basedOn w:val="Normal"/>
    <w:rsid w:val="00E02908"/>
    <w:pPr>
      <w:widowControl w:val="0"/>
      <w:adjustRightInd w:val="0"/>
      <w:spacing w:after="120"/>
      <w:jc w:val="both"/>
      <w:textAlignment w:val="baseline"/>
    </w:pPr>
    <w:rPr>
      <w:rFonts w:ascii="Times New Roman" w:hAnsi="Times New Roman"/>
      <w:lang w:eastAsia="en-AU"/>
    </w:rPr>
  </w:style>
  <w:style w:type="paragraph" w:customStyle="1" w:styleId="NormalPoint">
    <w:name w:val="NormalPoint"/>
    <w:basedOn w:val="Normal"/>
    <w:rsid w:val="00E02908"/>
    <w:pPr>
      <w:widowControl w:val="0"/>
      <w:tabs>
        <w:tab w:val="num" w:pos="360"/>
      </w:tabs>
      <w:adjustRightInd w:val="0"/>
      <w:ind w:left="360" w:hanging="360"/>
      <w:jc w:val="both"/>
      <w:textAlignment w:val="baseline"/>
    </w:pPr>
    <w:rPr>
      <w:rFonts w:ascii="Times New Roman" w:hAnsi="Times New Roman"/>
      <w:lang w:eastAsia="en-AU"/>
    </w:rPr>
  </w:style>
  <w:style w:type="character" w:customStyle="1" w:styleId="RomannumeralChar">
    <w:name w:val="Roman numeral Char"/>
    <w:basedOn w:val="DefaultParagraphFont"/>
    <w:link w:val="Romannumeral"/>
    <w:locked/>
    <w:rsid w:val="00E02908"/>
    <w:rPr>
      <w:rFonts w:ascii="Corbel" w:eastAsia="Times New Roman" w:hAnsi="Corbel"/>
      <w:color w:val="000000"/>
      <w:sz w:val="23"/>
      <w:szCs w:val="20"/>
      <w:lang w:eastAsia="en-AU"/>
    </w:rPr>
  </w:style>
  <w:style w:type="paragraph" w:customStyle="1" w:styleId="HeaderEvenRed">
    <w:name w:val="Header Even Red"/>
    <w:basedOn w:val="HeaderEven"/>
    <w:link w:val="HeaderEvenRedChar"/>
    <w:rsid w:val="00E02908"/>
    <w:rPr>
      <w:color w:val="980033"/>
    </w:rPr>
  </w:style>
  <w:style w:type="paragraph" w:customStyle="1" w:styleId="HeaderOddRed">
    <w:name w:val="Header Odd Red"/>
    <w:basedOn w:val="HeaderOdd"/>
    <w:rsid w:val="00E02908"/>
    <w:rPr>
      <w:color w:val="980033"/>
    </w:rPr>
  </w:style>
  <w:style w:type="character" w:customStyle="1" w:styleId="HeadingBaseChar">
    <w:name w:val="Heading Base Char"/>
    <w:basedOn w:val="DefaultParagraphFont"/>
    <w:link w:val="HeadingBase"/>
    <w:locked/>
    <w:rsid w:val="00E02908"/>
    <w:rPr>
      <w:rFonts w:ascii="Corbel" w:eastAsia="Times New Roman" w:hAnsi="Corbel"/>
      <w:color w:val="3D4B67"/>
      <w:sz w:val="20"/>
      <w:szCs w:val="20"/>
      <w:lang w:eastAsia="en-AU"/>
    </w:rPr>
  </w:style>
  <w:style w:type="character" w:customStyle="1" w:styleId="HeaderEvenChar">
    <w:name w:val="Header Even Char"/>
    <w:basedOn w:val="HeaderChar"/>
    <w:link w:val="HeaderEven"/>
    <w:locked/>
    <w:rsid w:val="00E02908"/>
    <w:rPr>
      <w:rFonts w:ascii="Corbel" w:eastAsia="Calibri" w:hAnsi="Corbel" w:cs="Arial"/>
      <w:color w:val="3D4B67"/>
      <w:sz w:val="18"/>
      <w:szCs w:val="20"/>
      <w:lang w:eastAsia="en-AU"/>
    </w:rPr>
  </w:style>
  <w:style w:type="character" w:customStyle="1" w:styleId="HeaderEvenRedChar">
    <w:name w:val="Header Even Red Char"/>
    <w:basedOn w:val="HeaderEvenChar"/>
    <w:link w:val="HeaderEvenRed"/>
    <w:locked/>
    <w:rsid w:val="00E02908"/>
    <w:rPr>
      <w:rFonts w:ascii="Corbel" w:eastAsia="Calibri" w:hAnsi="Corbel" w:cs="Arial"/>
      <w:color w:val="980033"/>
      <w:sz w:val="18"/>
      <w:szCs w:val="20"/>
      <w:lang w:eastAsia="en-AU"/>
    </w:rPr>
  </w:style>
  <w:style w:type="paragraph" w:styleId="PlainText">
    <w:name w:val="Plain Text"/>
    <w:basedOn w:val="Normal"/>
    <w:link w:val="PlainTextChar"/>
    <w:uiPriority w:val="99"/>
    <w:unhideWhenUsed/>
    <w:rsid w:val="00E02908"/>
    <w:pPr>
      <w:widowControl w:val="0"/>
      <w:adjustRightInd w:val="0"/>
      <w:jc w:val="both"/>
      <w:textAlignment w:val="baseline"/>
    </w:pPr>
    <w:rPr>
      <w:rFonts w:ascii="Consolas" w:hAnsi="Consolas"/>
      <w:sz w:val="21"/>
      <w:szCs w:val="21"/>
      <w:lang w:eastAsia="en-AU"/>
    </w:rPr>
  </w:style>
  <w:style w:type="character" w:customStyle="1" w:styleId="PlainTextChar">
    <w:name w:val="Plain Text Char"/>
    <w:basedOn w:val="DefaultParagraphFont"/>
    <w:link w:val="PlainText"/>
    <w:uiPriority w:val="99"/>
    <w:rsid w:val="00E02908"/>
    <w:rPr>
      <w:rFonts w:ascii="Consolas" w:eastAsia="Times New Roman" w:hAnsi="Consolas"/>
      <w:sz w:val="21"/>
      <w:szCs w:val="21"/>
      <w:lang w:eastAsia="en-AU"/>
    </w:rPr>
  </w:style>
  <w:style w:type="paragraph" w:customStyle="1" w:styleId="CM71">
    <w:name w:val="CM71"/>
    <w:basedOn w:val="Normal"/>
    <w:next w:val="Normal"/>
    <w:uiPriority w:val="99"/>
    <w:rsid w:val="00E02908"/>
    <w:pPr>
      <w:widowControl w:val="0"/>
      <w:autoSpaceDE w:val="0"/>
      <w:autoSpaceDN w:val="0"/>
      <w:adjustRightInd w:val="0"/>
      <w:jc w:val="both"/>
      <w:textAlignment w:val="baseline"/>
    </w:pPr>
    <w:rPr>
      <w:rFonts w:ascii="Gill Sans" w:hAnsi="Gill Sans"/>
      <w:szCs w:val="24"/>
      <w:lang w:eastAsia="en-AU"/>
    </w:rPr>
  </w:style>
  <w:style w:type="paragraph" w:customStyle="1" w:styleId="Char">
    <w:name w:val="Char"/>
    <w:basedOn w:val="Normal"/>
    <w:rsid w:val="00E02908"/>
    <w:pPr>
      <w:widowControl w:val="0"/>
      <w:adjustRightInd w:val="0"/>
      <w:jc w:val="both"/>
      <w:textAlignment w:val="baseline"/>
    </w:pPr>
    <w:rPr>
      <w:rFonts w:ascii="Arial" w:hAnsi="Arial"/>
      <w:sz w:val="20"/>
      <w:lang w:eastAsia="en-AU"/>
    </w:rPr>
  </w:style>
  <w:style w:type="numbering" w:customStyle="1" w:styleId="Style1">
    <w:name w:val="Style1"/>
    <w:uiPriority w:val="99"/>
    <w:rsid w:val="00E02908"/>
    <w:pPr>
      <w:numPr>
        <w:numId w:val="17"/>
      </w:numPr>
    </w:pPr>
  </w:style>
  <w:style w:type="paragraph" w:customStyle="1" w:styleId="ScheduleA">
    <w:name w:val="ScheduleA"/>
    <w:basedOn w:val="Normalnumbered"/>
    <w:next w:val="Normalnumbered"/>
    <w:qFormat/>
    <w:rsid w:val="00E02908"/>
    <w:pPr>
      <w:widowControl w:val="0"/>
      <w:numPr>
        <w:numId w:val="18"/>
      </w:numPr>
      <w:tabs>
        <w:tab w:val="num" w:pos="360"/>
      </w:tabs>
      <w:adjustRightInd w:val="0"/>
      <w:ind w:left="567" w:hanging="567"/>
      <w:jc w:val="both"/>
      <w:textAlignment w:val="baseline"/>
    </w:pPr>
  </w:style>
  <w:style w:type="character" w:customStyle="1" w:styleId="BulletChar">
    <w:name w:val="Bullet Char"/>
    <w:basedOn w:val="DefaultParagraphFont"/>
    <w:link w:val="Bullet"/>
    <w:locked/>
    <w:rsid w:val="00E02908"/>
    <w:rPr>
      <w:rFonts w:ascii="Corbel" w:eastAsia="Times New Roman" w:hAnsi="Corbel"/>
      <w:color w:val="000000"/>
      <w:sz w:val="23"/>
      <w:szCs w:val="20"/>
      <w:lang w:eastAsia="en-AU"/>
    </w:rPr>
  </w:style>
  <w:style w:type="character" w:customStyle="1" w:styleId="DashChar">
    <w:name w:val="Dash Char"/>
    <w:basedOn w:val="DefaultParagraphFont"/>
    <w:link w:val="Dash"/>
    <w:uiPriority w:val="99"/>
    <w:locked/>
    <w:rsid w:val="00E02908"/>
    <w:rPr>
      <w:rFonts w:ascii="Corbel" w:eastAsia="Times New Roman" w:hAnsi="Corbel"/>
      <w:color w:val="000000"/>
      <w:sz w:val="23"/>
      <w:szCs w:val="20"/>
      <w:lang w:eastAsia="en-AU"/>
    </w:rPr>
  </w:style>
  <w:style w:type="numbering" w:customStyle="1" w:styleId="Style2">
    <w:name w:val="Style2"/>
    <w:uiPriority w:val="99"/>
    <w:rsid w:val="00E02908"/>
    <w:pPr>
      <w:numPr>
        <w:numId w:val="19"/>
      </w:numPr>
    </w:pPr>
  </w:style>
  <w:style w:type="character" w:customStyle="1" w:styleId="st1">
    <w:name w:val="st1"/>
    <w:basedOn w:val="DefaultParagraphFont"/>
    <w:rsid w:val="00E02908"/>
  </w:style>
  <w:style w:type="numbering" w:customStyle="1" w:styleId="NoList1">
    <w:name w:val="No List1"/>
    <w:next w:val="NoList"/>
    <w:uiPriority w:val="99"/>
    <w:semiHidden/>
    <w:unhideWhenUsed/>
    <w:rsid w:val="00E02908"/>
  </w:style>
  <w:style w:type="table" w:customStyle="1" w:styleId="TableGrid1">
    <w:name w:val="Table Grid1"/>
    <w:basedOn w:val="TableNormal"/>
    <w:next w:val="TableGrid"/>
    <w:uiPriority w:val="59"/>
    <w:rsid w:val="00E02908"/>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E02908"/>
    <w:pPr>
      <w:numPr>
        <w:numId w:val="3"/>
      </w:numPr>
    </w:pPr>
  </w:style>
  <w:style w:type="character" w:customStyle="1" w:styleId="normaltextrun">
    <w:name w:val="normaltextrun"/>
    <w:basedOn w:val="DefaultParagraphFont"/>
    <w:rsid w:val="0013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089">
      <w:bodyDiv w:val="1"/>
      <w:marLeft w:val="0"/>
      <w:marRight w:val="0"/>
      <w:marTop w:val="0"/>
      <w:marBottom w:val="0"/>
      <w:divBdr>
        <w:top w:val="none" w:sz="0" w:space="0" w:color="auto"/>
        <w:left w:val="none" w:sz="0" w:space="0" w:color="auto"/>
        <w:bottom w:val="none" w:sz="0" w:space="0" w:color="auto"/>
        <w:right w:val="none" w:sz="0" w:space="0" w:color="auto"/>
      </w:divBdr>
    </w:div>
    <w:div w:id="537472290">
      <w:bodyDiv w:val="1"/>
      <w:marLeft w:val="0"/>
      <w:marRight w:val="0"/>
      <w:marTop w:val="0"/>
      <w:marBottom w:val="0"/>
      <w:divBdr>
        <w:top w:val="none" w:sz="0" w:space="0" w:color="auto"/>
        <w:left w:val="none" w:sz="0" w:space="0" w:color="auto"/>
        <w:bottom w:val="none" w:sz="0" w:space="0" w:color="auto"/>
        <w:right w:val="none" w:sz="0" w:space="0" w:color="auto"/>
      </w:divBdr>
    </w:div>
    <w:div w:id="6134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031a7a0-0ac0-494a-9b88-767ee5490bc0" xsi:nil="true"/>
    <Order0 xmlns="54a7c1f1-3f47-4901-9ebc-438e2774b79c" xsi:nil="true"/>
    <lcf76f155ced4ddcb4097134ff3c332f xmlns="54a7c1f1-3f47-4901-9ebc-438e2774b79c">
      <Terms xmlns="http://schemas.microsoft.com/office/infopath/2007/PartnerControls"/>
    </lcf76f155ced4ddcb4097134ff3c332f>
    <Dateandtime xmlns="54a7c1f1-3f47-4901-9ebc-438e2774b7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9FFAAC2203D942B1D4C76771736A48" ma:contentTypeVersion="17" ma:contentTypeDescription="Create a new document." ma:contentTypeScope="" ma:versionID="697f645dda01638c97dc33206f579587">
  <xsd:schema xmlns:xsd="http://www.w3.org/2001/XMLSchema" xmlns:xs="http://www.w3.org/2001/XMLSchema" xmlns:p="http://schemas.microsoft.com/office/2006/metadata/properties" xmlns:ns2="54a7c1f1-3f47-4901-9ebc-438e2774b79c" xmlns:ns3="9031a7a0-0ac0-494a-9b88-767ee5490bc0" targetNamespace="http://schemas.microsoft.com/office/2006/metadata/properties" ma:root="true" ma:fieldsID="1c2bd343e0413973ace75ef15abc8604" ns2:_="" ns3:_="">
    <xsd:import namespace="54a7c1f1-3f47-4901-9ebc-438e2774b79c"/>
    <xsd:import namespace="9031a7a0-0ac0-494a-9b88-767ee5490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Order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Dateand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c1f1-3f47-4901-9ebc-438e2774b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Order0" ma:index="14" nillable="true" ma:displayName="Order" ma:decimals="0" ma:description="The order that the folders should display in" ma:format="Dropdown" ma:internalName="Order0" ma:percentage="FALSE">
      <xsd:simpleType>
        <xsd:restriction base="dms:Number">
          <xsd:maxInclusive value="30"/>
          <xsd:minInclusive value="0"/>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147e460-a74b-4414-8224-31362e5846f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Dateandtime" ma:index="23" nillable="true" ma:displayName="Date and time " ma:format="DateOnly" ma:internalName="Dateandtime">
      <xsd:simpleType>
        <xsd:restriction base="dms:DateTim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1a7a0-0ac0-494a-9b88-767ee5490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42a1246-3995-4b5d-b866-26801255452d}" ma:internalName="TaxCatchAll" ma:showField="CatchAllData" ma:web="9031a7a0-0ac0-494a-9b88-767ee5490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74A2E-3826-454B-8BC6-E00578F1120A}">
  <ds:schemaRefs>
    <ds:schemaRef ds:uri="http://schemas.openxmlformats.org/officeDocument/2006/bibliography"/>
  </ds:schemaRefs>
</ds:datastoreItem>
</file>

<file path=customXml/itemProps2.xml><?xml version="1.0" encoding="utf-8"?>
<ds:datastoreItem xmlns:ds="http://schemas.openxmlformats.org/officeDocument/2006/customXml" ds:itemID="{DA97810A-29F5-454F-9E7A-846FF083D4FB}">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031a7a0-0ac0-494a-9b88-767ee5490bc0"/>
    <ds:schemaRef ds:uri="54a7c1f1-3f47-4901-9ebc-438e2774b79c"/>
  </ds:schemaRefs>
</ds:datastoreItem>
</file>

<file path=customXml/itemProps3.xml><?xml version="1.0" encoding="utf-8"?>
<ds:datastoreItem xmlns:ds="http://schemas.openxmlformats.org/officeDocument/2006/customXml" ds:itemID="{541494E6-C50D-439F-B80F-9ED201ABC9A2}">
  <ds:schemaRefs>
    <ds:schemaRef ds:uri="http://schemas.microsoft.com/sharepoint/v3/contenttype/forms"/>
  </ds:schemaRefs>
</ds:datastoreItem>
</file>

<file path=customXml/itemProps4.xml><?xml version="1.0" encoding="utf-8"?>
<ds:datastoreItem xmlns:ds="http://schemas.openxmlformats.org/officeDocument/2006/customXml" ds:itemID="{4AB205B2-1E69-4FD8-94FC-0B0F48E9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c1f1-3f47-4901-9ebc-438e2774b79c"/>
    <ds:schemaRef ds:uri="9031a7a0-0ac0-494a-9b88-767ee5490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7833</Characters>
  <Application>Microsoft Office Word</Application>
  <DocSecurity>0</DocSecurity>
  <Lines>290</Lines>
  <Paragraphs>121</Paragraphs>
  <ScaleCrop>false</ScaleCrop>
  <HeadingPairs>
    <vt:vector size="2" baseType="variant">
      <vt:variant>
        <vt:lpstr>Title</vt:lpstr>
      </vt:variant>
      <vt:variant>
        <vt:i4>1</vt:i4>
      </vt:variant>
    </vt:vector>
  </HeadingPairs>
  <TitlesOfParts>
    <vt:vector size="1" baseType="lpstr">
      <vt:lpstr>National School Reform Agreement - Signed Variation</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School Reform Agreement - Signed Variation</dc:title>
  <dc:subject/>
  <dc:creator>Australian Government</dc:creator>
  <cp:keywords/>
  <dc:description/>
  <cp:lastModifiedBy>Thomas, Deborah</cp:lastModifiedBy>
  <cp:revision>2</cp:revision>
  <cp:lastPrinted>2023-06-11T17:14:00Z</cp:lastPrinted>
  <dcterms:created xsi:type="dcterms:W3CDTF">2023-12-21T21:59:00Z</dcterms:created>
  <dcterms:modified xsi:type="dcterms:W3CDTF">2023-12-21T21:59:00Z</dcterms:modified>
</cp:coreProperties>
</file>