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42CFFABB" w:rsidR="6252BA4E" w:rsidRDefault="18F35F2B" w:rsidP="39266555">
      <w:pPr>
        <w:pStyle w:val="Subtitle"/>
        <w:rPr>
          <w:sz w:val="36"/>
          <w:szCs w:val="36"/>
        </w:rPr>
      </w:pPr>
      <w:r w:rsidRPr="65FD14C2">
        <w:rPr>
          <w:sz w:val="36"/>
          <w:szCs w:val="36"/>
        </w:rPr>
        <w:t xml:space="preserve">BILATERAL SCHEDULE BETWEEN </w:t>
      </w:r>
      <w:r w:rsidR="6BD24176" w:rsidRPr="65FD14C2">
        <w:rPr>
          <w:sz w:val="36"/>
          <w:szCs w:val="36"/>
        </w:rPr>
        <w:t xml:space="preserve">THE </w:t>
      </w:r>
      <w:r w:rsidR="00537FB7" w:rsidRPr="65FD14C2">
        <w:rPr>
          <w:sz w:val="36"/>
          <w:szCs w:val="36"/>
        </w:rPr>
        <w:t>NORTHERN TERRITORY</w:t>
      </w:r>
      <w:r w:rsidRPr="65FD14C2">
        <w:rPr>
          <w:sz w:val="36"/>
          <w:szCs w:val="36"/>
        </w:rPr>
        <w:t xml:space="preserve"> AND THE COMMONWEALTH ON SKILLS </w:t>
      </w:r>
      <w:r w:rsidR="487C8244" w:rsidRPr="65FD14C2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79076C6C" w:rsidR="6A7E838E" w:rsidRPr="00B54F15" w:rsidRDefault="00E46968" w:rsidP="0C4E5295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0C4E5295">
        <w:rPr>
          <w:rFonts w:ascii="Corbel" w:hAnsi="Corbel"/>
          <w:sz w:val="22"/>
          <w:szCs w:val="22"/>
        </w:rPr>
        <w:t xml:space="preserve">This bilateral schedule (Schedule) </w:t>
      </w:r>
      <w:r w:rsidR="286D439C" w:rsidRPr="0C4E5295">
        <w:rPr>
          <w:rFonts w:ascii="Corbel" w:hAnsi="Corbel"/>
          <w:sz w:val="22"/>
          <w:szCs w:val="22"/>
        </w:rPr>
        <w:t xml:space="preserve">is between the Commonwealth of Australia (Commonwealth) and </w:t>
      </w:r>
      <w:r w:rsidR="004E2747" w:rsidRPr="0C4E5295">
        <w:rPr>
          <w:rFonts w:ascii="Corbel" w:hAnsi="Corbel"/>
          <w:sz w:val="22"/>
          <w:szCs w:val="22"/>
        </w:rPr>
        <w:t xml:space="preserve">the </w:t>
      </w:r>
      <w:r w:rsidR="00537FB7" w:rsidRPr="0C4E5295">
        <w:rPr>
          <w:rFonts w:ascii="Corbel" w:hAnsi="Corbel"/>
          <w:sz w:val="22"/>
          <w:szCs w:val="22"/>
        </w:rPr>
        <w:t>Northern Territory</w:t>
      </w:r>
      <w:r w:rsidR="149F608D" w:rsidRPr="0C4E5295">
        <w:rPr>
          <w:rFonts w:ascii="Corbel" w:hAnsi="Corbel"/>
          <w:sz w:val="22"/>
          <w:szCs w:val="22"/>
        </w:rPr>
        <w:t xml:space="preserve"> </w:t>
      </w:r>
      <w:r w:rsidR="006016EC" w:rsidRPr="0C4E5295">
        <w:rPr>
          <w:rFonts w:ascii="Corbel" w:hAnsi="Corbel"/>
          <w:sz w:val="22"/>
          <w:szCs w:val="22"/>
        </w:rPr>
        <w:t>(the Parties)</w:t>
      </w:r>
      <w:r w:rsidR="286D439C" w:rsidRPr="0C4E5295">
        <w:rPr>
          <w:rFonts w:ascii="Corbel" w:hAnsi="Corbel"/>
          <w:sz w:val="22"/>
          <w:szCs w:val="22"/>
        </w:rPr>
        <w:t xml:space="preserve"> under the</w:t>
      </w:r>
      <w:r w:rsidR="00DC14EC" w:rsidRPr="0C4E5295">
        <w:rPr>
          <w:rFonts w:ascii="Corbel" w:hAnsi="Corbel"/>
          <w:sz w:val="22"/>
          <w:szCs w:val="22"/>
        </w:rPr>
        <w:t xml:space="preserve"> 2024-2028</w:t>
      </w:r>
      <w:r w:rsidR="286D439C" w:rsidRPr="0C4E5295">
        <w:rPr>
          <w:rFonts w:ascii="Corbel" w:hAnsi="Corbel"/>
          <w:sz w:val="22"/>
          <w:szCs w:val="22"/>
        </w:rPr>
        <w:t xml:space="preserve"> </w:t>
      </w:r>
      <w:r w:rsidR="00E84F32" w:rsidRPr="0C4E5295">
        <w:rPr>
          <w:rFonts w:ascii="Corbel" w:hAnsi="Corbel"/>
          <w:sz w:val="22"/>
          <w:szCs w:val="22"/>
        </w:rPr>
        <w:t xml:space="preserve">National </w:t>
      </w:r>
      <w:r w:rsidR="00E84F32" w:rsidRPr="0C4E5295">
        <w:rPr>
          <w:rFonts w:ascii="Corbel" w:eastAsia="Corbel" w:hAnsi="Corbel" w:cs="Corbel"/>
          <w:sz w:val="22"/>
          <w:szCs w:val="22"/>
        </w:rPr>
        <w:t xml:space="preserve">Skills Agreement (Agreement) </w:t>
      </w:r>
      <w:r w:rsidR="18580E04" w:rsidRPr="0C4E5295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0C4E5295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0C4E5295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0C4E5295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0C4E5295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0C4E5295">
        <w:rPr>
          <w:rFonts w:ascii="Corbel" w:eastAsia="Corbel" w:hAnsi="Corbel" w:cs="Corbel"/>
          <w:sz w:val="22"/>
          <w:szCs w:val="22"/>
        </w:rPr>
        <w:t>pursuant to</w:t>
      </w:r>
      <w:r w:rsidR="00E42FA9" w:rsidRPr="0C4E5295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0C4E5295">
        <w:rPr>
          <w:rFonts w:ascii="Corbel" w:eastAsia="Corbel" w:hAnsi="Corbel" w:cs="Corbel"/>
          <w:sz w:val="22"/>
          <w:szCs w:val="22"/>
        </w:rPr>
        <w:t>Part 5 of the</w:t>
      </w:r>
      <w:r w:rsidR="00586E78" w:rsidRPr="0C4E5295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0C4E5295">
        <w:rPr>
          <w:rFonts w:ascii="Corbel" w:eastAsia="Corbel" w:hAnsi="Corbel" w:cs="Corbel"/>
          <w:sz w:val="22"/>
          <w:szCs w:val="22"/>
        </w:rPr>
        <w:t>Agreement</w:t>
      </w:r>
      <w:r w:rsidR="00F213FB" w:rsidRPr="0C4E5295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0C4E5295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0C4E5295">
        <w:rPr>
          <w:rFonts w:ascii="Corbel" w:eastAsia="Corbel" w:hAnsi="Corbel" w:cs="Corbel"/>
          <w:sz w:val="22"/>
          <w:szCs w:val="22"/>
        </w:rPr>
        <w:t>Arrangements)</w:t>
      </w:r>
      <w:r w:rsidR="00E42FA9" w:rsidRPr="0C4E5295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12EF02A6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6EF9B9C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66EF9B9C">
        <w:rPr>
          <w:rFonts w:ascii="Corbel" w:hAnsi="Corbel"/>
          <w:sz w:val="22"/>
          <w:szCs w:val="22"/>
        </w:rPr>
        <w:t>C</w:t>
      </w:r>
      <w:r w:rsidRPr="66EF9B9C">
        <w:rPr>
          <w:rFonts w:ascii="Corbel" w:hAnsi="Corbel"/>
          <w:sz w:val="22"/>
          <w:szCs w:val="22"/>
        </w:rPr>
        <w:t>lauses A1</w:t>
      </w:r>
      <w:r w:rsidR="6B198B4E" w:rsidRPr="66EF9B9C">
        <w:rPr>
          <w:rFonts w:ascii="Corbel" w:hAnsi="Corbel"/>
          <w:sz w:val="22"/>
          <w:szCs w:val="22"/>
        </w:rPr>
        <w:t>5</w:t>
      </w:r>
      <w:r w:rsidRPr="66EF9B9C">
        <w:rPr>
          <w:rFonts w:ascii="Corbel" w:hAnsi="Corbel"/>
          <w:sz w:val="22"/>
          <w:szCs w:val="22"/>
        </w:rPr>
        <w:t>-1</w:t>
      </w:r>
      <w:r w:rsidR="4FCA1DEE" w:rsidRPr="66EF9B9C">
        <w:rPr>
          <w:rFonts w:ascii="Corbel" w:hAnsi="Corbel"/>
          <w:sz w:val="22"/>
          <w:szCs w:val="22"/>
        </w:rPr>
        <w:t>6</w:t>
      </w:r>
      <w:r w:rsidRPr="66EF9B9C">
        <w:rPr>
          <w:rFonts w:ascii="Corbel" w:hAnsi="Corbel"/>
          <w:sz w:val="22"/>
          <w:szCs w:val="22"/>
        </w:rPr>
        <w:t xml:space="preserve"> of the Agreement.</w:t>
      </w:r>
    </w:p>
    <w:p w14:paraId="68D2A27B" w14:textId="0812452A" w:rsidR="00095CC8" w:rsidRPr="00B54F15" w:rsidRDefault="763DA19C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83FDD21">
        <w:rPr>
          <w:rFonts w:ascii="Corbel" w:hAnsi="Corbel"/>
          <w:sz w:val="22"/>
          <w:szCs w:val="22"/>
        </w:rPr>
        <w:t>This Schedule</w:t>
      </w:r>
      <w:r w:rsidR="7732D585" w:rsidRPr="683FDD21">
        <w:rPr>
          <w:rFonts w:ascii="Corbel" w:hAnsi="Corbel"/>
          <w:sz w:val="22"/>
          <w:szCs w:val="22"/>
        </w:rPr>
        <w:t xml:space="preserve"> will</w:t>
      </w:r>
      <w:r w:rsidRPr="683FDD21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6F8D588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69EE91CC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70F296B4" w14:textId="4758300B" w:rsidR="005929D1" w:rsidRDefault="20822E45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9EE91CC">
        <w:rPr>
          <w:rFonts w:ascii="Corbel" w:hAnsi="Corbel"/>
          <w:sz w:val="22"/>
          <w:szCs w:val="22"/>
        </w:rPr>
        <w:t xml:space="preserve">Table </w:t>
      </w:r>
      <w:r w:rsidR="3CA6D51D" w:rsidRPr="69EE91CC">
        <w:rPr>
          <w:rFonts w:ascii="Corbel" w:hAnsi="Corbel"/>
          <w:sz w:val="22"/>
          <w:szCs w:val="22"/>
        </w:rPr>
        <w:t xml:space="preserve">1 </w:t>
      </w:r>
      <w:r w:rsidR="3E60B186" w:rsidRPr="69EE91CC">
        <w:rPr>
          <w:rFonts w:ascii="Corbel" w:hAnsi="Corbel"/>
          <w:sz w:val="22"/>
          <w:szCs w:val="22"/>
        </w:rPr>
        <w:t>details</w:t>
      </w:r>
      <w:r w:rsidR="004E2747">
        <w:rPr>
          <w:rFonts w:ascii="Corbel" w:hAnsi="Corbel"/>
          <w:sz w:val="22"/>
          <w:szCs w:val="22"/>
        </w:rPr>
        <w:t xml:space="preserve"> the</w:t>
      </w:r>
      <w:r w:rsidR="2BBBCC70" w:rsidRPr="69EE91CC">
        <w:rPr>
          <w:rFonts w:ascii="Corbel" w:hAnsi="Corbel"/>
          <w:sz w:val="22"/>
          <w:szCs w:val="22"/>
        </w:rPr>
        <w:t xml:space="preserve"> </w:t>
      </w:r>
      <w:r w:rsidR="526D59F7" w:rsidRPr="69EE91CC">
        <w:rPr>
          <w:rFonts w:ascii="Corbel" w:hAnsi="Corbel"/>
          <w:sz w:val="22"/>
          <w:szCs w:val="22"/>
        </w:rPr>
        <w:t>Northern Territory</w:t>
      </w:r>
      <w:r w:rsidR="653ED988" w:rsidRPr="69EE91CC">
        <w:rPr>
          <w:rFonts w:ascii="Corbel" w:hAnsi="Corbel"/>
          <w:sz w:val="22"/>
          <w:szCs w:val="22"/>
        </w:rPr>
        <w:t>’s</w:t>
      </w:r>
      <w:r w:rsidRPr="69EE91CC">
        <w:rPr>
          <w:rFonts w:ascii="Corbel" w:hAnsi="Corbel"/>
          <w:sz w:val="22"/>
          <w:szCs w:val="22"/>
        </w:rPr>
        <w:t xml:space="preserve"> </w:t>
      </w:r>
      <w:r w:rsidR="28D3DBA0" w:rsidRPr="69EE91CC">
        <w:rPr>
          <w:rFonts w:ascii="Corbel" w:hAnsi="Corbel"/>
          <w:sz w:val="22"/>
          <w:szCs w:val="22"/>
        </w:rPr>
        <w:t xml:space="preserve">estimated </w:t>
      </w:r>
      <w:r w:rsidRPr="69EE91CC">
        <w:rPr>
          <w:rFonts w:ascii="Corbel" w:hAnsi="Corbel"/>
          <w:sz w:val="22"/>
          <w:szCs w:val="22"/>
        </w:rPr>
        <w:t>Flexible Funding as follows:</w:t>
      </w:r>
    </w:p>
    <w:p w14:paraId="258C720D" w14:textId="3C52D8C7" w:rsidR="005D4813" w:rsidRPr="005D4813" w:rsidRDefault="0E6C51A9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9EE91CC">
        <w:rPr>
          <w:rFonts w:eastAsia="Corbel"/>
          <w:sz w:val="22"/>
          <w:szCs w:val="22"/>
        </w:rPr>
        <w:t xml:space="preserve">the </w:t>
      </w:r>
      <w:r w:rsidR="5495096B" w:rsidRPr="69EE91CC">
        <w:rPr>
          <w:rFonts w:eastAsia="Corbel"/>
          <w:sz w:val="22"/>
          <w:szCs w:val="22"/>
        </w:rPr>
        <w:t xml:space="preserve">estimated </w:t>
      </w:r>
      <w:r w:rsidR="54281B9D" w:rsidRPr="69EE91CC">
        <w:rPr>
          <w:rFonts w:eastAsia="Corbel"/>
          <w:sz w:val="22"/>
          <w:szCs w:val="22"/>
        </w:rPr>
        <w:t xml:space="preserve">minimum financial contribution (representing </w:t>
      </w:r>
      <w:r w:rsidR="004E2747">
        <w:rPr>
          <w:rFonts w:eastAsia="Corbel"/>
          <w:sz w:val="22"/>
          <w:szCs w:val="22"/>
        </w:rPr>
        <w:t xml:space="preserve">the </w:t>
      </w:r>
      <w:r w:rsidR="14173BB5" w:rsidRPr="69EE91CC">
        <w:rPr>
          <w:rFonts w:eastAsia="Corbel"/>
          <w:sz w:val="22"/>
          <w:szCs w:val="22"/>
        </w:rPr>
        <w:t>N</w:t>
      </w:r>
      <w:r w:rsidR="00C07F12">
        <w:rPr>
          <w:rFonts w:eastAsia="Corbel"/>
          <w:sz w:val="22"/>
          <w:szCs w:val="22"/>
        </w:rPr>
        <w:t>orthern</w:t>
      </w:r>
      <w:r w:rsidR="00AC304E">
        <w:rPr>
          <w:rFonts w:eastAsia="Corbel"/>
          <w:sz w:val="22"/>
          <w:szCs w:val="22"/>
        </w:rPr>
        <w:t> </w:t>
      </w:r>
      <w:r w:rsidR="294EAE7E" w:rsidRPr="69EE91CC">
        <w:rPr>
          <w:rFonts w:eastAsia="Corbel"/>
          <w:sz w:val="22"/>
          <w:szCs w:val="22"/>
        </w:rPr>
        <w:t>T</w:t>
      </w:r>
      <w:r w:rsidR="00C07F12">
        <w:rPr>
          <w:rFonts w:eastAsia="Corbel"/>
          <w:sz w:val="22"/>
          <w:szCs w:val="22"/>
        </w:rPr>
        <w:t>erritory</w:t>
      </w:r>
      <w:r w:rsidR="14173BB5" w:rsidRPr="69EE91CC">
        <w:rPr>
          <w:rFonts w:eastAsia="Corbel"/>
          <w:sz w:val="22"/>
          <w:szCs w:val="22"/>
        </w:rPr>
        <w:t>’s</w:t>
      </w:r>
      <w:r w:rsidR="54281B9D" w:rsidRPr="69EE91CC">
        <w:rPr>
          <w:rFonts w:eastAsia="Corbel"/>
          <w:sz w:val="22"/>
          <w:szCs w:val="22"/>
        </w:rPr>
        <w:t xml:space="preserve"> projected entitlement</w:t>
      </w:r>
      <w:r w:rsidR="27BE3041" w:rsidRPr="69EE91CC">
        <w:rPr>
          <w:rFonts w:eastAsia="Corbel"/>
          <w:sz w:val="22"/>
          <w:szCs w:val="22"/>
        </w:rPr>
        <w:t xml:space="preserve"> under the National Skills and Workforce</w:t>
      </w:r>
      <w:r w:rsidR="00E8254B">
        <w:rPr>
          <w:rFonts w:eastAsia="Corbel"/>
          <w:sz w:val="22"/>
          <w:szCs w:val="22"/>
        </w:rPr>
        <w:t> </w:t>
      </w:r>
      <w:r w:rsidR="27BE3041" w:rsidRPr="69EE91CC">
        <w:rPr>
          <w:rFonts w:eastAsia="Corbel"/>
          <w:sz w:val="22"/>
          <w:szCs w:val="22"/>
        </w:rPr>
        <w:t>Development Specific Purpose Payment</w:t>
      </w:r>
      <w:r w:rsidR="20822E45" w:rsidRPr="69EE91CC">
        <w:rPr>
          <w:rFonts w:eastAsia="Corbel"/>
          <w:sz w:val="22"/>
          <w:szCs w:val="22"/>
        </w:rPr>
        <w:t>)</w:t>
      </w:r>
      <w:r w:rsidR="208777E6" w:rsidRPr="69EE91CC">
        <w:rPr>
          <w:rFonts w:eastAsia="Corbel"/>
          <w:sz w:val="22"/>
          <w:szCs w:val="22"/>
        </w:rPr>
        <w:t>,</w:t>
      </w:r>
      <w:r w:rsidRPr="69EE91CC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57FEB972" w:rsidR="005929D1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83FDD21">
        <w:rPr>
          <w:rFonts w:eastAsia="Corbel"/>
          <w:sz w:val="22"/>
          <w:szCs w:val="22"/>
        </w:rPr>
        <w:t xml:space="preserve">the </w:t>
      </w:r>
      <w:r w:rsidR="00790B53" w:rsidRPr="683FDD21">
        <w:rPr>
          <w:rFonts w:eastAsia="Corbel"/>
          <w:sz w:val="22"/>
          <w:szCs w:val="22"/>
        </w:rPr>
        <w:t xml:space="preserve">estimated </w:t>
      </w:r>
      <w:r w:rsidR="005929D1" w:rsidRPr="683FDD21">
        <w:rPr>
          <w:rFonts w:eastAsia="Corbel"/>
          <w:sz w:val="22"/>
          <w:szCs w:val="22"/>
        </w:rPr>
        <w:t xml:space="preserve">maximum financial contribution to Cap </w:t>
      </w:r>
      <w:r w:rsidR="5C393C63" w:rsidRPr="683FDD21">
        <w:rPr>
          <w:rFonts w:eastAsia="Corbel"/>
          <w:sz w:val="22"/>
          <w:szCs w:val="22"/>
        </w:rPr>
        <w:t>2.</w:t>
      </w:r>
    </w:p>
    <w:p w14:paraId="7BD98C74" w14:textId="5BF6DB5D" w:rsidR="00745C03" w:rsidRDefault="0A8785CB" w:rsidP="69EE91CC">
      <w:pPr>
        <w:keepNext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2BE6E11F"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00F37C68"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he </w:t>
      </w:r>
      <w:r w:rsidR="526D59F7"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Northern Territory’s</w:t>
      </w:r>
      <w:r w:rsidR="5715BC08"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estimated</w:t>
      </w:r>
      <w:r w:rsidRPr="683FDD2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5565C1" w14:paraId="52F01B62" w14:textId="77777777" w:rsidTr="683FDD21">
        <w:trPr>
          <w:trHeight w:val="646"/>
        </w:trPr>
        <w:tc>
          <w:tcPr>
            <w:tcW w:w="1271" w:type="dxa"/>
          </w:tcPr>
          <w:p w14:paraId="63EE28B0" w14:textId="77777777" w:rsidR="009B14D3" w:rsidRPr="005565C1" w:rsidRDefault="009B14D3" w:rsidP="005565C1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2701DC0B" w:rsidR="009B14D3" w:rsidRPr="00681307" w:rsidRDefault="178D1FC1" w:rsidP="005565C1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EE91CC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71BA4E2E" w:rsidRPr="69EE91CC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EE91CC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582D455B" w:rsidR="009B14D3" w:rsidRPr="00681307" w:rsidRDefault="178D1FC1" w:rsidP="005565C1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EE91CC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19CD1821" w:rsidRPr="69EE91CC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EE91CC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03FD3DC7" w:rsidR="009B14D3" w:rsidRPr="00681307" w:rsidRDefault="178D1FC1" w:rsidP="005565C1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EE91CC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2BDAA28E" w:rsidRPr="69EE91CC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EE91CC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683FDD21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55529518" w14:textId="3442FA43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8.00</w:t>
            </w:r>
          </w:p>
        </w:tc>
        <w:tc>
          <w:tcPr>
            <w:tcW w:w="2693" w:type="dxa"/>
          </w:tcPr>
          <w:p w14:paraId="1204231D" w14:textId="5BF96BCB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8.90</w:t>
            </w:r>
          </w:p>
        </w:tc>
        <w:tc>
          <w:tcPr>
            <w:tcW w:w="2694" w:type="dxa"/>
          </w:tcPr>
          <w:p w14:paraId="654722B2" w14:textId="35E32B3C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10.22</w:t>
            </w:r>
          </w:p>
        </w:tc>
      </w:tr>
      <w:tr w:rsidR="009B14D3" w14:paraId="5F7FA030" w14:textId="77777777" w:rsidTr="683FDD21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47CCEF12" w14:textId="7E612E73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16.51</w:t>
            </w:r>
          </w:p>
        </w:tc>
        <w:tc>
          <w:tcPr>
            <w:tcW w:w="2693" w:type="dxa"/>
          </w:tcPr>
          <w:p w14:paraId="2EE9236B" w14:textId="742FDAEC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18.37</w:t>
            </w:r>
          </w:p>
        </w:tc>
        <w:tc>
          <w:tcPr>
            <w:tcW w:w="2694" w:type="dxa"/>
          </w:tcPr>
          <w:p w14:paraId="4159CBDF" w14:textId="49DB6A95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21.02</w:t>
            </w:r>
          </w:p>
        </w:tc>
      </w:tr>
      <w:tr w:rsidR="009B14D3" w14:paraId="4E553664" w14:textId="77777777" w:rsidTr="683FDD21">
        <w:trPr>
          <w:trHeight w:val="420"/>
        </w:trPr>
        <w:tc>
          <w:tcPr>
            <w:tcW w:w="1271" w:type="dxa"/>
          </w:tcPr>
          <w:p w14:paraId="3E314C5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44302023" w14:textId="1617E704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16.89</w:t>
            </w:r>
          </w:p>
        </w:tc>
        <w:tc>
          <w:tcPr>
            <w:tcW w:w="2693" w:type="dxa"/>
          </w:tcPr>
          <w:p w14:paraId="3EF191FE" w14:textId="485E9E92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18.79</w:t>
            </w:r>
          </w:p>
        </w:tc>
        <w:tc>
          <w:tcPr>
            <w:tcW w:w="2694" w:type="dxa"/>
          </w:tcPr>
          <w:p w14:paraId="79A2F51A" w14:textId="195C15C9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21.44</w:t>
            </w:r>
          </w:p>
        </w:tc>
      </w:tr>
      <w:tr w:rsidR="009B14D3" w14:paraId="23C2DC00" w14:textId="77777777" w:rsidTr="683FDD21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71706F54" w14:textId="2052EE22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17.22</w:t>
            </w:r>
          </w:p>
        </w:tc>
        <w:tc>
          <w:tcPr>
            <w:tcW w:w="2693" w:type="dxa"/>
          </w:tcPr>
          <w:p w14:paraId="13385255" w14:textId="7ABEDEF8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19.16</w:t>
            </w:r>
          </w:p>
        </w:tc>
        <w:tc>
          <w:tcPr>
            <w:tcW w:w="2694" w:type="dxa"/>
          </w:tcPr>
          <w:p w14:paraId="60B9252E" w14:textId="6BAC0BBC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21.81</w:t>
            </w:r>
          </w:p>
        </w:tc>
      </w:tr>
      <w:tr w:rsidR="009B14D3" w14:paraId="2C94EE87" w14:textId="77777777" w:rsidTr="683FDD21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04226FB0" w14:textId="73BE5B59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17.56</w:t>
            </w:r>
          </w:p>
        </w:tc>
        <w:tc>
          <w:tcPr>
            <w:tcW w:w="2693" w:type="dxa"/>
          </w:tcPr>
          <w:p w14:paraId="6D1212AB" w14:textId="524AABF3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19.53</w:t>
            </w:r>
          </w:p>
        </w:tc>
        <w:tc>
          <w:tcPr>
            <w:tcW w:w="2694" w:type="dxa"/>
          </w:tcPr>
          <w:p w14:paraId="135965D3" w14:textId="21B00C01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22.18</w:t>
            </w:r>
          </w:p>
        </w:tc>
      </w:tr>
      <w:tr w:rsidR="009B14D3" w14:paraId="53136CDE" w14:textId="77777777" w:rsidTr="683FDD21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1A389B2B" w14:textId="1BE89206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8.95</w:t>
            </w:r>
          </w:p>
        </w:tc>
        <w:tc>
          <w:tcPr>
            <w:tcW w:w="2693" w:type="dxa"/>
          </w:tcPr>
          <w:p w14:paraId="0FCC10A4" w14:textId="3A963698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9.96</w:t>
            </w:r>
          </w:p>
        </w:tc>
        <w:tc>
          <w:tcPr>
            <w:tcW w:w="2694" w:type="dxa"/>
          </w:tcPr>
          <w:p w14:paraId="1AB0895D" w14:textId="51E54718" w:rsidR="69EE91CC" w:rsidRDefault="57B8C69C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11.28</w:t>
            </w:r>
          </w:p>
        </w:tc>
      </w:tr>
    </w:tbl>
    <w:p w14:paraId="2B446FD8" w14:textId="77777777" w:rsidR="000E7F80" w:rsidRPr="00745C03" w:rsidRDefault="000E7F80" w:rsidP="005858E1">
      <w:pPr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</w:p>
    <w:p w14:paraId="60231FED" w14:textId="77777777" w:rsidR="005565C1" w:rsidRDefault="005565C1">
      <w:pPr>
        <w:spacing w:after="160" w:line="259" w:lineRule="auto"/>
        <w:rPr>
          <w:rFonts w:ascii="Corbel" w:eastAsia="Times New Roman" w:hAnsi="Corbel" w:cs="Arial"/>
          <w:caps/>
          <w:color w:val="980033"/>
          <w:kern w:val="3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lang w:eastAsia="en-AU"/>
        </w:rPr>
        <w:br w:type="page"/>
      </w:r>
    </w:p>
    <w:p w14:paraId="7B837A39" w14:textId="73B41F56" w:rsidR="004818E4" w:rsidRPr="00EE5258" w:rsidRDefault="004818E4" w:rsidP="717F346A">
      <w:pPr>
        <w:pStyle w:val="Heading1"/>
        <w:keepLines w:val="0"/>
        <w:spacing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542A0009" w:rsidR="00734C38" w:rsidRPr="00206170" w:rsidRDefault="1A80A136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83FDD21">
        <w:rPr>
          <w:rFonts w:ascii="Corbel" w:hAnsi="Corbel"/>
          <w:sz w:val="22"/>
          <w:szCs w:val="22"/>
        </w:rPr>
        <w:t>For the purposes of Clause A5</w:t>
      </w:r>
      <w:r w:rsidR="69B5DB6B" w:rsidRPr="683FDD21">
        <w:rPr>
          <w:rFonts w:ascii="Corbel" w:hAnsi="Corbel"/>
          <w:sz w:val="22"/>
          <w:szCs w:val="22"/>
        </w:rPr>
        <w:t>0</w:t>
      </w:r>
      <w:r w:rsidRPr="683FDD21">
        <w:rPr>
          <w:rFonts w:ascii="Corbel" w:hAnsi="Corbel"/>
          <w:sz w:val="22"/>
          <w:szCs w:val="22"/>
        </w:rPr>
        <w:t>(c) of the Agreement, t</w:t>
      </w:r>
      <w:r w:rsidR="688C3A05" w:rsidRPr="683FDD21">
        <w:rPr>
          <w:rFonts w:ascii="Corbel" w:hAnsi="Corbel"/>
          <w:sz w:val="22"/>
          <w:szCs w:val="22"/>
        </w:rPr>
        <w:t>he Commonwealth will determine that</w:t>
      </w:r>
      <w:r w:rsidR="00F37C68" w:rsidRPr="683FDD21">
        <w:rPr>
          <w:rFonts w:ascii="Corbel" w:hAnsi="Corbel"/>
          <w:sz w:val="22"/>
          <w:szCs w:val="22"/>
        </w:rPr>
        <w:t xml:space="preserve"> the</w:t>
      </w:r>
      <w:r w:rsidR="688C3A05" w:rsidRPr="683FDD21">
        <w:rPr>
          <w:rFonts w:ascii="Corbel" w:hAnsi="Corbel"/>
          <w:sz w:val="22"/>
          <w:szCs w:val="22"/>
        </w:rPr>
        <w:t xml:space="preserve"> </w:t>
      </w:r>
      <w:r w:rsidR="3ED178EA" w:rsidRPr="683FDD21">
        <w:rPr>
          <w:rFonts w:ascii="Corbel" w:hAnsi="Corbel"/>
          <w:sz w:val="22"/>
          <w:szCs w:val="22"/>
        </w:rPr>
        <w:t>N</w:t>
      </w:r>
      <w:r w:rsidR="44068D4A" w:rsidRPr="683FDD21">
        <w:rPr>
          <w:rFonts w:ascii="Corbel" w:hAnsi="Corbel"/>
          <w:sz w:val="22"/>
          <w:szCs w:val="22"/>
        </w:rPr>
        <w:t>orthern Territory</w:t>
      </w:r>
      <w:r w:rsidR="17D636FD" w:rsidRPr="683FDD21">
        <w:rPr>
          <w:rFonts w:ascii="Corbel" w:hAnsi="Corbel"/>
          <w:sz w:val="22"/>
          <w:szCs w:val="22"/>
        </w:rPr>
        <w:t xml:space="preserve"> </w:t>
      </w:r>
      <w:r w:rsidR="688C3A05" w:rsidRPr="683FDD21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3B17EA89" w:rsidRPr="683FDD21">
        <w:rPr>
          <w:rFonts w:ascii="Corbel" w:hAnsi="Corbel"/>
          <w:sz w:val="22"/>
          <w:szCs w:val="22"/>
        </w:rPr>
        <w:t xml:space="preserve">for the relevant financial year </w:t>
      </w:r>
      <w:r w:rsidR="688C3A05" w:rsidRPr="683FDD21">
        <w:rPr>
          <w:rFonts w:ascii="Corbel" w:hAnsi="Corbel"/>
          <w:sz w:val="22"/>
          <w:szCs w:val="22"/>
        </w:rPr>
        <w:t xml:space="preserve">meets or exceeds the amounts in Table </w:t>
      </w:r>
      <w:r w:rsidR="6FD252DC" w:rsidRPr="683FDD21">
        <w:rPr>
          <w:rFonts w:ascii="Corbel" w:hAnsi="Corbel"/>
          <w:sz w:val="22"/>
          <w:szCs w:val="22"/>
        </w:rPr>
        <w:t>2</w:t>
      </w:r>
      <w:r w:rsidR="0BCD9EA6" w:rsidRPr="683FDD21">
        <w:rPr>
          <w:rFonts w:ascii="Corbel" w:hAnsi="Corbel"/>
          <w:sz w:val="22"/>
          <w:szCs w:val="22"/>
        </w:rPr>
        <w:t xml:space="preserve">: </w:t>
      </w:r>
    </w:p>
    <w:p w14:paraId="08EF64C6" w14:textId="372341CB" w:rsidR="2A83C8EA" w:rsidRPr="005565C1" w:rsidRDefault="2791D84F" w:rsidP="005565C1">
      <w:pPr>
        <w:keepNext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Table</w:t>
      </w:r>
      <w:r w:rsidR="02B07B77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2</w:t>
      </w:r>
      <w:r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: </w:t>
      </w:r>
      <w:r w:rsidR="75970B5F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00F37C68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he </w:t>
      </w:r>
      <w:r w:rsidR="43C23770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N</w:t>
      </w:r>
      <w:r w:rsidR="526D59F7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orthern Territory’s </w:t>
      </w:r>
      <w:r w:rsidR="3A5707C8"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005565C1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683FDD21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3F02CA7F" w:rsidR="6B478766" w:rsidRPr="003935E1" w:rsidRDefault="76DF9259" w:rsidP="69EE91CC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3FDEEBB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683FDD21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77D422B1" w14:textId="3DB0DE14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40.04</w:t>
            </w:r>
          </w:p>
        </w:tc>
      </w:tr>
      <w:tr w:rsidR="6B478766" w14:paraId="5CF17382" w14:textId="77777777" w:rsidTr="683FDD21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</w:tcPr>
          <w:p w14:paraId="7CFE191D" w14:textId="2A038264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81.92</w:t>
            </w:r>
          </w:p>
        </w:tc>
      </w:tr>
      <w:tr w:rsidR="6B478766" w14:paraId="3638C3C3" w14:textId="77777777" w:rsidTr="683FDD21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</w:tcPr>
          <w:p w14:paraId="1BB188F0" w14:textId="61513653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83.54</w:t>
            </w:r>
          </w:p>
        </w:tc>
      </w:tr>
      <w:tr w:rsidR="6B478766" w14:paraId="326FF217" w14:textId="77777777" w:rsidTr="683FDD21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</w:tcPr>
          <w:p w14:paraId="217B12E2" w14:textId="7CE3731C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85.15</w:t>
            </w:r>
          </w:p>
        </w:tc>
      </w:tr>
      <w:tr w:rsidR="6B478766" w14:paraId="46D48B21" w14:textId="77777777" w:rsidTr="683FDD21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</w:tcPr>
          <w:p w14:paraId="64EA7AC2" w14:textId="21E331DD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86.78</w:t>
            </w:r>
          </w:p>
        </w:tc>
      </w:tr>
      <w:tr w:rsidR="6B478766" w14:paraId="61611F48" w14:textId="77777777" w:rsidTr="683FDD21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</w:tcPr>
          <w:p w14:paraId="44C94BBA" w14:textId="076EDAA0" w:rsidR="683FDD21" w:rsidRDefault="683FDD21" w:rsidP="683FDD21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3FDD21">
              <w:rPr>
                <w:rFonts w:ascii="Corbel" w:eastAsia="Corbel" w:hAnsi="Corbel" w:cs="Corbel"/>
                <w:color w:val="000000" w:themeColor="text1"/>
              </w:rPr>
              <w:t>44.22</w:t>
            </w:r>
          </w:p>
        </w:tc>
      </w:tr>
    </w:tbl>
    <w:p w14:paraId="3F75D26E" w14:textId="77777777" w:rsidR="00067ED7" w:rsidRPr="00210415" w:rsidRDefault="00067ED7" w:rsidP="0021041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210415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Eligible State Expenditure</w:t>
      </w:r>
    </w:p>
    <w:p w14:paraId="261696CF" w14:textId="2CCD4B73" w:rsidR="00067ED7" w:rsidRPr="00BE1D4F" w:rsidRDefault="007720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0C3BEE0">
        <w:rPr>
          <w:rFonts w:ascii="Corbel" w:hAnsi="Corbel"/>
          <w:sz w:val="22"/>
          <w:szCs w:val="22"/>
        </w:rPr>
        <w:t xml:space="preserve">The scope of Eligible State Expenditure is defined </w:t>
      </w:r>
      <w:r w:rsidR="14FDD6CE" w:rsidRPr="10C3BEE0">
        <w:rPr>
          <w:rFonts w:ascii="Corbel" w:hAnsi="Corbel"/>
          <w:sz w:val="22"/>
          <w:szCs w:val="22"/>
        </w:rPr>
        <w:t>at</w:t>
      </w:r>
      <w:r w:rsidR="48B4900E" w:rsidRPr="10C3BEE0">
        <w:rPr>
          <w:rFonts w:ascii="Corbel" w:hAnsi="Corbel"/>
          <w:sz w:val="22"/>
          <w:szCs w:val="22"/>
        </w:rPr>
        <w:t xml:space="preserve"> </w:t>
      </w:r>
      <w:r w:rsidRPr="10C3BEE0">
        <w:rPr>
          <w:rFonts w:ascii="Corbel" w:hAnsi="Corbel"/>
          <w:sz w:val="22"/>
          <w:szCs w:val="22"/>
        </w:rPr>
        <w:t>Clause</w:t>
      </w:r>
      <w:r w:rsidR="48B4900E" w:rsidRPr="10C3BEE0">
        <w:rPr>
          <w:rFonts w:ascii="Corbel" w:hAnsi="Corbel"/>
          <w:sz w:val="22"/>
          <w:szCs w:val="22"/>
        </w:rPr>
        <w:t>s</w:t>
      </w:r>
      <w:r w:rsidRPr="10C3BEE0">
        <w:rPr>
          <w:rFonts w:ascii="Corbel" w:hAnsi="Corbel"/>
          <w:sz w:val="22"/>
          <w:szCs w:val="22"/>
        </w:rPr>
        <w:t xml:space="preserve"> </w:t>
      </w:r>
      <w:r w:rsidR="38C94D81" w:rsidRPr="10C3BEE0">
        <w:rPr>
          <w:rFonts w:ascii="Corbel" w:hAnsi="Corbel"/>
          <w:sz w:val="22"/>
          <w:szCs w:val="22"/>
        </w:rPr>
        <w:t>A</w:t>
      </w:r>
      <w:r w:rsidRPr="10C3BEE0">
        <w:rPr>
          <w:rFonts w:ascii="Corbel" w:hAnsi="Corbel"/>
          <w:sz w:val="22"/>
          <w:szCs w:val="22"/>
        </w:rPr>
        <w:t>5</w:t>
      </w:r>
      <w:r w:rsidR="3776414C" w:rsidRPr="10C3BEE0">
        <w:rPr>
          <w:rFonts w:ascii="Corbel" w:hAnsi="Corbel"/>
          <w:sz w:val="22"/>
          <w:szCs w:val="22"/>
        </w:rPr>
        <w:t>7</w:t>
      </w:r>
      <w:r w:rsidR="48B4900E" w:rsidRPr="10C3BEE0">
        <w:rPr>
          <w:rFonts w:ascii="Corbel" w:hAnsi="Corbel"/>
          <w:sz w:val="22"/>
          <w:szCs w:val="22"/>
        </w:rPr>
        <w:t>-</w:t>
      </w:r>
      <w:r w:rsidR="687C3D0B" w:rsidRPr="10C3BEE0">
        <w:rPr>
          <w:rFonts w:ascii="Corbel" w:hAnsi="Corbel"/>
          <w:sz w:val="22"/>
          <w:szCs w:val="22"/>
        </w:rPr>
        <w:t>62</w:t>
      </w:r>
      <w:r w:rsidR="48B4900E" w:rsidRPr="10C3BEE0">
        <w:rPr>
          <w:rFonts w:ascii="Corbel" w:hAnsi="Corbel"/>
          <w:sz w:val="22"/>
          <w:szCs w:val="22"/>
        </w:rPr>
        <w:t xml:space="preserve"> </w:t>
      </w:r>
      <w:r w:rsidRPr="10C3BEE0">
        <w:rPr>
          <w:rFonts w:ascii="Corbel" w:hAnsi="Corbel"/>
          <w:sz w:val="22"/>
          <w:szCs w:val="22"/>
        </w:rPr>
        <w:t xml:space="preserve">of the Agreement. </w:t>
      </w:r>
    </w:p>
    <w:p w14:paraId="4BA45CAA" w14:textId="3EA3B95B" w:rsidR="00067ED7" w:rsidRPr="00E46968" w:rsidRDefault="1DB9796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83CABB2">
        <w:rPr>
          <w:rFonts w:ascii="Corbel" w:hAnsi="Corbel"/>
          <w:sz w:val="22"/>
          <w:szCs w:val="22"/>
        </w:rPr>
        <w:t>As</w:t>
      </w:r>
      <w:r w:rsidR="6F22284F" w:rsidRPr="283CABB2">
        <w:rPr>
          <w:rFonts w:ascii="Corbel" w:hAnsi="Corbel"/>
          <w:sz w:val="22"/>
          <w:szCs w:val="22"/>
        </w:rPr>
        <w:t xml:space="preserve"> negotiated between the Parties in accordance with Clause </w:t>
      </w:r>
      <w:r w:rsidR="38B2924F" w:rsidRPr="283CABB2">
        <w:rPr>
          <w:rFonts w:ascii="Corbel" w:hAnsi="Corbel"/>
          <w:sz w:val="22"/>
          <w:szCs w:val="22"/>
        </w:rPr>
        <w:t>A</w:t>
      </w:r>
      <w:r w:rsidR="6F22284F" w:rsidRPr="283CABB2">
        <w:rPr>
          <w:rFonts w:ascii="Corbel" w:hAnsi="Corbel"/>
          <w:sz w:val="22"/>
          <w:szCs w:val="22"/>
        </w:rPr>
        <w:t>6</w:t>
      </w:r>
      <w:r w:rsidR="4E9D5FD7" w:rsidRPr="283CABB2">
        <w:rPr>
          <w:rFonts w:ascii="Corbel" w:hAnsi="Corbel"/>
          <w:sz w:val="22"/>
          <w:szCs w:val="22"/>
        </w:rPr>
        <w:t>3</w:t>
      </w:r>
      <w:r w:rsidR="6F22284F" w:rsidRPr="283CABB2">
        <w:rPr>
          <w:rFonts w:ascii="Corbel" w:hAnsi="Corbel"/>
          <w:sz w:val="22"/>
          <w:szCs w:val="22"/>
        </w:rPr>
        <w:t xml:space="preserve"> of the Agreement, for </w:t>
      </w:r>
      <w:r w:rsidR="00F37C68" w:rsidRPr="283CABB2">
        <w:rPr>
          <w:rFonts w:ascii="Corbel" w:hAnsi="Corbel"/>
          <w:sz w:val="22"/>
          <w:szCs w:val="22"/>
        </w:rPr>
        <w:t xml:space="preserve">the </w:t>
      </w:r>
      <w:r w:rsidR="526D59F7" w:rsidRPr="283CABB2">
        <w:rPr>
          <w:rFonts w:ascii="Corbel" w:hAnsi="Corbel"/>
          <w:sz w:val="22"/>
          <w:szCs w:val="22"/>
        </w:rPr>
        <w:t>Northern Territory</w:t>
      </w:r>
      <w:r w:rsidR="6F22284F" w:rsidRPr="283CABB2">
        <w:rPr>
          <w:rFonts w:ascii="Corbel" w:hAnsi="Corbel"/>
          <w:sz w:val="22"/>
          <w:szCs w:val="22"/>
        </w:rPr>
        <w:t>, Eligible State Expenditure:</w:t>
      </w:r>
    </w:p>
    <w:p w14:paraId="7B83BAF3" w14:textId="2F8EC096" w:rsidR="00067ED7" w:rsidRPr="00F315C0" w:rsidRDefault="00C425A1" w:rsidP="00B17C72">
      <w:pPr>
        <w:pStyle w:val="AlphaParagraph"/>
        <w:numPr>
          <w:ilvl w:val="0"/>
          <w:numId w:val="58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>
        <w:rPr>
          <w:rFonts w:eastAsia="Corbel"/>
          <w:sz w:val="22"/>
          <w:szCs w:val="22"/>
        </w:rPr>
        <w:t>e</w:t>
      </w:r>
      <w:r w:rsidR="70C2F153" w:rsidRPr="69EE91CC">
        <w:rPr>
          <w:rFonts w:eastAsia="Corbel"/>
          <w:sz w:val="22"/>
          <w:szCs w:val="22"/>
        </w:rPr>
        <w:t xml:space="preserve">xcludes expenditure toward VET </w:t>
      </w:r>
      <w:r>
        <w:rPr>
          <w:rFonts w:eastAsia="Corbel"/>
          <w:sz w:val="22"/>
          <w:szCs w:val="22"/>
        </w:rPr>
        <w:t>delivered to</w:t>
      </w:r>
      <w:r w:rsidR="70C2F153" w:rsidRPr="69EE91CC">
        <w:rPr>
          <w:rFonts w:eastAsia="Corbel"/>
          <w:sz w:val="22"/>
          <w:szCs w:val="22"/>
        </w:rPr>
        <w:t xml:space="preserve"> Secondary Students </w:t>
      </w:r>
      <w:r>
        <w:rPr>
          <w:rFonts w:eastAsia="Corbel"/>
          <w:sz w:val="22"/>
          <w:szCs w:val="22"/>
        </w:rPr>
        <w:t>(</w:t>
      </w:r>
      <w:r w:rsidR="70C2F153" w:rsidRPr="69EE91CC">
        <w:rPr>
          <w:rFonts w:eastAsia="Corbel"/>
          <w:sz w:val="22"/>
          <w:szCs w:val="22"/>
        </w:rPr>
        <w:t>or equivalent</w:t>
      </w:r>
      <w:r>
        <w:rPr>
          <w:rFonts w:eastAsia="Corbel"/>
          <w:sz w:val="22"/>
          <w:szCs w:val="22"/>
        </w:rPr>
        <w:t>)</w:t>
      </w:r>
      <w:r w:rsidR="70C2F153" w:rsidRPr="69EE91CC">
        <w:rPr>
          <w:rFonts w:eastAsia="Corbel"/>
          <w:sz w:val="22"/>
          <w:szCs w:val="22"/>
        </w:rPr>
        <w:t>.</w:t>
      </w:r>
    </w:p>
    <w:p w14:paraId="4FD34BC8" w14:textId="77777777" w:rsidR="0053324E" w:rsidRPr="00EE5258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0BE06E25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10075" w:type="dxa"/>
        <w:jc w:val="center"/>
        <w:tblLayout w:type="fixed"/>
        <w:tblLook w:val="01E0" w:firstRow="1" w:lastRow="1" w:firstColumn="1" w:lastColumn="1" w:noHBand="0" w:noVBand="0"/>
      </w:tblPr>
      <w:tblGrid>
        <w:gridCol w:w="5240"/>
        <w:gridCol w:w="1559"/>
        <w:gridCol w:w="3276"/>
      </w:tblGrid>
      <w:tr w:rsidR="00545DF0" w:rsidRPr="00E3087A" w14:paraId="54E06014" w14:textId="77777777" w:rsidTr="00770655">
        <w:trPr>
          <w:cantSplit/>
          <w:trHeight w:val="308"/>
          <w:jc w:val="center"/>
        </w:trPr>
        <w:tc>
          <w:tcPr>
            <w:tcW w:w="5240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7C8FD52C" w14:textId="77777777" w:rsidR="00AC304E" w:rsidRDefault="00AC304E" w:rsidP="00AC304E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34F1EC26" w14:textId="77777777" w:rsidR="00AC304E" w:rsidRDefault="00AC304E" w:rsidP="00AC304E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51667210" w:rsidR="00545DF0" w:rsidRPr="00E3087A" w:rsidRDefault="00655AC0" w:rsidP="2E3ECBD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 w:rsidRPr="2E3ECBD2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327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00770655">
        <w:trPr>
          <w:cantSplit/>
          <w:trHeight w:val="308"/>
          <w:jc w:val="center"/>
        </w:trPr>
        <w:tc>
          <w:tcPr>
            <w:tcW w:w="5240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00770655">
        <w:trPr>
          <w:cantSplit/>
          <w:trHeight w:val="308"/>
          <w:jc w:val="center"/>
        </w:trPr>
        <w:tc>
          <w:tcPr>
            <w:tcW w:w="5240" w:type="dxa"/>
          </w:tcPr>
          <w:p w14:paraId="1E612B53" w14:textId="137BF3B7" w:rsidR="00545DF0" w:rsidRPr="00E3087A" w:rsidRDefault="3CE37056" w:rsidP="00E46968">
            <w:pPr>
              <w:pStyle w:val="Signed"/>
              <w:rPr>
                <w:rFonts w:ascii="Corbel" w:hAnsi="Corbel"/>
              </w:rPr>
            </w:pPr>
            <w:r w:rsidRPr="69EE91CC">
              <w:rPr>
                <w:rStyle w:val="SignedBold"/>
                <w:rFonts w:ascii="Corbel" w:hAnsi="Corbel"/>
              </w:rPr>
              <w:t>Signed</w:t>
            </w:r>
            <w:r w:rsidRPr="69EE91CC">
              <w:rPr>
                <w:rFonts w:ascii="Corbel" w:hAnsi="Corbel"/>
              </w:rPr>
              <w:t xml:space="preserve"> for and on behalf of the </w:t>
            </w:r>
            <w:r w:rsidR="00545DF0">
              <w:br/>
            </w:r>
            <w:r w:rsidR="33379B58" w:rsidRPr="69EE91CC">
              <w:rPr>
                <w:rFonts w:ascii="Corbel" w:hAnsi="Corbel"/>
              </w:rPr>
              <w:t>Northern Territory</w:t>
            </w:r>
            <w:r w:rsidRPr="69EE91CC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66F7A077" w14:textId="4EB1AC8C" w:rsidR="004E5E00" w:rsidRDefault="004E5E00" w:rsidP="004E5E00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 xml:space="preserve">The Honourable </w:t>
            </w:r>
            <w:r w:rsidR="00770655">
              <w:rPr>
                <w:rStyle w:val="Bold"/>
                <w:sz w:val="22"/>
                <w:szCs w:val="22"/>
              </w:rPr>
              <w:t>Joel Bowden</w:t>
            </w:r>
            <w:r>
              <w:rPr>
                <w:rStyle w:val="Bold"/>
                <w:sz w:val="22"/>
                <w:szCs w:val="22"/>
              </w:rPr>
              <w:t xml:space="preserve"> MLA</w:t>
            </w:r>
          </w:p>
          <w:p w14:paraId="44D3D4FD" w14:textId="3818F86C" w:rsidR="004E5E00" w:rsidRDefault="004E5E00" w:rsidP="004E5E00">
            <w:pPr>
              <w:pStyle w:val="Position"/>
            </w:pPr>
            <w:r>
              <w:rPr>
                <w:sz w:val="22"/>
                <w:szCs w:val="22"/>
              </w:rPr>
              <w:t xml:space="preserve">Minister for </w:t>
            </w:r>
            <w:r w:rsidR="00770655">
              <w:rPr>
                <w:sz w:val="22"/>
                <w:szCs w:val="22"/>
              </w:rPr>
              <w:t xml:space="preserve">Skills, </w:t>
            </w:r>
            <w:proofErr w:type="gramStart"/>
            <w:r w:rsidR="00770655">
              <w:rPr>
                <w:sz w:val="22"/>
                <w:szCs w:val="22"/>
              </w:rPr>
              <w:t>Training</w:t>
            </w:r>
            <w:proofErr w:type="gramEnd"/>
            <w:r w:rsidR="00770655">
              <w:rPr>
                <w:sz w:val="22"/>
                <w:szCs w:val="22"/>
              </w:rPr>
              <w:t xml:space="preserve"> and International Education</w:t>
            </w:r>
            <w:r>
              <w:rPr>
                <w:sz w:val="22"/>
                <w:szCs w:val="22"/>
              </w:rPr>
              <w:t xml:space="preserve"> </w:t>
            </w:r>
          </w:p>
          <w:p w14:paraId="51048233" w14:textId="32DE5134" w:rsidR="00545DF0" w:rsidRPr="00E3087A" w:rsidRDefault="00655AC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327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210415" w:rsidRDefault="00545DF0" w:rsidP="00210415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"/>
          <w:szCs w:val="2"/>
          <w:lang w:eastAsia="en-AU"/>
        </w:rPr>
      </w:pPr>
    </w:p>
    <w:sectPr w:rsidR="00545DF0" w:rsidRPr="00210415" w:rsidSect="00DD3E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60EF" w14:textId="77777777" w:rsidR="00EA6BDB" w:rsidRDefault="00EA6BDB" w:rsidP="00032E74">
      <w:pPr>
        <w:spacing w:after="0" w:line="240" w:lineRule="auto"/>
      </w:pPr>
      <w:r>
        <w:separator/>
      </w:r>
    </w:p>
  </w:endnote>
  <w:endnote w:type="continuationSeparator" w:id="0">
    <w:p w14:paraId="31535DDB" w14:textId="77777777" w:rsidR="00EA6BDB" w:rsidRDefault="00EA6BDB" w:rsidP="00032E74">
      <w:pPr>
        <w:spacing w:after="0" w:line="240" w:lineRule="auto"/>
      </w:pPr>
      <w:r>
        <w:continuationSeparator/>
      </w:r>
    </w:p>
  </w:endnote>
  <w:endnote w:type="continuationNotice" w:id="1">
    <w:p w14:paraId="6912F72B" w14:textId="77777777" w:rsidR="00EA6BDB" w:rsidRDefault="00EA6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53FA" w14:textId="77777777" w:rsidR="00EA6BDB" w:rsidRDefault="00EA6BDB" w:rsidP="00032E74">
      <w:pPr>
        <w:spacing w:after="0" w:line="240" w:lineRule="auto"/>
      </w:pPr>
      <w:r>
        <w:separator/>
      </w:r>
    </w:p>
  </w:footnote>
  <w:footnote w:type="continuationSeparator" w:id="0">
    <w:p w14:paraId="7DA8E8BE" w14:textId="77777777" w:rsidR="00EA6BDB" w:rsidRDefault="00EA6BDB" w:rsidP="00032E74">
      <w:pPr>
        <w:spacing w:after="0" w:line="240" w:lineRule="auto"/>
      </w:pPr>
      <w:r>
        <w:continuationSeparator/>
      </w:r>
    </w:p>
  </w:footnote>
  <w:footnote w:type="continuationNotice" w:id="1">
    <w:p w14:paraId="18138806" w14:textId="77777777" w:rsidR="00EA6BDB" w:rsidRDefault="00EA6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0E3A985D" w:rsidR="00032E74" w:rsidRDefault="00032E74" w:rsidP="00D651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70009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C7932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4E414C"/>
    <w:multiLevelType w:val="multilevel"/>
    <w:tmpl w:val="5DE20C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52"/>
  </w:num>
  <w:num w:numId="4">
    <w:abstractNumId w:val="30"/>
  </w:num>
  <w:num w:numId="5">
    <w:abstractNumId w:val="2"/>
  </w:num>
  <w:num w:numId="6">
    <w:abstractNumId w:val="36"/>
  </w:num>
  <w:num w:numId="7">
    <w:abstractNumId w:val="39"/>
  </w:num>
  <w:num w:numId="8">
    <w:abstractNumId w:val="27"/>
  </w:num>
  <w:num w:numId="9">
    <w:abstractNumId w:val="56"/>
  </w:num>
  <w:num w:numId="10">
    <w:abstractNumId w:val="42"/>
  </w:num>
  <w:num w:numId="11">
    <w:abstractNumId w:val="8"/>
  </w:num>
  <w:num w:numId="12">
    <w:abstractNumId w:val="10"/>
  </w:num>
  <w:num w:numId="13">
    <w:abstractNumId w:val="32"/>
  </w:num>
  <w:num w:numId="14">
    <w:abstractNumId w:val="28"/>
  </w:num>
  <w:num w:numId="15">
    <w:abstractNumId w:val="38"/>
  </w:num>
  <w:num w:numId="16">
    <w:abstractNumId w:val="43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5"/>
  </w:num>
  <w:num w:numId="22">
    <w:abstractNumId w:val="19"/>
  </w:num>
  <w:num w:numId="23">
    <w:abstractNumId w:val="49"/>
  </w:num>
  <w:num w:numId="24">
    <w:abstractNumId w:val="34"/>
  </w:num>
  <w:num w:numId="25">
    <w:abstractNumId w:val="57"/>
  </w:num>
  <w:num w:numId="26">
    <w:abstractNumId w:val="5"/>
  </w:num>
  <w:num w:numId="27">
    <w:abstractNumId w:val="31"/>
  </w:num>
  <w:num w:numId="28">
    <w:abstractNumId w:val="47"/>
  </w:num>
  <w:num w:numId="29">
    <w:abstractNumId w:val="0"/>
  </w:num>
  <w:num w:numId="30">
    <w:abstractNumId w:val="45"/>
  </w:num>
  <w:num w:numId="31">
    <w:abstractNumId w:val="9"/>
  </w:num>
  <w:num w:numId="32">
    <w:abstractNumId w:val="13"/>
  </w:num>
  <w:num w:numId="33">
    <w:abstractNumId w:val="44"/>
  </w:num>
  <w:num w:numId="34">
    <w:abstractNumId w:val="18"/>
  </w:num>
  <w:num w:numId="35">
    <w:abstractNumId w:val="46"/>
  </w:num>
  <w:num w:numId="36">
    <w:abstractNumId w:val="40"/>
  </w:num>
  <w:num w:numId="37">
    <w:abstractNumId w:val="15"/>
  </w:num>
  <w:num w:numId="38">
    <w:abstractNumId w:val="35"/>
  </w:num>
  <w:num w:numId="39">
    <w:abstractNumId w:val="22"/>
  </w:num>
  <w:num w:numId="40">
    <w:abstractNumId w:val="4"/>
  </w:num>
  <w:num w:numId="41">
    <w:abstractNumId w:val="12"/>
  </w:num>
  <w:num w:numId="42">
    <w:abstractNumId w:val="33"/>
  </w:num>
  <w:num w:numId="43">
    <w:abstractNumId w:val="53"/>
  </w:num>
  <w:num w:numId="44">
    <w:abstractNumId w:val="48"/>
  </w:num>
  <w:num w:numId="45">
    <w:abstractNumId w:val="54"/>
  </w:num>
  <w:num w:numId="46">
    <w:abstractNumId w:val="23"/>
  </w:num>
  <w:num w:numId="47">
    <w:abstractNumId w:val="51"/>
  </w:num>
  <w:num w:numId="48">
    <w:abstractNumId w:val="55"/>
  </w:num>
  <w:num w:numId="49">
    <w:abstractNumId w:val="11"/>
  </w:num>
  <w:num w:numId="50">
    <w:abstractNumId w:val="24"/>
  </w:num>
  <w:num w:numId="51">
    <w:abstractNumId w:val="41"/>
  </w:num>
  <w:num w:numId="52">
    <w:abstractNumId w:val="3"/>
  </w:num>
  <w:num w:numId="53">
    <w:abstractNumId w:val="20"/>
  </w:num>
  <w:num w:numId="54">
    <w:abstractNumId w:val="6"/>
  </w:num>
  <w:num w:numId="55">
    <w:abstractNumId w:val="50"/>
  </w:num>
  <w:num w:numId="56">
    <w:abstractNumId w:val="26"/>
  </w:num>
  <w:num w:numId="57">
    <w:abstractNumId w:val="37"/>
  </w:num>
  <w:num w:numId="58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12EFA"/>
    <w:rsid w:val="000244B5"/>
    <w:rsid w:val="000317E6"/>
    <w:rsid w:val="00032E74"/>
    <w:rsid w:val="00035F2C"/>
    <w:rsid w:val="00042EE4"/>
    <w:rsid w:val="00045ED3"/>
    <w:rsid w:val="000461D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11ABC"/>
    <w:rsid w:val="00114FCC"/>
    <w:rsid w:val="001160DF"/>
    <w:rsid w:val="001216D5"/>
    <w:rsid w:val="00143422"/>
    <w:rsid w:val="00145F95"/>
    <w:rsid w:val="00147A6A"/>
    <w:rsid w:val="001559A3"/>
    <w:rsid w:val="00162F48"/>
    <w:rsid w:val="00164CD6"/>
    <w:rsid w:val="00166A40"/>
    <w:rsid w:val="00167ABB"/>
    <w:rsid w:val="001769FB"/>
    <w:rsid w:val="00176E0B"/>
    <w:rsid w:val="00177967"/>
    <w:rsid w:val="00185192"/>
    <w:rsid w:val="00192D60"/>
    <w:rsid w:val="00196651"/>
    <w:rsid w:val="00197509"/>
    <w:rsid w:val="001A34FB"/>
    <w:rsid w:val="001A42A3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E02DE"/>
    <w:rsid w:val="001F21A4"/>
    <w:rsid w:val="001F2877"/>
    <w:rsid w:val="00204709"/>
    <w:rsid w:val="00206170"/>
    <w:rsid w:val="00210415"/>
    <w:rsid w:val="00211EAB"/>
    <w:rsid w:val="00212495"/>
    <w:rsid w:val="00212E7F"/>
    <w:rsid w:val="00221A39"/>
    <w:rsid w:val="0022210F"/>
    <w:rsid w:val="0022294D"/>
    <w:rsid w:val="00223B2F"/>
    <w:rsid w:val="0022468D"/>
    <w:rsid w:val="002345F0"/>
    <w:rsid w:val="002427B2"/>
    <w:rsid w:val="002431DA"/>
    <w:rsid w:val="002539E6"/>
    <w:rsid w:val="00261D56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C2BF7"/>
    <w:rsid w:val="002D211A"/>
    <w:rsid w:val="002D25CC"/>
    <w:rsid w:val="002E106D"/>
    <w:rsid w:val="002E330B"/>
    <w:rsid w:val="002E390E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35E1"/>
    <w:rsid w:val="00395C67"/>
    <w:rsid w:val="003A1D46"/>
    <w:rsid w:val="003A73E0"/>
    <w:rsid w:val="003B19CC"/>
    <w:rsid w:val="003B5FC0"/>
    <w:rsid w:val="003C3C98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2747"/>
    <w:rsid w:val="004E5E00"/>
    <w:rsid w:val="004E6518"/>
    <w:rsid w:val="004F066B"/>
    <w:rsid w:val="004F213A"/>
    <w:rsid w:val="004F2F66"/>
    <w:rsid w:val="004F7BAB"/>
    <w:rsid w:val="00504609"/>
    <w:rsid w:val="005065E4"/>
    <w:rsid w:val="005069A9"/>
    <w:rsid w:val="005113AB"/>
    <w:rsid w:val="0051670B"/>
    <w:rsid w:val="005215C1"/>
    <w:rsid w:val="0053324E"/>
    <w:rsid w:val="00537FB7"/>
    <w:rsid w:val="005410F3"/>
    <w:rsid w:val="00541A1D"/>
    <w:rsid w:val="00545DF0"/>
    <w:rsid w:val="005565C1"/>
    <w:rsid w:val="005578ED"/>
    <w:rsid w:val="00560BEF"/>
    <w:rsid w:val="005644BF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32CD"/>
    <w:rsid w:val="005A4CA1"/>
    <w:rsid w:val="005B2AAB"/>
    <w:rsid w:val="005B593E"/>
    <w:rsid w:val="005D4813"/>
    <w:rsid w:val="005E06BA"/>
    <w:rsid w:val="005E40A1"/>
    <w:rsid w:val="005E5159"/>
    <w:rsid w:val="005F7E0F"/>
    <w:rsid w:val="006016EC"/>
    <w:rsid w:val="0060463A"/>
    <w:rsid w:val="00607BB1"/>
    <w:rsid w:val="00611A63"/>
    <w:rsid w:val="00634885"/>
    <w:rsid w:val="00636172"/>
    <w:rsid w:val="00655AC0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94513"/>
    <w:rsid w:val="006A6E37"/>
    <w:rsid w:val="006B3806"/>
    <w:rsid w:val="006B6EC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7E4A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0655"/>
    <w:rsid w:val="00771FB2"/>
    <w:rsid w:val="007720D1"/>
    <w:rsid w:val="007735DB"/>
    <w:rsid w:val="007736E5"/>
    <w:rsid w:val="00773D8E"/>
    <w:rsid w:val="007740F3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7957"/>
    <w:rsid w:val="007F001B"/>
    <w:rsid w:val="007F25C3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6B50"/>
    <w:rsid w:val="008905D5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7782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C9D"/>
    <w:rsid w:val="00923FE4"/>
    <w:rsid w:val="00927E89"/>
    <w:rsid w:val="009307CD"/>
    <w:rsid w:val="00936497"/>
    <w:rsid w:val="00943A22"/>
    <w:rsid w:val="0095034F"/>
    <w:rsid w:val="00952708"/>
    <w:rsid w:val="00952F66"/>
    <w:rsid w:val="00957A23"/>
    <w:rsid w:val="00957FCA"/>
    <w:rsid w:val="00960237"/>
    <w:rsid w:val="00960FE2"/>
    <w:rsid w:val="0097141D"/>
    <w:rsid w:val="009761A3"/>
    <w:rsid w:val="00976D0D"/>
    <w:rsid w:val="00977459"/>
    <w:rsid w:val="00984A6A"/>
    <w:rsid w:val="00991894"/>
    <w:rsid w:val="00992DD5"/>
    <w:rsid w:val="00995C94"/>
    <w:rsid w:val="009B14D3"/>
    <w:rsid w:val="009B529F"/>
    <w:rsid w:val="009B5FC5"/>
    <w:rsid w:val="009C06EE"/>
    <w:rsid w:val="009C384C"/>
    <w:rsid w:val="009C5D47"/>
    <w:rsid w:val="009D02CB"/>
    <w:rsid w:val="009D437E"/>
    <w:rsid w:val="009E004E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405F"/>
    <w:rsid w:val="00A4472D"/>
    <w:rsid w:val="00A46A21"/>
    <w:rsid w:val="00A54D9C"/>
    <w:rsid w:val="00A64BA4"/>
    <w:rsid w:val="00A668F6"/>
    <w:rsid w:val="00A7724C"/>
    <w:rsid w:val="00A81B5A"/>
    <w:rsid w:val="00A81DEF"/>
    <w:rsid w:val="00A9175B"/>
    <w:rsid w:val="00A91FDC"/>
    <w:rsid w:val="00A945D5"/>
    <w:rsid w:val="00AA7FA9"/>
    <w:rsid w:val="00AB0E85"/>
    <w:rsid w:val="00AB4666"/>
    <w:rsid w:val="00AB4CA5"/>
    <w:rsid w:val="00AC2E8E"/>
    <w:rsid w:val="00AC304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17C72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6650B"/>
    <w:rsid w:val="00B67EB7"/>
    <w:rsid w:val="00B70D82"/>
    <w:rsid w:val="00B7204A"/>
    <w:rsid w:val="00B75995"/>
    <w:rsid w:val="00B8219D"/>
    <w:rsid w:val="00B85B9E"/>
    <w:rsid w:val="00B86732"/>
    <w:rsid w:val="00B925F5"/>
    <w:rsid w:val="00B92C90"/>
    <w:rsid w:val="00B95CC2"/>
    <w:rsid w:val="00BA4EEA"/>
    <w:rsid w:val="00BB0062"/>
    <w:rsid w:val="00BB0402"/>
    <w:rsid w:val="00BB0768"/>
    <w:rsid w:val="00BB1276"/>
    <w:rsid w:val="00BB654C"/>
    <w:rsid w:val="00BB664B"/>
    <w:rsid w:val="00BB7A41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07F12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25A1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5400"/>
    <w:rsid w:val="00D0610C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51BB"/>
    <w:rsid w:val="00D5621A"/>
    <w:rsid w:val="00D62CBD"/>
    <w:rsid w:val="00D630A5"/>
    <w:rsid w:val="00D64B89"/>
    <w:rsid w:val="00D6514A"/>
    <w:rsid w:val="00D716EE"/>
    <w:rsid w:val="00D734E6"/>
    <w:rsid w:val="00D73772"/>
    <w:rsid w:val="00D7389D"/>
    <w:rsid w:val="00D761A8"/>
    <w:rsid w:val="00D85091"/>
    <w:rsid w:val="00D93082"/>
    <w:rsid w:val="00D94C8F"/>
    <w:rsid w:val="00D95B79"/>
    <w:rsid w:val="00DA29A2"/>
    <w:rsid w:val="00DA3CBD"/>
    <w:rsid w:val="00DA69CD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D1496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100F2"/>
    <w:rsid w:val="00E12099"/>
    <w:rsid w:val="00E14B36"/>
    <w:rsid w:val="00E16232"/>
    <w:rsid w:val="00E16A81"/>
    <w:rsid w:val="00E30218"/>
    <w:rsid w:val="00E30A18"/>
    <w:rsid w:val="00E40B53"/>
    <w:rsid w:val="00E42FA9"/>
    <w:rsid w:val="00E43512"/>
    <w:rsid w:val="00E442F5"/>
    <w:rsid w:val="00E46968"/>
    <w:rsid w:val="00E50623"/>
    <w:rsid w:val="00E51DCD"/>
    <w:rsid w:val="00E52075"/>
    <w:rsid w:val="00E530AA"/>
    <w:rsid w:val="00E5399A"/>
    <w:rsid w:val="00E5438A"/>
    <w:rsid w:val="00E54C5D"/>
    <w:rsid w:val="00E558E1"/>
    <w:rsid w:val="00E61903"/>
    <w:rsid w:val="00E63401"/>
    <w:rsid w:val="00E6406C"/>
    <w:rsid w:val="00E676FE"/>
    <w:rsid w:val="00E67858"/>
    <w:rsid w:val="00E73CBC"/>
    <w:rsid w:val="00E751B2"/>
    <w:rsid w:val="00E758F7"/>
    <w:rsid w:val="00E75A14"/>
    <w:rsid w:val="00E76553"/>
    <w:rsid w:val="00E8254B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6BDB"/>
    <w:rsid w:val="00EA732B"/>
    <w:rsid w:val="00EA7AC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37C68"/>
    <w:rsid w:val="00F410E9"/>
    <w:rsid w:val="00F42882"/>
    <w:rsid w:val="00F4418A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687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43EE"/>
    <w:rsid w:val="00F96F57"/>
    <w:rsid w:val="00FA51FA"/>
    <w:rsid w:val="00FA7784"/>
    <w:rsid w:val="00FC2125"/>
    <w:rsid w:val="00FC65A4"/>
    <w:rsid w:val="00FD2B86"/>
    <w:rsid w:val="00FD599A"/>
    <w:rsid w:val="00FD5DCE"/>
    <w:rsid w:val="00FD70AE"/>
    <w:rsid w:val="00FE0EB0"/>
    <w:rsid w:val="00FE1605"/>
    <w:rsid w:val="00FE2D25"/>
    <w:rsid w:val="00FF25F2"/>
    <w:rsid w:val="00FF57A2"/>
    <w:rsid w:val="02B07B77"/>
    <w:rsid w:val="02E80164"/>
    <w:rsid w:val="03185C4E"/>
    <w:rsid w:val="033047F3"/>
    <w:rsid w:val="03340513"/>
    <w:rsid w:val="03481694"/>
    <w:rsid w:val="0369E0F9"/>
    <w:rsid w:val="03AFAC9F"/>
    <w:rsid w:val="03BCC352"/>
    <w:rsid w:val="03DCF323"/>
    <w:rsid w:val="04C5DAD2"/>
    <w:rsid w:val="055600E1"/>
    <w:rsid w:val="05C96CC1"/>
    <w:rsid w:val="06136C10"/>
    <w:rsid w:val="061F5608"/>
    <w:rsid w:val="0640F05A"/>
    <w:rsid w:val="0685E641"/>
    <w:rsid w:val="07763820"/>
    <w:rsid w:val="07D02A6A"/>
    <w:rsid w:val="07FD7B94"/>
    <w:rsid w:val="08583092"/>
    <w:rsid w:val="08586412"/>
    <w:rsid w:val="092445AD"/>
    <w:rsid w:val="09ACEFB7"/>
    <w:rsid w:val="09C8386F"/>
    <w:rsid w:val="09D093E2"/>
    <w:rsid w:val="09DC2226"/>
    <w:rsid w:val="0A2359B6"/>
    <w:rsid w:val="0A8785CB"/>
    <w:rsid w:val="0B36DB48"/>
    <w:rsid w:val="0B9964EF"/>
    <w:rsid w:val="0B9D7E97"/>
    <w:rsid w:val="0BCD9EA6"/>
    <w:rsid w:val="0BE06E25"/>
    <w:rsid w:val="0C182064"/>
    <w:rsid w:val="0C4E5295"/>
    <w:rsid w:val="0C970981"/>
    <w:rsid w:val="0CDB3581"/>
    <w:rsid w:val="0D1BFF26"/>
    <w:rsid w:val="0D5223C1"/>
    <w:rsid w:val="0D568EE5"/>
    <w:rsid w:val="0DF9BA7D"/>
    <w:rsid w:val="0E55E97F"/>
    <w:rsid w:val="0E5FFD11"/>
    <w:rsid w:val="0E6C51A9"/>
    <w:rsid w:val="0ECFF7C5"/>
    <w:rsid w:val="0F5C8E94"/>
    <w:rsid w:val="0F718C2B"/>
    <w:rsid w:val="0F7D98E4"/>
    <w:rsid w:val="0F8EE328"/>
    <w:rsid w:val="0F9D2CB4"/>
    <w:rsid w:val="1089C483"/>
    <w:rsid w:val="10C3BEE0"/>
    <w:rsid w:val="1117CC36"/>
    <w:rsid w:val="113AE782"/>
    <w:rsid w:val="1152B48F"/>
    <w:rsid w:val="11C02964"/>
    <w:rsid w:val="11DD7819"/>
    <w:rsid w:val="12575494"/>
    <w:rsid w:val="12942F56"/>
    <w:rsid w:val="13A09316"/>
    <w:rsid w:val="14173BB5"/>
    <w:rsid w:val="148EEF7F"/>
    <w:rsid w:val="149F608D"/>
    <w:rsid w:val="14A40961"/>
    <w:rsid w:val="14EA731E"/>
    <w:rsid w:val="14FDD6CE"/>
    <w:rsid w:val="1546711F"/>
    <w:rsid w:val="1695EE8D"/>
    <w:rsid w:val="16ACBC34"/>
    <w:rsid w:val="16D28A09"/>
    <w:rsid w:val="172810CD"/>
    <w:rsid w:val="1771F212"/>
    <w:rsid w:val="178D1FC1"/>
    <w:rsid w:val="1797E965"/>
    <w:rsid w:val="17B8AA41"/>
    <w:rsid w:val="17C39CDF"/>
    <w:rsid w:val="17C5C1E0"/>
    <w:rsid w:val="17C9CB12"/>
    <w:rsid w:val="17D636FD"/>
    <w:rsid w:val="17ED58AD"/>
    <w:rsid w:val="180F05CC"/>
    <w:rsid w:val="18580E04"/>
    <w:rsid w:val="188F60E1"/>
    <w:rsid w:val="188F6200"/>
    <w:rsid w:val="18F1961D"/>
    <w:rsid w:val="18F35F2B"/>
    <w:rsid w:val="18F52212"/>
    <w:rsid w:val="18F67417"/>
    <w:rsid w:val="19CD1821"/>
    <w:rsid w:val="19FBCD30"/>
    <w:rsid w:val="1A7502A5"/>
    <w:rsid w:val="1A80A136"/>
    <w:rsid w:val="1A861A30"/>
    <w:rsid w:val="1AAC7558"/>
    <w:rsid w:val="1AB234C2"/>
    <w:rsid w:val="1AED0D4D"/>
    <w:rsid w:val="1B4341F7"/>
    <w:rsid w:val="1BA26B22"/>
    <w:rsid w:val="1D567614"/>
    <w:rsid w:val="1D9070D2"/>
    <w:rsid w:val="1DB97961"/>
    <w:rsid w:val="1DBCFDBF"/>
    <w:rsid w:val="1DF40B7E"/>
    <w:rsid w:val="1E03BA55"/>
    <w:rsid w:val="1EFC1910"/>
    <w:rsid w:val="1F4444D6"/>
    <w:rsid w:val="1F5D7B78"/>
    <w:rsid w:val="1FA52D7E"/>
    <w:rsid w:val="1FE31DA6"/>
    <w:rsid w:val="1FF4FE98"/>
    <w:rsid w:val="2036A231"/>
    <w:rsid w:val="20637561"/>
    <w:rsid w:val="20822E45"/>
    <w:rsid w:val="208777E6"/>
    <w:rsid w:val="20ADAD91"/>
    <w:rsid w:val="213DB11D"/>
    <w:rsid w:val="2161AE1A"/>
    <w:rsid w:val="218F6253"/>
    <w:rsid w:val="21A2B22E"/>
    <w:rsid w:val="21BAB2E1"/>
    <w:rsid w:val="227CAA7F"/>
    <w:rsid w:val="24006344"/>
    <w:rsid w:val="245827A1"/>
    <w:rsid w:val="2682D752"/>
    <w:rsid w:val="2685E634"/>
    <w:rsid w:val="2698A13A"/>
    <w:rsid w:val="26A92F32"/>
    <w:rsid w:val="26B3FFDD"/>
    <w:rsid w:val="273BD9A6"/>
    <w:rsid w:val="275D792A"/>
    <w:rsid w:val="2789C18D"/>
    <w:rsid w:val="2791D84F"/>
    <w:rsid w:val="279C229F"/>
    <w:rsid w:val="27B74758"/>
    <w:rsid w:val="27BE3041"/>
    <w:rsid w:val="27D3B1B8"/>
    <w:rsid w:val="27EE2F8B"/>
    <w:rsid w:val="27F7CD78"/>
    <w:rsid w:val="283CABB2"/>
    <w:rsid w:val="286490DF"/>
    <w:rsid w:val="286D439C"/>
    <w:rsid w:val="28A57524"/>
    <w:rsid w:val="28D3DBA0"/>
    <w:rsid w:val="28DFCEC0"/>
    <w:rsid w:val="293AABCC"/>
    <w:rsid w:val="294EAE7E"/>
    <w:rsid w:val="29F4D120"/>
    <w:rsid w:val="2A41B167"/>
    <w:rsid w:val="2A6F6FCB"/>
    <w:rsid w:val="2A83C8EA"/>
    <w:rsid w:val="2AFAB762"/>
    <w:rsid w:val="2B7480D4"/>
    <w:rsid w:val="2BBBCC70"/>
    <w:rsid w:val="2BC4AD3A"/>
    <w:rsid w:val="2BDAA28E"/>
    <w:rsid w:val="2BE6E11F"/>
    <w:rsid w:val="2C418E26"/>
    <w:rsid w:val="2CEDB866"/>
    <w:rsid w:val="2D234161"/>
    <w:rsid w:val="2D276F46"/>
    <w:rsid w:val="2D5CA19F"/>
    <w:rsid w:val="2D871CBA"/>
    <w:rsid w:val="2DDB7C7F"/>
    <w:rsid w:val="2E2B1637"/>
    <w:rsid w:val="2E3ECBD2"/>
    <w:rsid w:val="2E9DD24F"/>
    <w:rsid w:val="2ED0E164"/>
    <w:rsid w:val="303B792C"/>
    <w:rsid w:val="303F2354"/>
    <w:rsid w:val="3079DB86"/>
    <w:rsid w:val="30B58152"/>
    <w:rsid w:val="315B78E8"/>
    <w:rsid w:val="31C5C38B"/>
    <w:rsid w:val="32060D77"/>
    <w:rsid w:val="32A48FA2"/>
    <w:rsid w:val="331FBE20"/>
    <w:rsid w:val="332702A6"/>
    <w:rsid w:val="33379B58"/>
    <w:rsid w:val="349B8DD1"/>
    <w:rsid w:val="34B7602C"/>
    <w:rsid w:val="35CFC624"/>
    <w:rsid w:val="35CFE4A2"/>
    <w:rsid w:val="35F8009D"/>
    <w:rsid w:val="367B2631"/>
    <w:rsid w:val="36A2FD30"/>
    <w:rsid w:val="3770ABA1"/>
    <w:rsid w:val="3776414C"/>
    <w:rsid w:val="37969C36"/>
    <w:rsid w:val="37983A69"/>
    <w:rsid w:val="38365872"/>
    <w:rsid w:val="38674E53"/>
    <w:rsid w:val="389457F4"/>
    <w:rsid w:val="38B2924F"/>
    <w:rsid w:val="38B7C5A6"/>
    <w:rsid w:val="38C94D81"/>
    <w:rsid w:val="39266555"/>
    <w:rsid w:val="394D0EB0"/>
    <w:rsid w:val="3A5707C8"/>
    <w:rsid w:val="3B17EA89"/>
    <w:rsid w:val="3B30FA4A"/>
    <w:rsid w:val="3B34C66C"/>
    <w:rsid w:val="3BAE10EB"/>
    <w:rsid w:val="3C1F6726"/>
    <w:rsid w:val="3C3723DD"/>
    <w:rsid w:val="3C4ECB46"/>
    <w:rsid w:val="3CA6D51D"/>
    <w:rsid w:val="3CE37056"/>
    <w:rsid w:val="3D3F569C"/>
    <w:rsid w:val="3D6DF67B"/>
    <w:rsid w:val="3D6E8DF3"/>
    <w:rsid w:val="3E095EDE"/>
    <w:rsid w:val="3E13FFC1"/>
    <w:rsid w:val="3E309A64"/>
    <w:rsid w:val="3E60B186"/>
    <w:rsid w:val="3E90E4C7"/>
    <w:rsid w:val="3EB59480"/>
    <w:rsid w:val="3EC94D49"/>
    <w:rsid w:val="3ED178EA"/>
    <w:rsid w:val="3FC415A4"/>
    <w:rsid w:val="407336F3"/>
    <w:rsid w:val="40CF93C7"/>
    <w:rsid w:val="40E1BACB"/>
    <w:rsid w:val="4174CA8F"/>
    <w:rsid w:val="418C229C"/>
    <w:rsid w:val="41ACC47B"/>
    <w:rsid w:val="4383A050"/>
    <w:rsid w:val="43C23770"/>
    <w:rsid w:val="43C7F3C7"/>
    <w:rsid w:val="44068D4A"/>
    <w:rsid w:val="446CE759"/>
    <w:rsid w:val="44876F2A"/>
    <w:rsid w:val="449730C8"/>
    <w:rsid w:val="44E5522D"/>
    <w:rsid w:val="4594DFE4"/>
    <w:rsid w:val="4629234B"/>
    <w:rsid w:val="46FD4943"/>
    <w:rsid w:val="4733F56B"/>
    <w:rsid w:val="474AB727"/>
    <w:rsid w:val="47612EDA"/>
    <w:rsid w:val="479828E5"/>
    <w:rsid w:val="47AAFEB0"/>
    <w:rsid w:val="481B0FFA"/>
    <w:rsid w:val="483BB70B"/>
    <w:rsid w:val="487C8244"/>
    <w:rsid w:val="48A791A7"/>
    <w:rsid w:val="48B4900E"/>
    <w:rsid w:val="4901C210"/>
    <w:rsid w:val="4929D959"/>
    <w:rsid w:val="494EA8DB"/>
    <w:rsid w:val="49A001FD"/>
    <w:rsid w:val="49F48FCC"/>
    <w:rsid w:val="4A1580B0"/>
    <w:rsid w:val="4A48AE51"/>
    <w:rsid w:val="4A6840D1"/>
    <w:rsid w:val="4A86B9F5"/>
    <w:rsid w:val="4A874DE9"/>
    <w:rsid w:val="4A8CB078"/>
    <w:rsid w:val="4A8D1272"/>
    <w:rsid w:val="4A97B957"/>
    <w:rsid w:val="4AA54DC8"/>
    <w:rsid w:val="4ABCC68F"/>
    <w:rsid w:val="4C2B7536"/>
    <w:rsid w:val="4C48B36D"/>
    <w:rsid w:val="4D4A4DC0"/>
    <w:rsid w:val="4DC1CBE2"/>
    <w:rsid w:val="4E1ECAB0"/>
    <w:rsid w:val="4E6511AE"/>
    <w:rsid w:val="4E9D5FD7"/>
    <w:rsid w:val="4F06530A"/>
    <w:rsid w:val="4F332E77"/>
    <w:rsid w:val="4FCA1DEE"/>
    <w:rsid w:val="5012E4E6"/>
    <w:rsid w:val="50AD0E94"/>
    <w:rsid w:val="512768ED"/>
    <w:rsid w:val="51FD2BBD"/>
    <w:rsid w:val="526D59F7"/>
    <w:rsid w:val="52A3E181"/>
    <w:rsid w:val="53FDEEBB"/>
    <w:rsid w:val="54281B9D"/>
    <w:rsid w:val="546B26C5"/>
    <w:rsid w:val="5495096B"/>
    <w:rsid w:val="54D7C9B4"/>
    <w:rsid w:val="5541DCEF"/>
    <w:rsid w:val="55CCDDC7"/>
    <w:rsid w:val="55D7171F"/>
    <w:rsid w:val="5623FF69"/>
    <w:rsid w:val="56465377"/>
    <w:rsid w:val="56748F02"/>
    <w:rsid w:val="56A58E04"/>
    <w:rsid w:val="5715BC08"/>
    <w:rsid w:val="572272D8"/>
    <w:rsid w:val="57B8C69C"/>
    <w:rsid w:val="57BB1AA3"/>
    <w:rsid w:val="57C59E84"/>
    <w:rsid w:val="57DE8202"/>
    <w:rsid w:val="58004CCF"/>
    <w:rsid w:val="5841BAAF"/>
    <w:rsid w:val="5880FA1D"/>
    <w:rsid w:val="5893107D"/>
    <w:rsid w:val="58FF12D0"/>
    <w:rsid w:val="59047E89"/>
    <w:rsid w:val="59329A3F"/>
    <w:rsid w:val="593AB4E7"/>
    <w:rsid w:val="593B8AFC"/>
    <w:rsid w:val="59F8417C"/>
    <w:rsid w:val="5A7DCEA4"/>
    <w:rsid w:val="5A84AD02"/>
    <w:rsid w:val="5A8BFE17"/>
    <w:rsid w:val="5AB8998D"/>
    <w:rsid w:val="5AF02654"/>
    <w:rsid w:val="5B8B3E63"/>
    <w:rsid w:val="5BABF93C"/>
    <w:rsid w:val="5C199F05"/>
    <w:rsid w:val="5C32A67E"/>
    <w:rsid w:val="5C393C63"/>
    <w:rsid w:val="5C642B1A"/>
    <w:rsid w:val="5D5C5868"/>
    <w:rsid w:val="5D894F61"/>
    <w:rsid w:val="5E379B19"/>
    <w:rsid w:val="5EA70D76"/>
    <w:rsid w:val="5F042F71"/>
    <w:rsid w:val="5FD4FF11"/>
    <w:rsid w:val="60646E68"/>
    <w:rsid w:val="609FFFD2"/>
    <w:rsid w:val="619BDF24"/>
    <w:rsid w:val="61F8F946"/>
    <w:rsid w:val="62150AC0"/>
    <w:rsid w:val="621F4ED2"/>
    <w:rsid w:val="6252BA4E"/>
    <w:rsid w:val="629405EA"/>
    <w:rsid w:val="630B0C3C"/>
    <w:rsid w:val="646EC121"/>
    <w:rsid w:val="64CDE33C"/>
    <w:rsid w:val="653ED988"/>
    <w:rsid w:val="659215C5"/>
    <w:rsid w:val="65A059D3"/>
    <w:rsid w:val="65B38682"/>
    <w:rsid w:val="65FD14C2"/>
    <w:rsid w:val="660ADB04"/>
    <w:rsid w:val="660D4554"/>
    <w:rsid w:val="66492CB2"/>
    <w:rsid w:val="667DED81"/>
    <w:rsid w:val="66D5DE90"/>
    <w:rsid w:val="66EF9B9C"/>
    <w:rsid w:val="670DD64F"/>
    <w:rsid w:val="678E3B19"/>
    <w:rsid w:val="67A915B5"/>
    <w:rsid w:val="67D931B8"/>
    <w:rsid w:val="680AAB15"/>
    <w:rsid w:val="683FDD21"/>
    <w:rsid w:val="687C3D0B"/>
    <w:rsid w:val="688C3A05"/>
    <w:rsid w:val="69178B45"/>
    <w:rsid w:val="6918D543"/>
    <w:rsid w:val="696A3C11"/>
    <w:rsid w:val="69B5DB6B"/>
    <w:rsid w:val="69E42401"/>
    <w:rsid w:val="69E6A178"/>
    <w:rsid w:val="69EE91CC"/>
    <w:rsid w:val="69F2C35E"/>
    <w:rsid w:val="6A0D7F52"/>
    <w:rsid w:val="6A5D1186"/>
    <w:rsid w:val="6A658218"/>
    <w:rsid w:val="6A7E838E"/>
    <w:rsid w:val="6AB09F2A"/>
    <w:rsid w:val="6AB35BA6"/>
    <w:rsid w:val="6AC15B6E"/>
    <w:rsid w:val="6B198B4E"/>
    <w:rsid w:val="6B478766"/>
    <w:rsid w:val="6BA94FB3"/>
    <w:rsid w:val="6BD24176"/>
    <w:rsid w:val="6D2CDDAB"/>
    <w:rsid w:val="6D68006B"/>
    <w:rsid w:val="6D6A1EB6"/>
    <w:rsid w:val="6D70886B"/>
    <w:rsid w:val="6E0E336F"/>
    <w:rsid w:val="6ECDA39C"/>
    <w:rsid w:val="6F199FB2"/>
    <w:rsid w:val="6F22284F"/>
    <w:rsid w:val="6F8D588E"/>
    <w:rsid w:val="6F9BC272"/>
    <w:rsid w:val="6FD252DC"/>
    <w:rsid w:val="7091B09D"/>
    <w:rsid w:val="7097C522"/>
    <w:rsid w:val="70C2F153"/>
    <w:rsid w:val="71584160"/>
    <w:rsid w:val="717F346A"/>
    <w:rsid w:val="71986D25"/>
    <w:rsid w:val="71BA4E2E"/>
    <w:rsid w:val="71CB962A"/>
    <w:rsid w:val="71F4A158"/>
    <w:rsid w:val="7246E94E"/>
    <w:rsid w:val="72C9A3F5"/>
    <w:rsid w:val="73919B4E"/>
    <w:rsid w:val="73BA6F27"/>
    <w:rsid w:val="74740423"/>
    <w:rsid w:val="74C42AD3"/>
    <w:rsid w:val="7572ABC4"/>
    <w:rsid w:val="75970B5F"/>
    <w:rsid w:val="763DA19C"/>
    <w:rsid w:val="7663223C"/>
    <w:rsid w:val="76AC0415"/>
    <w:rsid w:val="76B8FDBC"/>
    <w:rsid w:val="76DF9259"/>
    <w:rsid w:val="77214BFE"/>
    <w:rsid w:val="77240DCD"/>
    <w:rsid w:val="772BD915"/>
    <w:rsid w:val="7732D585"/>
    <w:rsid w:val="78EB5BA3"/>
    <w:rsid w:val="792F96C0"/>
    <w:rsid w:val="79833F32"/>
    <w:rsid w:val="79C7753D"/>
    <w:rsid w:val="7A2BFFE1"/>
    <w:rsid w:val="7A627D85"/>
    <w:rsid w:val="7B0D737F"/>
    <w:rsid w:val="7B6E77A5"/>
    <w:rsid w:val="7B9CAD33"/>
    <w:rsid w:val="7BE79B6C"/>
    <w:rsid w:val="7C102CFC"/>
    <w:rsid w:val="7C1F6899"/>
    <w:rsid w:val="7CD7D4BB"/>
    <w:rsid w:val="7D4AEEFB"/>
    <w:rsid w:val="7D836BCD"/>
    <w:rsid w:val="7E572684"/>
    <w:rsid w:val="7EDD9E40"/>
    <w:rsid w:val="7EE6BF5C"/>
    <w:rsid w:val="7F1423AC"/>
    <w:rsid w:val="7F5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2219</Characters>
  <Application>Microsoft Office Word</Application>
  <DocSecurity>0</DocSecurity>
  <Lines>99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the Northern Territory and the Commonwealth on skills flexible funding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the Northern Territory and the Commonwealth on skills flexible funding</dc:title>
  <dc:subject/>
  <dc:creator/>
  <cp:keywords/>
  <dc:description/>
  <cp:lastModifiedBy/>
  <cp:revision>1</cp:revision>
  <dcterms:created xsi:type="dcterms:W3CDTF">2023-12-14T03:36:00Z</dcterms:created>
  <dcterms:modified xsi:type="dcterms:W3CDTF">2023-12-14T03:37:00Z</dcterms:modified>
</cp:coreProperties>
</file>