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21E11175" w:rsidR="00205899" w:rsidRPr="001E20F4" w:rsidRDefault="00B4122A" w:rsidP="00205899">
      <w:pPr>
        <w:pStyle w:val="Title"/>
      </w:pPr>
      <w:r>
        <w:t>Urban Rivers and Catchments Program</w:t>
      </w:r>
      <w:r w:rsidR="002F50C4">
        <w:t xml:space="preserve"> </w:t>
      </w:r>
      <w:r w:rsidR="00A50E31">
        <w:t>–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5"/>
        <w:gridCol w:w="7654"/>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9B0E63">
        <w:tc>
          <w:tcPr>
            <w:tcW w:w="1975"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654"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9B0E63">
        <w:tc>
          <w:tcPr>
            <w:tcW w:w="1975"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654" w:type="dxa"/>
            <w:shd w:val="clear" w:color="auto" w:fill="auto"/>
          </w:tcPr>
          <w:p w14:paraId="119BB293" w14:textId="36F29AF0"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 xml:space="preserve">is </w:t>
            </w:r>
            <w:r w:rsidRPr="00C03656">
              <w:rPr>
                <w:color w:val="auto"/>
              </w:rPr>
              <w:t>expected to expire on</w:t>
            </w:r>
            <w:r w:rsidR="00C474B5" w:rsidRPr="00C03656">
              <w:rPr>
                <w:color w:val="auto"/>
              </w:rPr>
              <w:t xml:space="preserve"> 30 June 202</w:t>
            </w:r>
            <w:r w:rsidR="00055DD2">
              <w:rPr>
                <w:color w:val="auto"/>
              </w:rPr>
              <w:t>8</w:t>
            </w:r>
            <w:r w:rsidRPr="00C03656">
              <w:rPr>
                <w:color w:val="auto"/>
              </w:rPr>
              <w:t>.</w:t>
            </w:r>
            <w:r w:rsidR="00141F36" w:rsidRPr="00C03656">
              <w:rPr>
                <w:color w:val="auto"/>
              </w:rPr>
              <w:t xml:space="preserve"> </w:t>
            </w:r>
            <w:r w:rsidR="002034CC" w:rsidRPr="003D71ED">
              <w:rPr>
                <w:color w:val="auto"/>
              </w:rPr>
              <w:t>Each Appendix will commence on the date the relevant part of the Schedule has been signed by both the Commonwealth Minister and the relevant state/territory Minister.</w:t>
            </w:r>
          </w:p>
        </w:tc>
      </w:tr>
      <w:tr w:rsidR="00205899" w:rsidRPr="00F00A18" w14:paraId="48E18CCB" w14:textId="77777777" w:rsidTr="009B0E63">
        <w:tc>
          <w:tcPr>
            <w:tcW w:w="1975"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654" w:type="dxa"/>
            <w:shd w:val="clear" w:color="auto" w:fill="auto"/>
          </w:tcPr>
          <w:p w14:paraId="418F815C" w14:textId="253E8D9E" w:rsidR="00887445" w:rsidRPr="0058618E" w:rsidRDefault="00103150" w:rsidP="00D87127">
            <w:pPr>
              <w:pStyle w:val="Tableformat"/>
              <w:rPr>
                <w:color w:val="auto"/>
              </w:rPr>
            </w:pPr>
            <w:r w:rsidRPr="0058618E">
              <w:rPr>
                <w:color w:val="auto"/>
              </w:rPr>
              <w:t xml:space="preserve">This Schedule will support the delivery </w:t>
            </w:r>
            <w:r w:rsidR="00D25D20">
              <w:rPr>
                <w:color w:val="auto"/>
              </w:rPr>
              <w:t xml:space="preserve">of Round 1 </w:t>
            </w:r>
            <w:r w:rsidR="00DD60F3" w:rsidRPr="0058618E">
              <w:rPr>
                <w:color w:val="auto"/>
              </w:rPr>
              <w:t xml:space="preserve">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re-naturalis</w:t>
            </w:r>
            <w:r w:rsidR="00DE2EDC" w:rsidRPr="0058618E">
              <w:rPr>
                <w:color w:val="auto"/>
              </w:rPr>
              <w:t>e</w:t>
            </w:r>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peri-urban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41387F1C"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organisations </w:t>
            </w:r>
            <w:r w:rsidR="0083279B" w:rsidRPr="0058618E">
              <w:rPr>
                <w:color w:val="auto"/>
              </w:rPr>
              <w:t xml:space="preserve">(to be known as Delivery Agents). Delivery Agents may </w:t>
            </w:r>
            <w:r w:rsidR="0083279B">
              <w:rPr>
                <w:color w:val="auto"/>
              </w:rPr>
              <w:t>include</w:t>
            </w:r>
            <w:r w:rsidR="008D771B" w:rsidRPr="0058618E">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w:t>
            </w:r>
            <w:r w:rsidR="000A4792" w:rsidRPr="0058618E">
              <w:rPr>
                <w:color w:val="auto"/>
              </w:rPr>
              <w:t xml:space="preserve">and will be engaged by state/territory governments </w:t>
            </w:r>
            <w:r w:rsidR="00FE3AA1" w:rsidRPr="0058618E">
              <w:rPr>
                <w:color w:val="auto"/>
              </w:rPr>
              <w:t xml:space="preserve">to deliver approved </w:t>
            </w:r>
            <w:r w:rsidR="000A4792">
              <w:rPr>
                <w:color w:val="auto"/>
              </w:rPr>
              <w:t xml:space="preserve">Program </w:t>
            </w:r>
            <w:r w:rsidR="00F01870" w:rsidRPr="0058618E">
              <w:rPr>
                <w:color w:val="auto"/>
              </w:rPr>
              <w:t>activities (</w:t>
            </w:r>
            <w:r w:rsidR="000A4792">
              <w:rPr>
                <w:color w:val="auto"/>
              </w:rPr>
              <w:t xml:space="preserve">as </w:t>
            </w:r>
            <w:r w:rsidR="00F01870" w:rsidRPr="0058618E">
              <w:rPr>
                <w:color w:val="auto"/>
              </w:rPr>
              <w:t>specified</w:t>
            </w:r>
            <w:r w:rsidR="000A4792">
              <w:rPr>
                <w:color w:val="auto"/>
              </w:rPr>
              <w:t xml:space="preserve"> for </w:t>
            </w:r>
            <w:proofErr w:type="gramStart"/>
            <w:r w:rsidR="000A4792">
              <w:rPr>
                <w:color w:val="auto"/>
              </w:rPr>
              <w:t xml:space="preserve">particular </w:t>
            </w:r>
            <w:r w:rsidR="00F01870" w:rsidRPr="0058618E">
              <w:rPr>
                <w:color w:val="auto"/>
              </w:rPr>
              <w:t>Project</w:t>
            </w:r>
            <w:r w:rsidR="000A4792">
              <w:rPr>
                <w:color w:val="auto"/>
              </w:rPr>
              <w:t>s</w:t>
            </w:r>
            <w:proofErr w:type="gramEnd"/>
            <w:r w:rsidR="00F01870" w:rsidRPr="0058618E">
              <w:rPr>
                <w:color w:val="auto"/>
              </w:rPr>
              <w:t>).</w:t>
            </w:r>
          </w:p>
        </w:tc>
      </w:tr>
      <w:tr w:rsidR="00205899" w:rsidRPr="00F00A18" w14:paraId="4E774066" w14:textId="77777777" w:rsidTr="009B0E63">
        <w:tc>
          <w:tcPr>
            <w:tcW w:w="1975"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654" w:type="dxa"/>
            <w:shd w:val="clear" w:color="auto" w:fill="auto"/>
          </w:tcPr>
          <w:p w14:paraId="05A8F5D9" w14:textId="7AED92CE"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0A4792">
              <w:rPr>
                <w:color w:val="auto"/>
              </w:rPr>
              <w:t xml:space="preserve">up to </w:t>
            </w:r>
            <w:r w:rsidRPr="00CA6979">
              <w:rPr>
                <w:b/>
                <w:bCs/>
                <w:color w:val="auto"/>
              </w:rPr>
              <w:t>$91 million</w:t>
            </w:r>
            <w:r w:rsidRPr="00BF185C">
              <w:rPr>
                <w:color w:val="auto"/>
              </w:rPr>
              <w:t xml:space="preserve"> in respect of this Schedule.</w:t>
            </w:r>
            <w:r>
              <w:rPr>
                <w:color w:val="auto"/>
              </w:rPr>
              <w:t xml:space="preserve"> </w:t>
            </w:r>
          </w:p>
          <w:p w14:paraId="6D935882" w14:textId="77777777" w:rsidR="00B24C94" w:rsidRDefault="00B24C94" w:rsidP="00B24C94">
            <w:pPr>
              <w:pStyle w:val="Tableformat"/>
              <w:rPr>
                <w:color w:val="auto"/>
              </w:rPr>
            </w:pPr>
            <w:r>
              <w:rPr>
                <w:color w:val="auto"/>
              </w:rPr>
              <w:t xml:space="preserve">Potential funding for further rounds of the Program </w:t>
            </w:r>
            <w:proofErr w:type="gramStart"/>
            <w:r>
              <w:rPr>
                <w:color w:val="auto"/>
              </w:rPr>
              <w:t>are</w:t>
            </w:r>
            <w:proofErr w:type="gramEnd"/>
            <w:r>
              <w:rPr>
                <w:color w:val="auto"/>
              </w:rPr>
              <w:t xml:space="preserve"> subject to a decision of Government, and </w:t>
            </w:r>
            <w:r w:rsidRPr="003B2B50">
              <w:rPr>
                <w:color w:val="auto"/>
              </w:rPr>
              <w:t>will</w:t>
            </w:r>
            <w:r>
              <w:rPr>
                <w:color w:val="auto"/>
              </w:rPr>
              <w:t xml:space="preserve"> not use this same funding mechanism. </w:t>
            </w:r>
          </w:p>
          <w:p w14:paraId="77F2C469" w14:textId="6194109A"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942CC2">
              <w:rPr>
                <w:color w:val="auto"/>
              </w:rPr>
              <w:t xml:space="preserve"> Projects will be added to this Schedule in tranches as they are approved for Program funding by the Commonwealth Minister. This will be enacted by a Variation to this Schedule by the Commonwealth and other relevant state/territory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9B0E63">
        <w:tc>
          <w:tcPr>
            <w:tcW w:w="1975"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654"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9B0E63">
        <w:tc>
          <w:tcPr>
            <w:tcW w:w="1975"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654" w:type="dxa"/>
            <w:shd w:val="clear" w:color="auto" w:fill="auto"/>
          </w:tcPr>
          <w:p w14:paraId="4281758A" w14:textId="051C5D25"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671E09">
              <w:rPr>
                <w:color w:val="auto"/>
              </w:rPr>
              <w:t xml:space="preserve">Delivery Agents or other </w:t>
            </w:r>
            <w:r w:rsidRPr="00D87127">
              <w:rPr>
                <w:color w:val="auto"/>
              </w:rPr>
              <w:t>partner organisations as appropriate.</w:t>
            </w:r>
          </w:p>
        </w:tc>
      </w:tr>
      <w:tr w:rsidR="001F5F1D" w:rsidRPr="00F00A18" w14:paraId="0D38E170" w14:textId="77777777" w:rsidTr="009B0E63">
        <w:tc>
          <w:tcPr>
            <w:tcW w:w="1975" w:type="dxa"/>
            <w:shd w:val="clear" w:color="auto" w:fill="auto"/>
          </w:tcPr>
          <w:p w14:paraId="06FFC3AB" w14:textId="686202E2"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654" w:type="dxa"/>
            <w:shd w:val="clear" w:color="auto" w:fill="auto"/>
          </w:tcPr>
          <w:p w14:paraId="1D021BEA" w14:textId="5586EA1D"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ED6200" w:rsidRPr="00D87127">
              <w:rPr>
                <w:color w:val="auto"/>
              </w:rPr>
              <w:t xml:space="preserve">Project Work Plans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0F5ED3">
              <w:rPr>
                <w:color w:val="auto"/>
              </w:rPr>
              <w:t xml:space="preserve"> </w:t>
            </w:r>
            <w:r w:rsidR="000F5ED3" w:rsidRPr="00D87127">
              <w:rPr>
                <w:color w:val="auto"/>
              </w:rPr>
              <w:t>as per the performance milestones in the relevant Appendix to this Schedule</w:t>
            </w:r>
            <w:r w:rsidR="0082371B" w:rsidRPr="00D87127">
              <w:rPr>
                <w:color w:val="auto"/>
              </w:rPr>
              <w:t>.</w:t>
            </w:r>
          </w:p>
        </w:tc>
      </w:tr>
      <w:tr w:rsidR="00505D1C" w:rsidRPr="009B5A73" w14:paraId="3C21A789" w14:textId="77777777" w:rsidTr="009B0E63">
        <w:tc>
          <w:tcPr>
            <w:tcW w:w="1975" w:type="dxa"/>
            <w:shd w:val="clear" w:color="auto" w:fill="auto"/>
          </w:tcPr>
          <w:p w14:paraId="66E776D0" w14:textId="7A9F9A23" w:rsidR="00505D1C" w:rsidRPr="00240DD8" w:rsidRDefault="00A64537" w:rsidP="005D3905">
            <w:pPr>
              <w:pStyle w:val="Tableformat"/>
              <w:rPr>
                <w:color w:val="auto"/>
              </w:rPr>
            </w:pPr>
            <w:r>
              <w:rPr>
                <w:color w:val="auto"/>
              </w:rPr>
              <w:t>Hold Point Process</w:t>
            </w:r>
          </w:p>
        </w:tc>
        <w:tc>
          <w:tcPr>
            <w:tcW w:w="7654" w:type="dxa"/>
            <w:shd w:val="clear" w:color="auto" w:fill="auto"/>
          </w:tcPr>
          <w:p w14:paraId="00AFBF18" w14:textId="1F6D569A" w:rsidR="00917254" w:rsidRPr="00240DD8" w:rsidRDefault="00917254" w:rsidP="00917254">
            <w:pPr>
              <w:pStyle w:val="Tableformat"/>
              <w:rPr>
                <w:color w:val="auto"/>
              </w:rPr>
            </w:pPr>
            <w:r w:rsidRPr="00240DD8">
              <w:rPr>
                <w:color w:val="auto"/>
              </w:rPr>
              <w:t xml:space="preserve">Where appropriate and agreed by both Parties, certain Projects being delivered under this Schedule may be subject to a firm decision point (to be known as a </w:t>
            </w:r>
            <w:r w:rsidR="00414CC5" w:rsidRPr="00240DD8">
              <w:rPr>
                <w:color w:val="auto"/>
              </w:rPr>
              <w:t>Hold Point</w:t>
            </w:r>
            <w:r w:rsidRPr="00240DD8">
              <w:rPr>
                <w:color w:val="auto"/>
              </w:rPr>
              <w:t xml:space="preserve">) by Commonwealth senior officials. </w:t>
            </w:r>
          </w:p>
          <w:p w14:paraId="58C5ECFE" w14:textId="6C59BF83" w:rsidR="00EB193B" w:rsidRPr="009B5A73" w:rsidRDefault="00917254" w:rsidP="00917254">
            <w:pPr>
              <w:pStyle w:val="Tableformat"/>
              <w:rPr>
                <w:color w:val="auto"/>
              </w:rPr>
            </w:pPr>
            <w:r w:rsidRPr="00240DD8">
              <w:rPr>
                <w:color w:val="auto"/>
              </w:rPr>
              <w:t xml:space="preserve">Further information on the Commonwealth </w:t>
            </w:r>
            <w:r w:rsidR="00AD50D6">
              <w:rPr>
                <w:color w:val="auto"/>
              </w:rPr>
              <w:t xml:space="preserve">Hold Point Process </w:t>
            </w:r>
            <w:r w:rsidRPr="00240DD8">
              <w:rPr>
                <w:color w:val="auto"/>
              </w:rPr>
              <w:t xml:space="preserve">is outlined in </w:t>
            </w:r>
            <w:r w:rsidRPr="00240DD8">
              <w:rPr>
                <w:b/>
                <w:bCs/>
                <w:color w:val="auto"/>
              </w:rPr>
              <w:t>Attachment 2</w:t>
            </w:r>
            <w:r w:rsidRPr="00240DD8">
              <w:rPr>
                <w:color w:val="auto"/>
              </w:rPr>
              <w:t>.</w:t>
            </w:r>
            <w:r w:rsidR="00240DD8">
              <w:rPr>
                <w:color w:val="auto"/>
              </w:rPr>
              <w:br/>
            </w:r>
          </w:p>
        </w:tc>
      </w:tr>
      <w:tr w:rsidR="00381AFF" w:rsidRPr="00F00A18" w14:paraId="00972C5C" w14:textId="77777777" w:rsidTr="009B0E63">
        <w:tc>
          <w:tcPr>
            <w:tcW w:w="1975" w:type="dxa"/>
            <w:shd w:val="clear" w:color="auto" w:fill="auto"/>
          </w:tcPr>
          <w:p w14:paraId="5A2D30EB" w14:textId="77777777" w:rsidR="00381AFF" w:rsidRPr="001B561F" w:rsidRDefault="00381AFF" w:rsidP="005D3905">
            <w:pPr>
              <w:pStyle w:val="Tableformat"/>
              <w:rPr>
                <w:color w:val="auto"/>
              </w:rPr>
            </w:pPr>
            <w:r w:rsidRPr="001B561F">
              <w:rPr>
                <w:color w:val="auto"/>
              </w:rPr>
              <w:lastRenderedPageBreak/>
              <w:t>Recognition of Funding</w:t>
            </w:r>
          </w:p>
        </w:tc>
        <w:tc>
          <w:tcPr>
            <w:tcW w:w="7654"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AE4A7B">
            <w:pPr>
              <w:pStyle w:val="pf0"/>
              <w:numPr>
                <w:ilvl w:val="0"/>
                <w:numId w:val="13"/>
              </w:numPr>
              <w:spacing w:before="0" w:beforeAutospacing="0"/>
              <w:ind w:left="714" w:hanging="357"/>
              <w:rPr>
                <w:rFonts w:ascii="Corbel" w:hAnsi="Corbel" w:cs="Arial"/>
                <w:iCs/>
                <w:sz w:val="26"/>
                <w:szCs w:val="26"/>
                <w:lang w:val="en-US"/>
              </w:rPr>
            </w:pPr>
            <w:r>
              <w:rPr>
                <w:rFonts w:ascii="Corbel" w:hAnsi="Corbel" w:cs="Arial"/>
                <w:iCs/>
                <w:sz w:val="26"/>
                <w:szCs w:val="26"/>
                <w:lang w:val="en-US"/>
              </w:rPr>
              <w:t>r</w:t>
            </w:r>
            <w:r w:rsidR="003A45B4" w:rsidRPr="003A45B4">
              <w:rPr>
                <w:rFonts w:ascii="Corbel" w:hAnsi="Corbel" w:cs="Arial"/>
                <w:iCs/>
                <w:sz w:val="26"/>
                <w:szCs w:val="26"/>
                <w:lang w:val="en-US"/>
              </w:rPr>
              <w:t xml:space="preserve">ecognise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roject data, footage and images</w:t>
            </w:r>
            <w:r w:rsidR="00795AA0">
              <w:rPr>
                <w:rFonts w:ascii="Corbel" w:hAnsi="Corbel" w:cs="Arial"/>
                <w:iCs/>
                <w:sz w:val="26"/>
                <w:szCs w:val="26"/>
                <w:lang w:val="en-US"/>
              </w:rPr>
              <w:t xml:space="preserve">; and </w:t>
            </w:r>
          </w:p>
          <w:p w14:paraId="77CFF92D" w14:textId="309DC144" w:rsidR="00381AFF" w:rsidRPr="00DA3944" w:rsidRDefault="00795AA0" w:rsidP="001036CC">
            <w:pPr>
              <w:pStyle w:val="pf0"/>
              <w:numPr>
                <w:ilvl w:val="0"/>
                <w:numId w:val="1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roject, promotional material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w:t>
            </w:r>
            <w:proofErr w:type="gramStart"/>
            <w:r w:rsidR="003A45B4" w:rsidRPr="003A45B4">
              <w:rPr>
                <w:rFonts w:ascii="Corbel" w:hAnsi="Corbel" w:cs="Arial"/>
                <w:iCs/>
                <w:sz w:val="26"/>
                <w:szCs w:val="26"/>
                <w:lang w:val="en-US"/>
              </w:rPr>
              <w:t>major-prominence</w:t>
            </w:r>
            <w:proofErr w:type="gramEnd"/>
            <w:r w:rsidR="003A45B4" w:rsidRPr="003A45B4">
              <w:rPr>
                <w:rFonts w:ascii="Corbel" w:hAnsi="Corbel" w:cs="Arial"/>
                <w:iCs/>
                <w:sz w:val="26"/>
                <w:szCs w:val="26"/>
                <w:lang w:val="en-US"/>
              </w:rPr>
              <w:t xml:space="preserv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205899">
          <w:footerReference w:type="even" r:id="rId13"/>
          <w:footerReference w:type="default" r:id="rId14"/>
          <w:footerReference w:type="first" r:id="rId15"/>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67775B"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03738270" w:rsidR="0067775B" w:rsidRDefault="0067775B">
            <w:pPr>
              <w:pStyle w:val="Tableformat"/>
              <w:tabs>
                <w:tab w:val="left" w:pos="6043"/>
              </w:tabs>
              <w:spacing w:line="256" w:lineRule="auto"/>
              <w:rPr>
                <w:b/>
                <w:color w:val="auto"/>
                <w:lang w:eastAsia="en-US"/>
              </w:rPr>
            </w:pPr>
            <w:r w:rsidRPr="00035909">
              <w:rPr>
                <w:b/>
                <w:color w:val="auto"/>
                <w:lang w:eastAsia="en-US"/>
              </w:rPr>
              <w:lastRenderedPageBreak/>
              <w:t>Table 2</w:t>
            </w:r>
            <w:r w:rsidR="001E0E11" w:rsidRPr="00035909">
              <w:rPr>
                <w:b/>
                <w:color w:val="auto"/>
                <w:lang w:eastAsia="en-US"/>
              </w:rPr>
              <w:t>F</w:t>
            </w:r>
            <w:r w:rsidRPr="00035909">
              <w:rPr>
                <w:b/>
                <w:color w:val="auto"/>
                <w:lang w:eastAsia="en-US"/>
              </w:rPr>
              <w:t xml:space="preserve">: </w:t>
            </w:r>
            <w:r w:rsidR="001E0E11" w:rsidRPr="00035909">
              <w:rPr>
                <w:b/>
                <w:color w:val="auto"/>
                <w:lang w:eastAsia="en-US"/>
              </w:rPr>
              <w:t>Tasmania</w:t>
            </w:r>
            <w:r w:rsidRPr="00035909">
              <w:rPr>
                <w:b/>
                <w:color w:val="auto"/>
                <w:lang w:eastAsia="en-US"/>
              </w:rPr>
              <w:t xml:space="preserve"> – Projects and payment summary</w:t>
            </w:r>
          </w:p>
        </w:tc>
      </w:tr>
      <w:tr w:rsidR="0067775B" w14:paraId="0050BBCD" w14:textId="77777777"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Default="0067775B">
            <w:pPr>
              <w:pStyle w:val="Tableformat"/>
              <w:spacing w:line="256" w:lineRule="auto"/>
              <w:rPr>
                <w:b/>
                <w:color w:val="auto"/>
                <w:lang w:eastAsia="en-US"/>
              </w:rPr>
            </w:pPr>
            <w:r>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Default="0067775B">
            <w:pPr>
              <w:pStyle w:val="Tableformat"/>
              <w:spacing w:line="256" w:lineRule="auto"/>
              <w:rPr>
                <w:b/>
                <w:color w:val="auto"/>
                <w:lang w:eastAsia="en-US"/>
              </w:rPr>
            </w:pPr>
            <w:r>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Default="0067775B">
            <w:pPr>
              <w:pStyle w:val="Tableformat"/>
              <w:spacing w:line="256" w:lineRule="auto"/>
              <w:rPr>
                <w:b/>
                <w:color w:val="auto"/>
                <w:lang w:eastAsia="en-US"/>
              </w:rPr>
            </w:pPr>
            <w:r>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Default="0067775B">
            <w:pPr>
              <w:pStyle w:val="Tableformat"/>
              <w:spacing w:line="256" w:lineRule="auto"/>
              <w:rPr>
                <w:b/>
                <w:color w:val="auto"/>
                <w:lang w:eastAsia="en-US"/>
              </w:rPr>
            </w:pPr>
            <w:r>
              <w:rPr>
                <w:b/>
                <w:color w:val="auto"/>
                <w:lang w:eastAsia="en-US"/>
              </w:rPr>
              <w:t>Total non-Commonwealth contribution</w:t>
            </w:r>
          </w:p>
        </w:tc>
      </w:tr>
      <w:tr w:rsidR="00F5781F" w:rsidRPr="00853BAB" w14:paraId="11BBC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34415B66" w14:textId="38AFD5B9" w:rsidR="00F5781F" w:rsidRPr="00853BAB" w:rsidRDefault="00035909" w:rsidP="00F5781F">
            <w:pPr>
              <w:pStyle w:val="Milestonetable"/>
              <w:spacing w:line="256" w:lineRule="auto"/>
              <w:rPr>
                <w:color w:val="auto"/>
                <w:lang w:eastAsia="en-US"/>
              </w:rPr>
            </w:pPr>
            <w:r w:rsidRPr="00853BAB">
              <w:rPr>
                <w:color w:val="auto"/>
              </w:rPr>
              <w:t>TAS</w:t>
            </w:r>
            <w:r w:rsidR="0035654D" w:rsidRPr="00853BAB">
              <w:rPr>
                <w:color w:val="auto"/>
              </w:rPr>
              <w:t>-</w:t>
            </w:r>
            <w:r w:rsidR="00FF4A37" w:rsidRPr="00853BAB">
              <w:rPr>
                <w:color w:val="auto"/>
              </w:rPr>
              <w:t xml:space="preserve">01 – </w:t>
            </w:r>
            <w:r w:rsidR="003970AB" w:rsidRPr="00853BAB">
              <w:rPr>
                <w:color w:val="auto"/>
              </w:rPr>
              <w:t>Derwent River</w:t>
            </w:r>
            <w:r w:rsidR="00FF4A37" w:rsidRPr="00853BAB">
              <w:rPr>
                <w:color w:val="auto"/>
              </w:rPr>
              <w:t xml:space="preserve"> </w:t>
            </w:r>
            <w:r w:rsidR="006F1506" w:rsidRPr="00853BAB">
              <w:rPr>
                <w:color w:val="auto"/>
              </w:rPr>
              <w:t xml:space="preserve">monitoring and </w:t>
            </w:r>
            <w:r w:rsidR="00F52146" w:rsidRPr="00853BAB">
              <w:rPr>
                <w:color w:val="auto"/>
              </w:rPr>
              <w:t>restoration</w:t>
            </w:r>
          </w:p>
        </w:tc>
        <w:tc>
          <w:tcPr>
            <w:tcW w:w="7136" w:type="dxa"/>
            <w:tcBorders>
              <w:top w:val="single" w:sz="8" w:space="0" w:color="4F81BD"/>
              <w:left w:val="single" w:sz="8" w:space="0" w:color="4F81BD"/>
              <w:bottom w:val="single" w:sz="8" w:space="0" w:color="4F81BD"/>
              <w:right w:val="single" w:sz="8" w:space="0" w:color="4F81BD"/>
            </w:tcBorders>
            <w:hideMark/>
          </w:tcPr>
          <w:p w14:paraId="4A5C2D2D" w14:textId="4050CD4D" w:rsidR="00F5781F" w:rsidRPr="00853BAB" w:rsidRDefault="00607B44" w:rsidP="00F5781F">
            <w:pPr>
              <w:pStyle w:val="Milestonetable"/>
              <w:spacing w:line="256" w:lineRule="auto"/>
              <w:rPr>
                <w:color w:val="auto"/>
                <w:lang w:eastAsia="en-US"/>
              </w:rPr>
            </w:pPr>
            <w:r w:rsidRPr="00853BAB">
              <w:rPr>
                <w:rFonts w:cstheme="minorHAnsi"/>
                <w:color w:val="auto"/>
              </w:rPr>
              <w:t xml:space="preserve">The project will deliver four subprojects to improve the environmental health of the Derwent River and its estuary: Stormwater pollution monitoring to improve water </w:t>
            </w:r>
            <w:r w:rsidR="000A0A3B" w:rsidRPr="00853BAB">
              <w:rPr>
                <w:rFonts w:cstheme="minorHAnsi"/>
                <w:color w:val="auto"/>
              </w:rPr>
              <w:t>quality;</w:t>
            </w:r>
            <w:r w:rsidRPr="00853BAB">
              <w:rPr>
                <w:rFonts w:cstheme="minorHAnsi"/>
                <w:color w:val="auto"/>
              </w:rPr>
              <w:t xml:space="preserve"> conservation actions for the threatened Spotted Handfish</w:t>
            </w:r>
            <w:r w:rsidR="000A0A3B" w:rsidRPr="00853BAB">
              <w:rPr>
                <w:rFonts w:cstheme="minorHAnsi"/>
                <w:color w:val="auto"/>
              </w:rPr>
              <w:t>;</w:t>
            </w:r>
            <w:r w:rsidRPr="00853BAB">
              <w:rPr>
                <w:rFonts w:cstheme="minorHAnsi"/>
                <w:color w:val="auto"/>
              </w:rPr>
              <w:t xml:space="preserve"> improved data communication</w:t>
            </w:r>
            <w:r w:rsidR="000A0A3B" w:rsidRPr="00853BAB">
              <w:rPr>
                <w:rFonts w:cstheme="minorHAnsi"/>
                <w:color w:val="auto"/>
              </w:rPr>
              <w:t>;</w:t>
            </w:r>
            <w:r w:rsidRPr="00853BAB">
              <w:rPr>
                <w:rFonts w:cstheme="minorHAnsi"/>
                <w:color w:val="auto"/>
              </w:rPr>
              <w:t xml:space="preserve"> and on ground restoration works.</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2ACFA6B5" w:rsidR="00F5781F" w:rsidRPr="00853BAB" w:rsidRDefault="00C06DCB" w:rsidP="00F5781F">
            <w:pPr>
              <w:pStyle w:val="Milestonetable"/>
              <w:spacing w:line="256" w:lineRule="auto"/>
              <w:jc w:val="center"/>
              <w:rPr>
                <w:color w:val="auto"/>
                <w:lang w:eastAsia="en-US"/>
              </w:rPr>
            </w:pPr>
            <w:r w:rsidRPr="00853BAB">
              <w:rPr>
                <w:rFonts w:cstheme="minorHAnsi"/>
                <w:color w:val="auto"/>
              </w:rPr>
              <w:t>$</w:t>
            </w:r>
            <w:r w:rsidR="00171049" w:rsidRPr="00853BAB">
              <w:rPr>
                <w:rFonts w:cstheme="minorHAnsi"/>
                <w:color w:val="auto"/>
              </w:rPr>
              <w:t xml:space="preserve"> </w:t>
            </w:r>
            <w:r w:rsidR="00996F1B" w:rsidRPr="00853BAB">
              <w:rPr>
                <w:rFonts w:cstheme="minorHAnsi"/>
                <w:color w:val="auto"/>
              </w:rPr>
              <w:t>500,000</w:t>
            </w:r>
          </w:p>
        </w:tc>
        <w:tc>
          <w:tcPr>
            <w:tcW w:w="2086" w:type="dxa"/>
            <w:tcBorders>
              <w:top w:val="single" w:sz="8" w:space="0" w:color="4F81BD"/>
              <w:left w:val="single" w:sz="8" w:space="0" w:color="4F81BD"/>
              <w:bottom w:val="single" w:sz="8" w:space="0" w:color="4F81BD"/>
              <w:right w:val="single" w:sz="8" w:space="0" w:color="4F81BD"/>
            </w:tcBorders>
            <w:hideMark/>
          </w:tcPr>
          <w:p w14:paraId="12964EEB" w14:textId="54CE36EE" w:rsidR="00F5781F" w:rsidRPr="00853BAB" w:rsidRDefault="00C06DCB" w:rsidP="00F5781F">
            <w:pPr>
              <w:pStyle w:val="Milestonetable"/>
              <w:spacing w:line="256" w:lineRule="auto"/>
              <w:jc w:val="center"/>
              <w:rPr>
                <w:color w:val="auto"/>
                <w:lang w:eastAsia="en-US"/>
              </w:rPr>
            </w:pPr>
            <w:r w:rsidRPr="00853BAB">
              <w:rPr>
                <w:color w:val="auto"/>
                <w:lang w:eastAsia="en-US"/>
              </w:rPr>
              <w:t>$</w:t>
            </w:r>
            <w:r w:rsidR="00902A3C" w:rsidRPr="00853BAB">
              <w:rPr>
                <w:color w:val="auto"/>
                <w:lang w:eastAsia="en-US"/>
              </w:rPr>
              <w:t xml:space="preserve"> </w:t>
            </w:r>
            <w:r w:rsidR="008A7BB2" w:rsidRPr="00853BAB">
              <w:rPr>
                <w:color w:val="auto"/>
                <w:lang w:eastAsia="en-US"/>
              </w:rPr>
              <w:t>54,00</w:t>
            </w:r>
            <w:r w:rsidR="002D6D5F" w:rsidRPr="00853BAB">
              <w:rPr>
                <w:color w:val="auto"/>
                <w:lang w:eastAsia="en-US"/>
              </w:rPr>
              <w:t>0</w:t>
            </w:r>
            <w:r w:rsidR="00E278E3" w:rsidRPr="00853BAB">
              <w:rPr>
                <w:iCs w:val="0"/>
                <w:color w:val="auto"/>
                <w:vertAlign w:val="superscript"/>
              </w:rPr>
              <w:t>#</w:t>
            </w:r>
          </w:p>
          <w:p w14:paraId="5ABCA2BB" w14:textId="49815DCE" w:rsidR="008B61AE" w:rsidRPr="00853BAB" w:rsidRDefault="008B61AE" w:rsidP="00446461"/>
        </w:tc>
      </w:tr>
      <w:tr w:rsidR="00F5781F" w:rsidRPr="00853BAB" w14:paraId="4AE7E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6C735456" w14:textId="5E07B168" w:rsidR="00F5781F" w:rsidRPr="00853BAB" w:rsidRDefault="00E45764" w:rsidP="00F5781F">
            <w:pPr>
              <w:pStyle w:val="Milestonetable"/>
              <w:spacing w:line="256" w:lineRule="auto"/>
              <w:rPr>
                <w:color w:val="auto"/>
              </w:rPr>
            </w:pPr>
            <w:r w:rsidRPr="00853BAB">
              <w:rPr>
                <w:color w:val="auto"/>
              </w:rPr>
              <w:t>TAS</w:t>
            </w:r>
            <w:r w:rsidR="0047605D" w:rsidRPr="00853BAB">
              <w:rPr>
                <w:color w:val="auto"/>
              </w:rPr>
              <w:t xml:space="preserve">-02 </w:t>
            </w:r>
            <w:r w:rsidR="00C16C25" w:rsidRPr="00853BAB">
              <w:rPr>
                <w:color w:val="auto"/>
              </w:rPr>
              <w:t>–</w:t>
            </w:r>
            <w:r w:rsidR="0047605D" w:rsidRPr="00853BAB">
              <w:rPr>
                <w:color w:val="auto"/>
              </w:rPr>
              <w:t xml:space="preserve"> </w:t>
            </w:r>
            <w:r w:rsidR="00C61191" w:rsidRPr="00853BAB">
              <w:rPr>
                <w:color w:val="auto"/>
              </w:rPr>
              <w:t xml:space="preserve">Tamar Estuary </w:t>
            </w:r>
            <w:r w:rsidR="003A5232" w:rsidRPr="00853BAB">
              <w:rPr>
                <w:color w:val="auto"/>
              </w:rPr>
              <w:t>Management Taskforce Trial Wetland Restoration Project – North Esk River</w:t>
            </w:r>
          </w:p>
        </w:tc>
        <w:tc>
          <w:tcPr>
            <w:tcW w:w="7136" w:type="dxa"/>
            <w:tcBorders>
              <w:top w:val="single" w:sz="8" w:space="0" w:color="4F81BD"/>
              <w:left w:val="single" w:sz="8" w:space="0" w:color="4F81BD"/>
              <w:bottom w:val="single" w:sz="8" w:space="0" w:color="4F81BD"/>
              <w:right w:val="single" w:sz="8" w:space="0" w:color="4F81BD"/>
            </w:tcBorders>
            <w:hideMark/>
          </w:tcPr>
          <w:p w14:paraId="1F7761C1" w14:textId="682DB846" w:rsidR="00F5781F" w:rsidRPr="00853BAB" w:rsidRDefault="00C242E8" w:rsidP="00F5781F">
            <w:pPr>
              <w:pStyle w:val="Milestonetable"/>
              <w:spacing w:line="256" w:lineRule="auto"/>
              <w:rPr>
                <w:color w:val="auto"/>
              </w:rPr>
            </w:pPr>
            <w:r w:rsidRPr="00853BAB">
              <w:rPr>
                <w:color w:val="auto"/>
              </w:rPr>
              <w:t>The project will restore wetlands in the North Esk River to reduce sediment in the Tamar Estuary</w:t>
            </w:r>
            <w:r w:rsidR="003A5232" w:rsidRPr="00853BAB">
              <w:rPr>
                <w:color w:val="auto"/>
              </w:rPr>
              <w:t xml:space="preserve"> (kanamaluka)</w:t>
            </w:r>
            <w:r w:rsidRPr="00853BAB">
              <w:rPr>
                <w:color w:val="auto"/>
              </w:rPr>
              <w:t>. The restoration of wetlands in the North Esk River aims to improve water quality and aquatic habitat to benefit native species. Activities will increase community access to the estuary by increasing the tidal prism and in turn, decreas</w:t>
            </w:r>
            <w:r w:rsidR="003467EA" w:rsidRPr="00853BAB">
              <w:rPr>
                <w:color w:val="auto"/>
              </w:rPr>
              <w:t>e</w:t>
            </w:r>
            <w:r w:rsidRPr="00853BAB">
              <w:rPr>
                <w:color w:val="auto"/>
              </w:rPr>
              <w:t xml:space="preserve"> the extent of sediment/mudflats</w:t>
            </w:r>
            <w:r w:rsidR="0047605D" w:rsidRPr="00853BAB">
              <w:rPr>
                <w:color w:val="auto"/>
              </w:rPr>
              <w:t>.</w:t>
            </w:r>
          </w:p>
        </w:tc>
        <w:tc>
          <w:tcPr>
            <w:tcW w:w="2126" w:type="dxa"/>
            <w:tcBorders>
              <w:top w:val="single" w:sz="8" w:space="0" w:color="4F81BD"/>
              <w:left w:val="single" w:sz="8" w:space="0" w:color="4F81BD"/>
              <w:bottom w:val="single" w:sz="8" w:space="0" w:color="4F81BD"/>
              <w:right w:val="single" w:sz="8" w:space="0" w:color="4F81BD"/>
            </w:tcBorders>
            <w:hideMark/>
          </w:tcPr>
          <w:p w14:paraId="41EDDBFD" w14:textId="0A8D5D00" w:rsidR="00F5781F" w:rsidRPr="00853BAB" w:rsidRDefault="00217C8F" w:rsidP="00171049">
            <w:pPr>
              <w:pStyle w:val="Milestonetable"/>
              <w:spacing w:line="256" w:lineRule="auto"/>
              <w:jc w:val="center"/>
              <w:rPr>
                <w:color w:val="auto"/>
              </w:rPr>
            </w:pPr>
            <w:r w:rsidRPr="00853BAB">
              <w:rPr>
                <w:color w:val="auto"/>
              </w:rPr>
              <w:t>$</w:t>
            </w:r>
            <w:r w:rsidR="00171049" w:rsidRPr="00853BAB">
              <w:rPr>
                <w:color w:val="auto"/>
              </w:rPr>
              <w:t xml:space="preserve"> </w:t>
            </w:r>
            <w:r w:rsidR="001F352D" w:rsidRPr="00853BAB">
              <w:rPr>
                <w:color w:val="auto"/>
              </w:rPr>
              <w:t>8,000,000</w:t>
            </w:r>
          </w:p>
        </w:tc>
        <w:tc>
          <w:tcPr>
            <w:tcW w:w="2086" w:type="dxa"/>
            <w:tcBorders>
              <w:top w:val="single" w:sz="8" w:space="0" w:color="4F81BD"/>
              <w:left w:val="single" w:sz="8" w:space="0" w:color="4F81BD"/>
              <w:bottom w:val="single" w:sz="8" w:space="0" w:color="4F81BD"/>
              <w:right w:val="single" w:sz="8" w:space="0" w:color="4F81BD"/>
            </w:tcBorders>
            <w:hideMark/>
          </w:tcPr>
          <w:p w14:paraId="5D1D5F8F" w14:textId="28A12A79" w:rsidR="00F5781F" w:rsidRPr="00853BAB" w:rsidRDefault="00217C8F" w:rsidP="00171049">
            <w:pPr>
              <w:pStyle w:val="Milestonetable"/>
              <w:spacing w:line="256" w:lineRule="auto"/>
              <w:jc w:val="center"/>
              <w:rPr>
                <w:color w:val="auto"/>
              </w:rPr>
            </w:pPr>
            <w:r w:rsidRPr="00853BAB">
              <w:rPr>
                <w:color w:val="auto"/>
              </w:rPr>
              <w:t>$</w:t>
            </w:r>
            <w:r w:rsidR="00902A3C" w:rsidRPr="00853BAB">
              <w:rPr>
                <w:color w:val="auto"/>
              </w:rPr>
              <w:t xml:space="preserve"> </w:t>
            </w:r>
            <w:r w:rsidR="006D722D" w:rsidRPr="00853BAB">
              <w:rPr>
                <w:color w:val="auto"/>
              </w:rPr>
              <w:t>75</w:t>
            </w:r>
            <w:r w:rsidR="00E95F80" w:rsidRPr="00853BAB">
              <w:rPr>
                <w:color w:val="auto"/>
              </w:rPr>
              <w:t>0,000</w:t>
            </w:r>
            <w:r w:rsidR="00E278E3" w:rsidRPr="00853BAB">
              <w:rPr>
                <w:color w:val="auto"/>
              </w:rPr>
              <w:t>*</w:t>
            </w:r>
          </w:p>
        </w:tc>
      </w:tr>
    </w:tbl>
    <w:p w14:paraId="3E3B00ED" w14:textId="44EA676C" w:rsidR="0067775B" w:rsidRPr="00853BAB" w:rsidRDefault="0067775B" w:rsidP="00E95F80">
      <w:pPr>
        <w:widowControl/>
        <w:ind w:left="720"/>
        <w:jc w:val="both"/>
        <w:rPr>
          <w:rFonts w:ascii="Corbel" w:eastAsia="Times New Roman" w:hAnsi="Corbel" w:cs="Arial"/>
          <w:iCs/>
          <w:sz w:val="20"/>
          <w:szCs w:val="20"/>
          <w:lang w:eastAsia="en-AU"/>
        </w:rPr>
      </w:pPr>
      <w:r w:rsidRPr="00853BAB">
        <w:rPr>
          <w:rFonts w:ascii="Corbel" w:eastAsia="Times New Roman" w:hAnsi="Corbel" w:cs="Arial"/>
          <w:iCs/>
          <w:sz w:val="20"/>
          <w:szCs w:val="20"/>
          <w:vertAlign w:val="superscript"/>
          <w:lang w:eastAsia="en-AU"/>
        </w:rPr>
        <w:t>*</w:t>
      </w:r>
      <w:r w:rsidR="00210A7B" w:rsidRPr="00853BAB">
        <w:rPr>
          <w:rFonts w:ascii="Corbel" w:eastAsia="Times New Roman" w:hAnsi="Corbel" w:cs="Arial"/>
          <w:iCs/>
          <w:sz w:val="20"/>
          <w:szCs w:val="20"/>
          <w:lang w:eastAsia="en-AU"/>
        </w:rPr>
        <w:t>This is a combination of cash and in-kind co-contri</w:t>
      </w:r>
      <w:r w:rsidR="00E278E3" w:rsidRPr="00853BAB">
        <w:rPr>
          <w:rFonts w:ascii="Corbel" w:eastAsia="Times New Roman" w:hAnsi="Corbel" w:cs="Arial"/>
          <w:iCs/>
          <w:sz w:val="20"/>
          <w:szCs w:val="20"/>
          <w:lang w:eastAsia="en-AU"/>
        </w:rPr>
        <w:t>b</w:t>
      </w:r>
      <w:r w:rsidR="00210A7B" w:rsidRPr="00853BAB">
        <w:rPr>
          <w:rFonts w:ascii="Corbel" w:eastAsia="Times New Roman" w:hAnsi="Corbel" w:cs="Arial"/>
          <w:iCs/>
          <w:sz w:val="20"/>
          <w:szCs w:val="20"/>
          <w:lang w:eastAsia="en-AU"/>
        </w:rPr>
        <w:t>utions</w:t>
      </w:r>
      <w:r w:rsidR="00885670" w:rsidRPr="00853BAB">
        <w:rPr>
          <w:rFonts w:ascii="Corbel" w:eastAsia="Times New Roman" w:hAnsi="Corbel" w:cs="Arial"/>
          <w:iCs/>
          <w:sz w:val="20"/>
          <w:szCs w:val="20"/>
          <w:lang w:eastAsia="en-AU"/>
        </w:rPr>
        <w:t>.</w:t>
      </w:r>
      <w:r w:rsidR="00210A7B" w:rsidRPr="00853BAB">
        <w:rPr>
          <w:rFonts w:ascii="Corbel" w:eastAsia="Times New Roman" w:hAnsi="Corbel" w:cs="Arial"/>
          <w:iCs/>
          <w:sz w:val="20"/>
          <w:szCs w:val="20"/>
          <w:lang w:eastAsia="en-AU"/>
        </w:rPr>
        <w:t xml:space="preserve"> </w:t>
      </w:r>
    </w:p>
    <w:p w14:paraId="322FDFD2" w14:textId="47B446D1" w:rsidR="002E765F" w:rsidRPr="00853BAB" w:rsidRDefault="002E765F" w:rsidP="00E95F80">
      <w:pPr>
        <w:widowControl/>
        <w:ind w:left="720"/>
        <w:jc w:val="both"/>
        <w:rPr>
          <w:rFonts w:ascii="Corbel" w:eastAsia="Times New Roman" w:hAnsi="Corbel" w:cs="Arial"/>
          <w:iCs/>
          <w:sz w:val="20"/>
          <w:szCs w:val="20"/>
          <w:lang w:eastAsia="en-AU"/>
        </w:rPr>
      </w:pPr>
      <w:r w:rsidRPr="00853BAB">
        <w:rPr>
          <w:rFonts w:ascii="Corbel" w:eastAsia="Times New Roman" w:hAnsi="Corbel" w:cs="Arial"/>
          <w:iCs/>
          <w:sz w:val="20"/>
          <w:szCs w:val="20"/>
          <w:vertAlign w:val="superscript"/>
          <w:lang w:eastAsia="en-AU"/>
        </w:rPr>
        <w:t>#</w:t>
      </w:r>
      <w:r w:rsidRPr="00853BAB">
        <w:rPr>
          <w:rFonts w:ascii="Corbel" w:eastAsia="Times New Roman" w:hAnsi="Corbel" w:cs="Arial"/>
          <w:iCs/>
          <w:sz w:val="20"/>
          <w:szCs w:val="20"/>
          <w:lang w:eastAsia="en-AU"/>
        </w:rPr>
        <w:t xml:space="preserve">This is an in-kind </w:t>
      </w:r>
      <w:r w:rsidR="00E278E3" w:rsidRPr="00853BAB">
        <w:rPr>
          <w:rFonts w:ascii="Corbel" w:eastAsia="Times New Roman" w:hAnsi="Corbel" w:cs="Arial"/>
          <w:iCs/>
          <w:sz w:val="20"/>
          <w:szCs w:val="20"/>
          <w:lang w:eastAsia="en-AU"/>
        </w:rPr>
        <w:t>co-</w:t>
      </w:r>
      <w:r w:rsidRPr="00853BAB">
        <w:rPr>
          <w:rFonts w:ascii="Corbel" w:eastAsia="Times New Roman" w:hAnsi="Corbel" w:cs="Arial"/>
          <w:iCs/>
          <w:sz w:val="20"/>
          <w:szCs w:val="20"/>
          <w:lang w:eastAsia="en-AU"/>
        </w:rPr>
        <w:t>contribution</w:t>
      </w:r>
      <w:r w:rsidR="00E278E3" w:rsidRPr="00853BAB">
        <w:rPr>
          <w:rFonts w:ascii="Corbel" w:eastAsia="Times New Roman" w:hAnsi="Corbel" w:cs="Arial"/>
          <w:iCs/>
          <w:sz w:val="20"/>
          <w:szCs w:val="20"/>
          <w:lang w:eastAsia="en-AU"/>
        </w:rPr>
        <w:t>.</w:t>
      </w:r>
    </w:p>
    <w:p w14:paraId="5F993FCF" w14:textId="77777777" w:rsidR="002D6D5F" w:rsidRPr="00853BAB" w:rsidRDefault="002D6D5F" w:rsidP="0067775B"/>
    <w:p w14:paraId="16FFF98D" w14:textId="77777777" w:rsidR="0067775B" w:rsidRPr="00853BAB" w:rsidRDefault="0067775B" w:rsidP="0067775B">
      <w:pPr>
        <w:rPr>
          <w:rFonts w:ascii="Corbel" w:hAnsi="Corbel"/>
          <w:sz w:val="26"/>
          <w:szCs w:val="26"/>
          <w:lang w:val="en-GB"/>
        </w:rPr>
      </w:pPr>
      <w:r w:rsidRPr="00853BAB">
        <w:rPr>
          <w:rFonts w:ascii="Corbel" w:hAnsi="Corbel"/>
          <w:sz w:val="26"/>
          <w:szCs w:val="26"/>
          <w:lang w:val="en-GB"/>
        </w:rPr>
        <w:t xml:space="preserve">The </w:t>
      </w:r>
      <w:r w:rsidRPr="00853BAB">
        <w:rPr>
          <w:rFonts w:ascii="Corbel" w:hAnsi="Corbel"/>
          <w:sz w:val="26"/>
          <w:szCs w:val="26"/>
        </w:rPr>
        <w:t>Parties</w:t>
      </w:r>
      <w:r w:rsidRPr="00853BAB">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2D6D5F" w14:paraId="16CDE6DA" w14:textId="77777777" w:rsidTr="0067775B">
        <w:trPr>
          <w:cantSplit/>
          <w:jc w:val="center"/>
        </w:trPr>
        <w:tc>
          <w:tcPr>
            <w:tcW w:w="4536" w:type="dxa"/>
          </w:tcPr>
          <w:p w14:paraId="751541E7" w14:textId="77777777" w:rsidR="0067775B" w:rsidRPr="00853BAB"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853BAB" w:rsidRDefault="0067775B">
            <w:pPr>
              <w:pStyle w:val="Signed"/>
              <w:spacing w:line="256" w:lineRule="auto"/>
              <w:jc w:val="left"/>
              <w:rPr>
                <w:rFonts w:ascii="Corbel" w:hAnsi="Corbel"/>
                <w:sz w:val="26"/>
                <w:szCs w:val="26"/>
              </w:rPr>
            </w:pPr>
            <w:r w:rsidRPr="00853BAB">
              <w:rPr>
                <w:rStyle w:val="SignedBold"/>
                <w:rFonts w:ascii="Corbel" w:hAnsi="Corbel"/>
                <w:bCs w:val="0"/>
                <w:sz w:val="26"/>
                <w:szCs w:val="26"/>
                <w:lang w:eastAsia="en-US"/>
              </w:rPr>
              <w:t>Signed</w:t>
            </w:r>
            <w:r w:rsidRPr="00853BAB">
              <w:rPr>
                <w:rFonts w:ascii="Corbel" w:hAnsi="Corbel"/>
                <w:sz w:val="26"/>
                <w:szCs w:val="26"/>
                <w:lang w:eastAsia="en-US"/>
              </w:rPr>
              <w:t xml:space="preserve"> for and on behalf of the Commonwealth of Australia by</w:t>
            </w:r>
          </w:p>
          <w:p w14:paraId="29E68CF0" w14:textId="77777777" w:rsidR="0067775B" w:rsidRPr="00853BAB" w:rsidRDefault="0067775B">
            <w:pPr>
              <w:pStyle w:val="LineForSignature"/>
              <w:rPr>
                <w:rFonts w:ascii="Corbel" w:hAnsi="Corbel"/>
                <w:sz w:val="26"/>
                <w:szCs w:val="26"/>
                <w:lang w:eastAsia="en-US"/>
              </w:rPr>
            </w:pPr>
            <w:r w:rsidRPr="00853BAB">
              <w:rPr>
                <w:rFonts w:ascii="Corbel" w:hAnsi="Corbel"/>
                <w:sz w:val="26"/>
                <w:szCs w:val="26"/>
                <w:lang w:eastAsia="en-US"/>
              </w:rPr>
              <w:br/>
            </w:r>
            <w:r w:rsidRPr="00853BAB">
              <w:rPr>
                <w:rFonts w:ascii="Corbel" w:hAnsi="Corbel"/>
                <w:sz w:val="26"/>
                <w:szCs w:val="26"/>
                <w:lang w:eastAsia="en-US"/>
              </w:rPr>
              <w:tab/>
            </w:r>
          </w:p>
          <w:p w14:paraId="0CB9AEC1" w14:textId="77777777" w:rsidR="0067775B" w:rsidRPr="00853BAB" w:rsidRDefault="0067775B">
            <w:pPr>
              <w:pStyle w:val="SingleParagraph"/>
              <w:rPr>
                <w:rStyle w:val="Bold"/>
                <w:sz w:val="26"/>
                <w:szCs w:val="26"/>
              </w:rPr>
            </w:pPr>
            <w:r w:rsidRPr="00853BAB">
              <w:rPr>
                <w:rStyle w:val="Bold"/>
                <w:sz w:val="26"/>
                <w:szCs w:val="26"/>
                <w:lang w:eastAsia="en-US"/>
              </w:rPr>
              <w:t>The Honourable Tanya Plibersek MP</w:t>
            </w:r>
          </w:p>
          <w:p w14:paraId="4A71D43D" w14:textId="77777777" w:rsidR="0067775B" w:rsidRPr="00853BAB" w:rsidRDefault="0067775B" w:rsidP="00EC5715">
            <w:pPr>
              <w:pStyle w:val="Position"/>
              <w:rPr>
                <w:sz w:val="26"/>
                <w:szCs w:val="26"/>
                <w:lang w:val="en-GB"/>
              </w:rPr>
            </w:pPr>
            <w:r w:rsidRPr="00853BAB">
              <w:rPr>
                <w:sz w:val="26"/>
                <w:szCs w:val="26"/>
                <w:lang w:val="en-GB" w:eastAsia="en-US"/>
              </w:rPr>
              <w:t>Minister for the Environment and Water</w:t>
            </w:r>
          </w:p>
          <w:p w14:paraId="0BE815DC" w14:textId="4F2F231C" w:rsidR="0067775B" w:rsidRPr="00853BAB" w:rsidRDefault="008B5EF3" w:rsidP="00EC5715">
            <w:pPr>
              <w:pStyle w:val="SingleParagraph"/>
              <w:tabs>
                <w:tab w:val="num" w:pos="1134"/>
              </w:tabs>
              <w:spacing w:after="240"/>
              <w:rPr>
                <w:b/>
                <w:sz w:val="26"/>
                <w:szCs w:val="26"/>
                <w:lang w:val="en-GB" w:eastAsia="en-US"/>
              </w:rPr>
            </w:pPr>
            <w:r w:rsidRPr="00853BAB">
              <w:rPr>
                <w:color w:val="auto"/>
                <w:sz w:val="26"/>
                <w:szCs w:val="26"/>
                <w:lang w:val="en-GB"/>
              </w:rPr>
              <w:t>____ / ____ / ____</w:t>
            </w:r>
          </w:p>
        </w:tc>
        <w:tc>
          <w:tcPr>
            <w:tcW w:w="1701" w:type="dxa"/>
            <w:tcMar>
              <w:top w:w="0" w:type="dxa"/>
              <w:left w:w="0" w:type="dxa"/>
              <w:bottom w:w="0" w:type="dxa"/>
              <w:right w:w="0" w:type="dxa"/>
            </w:tcMar>
          </w:tcPr>
          <w:p w14:paraId="619B4966" w14:textId="77777777" w:rsidR="0067775B" w:rsidRPr="00853BAB" w:rsidRDefault="0067775B">
            <w:pPr>
              <w:spacing w:line="256" w:lineRule="auto"/>
              <w:rPr>
                <w:rFonts w:ascii="Corbel" w:hAnsi="Corbel"/>
                <w:sz w:val="26"/>
                <w:szCs w:val="26"/>
                <w:lang w:val="en-GB"/>
              </w:rPr>
            </w:pPr>
          </w:p>
        </w:tc>
        <w:tc>
          <w:tcPr>
            <w:tcW w:w="4536" w:type="dxa"/>
          </w:tcPr>
          <w:p w14:paraId="1D5BBBE7" w14:textId="77777777" w:rsidR="0067775B" w:rsidRPr="00853BAB" w:rsidRDefault="0067775B">
            <w:pPr>
              <w:pStyle w:val="Signed"/>
              <w:spacing w:line="256" w:lineRule="auto"/>
              <w:jc w:val="left"/>
              <w:rPr>
                <w:rStyle w:val="SignedBold"/>
                <w:rFonts w:ascii="Corbel" w:hAnsi="Corbel"/>
                <w:bCs w:val="0"/>
                <w:sz w:val="26"/>
                <w:szCs w:val="26"/>
                <w:lang w:eastAsia="en-US"/>
              </w:rPr>
            </w:pPr>
          </w:p>
          <w:p w14:paraId="63444B55" w14:textId="6BC5D38B" w:rsidR="0067775B" w:rsidRPr="00853BAB" w:rsidRDefault="0067775B">
            <w:pPr>
              <w:pStyle w:val="Signed"/>
              <w:spacing w:line="256" w:lineRule="auto"/>
              <w:jc w:val="left"/>
              <w:rPr>
                <w:rFonts w:ascii="Corbel" w:hAnsi="Corbel"/>
                <w:sz w:val="26"/>
                <w:szCs w:val="26"/>
              </w:rPr>
            </w:pPr>
            <w:r w:rsidRPr="00853BAB">
              <w:rPr>
                <w:rStyle w:val="SignedBold"/>
                <w:rFonts w:ascii="Corbel" w:hAnsi="Corbel"/>
                <w:bCs w:val="0"/>
                <w:sz w:val="26"/>
                <w:szCs w:val="26"/>
                <w:lang w:eastAsia="en-US"/>
              </w:rPr>
              <w:t>Signed</w:t>
            </w:r>
            <w:r w:rsidRPr="00853BAB">
              <w:rPr>
                <w:rFonts w:ascii="Corbel" w:hAnsi="Corbel"/>
                <w:sz w:val="26"/>
                <w:szCs w:val="26"/>
                <w:lang w:eastAsia="en-US"/>
              </w:rPr>
              <w:t xml:space="preserve"> for and on behalf of the </w:t>
            </w:r>
            <w:r w:rsidRPr="00853BAB">
              <w:rPr>
                <w:rFonts w:ascii="Corbel" w:hAnsi="Corbel"/>
                <w:sz w:val="26"/>
                <w:szCs w:val="26"/>
                <w:lang w:eastAsia="en-US"/>
              </w:rPr>
              <w:br/>
              <w:t xml:space="preserve">State of </w:t>
            </w:r>
            <w:r w:rsidR="00F01AC0" w:rsidRPr="00853BAB">
              <w:rPr>
                <w:rFonts w:ascii="Corbel" w:hAnsi="Corbel"/>
                <w:sz w:val="26"/>
                <w:szCs w:val="26"/>
                <w:lang w:eastAsia="en-US"/>
              </w:rPr>
              <w:t>Tasmania</w:t>
            </w:r>
            <w:r w:rsidRPr="00853BAB">
              <w:rPr>
                <w:rFonts w:ascii="Corbel" w:hAnsi="Corbel"/>
                <w:sz w:val="26"/>
                <w:szCs w:val="26"/>
                <w:lang w:eastAsia="en-US"/>
              </w:rPr>
              <w:t xml:space="preserve"> by</w:t>
            </w:r>
          </w:p>
          <w:p w14:paraId="4E0AE17B" w14:textId="77777777" w:rsidR="0067775B" w:rsidRPr="00853BAB" w:rsidRDefault="0067775B">
            <w:pPr>
              <w:pStyle w:val="LineForSignature"/>
              <w:rPr>
                <w:rFonts w:ascii="Corbel" w:hAnsi="Corbel"/>
                <w:sz w:val="26"/>
                <w:szCs w:val="26"/>
                <w:lang w:eastAsia="en-US"/>
              </w:rPr>
            </w:pPr>
            <w:r w:rsidRPr="00853BAB">
              <w:rPr>
                <w:rFonts w:ascii="Corbel" w:hAnsi="Corbel"/>
                <w:sz w:val="26"/>
                <w:szCs w:val="26"/>
                <w:lang w:eastAsia="en-US"/>
              </w:rPr>
              <w:br/>
            </w:r>
            <w:r w:rsidRPr="00853BAB">
              <w:rPr>
                <w:rFonts w:ascii="Corbel" w:hAnsi="Corbel"/>
                <w:sz w:val="26"/>
                <w:szCs w:val="26"/>
                <w:lang w:eastAsia="en-US"/>
              </w:rPr>
              <w:tab/>
            </w:r>
          </w:p>
          <w:p w14:paraId="54FA3E70" w14:textId="6A0D8861" w:rsidR="00247488" w:rsidRPr="00853BAB" w:rsidRDefault="0067775B" w:rsidP="00247488">
            <w:pPr>
              <w:pStyle w:val="SingleParagraph"/>
              <w:jc w:val="left"/>
              <w:rPr>
                <w:rStyle w:val="Bold"/>
                <w:sz w:val="26"/>
                <w:szCs w:val="26"/>
                <w:lang w:eastAsia="en-US"/>
              </w:rPr>
            </w:pPr>
            <w:r w:rsidRPr="00853BAB">
              <w:rPr>
                <w:rStyle w:val="Bold"/>
                <w:sz w:val="26"/>
                <w:szCs w:val="26"/>
                <w:lang w:eastAsia="en-US"/>
              </w:rPr>
              <w:t xml:space="preserve">The Honourable </w:t>
            </w:r>
            <w:r w:rsidR="00112BC3" w:rsidRPr="00853BAB">
              <w:rPr>
                <w:rStyle w:val="Bold"/>
                <w:sz w:val="26"/>
                <w:szCs w:val="26"/>
                <w:lang w:eastAsia="en-US"/>
              </w:rPr>
              <w:t>Jeremy Rockliff</w:t>
            </w:r>
            <w:r w:rsidR="00247488" w:rsidRPr="00853BAB">
              <w:rPr>
                <w:rStyle w:val="Bold"/>
                <w:sz w:val="26"/>
                <w:szCs w:val="26"/>
                <w:lang w:eastAsia="en-US"/>
              </w:rPr>
              <w:t xml:space="preserve"> MP </w:t>
            </w:r>
          </w:p>
          <w:p w14:paraId="4996232D" w14:textId="42740521" w:rsidR="0067775B" w:rsidRPr="00853BAB" w:rsidRDefault="0067775B" w:rsidP="00247488">
            <w:pPr>
              <w:pStyle w:val="Position"/>
              <w:jc w:val="left"/>
              <w:rPr>
                <w:sz w:val="26"/>
                <w:szCs w:val="26"/>
                <w:lang w:val="en-GB"/>
              </w:rPr>
            </w:pPr>
            <w:r w:rsidRPr="00853BAB">
              <w:rPr>
                <w:sz w:val="26"/>
                <w:szCs w:val="26"/>
                <w:lang w:val="en-GB" w:eastAsia="en-US"/>
              </w:rPr>
              <w:t>Minister for</w:t>
            </w:r>
            <w:r w:rsidR="00A93A29" w:rsidRPr="00853BAB">
              <w:rPr>
                <w:sz w:val="26"/>
                <w:szCs w:val="26"/>
                <w:lang w:val="en-GB" w:eastAsia="en-US"/>
              </w:rPr>
              <w:t xml:space="preserve"> State Development, </w:t>
            </w:r>
            <w:r w:rsidR="00885670" w:rsidRPr="00853BAB">
              <w:rPr>
                <w:sz w:val="26"/>
                <w:szCs w:val="26"/>
                <w:lang w:val="en-GB" w:eastAsia="en-US"/>
              </w:rPr>
              <w:br/>
            </w:r>
            <w:r w:rsidR="00A93A29" w:rsidRPr="00853BAB">
              <w:rPr>
                <w:sz w:val="26"/>
                <w:szCs w:val="26"/>
                <w:lang w:val="en-GB" w:eastAsia="en-US"/>
              </w:rPr>
              <w:t>Trade and the Antarctic</w:t>
            </w:r>
            <w:r w:rsidR="00A30E6C" w:rsidRPr="00853BAB">
              <w:rPr>
                <w:sz w:val="26"/>
                <w:szCs w:val="26"/>
                <w:lang w:val="en-GB" w:eastAsia="en-US"/>
              </w:rPr>
              <w:t xml:space="preserve"> </w:t>
            </w:r>
          </w:p>
          <w:p w14:paraId="1FD05808" w14:textId="501AFC36" w:rsidR="0067775B" w:rsidRPr="0035654D" w:rsidRDefault="008B5EF3">
            <w:pPr>
              <w:spacing w:line="256" w:lineRule="auto"/>
              <w:rPr>
                <w:rFonts w:ascii="Corbel" w:hAnsi="Corbel"/>
                <w:sz w:val="26"/>
                <w:szCs w:val="26"/>
                <w:lang w:val="en-GB"/>
              </w:rPr>
            </w:pPr>
            <w:r w:rsidRPr="00853BAB">
              <w:rPr>
                <w:rFonts w:ascii="Corbel" w:hAnsi="Corbel"/>
                <w:sz w:val="26"/>
                <w:szCs w:val="26"/>
                <w:lang w:val="en-GB"/>
              </w:rPr>
              <w:t>____ / ____ / ____</w:t>
            </w:r>
          </w:p>
        </w:tc>
      </w:tr>
    </w:tbl>
    <w:p w14:paraId="32CE1747" w14:textId="77777777" w:rsidR="00C84375" w:rsidRDefault="00C84375">
      <w:pPr>
        <w:widowControl/>
        <w:spacing w:after="160" w:line="259" w:lineRule="auto"/>
        <w:rPr>
          <w:highlight w:val="cyan"/>
          <w:lang w:val="en-GB"/>
        </w:rPr>
        <w:sectPr w:rsidR="00C84375" w:rsidSect="007E44E6">
          <w:headerReference w:type="even" r:id="rId16"/>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53651093" w14:textId="3B187412"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1D6CBF03" w:rsidR="00040BF0" w:rsidRPr="00AD1AC1" w:rsidRDefault="00040BF0" w:rsidP="00040BF0">
      <w:pPr>
        <w:pStyle w:val="ListParagraph"/>
        <w:numPr>
          <w:ilvl w:val="0"/>
          <w:numId w:val="18"/>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00577F98" w:rsidRPr="00AD1AC1">
        <w:rPr>
          <w:rFonts w:ascii="Corbel" w:hAnsi="Corbel"/>
          <w:sz w:val="26"/>
          <w:szCs w:val="26"/>
          <w:lang w:val="en-GB"/>
        </w:rPr>
        <w:t>Program</w:t>
      </w:r>
      <w:r w:rsidR="002034CC">
        <w:rPr>
          <w:rFonts w:ascii="Corbel" w:hAnsi="Corbel"/>
          <w:sz w:val="26"/>
          <w:szCs w:val="26"/>
          <w:lang w:val="en-GB"/>
        </w:rPr>
        <w:t xml:space="preserve"> and will be proportionally scaled in relation to Commonwealth investment and other delivery risks</w:t>
      </w:r>
      <w:r w:rsidRPr="00AD1AC1">
        <w:rPr>
          <w:rFonts w:ascii="Corbel" w:hAnsi="Corbel"/>
          <w:sz w:val="26"/>
          <w:szCs w:val="26"/>
          <w:lang w:val="en-GB"/>
        </w:rPr>
        <w:t xml:space="preserve">. It will </w:t>
      </w:r>
      <w:r w:rsidR="002034CC">
        <w:rPr>
          <w:rFonts w:ascii="Corbel" w:hAnsi="Corbel"/>
          <w:sz w:val="26"/>
          <w:szCs w:val="26"/>
          <w:lang w:val="en-GB"/>
        </w:rPr>
        <w:t xml:space="preserve">also </w:t>
      </w:r>
      <w:r w:rsidRPr="00AD1AC1">
        <w:rPr>
          <w:rFonts w:ascii="Corbel" w:hAnsi="Corbel"/>
          <w:sz w:val="26"/>
          <w:szCs w:val="26"/>
          <w:lang w:val="en-GB"/>
        </w:rPr>
        <w:t>provide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7EFFC07D"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0F3BA7B"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Monitoring, </w:t>
      </w:r>
      <w:r w:rsidR="00BC7542">
        <w:rPr>
          <w:rFonts w:ascii="Corbel" w:hAnsi="Corbel" w:cs="Arial"/>
          <w:iCs/>
          <w:sz w:val="26"/>
          <w:szCs w:val="26"/>
          <w:lang w:val="en-US"/>
        </w:rPr>
        <w:t>evaluation, reporting</w:t>
      </w:r>
      <w:r w:rsidR="004560A9">
        <w:rPr>
          <w:rFonts w:ascii="Corbel" w:hAnsi="Corbel" w:cs="Arial"/>
          <w:iCs/>
          <w:sz w:val="26"/>
          <w:szCs w:val="26"/>
          <w:lang w:val="en-US"/>
        </w:rPr>
        <w:t xml:space="preserve"> and </w:t>
      </w:r>
      <w:r w:rsidR="002D2B57">
        <w:rPr>
          <w:rFonts w:ascii="Corbel" w:hAnsi="Corbel" w:cs="Arial"/>
          <w:iCs/>
          <w:sz w:val="26"/>
          <w:szCs w:val="26"/>
          <w:lang w:val="en-US"/>
        </w:rPr>
        <w:t>improvement</w:t>
      </w:r>
      <w:r w:rsidR="00B45C62">
        <w:rPr>
          <w:rFonts w:ascii="Corbel" w:hAnsi="Corbel" w:cs="Arial"/>
          <w:iCs/>
          <w:sz w:val="26"/>
          <w:szCs w:val="26"/>
          <w:lang w:val="en-US"/>
        </w:rPr>
        <w:t xml:space="preserve"> </w:t>
      </w:r>
      <w:r w:rsidRPr="00AD1AC1">
        <w:rPr>
          <w:rFonts w:ascii="Corbel" w:hAnsi="Corbel" w:cs="Arial"/>
          <w:iCs/>
          <w:sz w:val="26"/>
          <w:szCs w:val="26"/>
          <w:lang w:val="en-US"/>
        </w:rPr>
        <w:t xml:space="preserve">plan. </w:t>
      </w:r>
    </w:p>
    <w:p w14:paraId="62AF64DC"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76043B15" w14:textId="2017FD00" w:rsidR="007D2DB3" w:rsidRPr="00BC1494" w:rsidRDefault="00040BF0" w:rsidP="00892ACB">
      <w:pPr>
        <w:pStyle w:val="pf0"/>
        <w:numPr>
          <w:ilvl w:val="0"/>
          <w:numId w:val="22"/>
        </w:numPr>
        <w:spacing w:before="0" w:beforeAutospacing="0"/>
        <w:rPr>
          <w:rFonts w:ascii="Corbel" w:hAnsi="Corbel" w:cs="Arial"/>
          <w:iCs/>
          <w:sz w:val="26"/>
          <w:szCs w:val="26"/>
          <w:lang w:val="en-US"/>
        </w:rPr>
      </w:pPr>
      <w:r w:rsidRPr="00BC1494">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575B8592" w14:textId="77777777" w:rsidR="007D2DB3" w:rsidRDefault="007D2DB3" w:rsidP="00D13A20">
      <w:pPr>
        <w:pStyle w:val="pf0"/>
        <w:spacing w:before="0" w:beforeAutospacing="0"/>
        <w:rPr>
          <w:rFonts w:ascii="Corbel" w:hAnsi="Corbel" w:cs="Arial"/>
          <w:iCs/>
          <w:sz w:val="26"/>
          <w:szCs w:val="26"/>
          <w:lang w:val="en-US"/>
        </w:rPr>
        <w:sectPr w:rsidR="007D2DB3" w:rsidSect="00DF7C73">
          <w:footerReference w:type="first" r:id="rId19"/>
          <w:pgSz w:w="11906" w:h="16838" w:code="9"/>
          <w:pgMar w:top="1134" w:right="1134" w:bottom="1134" w:left="1134" w:header="709" w:footer="709" w:gutter="0"/>
          <w:pgNumType w:chapStyle="9"/>
          <w:cols w:space="708"/>
          <w:titlePg/>
          <w:docGrid w:linePitch="360"/>
        </w:sectPr>
      </w:pPr>
    </w:p>
    <w:p w14:paraId="2468E2F5" w14:textId="77777777" w:rsidR="00817FBC" w:rsidRPr="00F86F4E" w:rsidRDefault="00817FBC" w:rsidP="00817FBC">
      <w:pPr>
        <w:pStyle w:val="Heading9"/>
        <w:jc w:val="right"/>
        <w:rPr>
          <w:i w:val="0"/>
          <w:sz w:val="28"/>
          <w:szCs w:val="28"/>
        </w:rPr>
      </w:pPr>
      <w:r w:rsidRPr="00F86F4E">
        <w:rPr>
          <w:i w:val="0"/>
          <w:sz w:val="28"/>
          <w:szCs w:val="28"/>
        </w:rPr>
        <w:lastRenderedPageBreak/>
        <w:t>ATTACHMENT 2</w:t>
      </w:r>
    </w:p>
    <w:p w14:paraId="79018650" w14:textId="2970A748" w:rsidR="00817FBC" w:rsidRPr="00F86F4E" w:rsidRDefault="00817FBC" w:rsidP="00817FBC">
      <w:pPr>
        <w:pStyle w:val="Title"/>
      </w:pPr>
      <w:r w:rsidRPr="00F86F4E">
        <w:t>Commonwealth</w:t>
      </w:r>
      <w:r w:rsidR="00853BAB" w:rsidRPr="00F86F4E">
        <w:t xml:space="preserve"> </w:t>
      </w:r>
      <w:r w:rsidR="007B01D5" w:rsidRPr="00F86F4E">
        <w:t xml:space="preserve">Hold </w:t>
      </w:r>
      <w:r w:rsidRPr="00F86F4E">
        <w:t>Point</w:t>
      </w:r>
      <w:r w:rsidR="007B01D5" w:rsidRPr="00F86F4E">
        <w:t xml:space="preserve"> Process</w:t>
      </w:r>
    </w:p>
    <w:p w14:paraId="4A8AA186" w14:textId="77777777" w:rsidR="00817FBC" w:rsidRPr="00F86F4E" w:rsidRDefault="00817FBC" w:rsidP="00817FBC">
      <w:pPr>
        <w:pStyle w:val="ListParagraph"/>
        <w:rPr>
          <w:rFonts w:ascii="Corbel" w:hAnsi="Corbel"/>
          <w:sz w:val="26"/>
          <w:szCs w:val="26"/>
          <w:lang w:val="en-GB"/>
        </w:rPr>
      </w:pPr>
    </w:p>
    <w:p w14:paraId="4FC9E920" w14:textId="77777777" w:rsidR="00362385" w:rsidRPr="00F86F4E" w:rsidRDefault="00817FBC" w:rsidP="00362385">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F86F4E">
        <w:rPr>
          <w:rFonts w:ascii="Corbel" w:hAnsi="Corbel"/>
          <w:b/>
          <w:bCs/>
          <w:sz w:val="26"/>
          <w:szCs w:val="26"/>
          <w:lang w:val="en-GB"/>
        </w:rPr>
        <w:t>Attachment 1</w:t>
      </w:r>
      <w:r w:rsidRPr="00F86F4E">
        <w:rPr>
          <w:rFonts w:ascii="Corbel" w:hAnsi="Corbel"/>
          <w:sz w:val="26"/>
          <w:szCs w:val="26"/>
          <w:lang w:val="en-GB"/>
        </w:rPr>
        <w:t xml:space="preserve">) can be developed. </w:t>
      </w:r>
      <w:r w:rsidR="00362385" w:rsidRPr="00F86F4E">
        <w:rPr>
          <w:rFonts w:ascii="Corbel" w:hAnsi="Corbel"/>
          <w:sz w:val="26"/>
          <w:szCs w:val="26"/>
          <w:lang w:val="en-GB"/>
        </w:rPr>
        <w:t xml:space="preserve">In other cases, there are additional Project delivery risks which require further information during the Project to mitigate these risks. </w:t>
      </w:r>
    </w:p>
    <w:p w14:paraId="59235359" w14:textId="77777777" w:rsidR="00817FBC" w:rsidRPr="00F86F4E" w:rsidRDefault="00817FBC" w:rsidP="00817FBC">
      <w:pPr>
        <w:pStyle w:val="ListParagraph"/>
        <w:ind w:left="360"/>
        <w:rPr>
          <w:rFonts w:ascii="Corbel" w:hAnsi="Corbel"/>
          <w:sz w:val="26"/>
          <w:szCs w:val="26"/>
          <w:lang w:val="en-GB"/>
        </w:rPr>
      </w:pPr>
    </w:p>
    <w:p w14:paraId="3B416376" w14:textId="09581660"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In such cases, Parties have agreed to a </w:t>
      </w:r>
      <w:r w:rsidR="00362385" w:rsidRPr="00F86F4E">
        <w:rPr>
          <w:rFonts w:ascii="Corbel" w:hAnsi="Corbel"/>
          <w:sz w:val="26"/>
          <w:szCs w:val="26"/>
          <w:lang w:val="en-GB"/>
        </w:rPr>
        <w:t xml:space="preserve">Hold </w:t>
      </w:r>
      <w:r w:rsidRPr="00F86F4E">
        <w:rPr>
          <w:rFonts w:ascii="Corbel" w:hAnsi="Corbel"/>
          <w:sz w:val="26"/>
          <w:szCs w:val="26"/>
          <w:lang w:val="en-GB"/>
        </w:rPr>
        <w:t>Point for a given Project</w:t>
      </w:r>
      <w:r w:rsidR="007B01D5" w:rsidRPr="00F86F4E">
        <w:rPr>
          <w:rFonts w:ascii="Corbel" w:hAnsi="Corbel"/>
          <w:sz w:val="26"/>
          <w:szCs w:val="26"/>
          <w:lang w:val="en-GB"/>
        </w:rPr>
        <w:t xml:space="preserve"> before the next milestone is progressed</w:t>
      </w:r>
      <w:r w:rsidRPr="00F86F4E">
        <w:rPr>
          <w:rFonts w:ascii="Corbel" w:hAnsi="Corbel"/>
          <w:sz w:val="26"/>
          <w:szCs w:val="26"/>
          <w:lang w:val="en-GB"/>
        </w:rPr>
        <w:t xml:space="preserve">, which is specified for a given Project in the relevant Appendix to this Schedule. </w:t>
      </w:r>
    </w:p>
    <w:p w14:paraId="56916F72" w14:textId="77777777" w:rsidR="00817FBC" w:rsidRPr="00F86F4E" w:rsidRDefault="00817FBC" w:rsidP="00817FBC">
      <w:pPr>
        <w:pStyle w:val="ListParagraph"/>
        <w:rPr>
          <w:rFonts w:ascii="Corbel" w:hAnsi="Corbel"/>
          <w:sz w:val="26"/>
          <w:szCs w:val="26"/>
          <w:lang w:val="en-GB"/>
        </w:rPr>
      </w:pPr>
    </w:p>
    <w:p w14:paraId="246D507E" w14:textId="0F4C916A"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The purpose of this </w:t>
      </w:r>
      <w:r w:rsidR="007B01D5" w:rsidRPr="00F86F4E">
        <w:rPr>
          <w:rFonts w:ascii="Corbel" w:hAnsi="Corbel"/>
          <w:sz w:val="26"/>
          <w:szCs w:val="26"/>
          <w:lang w:val="en-GB"/>
        </w:rPr>
        <w:t>Hold Point</w:t>
      </w:r>
      <w:r w:rsidRPr="00F86F4E">
        <w:rPr>
          <w:rFonts w:ascii="Corbel" w:hAnsi="Corbel"/>
          <w:sz w:val="26"/>
          <w:szCs w:val="26"/>
          <w:lang w:val="en-GB"/>
        </w:rPr>
        <w:t xml:space="preserve"> is a firm </w:t>
      </w:r>
      <w:r w:rsidR="007A74F4" w:rsidRPr="00F86F4E">
        <w:rPr>
          <w:rFonts w:ascii="Corbel" w:hAnsi="Corbel"/>
          <w:sz w:val="26"/>
          <w:szCs w:val="26"/>
          <w:lang w:val="en-GB"/>
        </w:rPr>
        <w:t xml:space="preserve">review </w:t>
      </w:r>
      <w:r w:rsidR="007B01D5" w:rsidRPr="00F86F4E">
        <w:rPr>
          <w:rFonts w:ascii="Corbel" w:hAnsi="Corbel"/>
          <w:sz w:val="26"/>
          <w:szCs w:val="26"/>
          <w:lang w:val="en-GB"/>
        </w:rPr>
        <w:t>check-in</w:t>
      </w:r>
      <w:r w:rsidRPr="00F86F4E">
        <w:rPr>
          <w:rFonts w:ascii="Corbel" w:hAnsi="Corbel"/>
          <w:sz w:val="26"/>
          <w:szCs w:val="26"/>
          <w:lang w:val="en-GB"/>
        </w:rPr>
        <w:t xml:space="preserve"> point for the Commonwealth to ensure all Project activities remain viable and will achieve the Program objectives. </w:t>
      </w:r>
    </w:p>
    <w:p w14:paraId="10B5B0B7" w14:textId="77777777" w:rsidR="00817FBC" w:rsidRPr="00F86F4E" w:rsidRDefault="00817FBC" w:rsidP="00817FBC">
      <w:pPr>
        <w:pStyle w:val="ListParagraph"/>
        <w:rPr>
          <w:rFonts w:ascii="Corbel" w:hAnsi="Corbel"/>
          <w:sz w:val="26"/>
          <w:szCs w:val="26"/>
          <w:lang w:val="en-GB"/>
        </w:rPr>
      </w:pPr>
    </w:p>
    <w:p w14:paraId="25492623" w14:textId="4215020D" w:rsidR="00817FBC" w:rsidRPr="00F86F4E" w:rsidRDefault="007B3060"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At this Hold Point, the Commonwealth </w:t>
      </w:r>
      <w:r w:rsidR="00817FBC" w:rsidRPr="00F86F4E">
        <w:rPr>
          <w:rFonts w:ascii="Corbel" w:hAnsi="Corbel"/>
          <w:sz w:val="26"/>
          <w:szCs w:val="26"/>
          <w:lang w:val="en-GB"/>
        </w:rPr>
        <w:t>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159415FC" w14:textId="77777777" w:rsidR="007312D0" w:rsidRPr="00F86F4E" w:rsidRDefault="007312D0" w:rsidP="000A501C">
      <w:pPr>
        <w:pStyle w:val="ListParagraph"/>
        <w:rPr>
          <w:rFonts w:ascii="Corbel" w:hAnsi="Corbel"/>
          <w:sz w:val="26"/>
          <w:szCs w:val="26"/>
          <w:lang w:val="en-GB"/>
        </w:rPr>
      </w:pPr>
    </w:p>
    <w:p w14:paraId="2569280D" w14:textId="262B3A66" w:rsidR="007312D0" w:rsidRPr="00F86F4E" w:rsidRDefault="007312D0" w:rsidP="007312D0">
      <w:pPr>
        <w:pStyle w:val="ListParagraph"/>
        <w:numPr>
          <w:ilvl w:val="0"/>
          <w:numId w:val="26"/>
        </w:numPr>
        <w:rPr>
          <w:rFonts w:ascii="Corbel" w:hAnsi="Corbel"/>
          <w:sz w:val="26"/>
          <w:szCs w:val="26"/>
          <w:lang w:val="en-GB"/>
        </w:rPr>
      </w:pPr>
      <w:r w:rsidRPr="00F86F4E">
        <w:rPr>
          <w:rFonts w:ascii="Corbel" w:hAnsi="Corbel"/>
          <w:sz w:val="26"/>
          <w:szCs w:val="26"/>
        </w:rPr>
        <w:t xml:space="preserve">Should the Commonwealth identify significant risks associated with Project delivery, viability or alignment to the Program objectives at this Hold Point, Commonwealth Senior Officials will write to their State/Territory government counterpart within 20 business days of when the performance milestone was submitted for Commonwealth consideration. </w:t>
      </w:r>
    </w:p>
    <w:p w14:paraId="4E32311F" w14:textId="347E2AA1"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 xml:space="preserve">This advice will clearly outline the risks identified by the Commonwealth, and/or requirements, and initiate a pathway to resolve them. The State will than have another 20 business days by which to provide any necessary supporting documentation, or to propose a pathway forward. </w:t>
      </w:r>
    </w:p>
    <w:p w14:paraId="76934727" w14:textId="673638BB"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0B1D9BA8" w14:textId="77777777"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Termination of the Project will be a last resort.</w:t>
      </w:r>
    </w:p>
    <w:p w14:paraId="0248D566" w14:textId="77777777" w:rsidR="00817FBC" w:rsidRPr="00F86F4E" w:rsidRDefault="00817FBC" w:rsidP="00817FBC">
      <w:pPr>
        <w:pStyle w:val="ListParagraph"/>
        <w:rPr>
          <w:rFonts w:ascii="Corbel" w:hAnsi="Corbel"/>
          <w:sz w:val="26"/>
          <w:szCs w:val="26"/>
          <w:lang w:val="en-GB"/>
        </w:rPr>
      </w:pPr>
    </w:p>
    <w:p w14:paraId="3F2F64E0" w14:textId="5C749D0E"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Subject to the findings of the Commonwealth </w:t>
      </w:r>
      <w:r w:rsidR="000A501C" w:rsidRPr="00F86F4E">
        <w:rPr>
          <w:rFonts w:ascii="Corbel" w:hAnsi="Corbel"/>
          <w:sz w:val="26"/>
          <w:szCs w:val="26"/>
          <w:lang w:val="en-GB"/>
        </w:rPr>
        <w:t>Hold Point</w:t>
      </w:r>
      <w:r w:rsidRPr="00F86F4E">
        <w:rPr>
          <w:rFonts w:ascii="Corbel" w:hAnsi="Corbel"/>
          <w:sz w:val="26"/>
          <w:szCs w:val="26"/>
          <w:lang w:val="en-GB"/>
        </w:rPr>
        <w:t>, and written advice from Commonwealth Senior Officials, a variation to the relevant Appendix to this Schedule may be required.</w:t>
      </w:r>
    </w:p>
    <w:p w14:paraId="7B0B44CA" w14:textId="77777777" w:rsidR="005556A0" w:rsidRDefault="005556A0" w:rsidP="007C07DE">
      <w:pPr>
        <w:widowControl/>
        <w:spacing w:after="160" w:line="259" w:lineRule="auto"/>
        <w:rPr>
          <w:lang w:val="en-GB"/>
        </w:rPr>
        <w:sectPr w:rsidR="005556A0" w:rsidSect="00973BFD">
          <w:footerReference w:type="default" r:id="rId20"/>
          <w:footerReference w:type="first" r:id="rId21"/>
          <w:pgSz w:w="11906" w:h="16838"/>
          <w:pgMar w:top="1440" w:right="1440" w:bottom="1440" w:left="1440" w:header="708" w:footer="708" w:gutter="0"/>
          <w:pgNumType w:start="1"/>
          <w:cols w:space="708"/>
          <w:docGrid w:linePitch="360"/>
        </w:sectPr>
      </w:pPr>
    </w:p>
    <w:p w14:paraId="7F050885" w14:textId="1CE305D8" w:rsidR="00936300" w:rsidRDefault="001D3354" w:rsidP="00DD7493">
      <w:pPr>
        <w:pStyle w:val="Title"/>
      </w:pPr>
      <w:r>
        <w:lastRenderedPageBreak/>
        <w:t>Urban Rivers and Catchments Program</w:t>
      </w:r>
      <w:r w:rsidR="003222C7">
        <w:t xml:space="preserve"> –</w:t>
      </w:r>
      <w:r w:rsidR="00232C21">
        <w:t xml:space="preserve"> </w:t>
      </w:r>
      <w:r w:rsidR="00375830">
        <w:t>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5D1202" w14:paraId="67122A9F" w14:textId="77777777" w:rsidTr="00873EC9">
        <w:tc>
          <w:tcPr>
            <w:tcW w:w="9062" w:type="dxa"/>
            <w:gridSpan w:val="2"/>
            <w:shd w:val="clear" w:color="auto" w:fill="DEEAF6" w:themeFill="accent1" w:themeFillTint="33"/>
          </w:tcPr>
          <w:p w14:paraId="29D18CC5" w14:textId="00902C9D" w:rsidR="00B73186" w:rsidRPr="005D1202" w:rsidRDefault="00B73186" w:rsidP="00873EC9">
            <w:pPr>
              <w:pStyle w:val="Tableformat"/>
              <w:rPr>
                <w:b/>
                <w:color w:val="auto"/>
              </w:rPr>
            </w:pPr>
            <w:r w:rsidRPr="005D1202">
              <w:rPr>
                <w:b/>
                <w:color w:val="auto"/>
              </w:rPr>
              <w:t xml:space="preserve">Table </w:t>
            </w:r>
            <w:r w:rsidR="00DC4A9D" w:rsidRPr="005D1202">
              <w:rPr>
                <w:b/>
                <w:color w:val="auto"/>
              </w:rPr>
              <w:t>F</w:t>
            </w:r>
            <w:r w:rsidRPr="005D1202">
              <w:rPr>
                <w:b/>
                <w:color w:val="auto"/>
              </w:rPr>
              <w:t xml:space="preserve">1: Formalities and operation of Appendix </w:t>
            </w:r>
            <w:r w:rsidR="00DC4A9D" w:rsidRPr="005D1202">
              <w:rPr>
                <w:b/>
                <w:color w:val="auto"/>
              </w:rPr>
              <w:t>F</w:t>
            </w:r>
            <w:r w:rsidRPr="005D1202">
              <w:rPr>
                <w:b/>
                <w:color w:val="auto"/>
              </w:rPr>
              <w:t>.</w:t>
            </w:r>
          </w:p>
        </w:tc>
      </w:tr>
      <w:tr w:rsidR="00B73186" w:rsidRPr="005D1202" w14:paraId="306133F3" w14:textId="77777777" w:rsidTr="00873EC9">
        <w:tc>
          <w:tcPr>
            <w:tcW w:w="1808" w:type="dxa"/>
            <w:shd w:val="clear" w:color="auto" w:fill="auto"/>
          </w:tcPr>
          <w:p w14:paraId="3EF9F36C" w14:textId="77777777" w:rsidR="00B73186" w:rsidRPr="005D1202" w:rsidRDefault="00B73186" w:rsidP="00873EC9">
            <w:pPr>
              <w:pStyle w:val="Tableformat"/>
              <w:rPr>
                <w:color w:val="auto"/>
              </w:rPr>
            </w:pPr>
            <w:r w:rsidRPr="005D1202">
              <w:rPr>
                <w:color w:val="auto"/>
              </w:rPr>
              <w:t>Parties</w:t>
            </w:r>
          </w:p>
        </w:tc>
        <w:tc>
          <w:tcPr>
            <w:tcW w:w="7254" w:type="dxa"/>
            <w:shd w:val="clear" w:color="auto" w:fill="auto"/>
          </w:tcPr>
          <w:p w14:paraId="15FC5206" w14:textId="77777777" w:rsidR="00B73186" w:rsidRPr="005D1202" w:rsidRDefault="00B73186" w:rsidP="00873EC9">
            <w:pPr>
              <w:pStyle w:val="Tableformat"/>
              <w:rPr>
                <w:color w:val="auto"/>
              </w:rPr>
            </w:pPr>
            <w:r w:rsidRPr="005D1202">
              <w:rPr>
                <w:color w:val="auto"/>
              </w:rPr>
              <w:t>Commonwealth</w:t>
            </w:r>
          </w:p>
          <w:p w14:paraId="0BE37737" w14:textId="0D1B56B3" w:rsidR="00B73186" w:rsidRPr="005D1202" w:rsidRDefault="00AB21DB" w:rsidP="00873EC9">
            <w:pPr>
              <w:pStyle w:val="Tableformat"/>
              <w:rPr>
                <w:color w:val="auto"/>
              </w:rPr>
            </w:pPr>
            <w:r w:rsidRPr="005D1202">
              <w:rPr>
                <w:color w:val="auto"/>
              </w:rPr>
              <w:t>Tasmania</w:t>
            </w:r>
          </w:p>
        </w:tc>
      </w:tr>
      <w:tr w:rsidR="00B73186" w:rsidRPr="005D1202" w14:paraId="1D0CD62A" w14:textId="77777777" w:rsidTr="00873EC9">
        <w:tc>
          <w:tcPr>
            <w:tcW w:w="1808" w:type="dxa"/>
            <w:shd w:val="clear" w:color="auto" w:fill="auto"/>
          </w:tcPr>
          <w:p w14:paraId="1C12C93F" w14:textId="77777777" w:rsidR="00B73186" w:rsidRPr="005D1202" w:rsidRDefault="00B73186" w:rsidP="00873EC9">
            <w:pPr>
              <w:pStyle w:val="Tableformat"/>
              <w:rPr>
                <w:color w:val="auto"/>
              </w:rPr>
            </w:pPr>
            <w:r w:rsidRPr="005D1202">
              <w:rPr>
                <w:color w:val="auto"/>
              </w:rPr>
              <w:t>Purpose</w:t>
            </w:r>
          </w:p>
        </w:tc>
        <w:tc>
          <w:tcPr>
            <w:tcW w:w="7254" w:type="dxa"/>
            <w:shd w:val="clear" w:color="auto" w:fill="auto"/>
          </w:tcPr>
          <w:p w14:paraId="17BF32CE" w14:textId="6007711D" w:rsidR="00B73186" w:rsidRPr="005D1202" w:rsidRDefault="00B73186" w:rsidP="00873EC9">
            <w:pPr>
              <w:pStyle w:val="Tableformat"/>
              <w:rPr>
                <w:color w:val="auto"/>
              </w:rPr>
            </w:pPr>
            <w:r w:rsidRPr="005D1202">
              <w:rPr>
                <w:color w:val="auto"/>
              </w:rPr>
              <w:t>This Appendix has been developed in accordance with the Urban Rivers and Catchments Program Schedule (the Schedule), to set out the Commonwealth and</w:t>
            </w:r>
            <w:r w:rsidR="00AB21DB" w:rsidRPr="005D1202">
              <w:rPr>
                <w:color w:val="auto"/>
              </w:rPr>
              <w:t xml:space="preserve"> Tasma</w:t>
            </w:r>
            <w:r w:rsidR="00AC6F29" w:rsidRPr="005D1202">
              <w:rPr>
                <w:color w:val="auto"/>
              </w:rPr>
              <w:t>nia’s</w:t>
            </w:r>
            <w:r w:rsidRPr="005D1202">
              <w:rPr>
                <w:color w:val="auto"/>
              </w:rPr>
              <w:t xml:space="preserve"> 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Pr="005D1202" w:rsidRDefault="00B73186" w:rsidP="00873EC9">
            <w:pPr>
              <w:pStyle w:val="Tableformat"/>
              <w:rPr>
                <w:color w:val="auto"/>
              </w:rPr>
            </w:pPr>
            <w:r w:rsidRPr="005D1202">
              <w:rPr>
                <w:color w:val="auto"/>
              </w:rPr>
              <w:t>Estimated financial contributions</w:t>
            </w:r>
          </w:p>
        </w:tc>
        <w:tc>
          <w:tcPr>
            <w:tcW w:w="7254" w:type="dxa"/>
            <w:shd w:val="clear" w:color="auto" w:fill="auto"/>
          </w:tcPr>
          <w:p w14:paraId="38702BF7" w14:textId="6E82C774" w:rsidR="00B73186" w:rsidRDefault="00B73186" w:rsidP="00873EC9">
            <w:pPr>
              <w:pStyle w:val="Tableformat"/>
              <w:rPr>
                <w:color w:val="auto"/>
              </w:rPr>
            </w:pPr>
            <w:r w:rsidRPr="005D1202">
              <w:rPr>
                <w:color w:val="auto"/>
              </w:rPr>
              <w:t xml:space="preserve">The Commonwealth will provide an estimated total financial contribution to </w:t>
            </w:r>
            <w:r w:rsidR="00AC6F29" w:rsidRPr="005D1202">
              <w:rPr>
                <w:color w:val="auto"/>
              </w:rPr>
              <w:t>Tasmania</w:t>
            </w:r>
            <w:r w:rsidR="00D407BC">
              <w:rPr>
                <w:color w:val="auto"/>
              </w:rPr>
              <w:t xml:space="preserve"> </w:t>
            </w:r>
            <w:r w:rsidRPr="005D1202">
              <w:rPr>
                <w:color w:val="auto"/>
              </w:rPr>
              <w:t xml:space="preserve">of </w:t>
            </w:r>
            <w:r w:rsidR="00AE6D4C" w:rsidRPr="005D1202">
              <w:rPr>
                <w:color w:val="auto"/>
              </w:rPr>
              <w:t xml:space="preserve">up to </w:t>
            </w:r>
            <w:r w:rsidRPr="005D1202">
              <w:rPr>
                <w:b/>
                <w:bCs/>
                <w:color w:val="auto"/>
              </w:rPr>
              <w:t>$</w:t>
            </w:r>
            <w:r w:rsidR="00B353EB" w:rsidRPr="005D1202">
              <w:rPr>
                <w:b/>
                <w:bCs/>
                <w:color w:val="auto"/>
              </w:rPr>
              <w:t>8</w:t>
            </w:r>
            <w:r w:rsidR="00D407BC">
              <w:rPr>
                <w:b/>
                <w:bCs/>
                <w:color w:val="auto"/>
              </w:rPr>
              <w:t xml:space="preserve">.5 million </w:t>
            </w:r>
            <w:r w:rsidRPr="005D1202">
              <w:rPr>
                <w:color w:val="auto"/>
              </w:rPr>
              <w:t xml:space="preserve">in respect of this Appendix as outlined in Table </w:t>
            </w:r>
            <w:r w:rsidR="004C7749" w:rsidRPr="005D1202">
              <w:rPr>
                <w:color w:val="auto"/>
              </w:rPr>
              <w:t>F</w:t>
            </w:r>
            <w:r w:rsidRPr="005D1202">
              <w:rPr>
                <w:color w:val="auto"/>
              </w:rPr>
              <w:t>2.</w:t>
            </w:r>
          </w:p>
        </w:tc>
      </w:tr>
    </w:tbl>
    <w:p w14:paraId="28B1C804" w14:textId="77777777" w:rsidR="00C15BAF" w:rsidRDefault="00C15BAF" w:rsidP="00B73186">
      <w:pPr>
        <w:widowControl/>
        <w:spacing w:after="160" w:line="259" w:lineRule="auto"/>
        <w:rPr>
          <w:rFonts w:ascii="Corbel" w:hAnsi="Corbel"/>
          <w:sz w:val="26"/>
          <w:szCs w:val="26"/>
        </w:rPr>
        <w:sectPr w:rsidR="00C15BAF" w:rsidSect="00973BFD">
          <w:headerReference w:type="even" r:id="rId22"/>
          <w:headerReference w:type="default" r:id="rId23"/>
          <w:footerReference w:type="default" r:id="rId24"/>
          <w:headerReference w:type="first" r:id="rId25"/>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rsidRPr="004A6DFB"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03E78BB2" w:rsidR="004F40B3" w:rsidRPr="004A6DFB" w:rsidRDefault="004F40B3">
            <w:pPr>
              <w:pStyle w:val="Tableformat"/>
              <w:spacing w:line="256" w:lineRule="auto"/>
              <w:rPr>
                <w:b/>
                <w:color w:val="auto"/>
                <w:lang w:eastAsia="en-US"/>
              </w:rPr>
            </w:pPr>
            <w:r w:rsidRPr="004A6DFB">
              <w:rPr>
                <w:b/>
                <w:color w:val="auto"/>
                <w:lang w:eastAsia="en-US"/>
              </w:rPr>
              <w:lastRenderedPageBreak/>
              <w:t xml:space="preserve">Table </w:t>
            </w:r>
            <w:r w:rsidR="004C7749" w:rsidRPr="004A6DFB">
              <w:rPr>
                <w:b/>
                <w:color w:val="auto"/>
                <w:lang w:eastAsia="en-US"/>
              </w:rPr>
              <w:t>F</w:t>
            </w:r>
            <w:r w:rsidRPr="004A6DFB">
              <w:rPr>
                <w:b/>
                <w:color w:val="auto"/>
                <w:lang w:eastAsia="en-US"/>
              </w:rPr>
              <w:t>2: Estimated financial contributions</w:t>
            </w:r>
          </w:p>
        </w:tc>
      </w:tr>
      <w:tr w:rsidR="00444C6B" w:rsidRPr="004A6DFB"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4A6DFB" w:rsidRDefault="00444C6B" w:rsidP="00DE3239">
            <w:pPr>
              <w:keepNext/>
              <w:keepLines/>
              <w:spacing w:before="40" w:after="40" w:line="256" w:lineRule="auto"/>
              <w:ind w:left="-111"/>
              <w:rPr>
                <w:b/>
                <w:sz w:val="20"/>
                <w:szCs w:val="20"/>
              </w:rPr>
            </w:pPr>
            <w:r w:rsidRPr="004A6DFB">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4A6DFB" w:rsidRDefault="00AE6D4C" w:rsidP="00E62D9C">
            <w:pPr>
              <w:keepNext/>
              <w:keepLines/>
              <w:spacing w:before="40" w:after="40" w:line="256" w:lineRule="auto"/>
              <w:ind w:left="-111"/>
              <w:jc w:val="center"/>
              <w:rPr>
                <w:b/>
                <w:sz w:val="20"/>
                <w:szCs w:val="20"/>
              </w:rPr>
            </w:pPr>
            <w:r w:rsidRPr="004A6DFB">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4A6DFB" w:rsidRDefault="00A95AF5" w:rsidP="00E62D9C">
            <w:pPr>
              <w:keepNext/>
              <w:keepLines/>
              <w:spacing w:before="40" w:after="40" w:line="256" w:lineRule="auto"/>
              <w:ind w:left="-111"/>
              <w:jc w:val="center"/>
              <w:rPr>
                <w:b/>
                <w:sz w:val="20"/>
                <w:szCs w:val="20"/>
              </w:rPr>
            </w:pPr>
            <w:r w:rsidRPr="004A6DFB">
              <w:rPr>
                <w:b/>
                <w:sz w:val="20"/>
                <w:szCs w:val="20"/>
              </w:rPr>
              <w:t>Total</w:t>
            </w:r>
          </w:p>
        </w:tc>
      </w:tr>
      <w:tr w:rsidR="00EA5E24" w:rsidRPr="00866751" w14:paraId="4524BB04" w14:textId="77777777" w:rsidTr="00DE3AF9">
        <w:trPr>
          <w:cantSplit/>
        </w:trPr>
        <w:tc>
          <w:tcPr>
            <w:tcW w:w="3119" w:type="dxa"/>
            <w:tcBorders>
              <w:top w:val="single" w:sz="4" w:space="0" w:color="000080"/>
            </w:tcBorders>
          </w:tcPr>
          <w:p w14:paraId="370C2CED" w14:textId="77777777" w:rsidR="00EA5E24" w:rsidRPr="00C450C2" w:rsidRDefault="00EA5E24" w:rsidP="00D27FA2">
            <w:pPr>
              <w:keepNext/>
              <w:keepLines/>
              <w:spacing w:before="60" w:after="60"/>
              <w:ind w:left="-111"/>
              <w:rPr>
                <w:rFonts w:cstheme="minorHAnsi"/>
                <w:b/>
                <w:sz w:val="20"/>
                <w:szCs w:val="20"/>
              </w:rPr>
            </w:pPr>
            <w:r w:rsidRPr="00C450C2">
              <w:rPr>
                <w:rFonts w:cstheme="minorHAnsi"/>
                <w:b/>
                <w:sz w:val="20"/>
                <w:szCs w:val="20"/>
              </w:rPr>
              <w:t>Estimated total budget</w:t>
            </w:r>
          </w:p>
        </w:tc>
        <w:tc>
          <w:tcPr>
            <w:tcW w:w="1518" w:type="dxa"/>
            <w:tcBorders>
              <w:top w:val="single" w:sz="4" w:space="0" w:color="000080"/>
            </w:tcBorders>
            <w:vAlign w:val="center"/>
          </w:tcPr>
          <w:p w14:paraId="69245810" w14:textId="64E6E608" w:rsidR="00EA5E24" w:rsidRPr="00C450C2" w:rsidRDefault="00EA5E24" w:rsidP="00D27FA2">
            <w:pPr>
              <w:keepNext/>
              <w:keepLines/>
              <w:spacing w:before="40" w:after="40"/>
              <w:jc w:val="center"/>
              <w:rPr>
                <w:rFonts w:cstheme="minorHAnsi"/>
                <w:b/>
                <w:sz w:val="20"/>
                <w:szCs w:val="20"/>
              </w:rPr>
            </w:pPr>
          </w:p>
        </w:tc>
        <w:tc>
          <w:tcPr>
            <w:tcW w:w="1519" w:type="dxa"/>
            <w:tcBorders>
              <w:top w:val="single" w:sz="4" w:space="0" w:color="000080"/>
            </w:tcBorders>
            <w:vAlign w:val="center"/>
          </w:tcPr>
          <w:p w14:paraId="32534118" w14:textId="4D52FCCC" w:rsidR="00EA5E24" w:rsidRPr="00662456" w:rsidRDefault="00612940" w:rsidP="00D27FA2">
            <w:pPr>
              <w:keepNext/>
              <w:keepLines/>
              <w:spacing w:before="40" w:after="40"/>
              <w:jc w:val="center"/>
              <w:rPr>
                <w:rFonts w:cstheme="minorHAnsi"/>
                <w:b/>
                <w:sz w:val="20"/>
                <w:szCs w:val="20"/>
              </w:rPr>
            </w:pPr>
            <w:r w:rsidRPr="00662456">
              <w:rPr>
                <w:rFonts w:cstheme="minorHAnsi"/>
                <w:b/>
                <w:sz w:val="20"/>
                <w:szCs w:val="20"/>
              </w:rPr>
              <w:t>1,187</w:t>
            </w:r>
            <w:r w:rsidR="00E84D07" w:rsidRPr="00662456">
              <w:rPr>
                <w:rFonts w:cstheme="minorHAnsi"/>
                <w:b/>
                <w:sz w:val="20"/>
                <w:szCs w:val="20"/>
              </w:rPr>
              <w:t>,000</w:t>
            </w:r>
          </w:p>
        </w:tc>
        <w:tc>
          <w:tcPr>
            <w:tcW w:w="1519" w:type="dxa"/>
            <w:tcBorders>
              <w:top w:val="single" w:sz="4" w:space="0" w:color="000080"/>
            </w:tcBorders>
            <w:vAlign w:val="center"/>
          </w:tcPr>
          <w:p w14:paraId="3EF5030C" w14:textId="69DC789C" w:rsidR="00EA5E24" w:rsidRPr="00662456" w:rsidRDefault="00E84D07" w:rsidP="00D27FA2">
            <w:pPr>
              <w:keepNext/>
              <w:keepLines/>
              <w:spacing w:before="40" w:after="40"/>
              <w:jc w:val="center"/>
              <w:rPr>
                <w:rFonts w:cstheme="minorHAnsi"/>
                <w:b/>
                <w:sz w:val="20"/>
                <w:szCs w:val="20"/>
              </w:rPr>
            </w:pPr>
            <w:r w:rsidRPr="00662456">
              <w:rPr>
                <w:rFonts w:cstheme="minorHAnsi"/>
                <w:b/>
                <w:sz w:val="20"/>
                <w:szCs w:val="20"/>
              </w:rPr>
              <w:t>1,</w:t>
            </w:r>
            <w:r w:rsidR="00612940" w:rsidRPr="00662456">
              <w:rPr>
                <w:rFonts w:cstheme="minorHAnsi"/>
                <w:b/>
                <w:sz w:val="20"/>
                <w:szCs w:val="20"/>
              </w:rPr>
              <w:t>327</w:t>
            </w:r>
            <w:r w:rsidR="00825AA0" w:rsidRPr="00662456">
              <w:rPr>
                <w:rFonts w:cstheme="minorHAnsi"/>
                <w:b/>
                <w:sz w:val="20"/>
                <w:szCs w:val="20"/>
              </w:rPr>
              <w:t>,000</w:t>
            </w:r>
          </w:p>
        </w:tc>
        <w:tc>
          <w:tcPr>
            <w:tcW w:w="1518" w:type="dxa"/>
            <w:tcBorders>
              <w:top w:val="single" w:sz="4" w:space="0" w:color="000080"/>
            </w:tcBorders>
            <w:vAlign w:val="center"/>
          </w:tcPr>
          <w:p w14:paraId="5882A838" w14:textId="25B9730E" w:rsidR="00EA5E24" w:rsidRPr="00662456" w:rsidRDefault="00E84D07" w:rsidP="00D27FA2">
            <w:pPr>
              <w:keepNext/>
              <w:keepLines/>
              <w:spacing w:before="40" w:after="40"/>
              <w:jc w:val="center"/>
              <w:rPr>
                <w:rFonts w:cstheme="minorHAnsi"/>
                <w:b/>
                <w:sz w:val="20"/>
                <w:szCs w:val="20"/>
              </w:rPr>
            </w:pPr>
            <w:r w:rsidRPr="00662456">
              <w:rPr>
                <w:rFonts w:cstheme="minorHAnsi"/>
                <w:b/>
                <w:sz w:val="20"/>
                <w:szCs w:val="20"/>
              </w:rPr>
              <w:t>2,</w:t>
            </w:r>
            <w:r w:rsidR="009C2979" w:rsidRPr="00662456">
              <w:rPr>
                <w:rFonts w:cstheme="minorHAnsi"/>
                <w:b/>
                <w:sz w:val="20"/>
                <w:szCs w:val="20"/>
              </w:rPr>
              <w:t>27</w:t>
            </w:r>
            <w:r w:rsidR="008570FE" w:rsidRPr="00662456">
              <w:rPr>
                <w:rFonts w:cstheme="minorHAnsi"/>
                <w:b/>
                <w:sz w:val="20"/>
                <w:szCs w:val="20"/>
              </w:rPr>
              <w:t>0</w:t>
            </w:r>
            <w:r w:rsidRPr="00662456">
              <w:rPr>
                <w:rFonts w:cstheme="minorHAnsi"/>
                <w:b/>
                <w:sz w:val="20"/>
                <w:szCs w:val="20"/>
              </w:rPr>
              <w:t>,000</w:t>
            </w:r>
          </w:p>
        </w:tc>
        <w:tc>
          <w:tcPr>
            <w:tcW w:w="1519" w:type="dxa"/>
            <w:tcBorders>
              <w:top w:val="single" w:sz="4" w:space="0" w:color="000080"/>
            </w:tcBorders>
          </w:tcPr>
          <w:p w14:paraId="2AD4695E" w14:textId="2DA2991E" w:rsidR="00EA5E24" w:rsidRPr="00662456" w:rsidRDefault="00E84D07" w:rsidP="005344EF">
            <w:pPr>
              <w:keepNext/>
              <w:keepLines/>
              <w:spacing w:before="40" w:after="40"/>
              <w:jc w:val="center"/>
              <w:rPr>
                <w:rFonts w:cstheme="minorHAnsi"/>
                <w:b/>
                <w:sz w:val="20"/>
                <w:szCs w:val="20"/>
              </w:rPr>
            </w:pPr>
            <w:r w:rsidRPr="00662456">
              <w:rPr>
                <w:rFonts w:cstheme="minorHAnsi"/>
                <w:b/>
                <w:sz w:val="20"/>
                <w:szCs w:val="20"/>
              </w:rPr>
              <w:t>2,</w:t>
            </w:r>
            <w:r w:rsidR="00612940" w:rsidRPr="00662456">
              <w:rPr>
                <w:rFonts w:cstheme="minorHAnsi"/>
                <w:b/>
                <w:sz w:val="20"/>
                <w:szCs w:val="20"/>
              </w:rPr>
              <w:t>22</w:t>
            </w:r>
            <w:r w:rsidR="009C2979" w:rsidRPr="00662456">
              <w:rPr>
                <w:rFonts w:cstheme="minorHAnsi"/>
                <w:b/>
                <w:sz w:val="20"/>
                <w:szCs w:val="20"/>
              </w:rPr>
              <w:t>0</w:t>
            </w:r>
            <w:r w:rsidRPr="00662456">
              <w:rPr>
                <w:rFonts w:cstheme="minorHAnsi"/>
                <w:b/>
                <w:sz w:val="20"/>
                <w:szCs w:val="20"/>
              </w:rPr>
              <w:t>,000</w:t>
            </w:r>
          </w:p>
        </w:tc>
        <w:tc>
          <w:tcPr>
            <w:tcW w:w="1519" w:type="dxa"/>
            <w:tcBorders>
              <w:top w:val="single" w:sz="4" w:space="0" w:color="000080"/>
            </w:tcBorders>
            <w:vAlign w:val="center"/>
          </w:tcPr>
          <w:p w14:paraId="277C436A" w14:textId="48DEA44D" w:rsidR="00EA5E24" w:rsidRPr="00662456" w:rsidRDefault="009C2979" w:rsidP="00D27FA2">
            <w:pPr>
              <w:keepNext/>
              <w:keepLines/>
              <w:spacing w:before="40" w:after="40"/>
              <w:jc w:val="center"/>
              <w:rPr>
                <w:rFonts w:cstheme="minorHAnsi"/>
                <w:b/>
                <w:sz w:val="20"/>
                <w:szCs w:val="20"/>
              </w:rPr>
            </w:pPr>
            <w:r w:rsidRPr="00662456">
              <w:rPr>
                <w:rFonts w:cstheme="minorHAnsi"/>
                <w:b/>
                <w:sz w:val="20"/>
                <w:szCs w:val="20"/>
              </w:rPr>
              <w:t>2</w:t>
            </w:r>
            <w:r w:rsidR="00827777" w:rsidRPr="00662456">
              <w:rPr>
                <w:rFonts w:cstheme="minorHAnsi"/>
                <w:b/>
                <w:sz w:val="20"/>
                <w:szCs w:val="20"/>
              </w:rPr>
              <w:t>,</w:t>
            </w:r>
            <w:r w:rsidRPr="00662456">
              <w:rPr>
                <w:rFonts w:cstheme="minorHAnsi"/>
                <w:b/>
                <w:sz w:val="20"/>
                <w:szCs w:val="20"/>
              </w:rPr>
              <w:t>3</w:t>
            </w:r>
            <w:r w:rsidR="00827777" w:rsidRPr="00662456">
              <w:rPr>
                <w:rFonts w:cstheme="minorHAnsi"/>
                <w:b/>
                <w:sz w:val="20"/>
                <w:szCs w:val="20"/>
              </w:rPr>
              <w:t>00,000</w:t>
            </w:r>
          </w:p>
        </w:tc>
        <w:tc>
          <w:tcPr>
            <w:tcW w:w="1661" w:type="dxa"/>
            <w:tcBorders>
              <w:top w:val="single" w:sz="4" w:space="0" w:color="000080"/>
            </w:tcBorders>
            <w:vAlign w:val="center"/>
          </w:tcPr>
          <w:p w14:paraId="6E1C0CD2" w14:textId="5F7D7892" w:rsidR="00EA5E24" w:rsidRPr="00866751" w:rsidRDefault="00612940" w:rsidP="00D27FA2">
            <w:pPr>
              <w:keepNext/>
              <w:keepLines/>
              <w:spacing w:before="40" w:after="40"/>
              <w:jc w:val="right"/>
              <w:rPr>
                <w:rFonts w:cstheme="minorHAnsi"/>
                <w:b/>
                <w:sz w:val="20"/>
                <w:szCs w:val="20"/>
              </w:rPr>
            </w:pPr>
            <w:r w:rsidRPr="00C450C2">
              <w:rPr>
                <w:rFonts w:cstheme="minorHAnsi"/>
                <w:b/>
                <w:sz w:val="20"/>
                <w:szCs w:val="20"/>
              </w:rPr>
              <w:t>9,304</w:t>
            </w:r>
            <w:r w:rsidR="00FC44DD" w:rsidRPr="00C450C2">
              <w:rPr>
                <w:rFonts w:cstheme="minorHAnsi"/>
                <w:b/>
                <w:sz w:val="20"/>
                <w:szCs w:val="20"/>
              </w:rPr>
              <w:t>,</w:t>
            </w:r>
            <w:r w:rsidRPr="00C450C2">
              <w:rPr>
                <w:rFonts w:cstheme="minorHAnsi"/>
                <w:b/>
                <w:sz w:val="20"/>
                <w:szCs w:val="20"/>
              </w:rPr>
              <w:t>000</w:t>
            </w:r>
          </w:p>
        </w:tc>
      </w:tr>
      <w:tr w:rsidR="00EA5E24" w:rsidRPr="004A6DFB" w14:paraId="55A31A3A" w14:textId="77777777" w:rsidTr="00DE3AF9">
        <w:trPr>
          <w:cantSplit/>
        </w:trPr>
        <w:tc>
          <w:tcPr>
            <w:tcW w:w="3119" w:type="dxa"/>
            <w:tcBorders>
              <w:bottom w:val="single" w:sz="4" w:space="0" w:color="auto"/>
            </w:tcBorders>
          </w:tcPr>
          <w:p w14:paraId="2D27637E" w14:textId="77777777" w:rsidR="00EA5E24" w:rsidRPr="004A6DFB" w:rsidRDefault="00EA5E24" w:rsidP="00D27FA2">
            <w:pPr>
              <w:keepNext/>
              <w:keepLines/>
              <w:spacing w:before="60" w:after="60"/>
              <w:ind w:left="-111"/>
              <w:rPr>
                <w:rFonts w:cstheme="minorHAnsi"/>
                <w:sz w:val="20"/>
                <w:szCs w:val="20"/>
              </w:rPr>
            </w:pPr>
            <w:r w:rsidRPr="004A6DFB">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762E496E" w:rsidR="00EA5E24" w:rsidRPr="004A6DFB" w:rsidRDefault="00EA5E24" w:rsidP="00D27FA2">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78553659" w:rsidR="00EA5E24" w:rsidRPr="004A6DFB" w:rsidRDefault="002B0349" w:rsidP="00D27FA2">
            <w:pPr>
              <w:keepNext/>
              <w:keepLines/>
              <w:spacing w:before="40" w:after="40"/>
              <w:jc w:val="center"/>
              <w:rPr>
                <w:rFonts w:cstheme="minorHAnsi"/>
                <w:sz w:val="20"/>
                <w:szCs w:val="20"/>
              </w:rPr>
            </w:pPr>
            <w:r>
              <w:rPr>
                <w:rFonts w:cstheme="minorHAnsi"/>
                <w:sz w:val="20"/>
                <w:szCs w:val="20"/>
              </w:rPr>
              <w:t>560</w:t>
            </w:r>
            <w:r w:rsidR="008570FE" w:rsidRPr="004A6DFB">
              <w:rPr>
                <w:rFonts w:cstheme="minorHAnsi"/>
                <w:sz w:val="20"/>
                <w:szCs w:val="20"/>
              </w:rPr>
              <w:t>,</w:t>
            </w:r>
            <w:r w:rsidR="001E45E5" w:rsidRPr="004A6DFB">
              <w:rPr>
                <w:rFonts w:cstheme="minorHAnsi"/>
                <w:sz w:val="20"/>
                <w:szCs w:val="20"/>
              </w:rPr>
              <w:t>000</w:t>
            </w:r>
          </w:p>
        </w:tc>
        <w:tc>
          <w:tcPr>
            <w:tcW w:w="1519" w:type="dxa"/>
            <w:tcBorders>
              <w:bottom w:val="single" w:sz="4" w:space="0" w:color="auto"/>
            </w:tcBorders>
            <w:vAlign w:val="center"/>
          </w:tcPr>
          <w:p w14:paraId="3952C24F" w14:textId="325055B4" w:rsidR="00EA5E24" w:rsidRPr="004A6DFB" w:rsidRDefault="001E45E5" w:rsidP="00D27FA2">
            <w:pPr>
              <w:keepNext/>
              <w:keepLines/>
              <w:spacing w:before="40" w:after="40"/>
              <w:jc w:val="center"/>
              <w:rPr>
                <w:rFonts w:cstheme="minorHAnsi"/>
                <w:sz w:val="20"/>
                <w:szCs w:val="20"/>
              </w:rPr>
            </w:pPr>
            <w:r w:rsidRPr="004A6DFB">
              <w:rPr>
                <w:rFonts w:cstheme="minorHAnsi"/>
                <w:sz w:val="20"/>
                <w:szCs w:val="20"/>
              </w:rPr>
              <w:t>1,</w:t>
            </w:r>
            <w:r w:rsidR="009C2979">
              <w:rPr>
                <w:rFonts w:cstheme="minorHAnsi"/>
                <w:sz w:val="20"/>
                <w:szCs w:val="20"/>
              </w:rPr>
              <w:t>1</w:t>
            </w:r>
            <w:r w:rsidR="007A004B">
              <w:rPr>
                <w:rFonts w:cstheme="minorHAnsi"/>
                <w:sz w:val="20"/>
                <w:szCs w:val="20"/>
              </w:rPr>
              <w:t>5</w:t>
            </w:r>
            <w:r w:rsidR="009C2979">
              <w:rPr>
                <w:rFonts w:cstheme="minorHAnsi"/>
                <w:sz w:val="20"/>
                <w:szCs w:val="20"/>
              </w:rPr>
              <w:t>0</w:t>
            </w:r>
            <w:r w:rsidRPr="004A6DFB">
              <w:rPr>
                <w:rFonts w:cstheme="minorHAnsi"/>
                <w:sz w:val="20"/>
                <w:szCs w:val="20"/>
              </w:rPr>
              <w:t>,000</w:t>
            </w:r>
          </w:p>
        </w:tc>
        <w:tc>
          <w:tcPr>
            <w:tcW w:w="1518" w:type="dxa"/>
            <w:tcBorders>
              <w:bottom w:val="single" w:sz="4" w:space="0" w:color="auto"/>
            </w:tcBorders>
            <w:vAlign w:val="center"/>
          </w:tcPr>
          <w:p w14:paraId="36F530D5" w14:textId="62B39324" w:rsidR="00EA5E24" w:rsidRPr="004A6DFB" w:rsidRDefault="005E535E" w:rsidP="00D27FA2">
            <w:pPr>
              <w:keepNext/>
              <w:keepLines/>
              <w:spacing w:before="40" w:after="40"/>
              <w:jc w:val="center"/>
              <w:rPr>
                <w:rFonts w:cstheme="minorHAnsi"/>
                <w:sz w:val="20"/>
                <w:szCs w:val="20"/>
              </w:rPr>
            </w:pPr>
            <w:r>
              <w:rPr>
                <w:rFonts w:cstheme="minorHAnsi"/>
                <w:sz w:val="20"/>
                <w:szCs w:val="20"/>
              </w:rPr>
              <w:t>2</w:t>
            </w:r>
            <w:r w:rsidR="001E45E5" w:rsidRPr="004A6DFB">
              <w:rPr>
                <w:rFonts w:cstheme="minorHAnsi"/>
                <w:sz w:val="20"/>
                <w:szCs w:val="20"/>
              </w:rPr>
              <w:t>,</w:t>
            </w:r>
            <w:r w:rsidR="009C2979">
              <w:rPr>
                <w:rFonts w:cstheme="minorHAnsi"/>
                <w:sz w:val="20"/>
                <w:szCs w:val="20"/>
              </w:rPr>
              <w:t>27</w:t>
            </w:r>
            <w:r w:rsidR="008570FE" w:rsidRPr="004A6DFB">
              <w:rPr>
                <w:rFonts w:cstheme="minorHAnsi"/>
                <w:sz w:val="20"/>
                <w:szCs w:val="20"/>
              </w:rPr>
              <w:t>0</w:t>
            </w:r>
            <w:r w:rsidR="001E45E5" w:rsidRPr="004A6DFB">
              <w:rPr>
                <w:rFonts w:cstheme="minorHAnsi"/>
                <w:sz w:val="20"/>
                <w:szCs w:val="20"/>
              </w:rPr>
              <w:t>,000</w:t>
            </w:r>
          </w:p>
        </w:tc>
        <w:tc>
          <w:tcPr>
            <w:tcW w:w="1519" w:type="dxa"/>
            <w:tcBorders>
              <w:bottom w:val="single" w:sz="4" w:space="0" w:color="auto"/>
            </w:tcBorders>
            <w:vAlign w:val="center"/>
          </w:tcPr>
          <w:p w14:paraId="01720AE8" w14:textId="4D81C887" w:rsidR="00EA5E24" w:rsidRPr="004A6DFB" w:rsidRDefault="005E535E" w:rsidP="00DE3239">
            <w:pPr>
              <w:keepNext/>
              <w:keepLines/>
              <w:spacing w:before="40" w:after="40"/>
              <w:jc w:val="center"/>
              <w:rPr>
                <w:rFonts w:cstheme="minorHAnsi"/>
                <w:sz w:val="20"/>
                <w:szCs w:val="20"/>
              </w:rPr>
            </w:pPr>
            <w:r>
              <w:rPr>
                <w:rFonts w:cstheme="minorHAnsi"/>
                <w:sz w:val="20"/>
                <w:szCs w:val="20"/>
              </w:rPr>
              <w:t>2</w:t>
            </w:r>
            <w:r w:rsidR="001E45E5" w:rsidRPr="004A6DFB">
              <w:rPr>
                <w:rFonts w:cstheme="minorHAnsi"/>
                <w:sz w:val="20"/>
                <w:szCs w:val="20"/>
              </w:rPr>
              <w:t>,</w:t>
            </w:r>
            <w:r w:rsidR="00C337FE">
              <w:rPr>
                <w:rFonts w:cstheme="minorHAnsi"/>
                <w:sz w:val="20"/>
                <w:szCs w:val="20"/>
              </w:rPr>
              <w:t>2</w:t>
            </w:r>
            <w:r w:rsidR="00FD2082">
              <w:rPr>
                <w:rFonts w:cstheme="minorHAnsi"/>
                <w:sz w:val="20"/>
                <w:szCs w:val="20"/>
              </w:rPr>
              <w:t>2</w:t>
            </w:r>
            <w:r w:rsidR="00605C4E">
              <w:rPr>
                <w:rFonts w:cstheme="minorHAnsi"/>
                <w:sz w:val="20"/>
                <w:szCs w:val="20"/>
              </w:rPr>
              <w:t>0</w:t>
            </w:r>
            <w:r w:rsidR="001E45E5" w:rsidRPr="004A6DFB">
              <w:rPr>
                <w:rFonts w:cstheme="minorHAnsi"/>
                <w:sz w:val="20"/>
                <w:szCs w:val="20"/>
              </w:rPr>
              <w:t>,000</w:t>
            </w:r>
          </w:p>
        </w:tc>
        <w:tc>
          <w:tcPr>
            <w:tcW w:w="1519" w:type="dxa"/>
            <w:tcBorders>
              <w:bottom w:val="single" w:sz="4" w:space="0" w:color="auto"/>
            </w:tcBorders>
            <w:vAlign w:val="center"/>
          </w:tcPr>
          <w:p w14:paraId="775F36F0" w14:textId="3844DCF2" w:rsidR="00EA5E24" w:rsidRPr="004A6DFB" w:rsidRDefault="00605C4E" w:rsidP="00D27FA2">
            <w:pPr>
              <w:keepNext/>
              <w:keepLines/>
              <w:spacing w:before="40" w:after="40"/>
              <w:jc w:val="center"/>
              <w:rPr>
                <w:rFonts w:cstheme="minorHAnsi"/>
                <w:sz w:val="20"/>
                <w:szCs w:val="20"/>
              </w:rPr>
            </w:pPr>
            <w:r>
              <w:rPr>
                <w:rFonts w:cstheme="minorHAnsi"/>
                <w:sz w:val="20"/>
                <w:szCs w:val="20"/>
              </w:rPr>
              <w:t>2,300</w:t>
            </w:r>
            <w:r w:rsidR="001E45E5" w:rsidRPr="004A6DFB">
              <w:rPr>
                <w:rFonts w:cstheme="minorHAnsi"/>
                <w:sz w:val="20"/>
                <w:szCs w:val="20"/>
              </w:rPr>
              <w:t>,000</w:t>
            </w:r>
          </w:p>
        </w:tc>
        <w:tc>
          <w:tcPr>
            <w:tcW w:w="1661" w:type="dxa"/>
            <w:tcBorders>
              <w:bottom w:val="single" w:sz="4" w:space="0" w:color="auto"/>
            </w:tcBorders>
            <w:vAlign w:val="center"/>
          </w:tcPr>
          <w:p w14:paraId="0EFB3168" w14:textId="34C37341" w:rsidR="00EA5E24" w:rsidRPr="004A6DFB" w:rsidRDefault="001E45E5" w:rsidP="00D27FA2">
            <w:pPr>
              <w:keepNext/>
              <w:keepLines/>
              <w:spacing w:before="40" w:after="40"/>
              <w:jc w:val="right"/>
              <w:rPr>
                <w:rFonts w:cstheme="minorHAnsi"/>
                <w:b/>
                <w:bCs/>
                <w:sz w:val="20"/>
                <w:szCs w:val="20"/>
              </w:rPr>
            </w:pPr>
            <w:r w:rsidRPr="004A6DFB">
              <w:rPr>
                <w:rFonts w:cstheme="minorHAnsi"/>
                <w:b/>
                <w:bCs/>
                <w:sz w:val="20"/>
                <w:szCs w:val="20"/>
              </w:rPr>
              <w:t>8,500,000</w:t>
            </w:r>
          </w:p>
        </w:tc>
      </w:tr>
      <w:tr w:rsidR="00EA5E24" w:rsidRPr="004A6DFB" w14:paraId="5FE2D8CF" w14:textId="77777777" w:rsidTr="00AF776D">
        <w:trPr>
          <w:cantSplit/>
        </w:trPr>
        <w:tc>
          <w:tcPr>
            <w:tcW w:w="3119" w:type="dxa"/>
            <w:tcBorders>
              <w:top w:val="single" w:sz="4" w:space="0" w:color="auto"/>
              <w:bottom w:val="single" w:sz="4" w:space="0" w:color="auto"/>
            </w:tcBorders>
            <w:shd w:val="clear" w:color="auto" w:fill="auto"/>
          </w:tcPr>
          <w:p w14:paraId="3B174740" w14:textId="44DCF5F9" w:rsidR="00EA5E24" w:rsidRPr="004A6DFB" w:rsidDel="003666CC" w:rsidRDefault="00DC4A9D" w:rsidP="00D27FA2">
            <w:pPr>
              <w:widowControl/>
              <w:spacing w:before="60" w:after="60"/>
              <w:outlineLvl w:val="1"/>
              <w:rPr>
                <w:rFonts w:eastAsia="Times New Roman" w:cstheme="minorHAnsi"/>
                <w:iCs/>
                <w:sz w:val="20"/>
                <w:szCs w:val="20"/>
                <w:lang w:eastAsia="en-AU"/>
              </w:rPr>
            </w:pPr>
            <w:r w:rsidRPr="004A6DFB">
              <w:rPr>
                <w:sz w:val="20"/>
                <w:szCs w:val="20"/>
              </w:rPr>
              <w:t>TAS</w:t>
            </w:r>
            <w:r w:rsidR="00CE4415">
              <w:rPr>
                <w:sz w:val="20"/>
                <w:szCs w:val="20"/>
              </w:rPr>
              <w:t>-</w:t>
            </w:r>
            <w:r w:rsidR="009F004E" w:rsidRPr="004A6DFB">
              <w:rPr>
                <w:sz w:val="20"/>
                <w:szCs w:val="20"/>
              </w:rPr>
              <w:t xml:space="preserve">01 – </w:t>
            </w:r>
            <w:r w:rsidRPr="004A6DFB">
              <w:rPr>
                <w:sz w:val="20"/>
                <w:szCs w:val="20"/>
              </w:rPr>
              <w:t>Derwent River</w:t>
            </w:r>
            <w:r w:rsidR="00F12112" w:rsidRPr="004A6DFB">
              <w:rPr>
                <w:sz w:val="20"/>
                <w:szCs w:val="20"/>
              </w:rPr>
              <w:t xml:space="preserve"> monitoring and restoration</w:t>
            </w:r>
          </w:p>
        </w:tc>
        <w:tc>
          <w:tcPr>
            <w:tcW w:w="1518" w:type="dxa"/>
            <w:tcBorders>
              <w:top w:val="single" w:sz="4" w:space="0" w:color="auto"/>
              <w:bottom w:val="single" w:sz="4" w:space="0" w:color="auto"/>
            </w:tcBorders>
            <w:shd w:val="clear" w:color="auto" w:fill="auto"/>
            <w:vAlign w:val="center"/>
          </w:tcPr>
          <w:p w14:paraId="07153D37" w14:textId="40C4F651"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7DDFD922" w:rsidR="00EA5E24" w:rsidRPr="004A6DFB" w:rsidRDefault="00CA4FEA" w:rsidP="00D27FA2">
            <w:pPr>
              <w:keepNext/>
              <w:keepLines/>
              <w:spacing w:before="40" w:after="40"/>
              <w:jc w:val="center"/>
              <w:rPr>
                <w:rFonts w:cstheme="minorHAnsi"/>
                <w:sz w:val="20"/>
                <w:szCs w:val="20"/>
              </w:rPr>
            </w:pPr>
            <w:r>
              <w:rPr>
                <w:rFonts w:cstheme="minorHAnsi"/>
                <w:sz w:val="20"/>
                <w:szCs w:val="20"/>
              </w:rPr>
              <w:t>6</w:t>
            </w:r>
            <w:r w:rsidR="007F6024" w:rsidRPr="004A6DFB">
              <w:rPr>
                <w:rFonts w:cstheme="minorHAnsi"/>
                <w:sz w:val="20"/>
                <w:szCs w:val="20"/>
              </w:rPr>
              <w:t>0</w:t>
            </w:r>
            <w:r w:rsidR="00ED62D3" w:rsidRPr="004A6DFB">
              <w:rPr>
                <w:rFonts w:cstheme="minorHAnsi"/>
                <w:sz w:val="20"/>
                <w:szCs w:val="20"/>
              </w:rPr>
              <w:t>,000</w:t>
            </w:r>
          </w:p>
        </w:tc>
        <w:tc>
          <w:tcPr>
            <w:tcW w:w="1519" w:type="dxa"/>
            <w:tcBorders>
              <w:top w:val="single" w:sz="4" w:space="0" w:color="auto"/>
              <w:bottom w:val="single" w:sz="4" w:space="0" w:color="auto"/>
            </w:tcBorders>
            <w:shd w:val="clear" w:color="auto" w:fill="auto"/>
            <w:vAlign w:val="center"/>
          </w:tcPr>
          <w:p w14:paraId="5126EA4B" w14:textId="0F99DB0D" w:rsidR="00EA5E24" w:rsidRPr="004A6DFB" w:rsidRDefault="00ED62D3" w:rsidP="003A5EEB">
            <w:pPr>
              <w:jc w:val="center"/>
              <w:rPr>
                <w:rFonts w:ascii="Calibri" w:eastAsia="Times New Roman" w:hAnsi="Calibri" w:cs="Calibri"/>
                <w:color w:val="000000"/>
                <w:sz w:val="20"/>
                <w:szCs w:val="20"/>
                <w:lang w:eastAsia="en-AU"/>
              </w:rPr>
            </w:pPr>
            <w:r w:rsidRPr="004A6DFB">
              <w:rPr>
                <w:rFonts w:ascii="Calibri" w:eastAsia="Times New Roman" w:hAnsi="Calibri" w:cs="Calibri"/>
                <w:color w:val="000000"/>
                <w:sz w:val="20"/>
                <w:szCs w:val="20"/>
                <w:lang w:eastAsia="en-AU"/>
              </w:rPr>
              <w:t>1</w:t>
            </w:r>
            <w:r w:rsidR="00CA4FEA">
              <w:rPr>
                <w:rFonts w:ascii="Calibri" w:eastAsia="Times New Roman" w:hAnsi="Calibri" w:cs="Calibri"/>
                <w:color w:val="000000"/>
                <w:sz w:val="20"/>
                <w:szCs w:val="20"/>
                <w:lang w:eastAsia="en-AU"/>
              </w:rPr>
              <w:t>5</w:t>
            </w:r>
            <w:r w:rsidRPr="004A6DFB">
              <w:rPr>
                <w:rFonts w:ascii="Calibri" w:eastAsia="Times New Roman" w:hAnsi="Calibri" w:cs="Calibri"/>
                <w:color w:val="000000"/>
                <w:sz w:val="20"/>
                <w:szCs w:val="20"/>
                <w:lang w:eastAsia="en-AU"/>
              </w:rPr>
              <w:t>0,000</w:t>
            </w:r>
          </w:p>
        </w:tc>
        <w:tc>
          <w:tcPr>
            <w:tcW w:w="1518" w:type="dxa"/>
            <w:tcBorders>
              <w:top w:val="single" w:sz="4" w:space="0" w:color="auto"/>
              <w:bottom w:val="single" w:sz="4" w:space="0" w:color="auto"/>
            </w:tcBorders>
            <w:shd w:val="clear" w:color="auto" w:fill="auto"/>
            <w:vAlign w:val="center"/>
          </w:tcPr>
          <w:p w14:paraId="5CF71317" w14:textId="79480833" w:rsidR="00EA5E24" w:rsidRPr="004A6DFB" w:rsidRDefault="007F6024" w:rsidP="00ED62D3">
            <w:pPr>
              <w:keepNext/>
              <w:keepLines/>
              <w:spacing w:before="40" w:after="40"/>
              <w:jc w:val="center"/>
              <w:rPr>
                <w:rFonts w:cstheme="minorHAnsi"/>
                <w:sz w:val="20"/>
                <w:szCs w:val="20"/>
              </w:rPr>
            </w:pPr>
            <w:r w:rsidRPr="004A6DFB">
              <w:rPr>
                <w:rFonts w:cstheme="minorHAnsi"/>
                <w:sz w:val="20"/>
                <w:szCs w:val="20"/>
              </w:rPr>
              <w:t>1</w:t>
            </w:r>
            <w:r w:rsidR="002C0080" w:rsidRPr="004A6DFB">
              <w:rPr>
                <w:rFonts w:cstheme="minorHAnsi"/>
                <w:sz w:val="20"/>
                <w:szCs w:val="20"/>
              </w:rPr>
              <w:t>7</w:t>
            </w:r>
            <w:r w:rsidR="00ED62D3" w:rsidRPr="004A6DFB">
              <w:rPr>
                <w:rFonts w:cstheme="minorHAnsi"/>
                <w:sz w:val="20"/>
                <w:szCs w:val="20"/>
              </w:rPr>
              <w:t>0,000</w:t>
            </w:r>
          </w:p>
        </w:tc>
        <w:tc>
          <w:tcPr>
            <w:tcW w:w="1519" w:type="dxa"/>
            <w:tcBorders>
              <w:top w:val="single" w:sz="4" w:space="0" w:color="auto"/>
              <w:bottom w:val="single" w:sz="4" w:space="0" w:color="auto"/>
            </w:tcBorders>
            <w:vAlign w:val="center"/>
          </w:tcPr>
          <w:p w14:paraId="0F4870F7" w14:textId="1C753234" w:rsidR="00EA5E24" w:rsidRPr="004A6DFB" w:rsidRDefault="00CA4FEA" w:rsidP="005545C7">
            <w:pPr>
              <w:keepNext/>
              <w:keepLines/>
              <w:spacing w:before="40" w:after="40"/>
              <w:jc w:val="center"/>
              <w:rPr>
                <w:rFonts w:cstheme="minorHAnsi"/>
                <w:sz w:val="20"/>
                <w:szCs w:val="20"/>
              </w:rPr>
            </w:pPr>
            <w:r>
              <w:rPr>
                <w:rFonts w:cstheme="minorHAnsi"/>
                <w:sz w:val="20"/>
                <w:szCs w:val="20"/>
              </w:rPr>
              <w:t>12</w:t>
            </w:r>
            <w:r w:rsidR="007F6024" w:rsidRPr="004A6DFB">
              <w:rPr>
                <w:rFonts w:cstheme="minorHAnsi"/>
                <w:sz w:val="20"/>
                <w:szCs w:val="20"/>
              </w:rPr>
              <w:t>0,000</w:t>
            </w:r>
          </w:p>
        </w:tc>
        <w:tc>
          <w:tcPr>
            <w:tcW w:w="1519" w:type="dxa"/>
            <w:tcBorders>
              <w:top w:val="single" w:sz="4" w:space="0" w:color="auto"/>
              <w:bottom w:val="single" w:sz="4" w:space="0" w:color="auto"/>
            </w:tcBorders>
            <w:shd w:val="clear" w:color="auto" w:fill="auto"/>
            <w:vAlign w:val="center"/>
          </w:tcPr>
          <w:p w14:paraId="0DA43D03" w14:textId="3AA96304" w:rsidR="00EA5E24" w:rsidRPr="004A6DFB"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70C565E4" w14:textId="093730E2" w:rsidR="00EA5E24" w:rsidRPr="004A6DFB" w:rsidRDefault="002503D8" w:rsidP="00D27FA2">
            <w:pPr>
              <w:keepNext/>
              <w:keepLines/>
              <w:spacing w:before="40" w:after="40"/>
              <w:jc w:val="right"/>
              <w:rPr>
                <w:rFonts w:cstheme="minorHAnsi"/>
                <w:b/>
                <w:bCs/>
                <w:sz w:val="20"/>
                <w:szCs w:val="20"/>
              </w:rPr>
            </w:pPr>
            <w:r w:rsidRPr="004A6DFB">
              <w:rPr>
                <w:rFonts w:cstheme="minorHAnsi"/>
                <w:b/>
                <w:bCs/>
                <w:sz w:val="20"/>
                <w:szCs w:val="20"/>
              </w:rPr>
              <w:t>500,000</w:t>
            </w:r>
          </w:p>
        </w:tc>
      </w:tr>
      <w:tr w:rsidR="00EA5E24" w:rsidRPr="004A6DFB" w14:paraId="52ADFCDC" w14:textId="77777777" w:rsidTr="00605C4E">
        <w:trPr>
          <w:cantSplit/>
        </w:trPr>
        <w:tc>
          <w:tcPr>
            <w:tcW w:w="3119" w:type="dxa"/>
            <w:tcBorders>
              <w:top w:val="single" w:sz="4" w:space="0" w:color="auto"/>
              <w:bottom w:val="single" w:sz="4" w:space="0" w:color="auto"/>
            </w:tcBorders>
            <w:shd w:val="clear" w:color="auto" w:fill="auto"/>
          </w:tcPr>
          <w:p w14:paraId="4379ACA5" w14:textId="6E07F5B6" w:rsidR="00EA5E24" w:rsidRPr="004A6DFB" w:rsidDel="003666CC" w:rsidRDefault="00DC4A9D" w:rsidP="00D27FA2">
            <w:pPr>
              <w:widowControl/>
              <w:spacing w:before="60" w:after="60"/>
              <w:outlineLvl w:val="1"/>
              <w:rPr>
                <w:rFonts w:eastAsia="Times New Roman" w:cstheme="minorHAnsi"/>
                <w:iCs/>
                <w:sz w:val="20"/>
                <w:szCs w:val="20"/>
                <w:lang w:eastAsia="en-AU"/>
              </w:rPr>
            </w:pPr>
            <w:r w:rsidRPr="004A6DFB">
              <w:rPr>
                <w:sz w:val="20"/>
                <w:szCs w:val="20"/>
              </w:rPr>
              <w:t xml:space="preserve">TAS-02 </w:t>
            </w:r>
            <w:r w:rsidR="00F12112" w:rsidRPr="004A6DFB">
              <w:rPr>
                <w:sz w:val="20"/>
                <w:szCs w:val="20"/>
              </w:rPr>
              <w:t>–</w:t>
            </w:r>
            <w:r w:rsidRPr="004A6DFB">
              <w:rPr>
                <w:sz w:val="20"/>
                <w:szCs w:val="20"/>
              </w:rPr>
              <w:t xml:space="preserve"> Tamar Estuary </w:t>
            </w:r>
            <w:r w:rsidR="00F12112" w:rsidRPr="004A6DFB">
              <w:rPr>
                <w:rFonts w:eastAsia="Times New Roman" w:cs="Arial"/>
                <w:sz w:val="20"/>
                <w:szCs w:val="20"/>
                <w:lang w:eastAsia="en-AU"/>
              </w:rPr>
              <w:t>Management Taskforce Trial Wetland Restoration Project – North Esk River</w:t>
            </w:r>
            <w:r w:rsidR="00F12112" w:rsidRPr="004A6DFB" w:rsidDel="00F12112">
              <w:rPr>
                <w:rFonts w:eastAsia="Times New Roman" w:cstheme="minorHAnsi"/>
                <w:iCs/>
                <w:sz w:val="20"/>
                <w:szCs w:val="20"/>
                <w:lang w:eastAsia="en-AU"/>
              </w:rPr>
              <w:t xml:space="preserve"> </w:t>
            </w:r>
          </w:p>
        </w:tc>
        <w:tc>
          <w:tcPr>
            <w:tcW w:w="1518" w:type="dxa"/>
            <w:tcBorders>
              <w:top w:val="single" w:sz="4" w:space="0" w:color="auto"/>
              <w:bottom w:val="single" w:sz="4" w:space="0" w:color="auto"/>
            </w:tcBorders>
            <w:shd w:val="clear" w:color="auto" w:fill="auto"/>
            <w:vAlign w:val="center"/>
          </w:tcPr>
          <w:p w14:paraId="2DE107B1" w14:textId="77777777"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34CB18FB" w:rsidR="00EA5E24" w:rsidRPr="004A6DFB" w:rsidRDefault="00096291" w:rsidP="00D27FA2">
            <w:pPr>
              <w:keepNext/>
              <w:keepLines/>
              <w:spacing w:before="40" w:after="40"/>
              <w:jc w:val="center"/>
              <w:rPr>
                <w:rFonts w:cstheme="minorHAnsi"/>
                <w:sz w:val="20"/>
                <w:szCs w:val="20"/>
              </w:rPr>
            </w:pPr>
            <w:r w:rsidRPr="004A6DFB">
              <w:rPr>
                <w:rFonts w:ascii="Calibri" w:eastAsia="Times New Roman" w:hAnsi="Calibri" w:cs="Calibri"/>
                <w:color w:val="000000"/>
                <w:sz w:val="20"/>
                <w:szCs w:val="20"/>
                <w:lang w:eastAsia="en-AU"/>
              </w:rPr>
              <w:t>500,000</w:t>
            </w:r>
          </w:p>
        </w:tc>
        <w:tc>
          <w:tcPr>
            <w:tcW w:w="1519" w:type="dxa"/>
            <w:tcBorders>
              <w:top w:val="single" w:sz="4" w:space="0" w:color="auto"/>
              <w:bottom w:val="single" w:sz="4" w:space="0" w:color="auto"/>
            </w:tcBorders>
            <w:shd w:val="clear" w:color="auto" w:fill="auto"/>
            <w:vAlign w:val="center"/>
          </w:tcPr>
          <w:p w14:paraId="2CB3ECB7" w14:textId="6E8A3251" w:rsidR="00EA5E24" w:rsidRPr="004A6DFB" w:rsidRDefault="002F41CE" w:rsidP="00D27FA2">
            <w:pPr>
              <w:keepNext/>
              <w:keepLines/>
              <w:spacing w:before="40" w:after="40"/>
              <w:jc w:val="center"/>
              <w:rPr>
                <w:rFonts w:cstheme="minorHAnsi"/>
                <w:sz w:val="20"/>
                <w:szCs w:val="20"/>
              </w:rPr>
            </w:pPr>
            <w:r w:rsidRPr="004A6DFB">
              <w:rPr>
                <w:rFonts w:ascii="Calibri" w:eastAsia="Times New Roman" w:hAnsi="Calibri" w:cs="Calibri"/>
                <w:color w:val="000000"/>
                <w:sz w:val="20"/>
                <w:szCs w:val="20"/>
                <w:lang w:eastAsia="en-AU"/>
              </w:rPr>
              <w:t>1,</w:t>
            </w:r>
            <w:r w:rsidR="00096291" w:rsidRPr="004A6DFB">
              <w:rPr>
                <w:rFonts w:ascii="Calibri" w:eastAsia="Times New Roman" w:hAnsi="Calibri" w:cs="Calibri"/>
                <w:color w:val="000000"/>
                <w:sz w:val="20"/>
                <w:szCs w:val="20"/>
                <w:lang w:eastAsia="en-AU"/>
              </w:rPr>
              <w:t>0</w:t>
            </w:r>
            <w:r w:rsidRPr="004A6DFB">
              <w:rPr>
                <w:rFonts w:ascii="Calibri" w:eastAsia="Times New Roman" w:hAnsi="Calibri" w:cs="Calibri"/>
                <w:color w:val="000000"/>
                <w:sz w:val="20"/>
                <w:szCs w:val="20"/>
                <w:lang w:eastAsia="en-AU"/>
              </w:rPr>
              <w:t>00,000</w:t>
            </w:r>
          </w:p>
        </w:tc>
        <w:tc>
          <w:tcPr>
            <w:tcW w:w="1518" w:type="dxa"/>
            <w:tcBorders>
              <w:top w:val="single" w:sz="4" w:space="0" w:color="auto"/>
              <w:bottom w:val="single" w:sz="4" w:space="0" w:color="auto"/>
            </w:tcBorders>
            <w:shd w:val="clear" w:color="auto" w:fill="auto"/>
            <w:vAlign w:val="center"/>
          </w:tcPr>
          <w:p w14:paraId="0D8CF49C" w14:textId="582055B7" w:rsidR="00EA5E24" w:rsidRPr="004A6DFB" w:rsidRDefault="00CD78EF" w:rsidP="00D27FA2">
            <w:pPr>
              <w:keepNext/>
              <w:keepLines/>
              <w:spacing w:before="40" w:after="40"/>
              <w:jc w:val="center"/>
              <w:rPr>
                <w:rFonts w:cstheme="minorHAnsi"/>
                <w:sz w:val="20"/>
                <w:szCs w:val="20"/>
              </w:rPr>
            </w:pPr>
            <w:r>
              <w:rPr>
                <w:rFonts w:cstheme="minorHAnsi"/>
                <w:sz w:val="20"/>
                <w:szCs w:val="20"/>
              </w:rPr>
              <w:t>2</w:t>
            </w:r>
            <w:r w:rsidR="002F41CE" w:rsidRPr="004A6DFB">
              <w:rPr>
                <w:rFonts w:cstheme="minorHAnsi"/>
                <w:sz w:val="20"/>
                <w:szCs w:val="20"/>
              </w:rPr>
              <w:t>,</w:t>
            </w:r>
            <w:r w:rsidR="00096291" w:rsidRPr="004A6DFB">
              <w:rPr>
                <w:rFonts w:cstheme="minorHAnsi"/>
                <w:sz w:val="20"/>
                <w:szCs w:val="20"/>
              </w:rPr>
              <w:t>1</w:t>
            </w:r>
            <w:r w:rsidR="002F41CE" w:rsidRPr="004A6DFB">
              <w:rPr>
                <w:rFonts w:cstheme="minorHAnsi"/>
                <w:sz w:val="20"/>
                <w:szCs w:val="20"/>
              </w:rPr>
              <w:t>00,000</w:t>
            </w:r>
          </w:p>
        </w:tc>
        <w:tc>
          <w:tcPr>
            <w:tcW w:w="1519" w:type="dxa"/>
            <w:tcBorders>
              <w:top w:val="single" w:sz="4" w:space="0" w:color="auto"/>
              <w:bottom w:val="single" w:sz="4" w:space="0" w:color="auto"/>
            </w:tcBorders>
            <w:vAlign w:val="center"/>
          </w:tcPr>
          <w:p w14:paraId="020222C6" w14:textId="45228DFC" w:rsidR="00EA5E24" w:rsidRPr="004A6DFB" w:rsidRDefault="00CD78EF" w:rsidP="00D27FA2">
            <w:pPr>
              <w:keepNext/>
              <w:keepLines/>
              <w:spacing w:before="40" w:after="40"/>
              <w:jc w:val="center"/>
              <w:rPr>
                <w:rFonts w:cstheme="minorHAnsi"/>
                <w:sz w:val="20"/>
                <w:szCs w:val="20"/>
              </w:rPr>
            </w:pPr>
            <w:r>
              <w:rPr>
                <w:rFonts w:cstheme="minorHAnsi"/>
                <w:sz w:val="20"/>
                <w:szCs w:val="20"/>
              </w:rPr>
              <w:t>2</w:t>
            </w:r>
            <w:r w:rsidR="002F41CE" w:rsidRPr="004A6DFB">
              <w:rPr>
                <w:rFonts w:cstheme="minorHAnsi"/>
                <w:sz w:val="20"/>
                <w:szCs w:val="20"/>
              </w:rPr>
              <w:t>,</w:t>
            </w:r>
            <w:r w:rsidR="00096291" w:rsidRPr="004A6DFB">
              <w:rPr>
                <w:rFonts w:cstheme="minorHAnsi"/>
                <w:sz w:val="20"/>
                <w:szCs w:val="20"/>
              </w:rPr>
              <w:t>1</w:t>
            </w:r>
            <w:r w:rsidR="002F41CE" w:rsidRPr="004A6DFB">
              <w:rPr>
                <w:rFonts w:cstheme="minorHAnsi"/>
                <w:sz w:val="20"/>
                <w:szCs w:val="20"/>
              </w:rPr>
              <w:t>00,000</w:t>
            </w:r>
          </w:p>
        </w:tc>
        <w:tc>
          <w:tcPr>
            <w:tcW w:w="1519" w:type="dxa"/>
            <w:tcBorders>
              <w:top w:val="single" w:sz="4" w:space="0" w:color="auto"/>
              <w:bottom w:val="single" w:sz="4" w:space="0" w:color="auto"/>
            </w:tcBorders>
            <w:shd w:val="clear" w:color="auto" w:fill="auto"/>
            <w:vAlign w:val="center"/>
          </w:tcPr>
          <w:p w14:paraId="7390CD20" w14:textId="0EB25F62" w:rsidR="00EA5E24" w:rsidRPr="004A6DFB" w:rsidRDefault="00096291" w:rsidP="00D27FA2">
            <w:pPr>
              <w:keepNext/>
              <w:keepLines/>
              <w:spacing w:before="40" w:after="40"/>
              <w:jc w:val="center"/>
              <w:rPr>
                <w:rFonts w:cstheme="minorHAnsi"/>
                <w:sz w:val="20"/>
                <w:szCs w:val="20"/>
              </w:rPr>
            </w:pPr>
            <w:r w:rsidRPr="004A6DFB">
              <w:rPr>
                <w:rFonts w:cstheme="minorHAnsi"/>
                <w:sz w:val="20"/>
                <w:szCs w:val="20"/>
              </w:rPr>
              <w:t>2,3</w:t>
            </w:r>
            <w:r w:rsidR="002F41CE" w:rsidRPr="004A6DFB">
              <w:rPr>
                <w:rFonts w:cstheme="minorHAnsi"/>
                <w:sz w:val="20"/>
                <w:szCs w:val="20"/>
              </w:rPr>
              <w:t>00,000</w:t>
            </w:r>
          </w:p>
        </w:tc>
        <w:tc>
          <w:tcPr>
            <w:tcW w:w="1661" w:type="dxa"/>
            <w:tcBorders>
              <w:top w:val="single" w:sz="4" w:space="0" w:color="auto"/>
              <w:bottom w:val="single" w:sz="4" w:space="0" w:color="auto"/>
            </w:tcBorders>
            <w:shd w:val="clear" w:color="auto" w:fill="auto"/>
            <w:vAlign w:val="center"/>
          </w:tcPr>
          <w:p w14:paraId="29C7023F" w14:textId="255AF4B1" w:rsidR="00EA5E24" w:rsidRPr="004A6DFB" w:rsidRDefault="00EF210B" w:rsidP="00D27FA2">
            <w:pPr>
              <w:keepNext/>
              <w:keepLines/>
              <w:spacing w:before="40" w:after="40"/>
              <w:jc w:val="right"/>
              <w:rPr>
                <w:rFonts w:cstheme="minorHAnsi"/>
                <w:b/>
                <w:bCs/>
                <w:sz w:val="20"/>
                <w:szCs w:val="20"/>
              </w:rPr>
            </w:pPr>
            <w:r w:rsidRPr="004A6DFB">
              <w:rPr>
                <w:rFonts w:cstheme="minorHAnsi"/>
                <w:b/>
                <w:bCs/>
                <w:sz w:val="20"/>
                <w:szCs w:val="20"/>
              </w:rPr>
              <w:t>8,000,000</w:t>
            </w:r>
          </w:p>
        </w:tc>
      </w:tr>
      <w:tr w:rsidR="00EA5E24" w:rsidRPr="001C1569" w14:paraId="543C3594" w14:textId="77777777" w:rsidTr="00605C4E">
        <w:trPr>
          <w:cantSplit/>
        </w:trPr>
        <w:tc>
          <w:tcPr>
            <w:tcW w:w="3119" w:type="dxa"/>
            <w:tcBorders>
              <w:top w:val="single" w:sz="4" w:space="0" w:color="auto"/>
              <w:bottom w:val="single" w:sz="4" w:space="0" w:color="auto"/>
            </w:tcBorders>
          </w:tcPr>
          <w:p w14:paraId="77CA52D1" w14:textId="77777777" w:rsidR="00EA5E24" w:rsidRPr="006F3805" w:rsidRDefault="00EA5E24" w:rsidP="00D27FA2">
            <w:pPr>
              <w:keepNext/>
              <w:keepLines/>
              <w:spacing w:before="40" w:after="40"/>
              <w:ind w:left="-111"/>
              <w:rPr>
                <w:rFonts w:cstheme="minorHAnsi"/>
                <w:sz w:val="20"/>
                <w:szCs w:val="20"/>
              </w:rPr>
            </w:pPr>
            <w:r w:rsidRPr="006F3805">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6C01F49C"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55C4912C" w:rsidR="00EA5E24" w:rsidRPr="006F3805" w:rsidRDefault="00F12A54" w:rsidP="00D27FA2">
            <w:pPr>
              <w:keepNext/>
              <w:keepLines/>
              <w:spacing w:before="40" w:after="40"/>
              <w:jc w:val="center"/>
              <w:rPr>
                <w:rFonts w:cstheme="minorHAnsi"/>
                <w:sz w:val="20"/>
                <w:szCs w:val="20"/>
              </w:rPr>
            </w:pPr>
            <w:r w:rsidRPr="006F3805">
              <w:rPr>
                <w:rFonts w:cstheme="minorHAnsi"/>
                <w:sz w:val="20"/>
                <w:szCs w:val="20"/>
              </w:rPr>
              <w:t>627,000</w:t>
            </w:r>
          </w:p>
        </w:tc>
        <w:tc>
          <w:tcPr>
            <w:tcW w:w="1519" w:type="dxa"/>
            <w:tcBorders>
              <w:top w:val="single" w:sz="4" w:space="0" w:color="auto"/>
              <w:bottom w:val="single" w:sz="4" w:space="0" w:color="auto"/>
            </w:tcBorders>
            <w:vAlign w:val="center"/>
          </w:tcPr>
          <w:p w14:paraId="5094AACE" w14:textId="4CB45514" w:rsidR="00EA5E24" w:rsidRPr="006F3805" w:rsidRDefault="00F12A54" w:rsidP="00D27FA2">
            <w:pPr>
              <w:keepNext/>
              <w:keepLines/>
              <w:spacing w:before="40" w:after="40"/>
              <w:jc w:val="center"/>
              <w:rPr>
                <w:rFonts w:cstheme="minorHAnsi"/>
                <w:sz w:val="20"/>
                <w:szCs w:val="20"/>
              </w:rPr>
            </w:pPr>
            <w:r w:rsidRPr="006F3805">
              <w:rPr>
                <w:rFonts w:cstheme="minorHAnsi"/>
                <w:sz w:val="20"/>
                <w:szCs w:val="20"/>
              </w:rPr>
              <w:t>177,000</w:t>
            </w:r>
          </w:p>
        </w:tc>
        <w:tc>
          <w:tcPr>
            <w:tcW w:w="1518" w:type="dxa"/>
            <w:tcBorders>
              <w:top w:val="single" w:sz="4" w:space="0" w:color="auto"/>
              <w:bottom w:val="single" w:sz="4" w:space="0" w:color="auto"/>
            </w:tcBorders>
            <w:vAlign w:val="center"/>
          </w:tcPr>
          <w:p w14:paraId="72697C05" w14:textId="1E8C3352"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91641E6" w14:textId="09F39119"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53C7CE31" w14:textId="3D45A573" w:rsidR="00EA5E24" w:rsidRPr="006F3805"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vAlign w:val="center"/>
          </w:tcPr>
          <w:p w14:paraId="6E086CA0" w14:textId="3C43A21F" w:rsidR="00EA5E24" w:rsidRPr="001C1569" w:rsidRDefault="00F12A54" w:rsidP="00D27FA2">
            <w:pPr>
              <w:keepNext/>
              <w:keepLines/>
              <w:spacing w:before="40" w:after="40"/>
              <w:jc w:val="right"/>
              <w:rPr>
                <w:rFonts w:cstheme="minorHAnsi"/>
                <w:b/>
                <w:bCs/>
                <w:sz w:val="20"/>
                <w:szCs w:val="20"/>
              </w:rPr>
            </w:pPr>
            <w:r w:rsidRPr="001C1569">
              <w:rPr>
                <w:rFonts w:cstheme="minorHAnsi"/>
                <w:b/>
                <w:bCs/>
                <w:sz w:val="20"/>
                <w:szCs w:val="20"/>
              </w:rPr>
              <w:t>804,000</w:t>
            </w:r>
          </w:p>
        </w:tc>
      </w:tr>
    </w:tbl>
    <w:p w14:paraId="673F6052" w14:textId="28E45A3A" w:rsidR="00536E9B" w:rsidRDefault="00536E9B" w:rsidP="00B73186">
      <w:pPr>
        <w:widowControl/>
        <w:spacing w:after="160" w:line="259" w:lineRule="auto"/>
        <w:rPr>
          <w:rFonts w:ascii="Corbel" w:hAnsi="Corbel"/>
          <w:sz w:val="26"/>
          <w:szCs w:val="26"/>
        </w:rPr>
      </w:pPr>
    </w:p>
    <w:p w14:paraId="5B661C2A" w14:textId="77777777" w:rsidR="00536E9B" w:rsidRDefault="00536E9B">
      <w:pPr>
        <w:widowControl/>
        <w:spacing w:after="160" w:line="259" w:lineRule="auto"/>
        <w:rPr>
          <w:rFonts w:ascii="Corbel" w:hAnsi="Corbel"/>
          <w:sz w:val="26"/>
          <w:szCs w:val="26"/>
        </w:rPr>
      </w:pPr>
      <w:r>
        <w:rPr>
          <w:rFonts w:ascii="Corbel" w:hAnsi="Corbel"/>
          <w:sz w:val="26"/>
          <w:szCs w:val="26"/>
        </w:rPr>
        <w:br w:type="page"/>
      </w:r>
    </w:p>
    <w:p w14:paraId="2B59A38E" w14:textId="77777777" w:rsidR="001142E4" w:rsidRDefault="001142E4" w:rsidP="00B73186">
      <w:pPr>
        <w:widowControl/>
        <w:spacing w:after="160" w:line="259" w:lineRule="auto"/>
        <w:rPr>
          <w:rFonts w:ascii="Corbel" w:hAnsi="Corbel"/>
          <w:sz w:val="26"/>
          <w:szCs w:val="26"/>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882"/>
      </w:tblGrid>
      <w:tr w:rsidR="002008D6" w14:paraId="3BB27147" w14:textId="77777777" w:rsidTr="000E33A9">
        <w:tc>
          <w:tcPr>
            <w:tcW w:w="138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1750B338" w:rsidR="002008D6" w:rsidRDefault="002008D6">
            <w:pPr>
              <w:widowControl/>
              <w:spacing w:before="80" w:after="80" w:line="256" w:lineRule="auto"/>
              <w:outlineLvl w:val="1"/>
              <w:rPr>
                <w:rFonts w:ascii="Corbel" w:eastAsia="Times New Roman" w:hAnsi="Corbel" w:cs="Arial"/>
                <w:b/>
                <w:iCs/>
                <w:sz w:val="26"/>
                <w:szCs w:val="26"/>
                <w:lang w:eastAsia="en-AU"/>
              </w:rPr>
            </w:pPr>
            <w:r>
              <w:br w:type="page"/>
            </w:r>
            <w:r w:rsidRPr="00B61047">
              <w:rPr>
                <w:rFonts w:ascii="Corbel" w:eastAsia="Times New Roman" w:hAnsi="Corbel" w:cs="Arial"/>
                <w:b/>
                <w:iCs/>
                <w:sz w:val="26"/>
                <w:szCs w:val="26"/>
                <w:lang w:eastAsia="en-AU"/>
              </w:rPr>
              <w:t xml:space="preserve">Table </w:t>
            </w:r>
            <w:r w:rsidR="00D233DB" w:rsidRPr="00B61047">
              <w:rPr>
                <w:rFonts w:ascii="Corbel" w:eastAsia="Times New Roman" w:hAnsi="Corbel" w:cs="Arial"/>
                <w:b/>
                <w:iCs/>
                <w:sz w:val="26"/>
                <w:szCs w:val="26"/>
                <w:lang w:eastAsia="en-AU"/>
              </w:rPr>
              <w:t>F</w:t>
            </w:r>
            <w:r w:rsidRPr="00B61047">
              <w:rPr>
                <w:rFonts w:ascii="Corbel" w:eastAsia="Times New Roman" w:hAnsi="Corbel" w:cs="Arial"/>
                <w:b/>
                <w:iCs/>
                <w:sz w:val="26"/>
                <w:szCs w:val="26"/>
                <w:lang w:eastAsia="en-AU"/>
              </w:rPr>
              <w:t xml:space="preserve">3: </w:t>
            </w:r>
            <w:r w:rsidR="004C7749" w:rsidRPr="00B61047">
              <w:rPr>
                <w:rFonts w:ascii="Corbel" w:eastAsia="Times New Roman" w:hAnsi="Corbel" w:cs="Arial"/>
                <w:b/>
                <w:iCs/>
                <w:sz w:val="26"/>
                <w:szCs w:val="26"/>
                <w:lang w:eastAsia="en-AU"/>
              </w:rPr>
              <w:t>Tasmania</w:t>
            </w:r>
            <w:r w:rsidRPr="00B61047">
              <w:rPr>
                <w:rFonts w:ascii="Corbel" w:eastAsia="Times New Roman" w:hAnsi="Corbel" w:cs="Arial"/>
                <w:b/>
                <w:iCs/>
                <w:sz w:val="26"/>
                <w:szCs w:val="26"/>
                <w:lang w:eastAsia="en-AU"/>
              </w:rPr>
              <w:t>- Performance</w:t>
            </w:r>
            <w:r>
              <w:rPr>
                <w:rFonts w:ascii="Corbel" w:eastAsia="Times New Roman" w:hAnsi="Corbel" w:cs="Arial"/>
                <w:b/>
                <w:iCs/>
                <w:sz w:val="26"/>
                <w:szCs w:val="26"/>
                <w:lang w:eastAsia="en-AU"/>
              </w:rPr>
              <w:t xml:space="preserve"> requirements, reporting and payment summary</w:t>
            </w:r>
          </w:p>
        </w:tc>
      </w:tr>
    </w:tbl>
    <w:p w14:paraId="48303CAC" w14:textId="77777777" w:rsidR="00AF17D7" w:rsidRPr="00AF17D7" w:rsidRDefault="00AF17D7">
      <w:pPr>
        <w:rPr>
          <w:sz w:val="2"/>
          <w:szCs w:val="2"/>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8"/>
        <w:gridCol w:w="7798"/>
        <w:gridCol w:w="2268"/>
        <w:gridCol w:w="1418"/>
      </w:tblGrid>
      <w:tr w:rsidR="00F23E52" w14:paraId="04C9816B" w14:textId="77777777" w:rsidTr="000E33A9">
        <w:trPr>
          <w:tblHeader/>
        </w:trPr>
        <w:tc>
          <w:tcPr>
            <w:tcW w:w="23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Output (Project)</w:t>
            </w:r>
          </w:p>
        </w:tc>
        <w:tc>
          <w:tcPr>
            <w:tcW w:w="77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Performance milestones</w:t>
            </w:r>
          </w:p>
        </w:tc>
        <w:tc>
          <w:tcPr>
            <w:tcW w:w="22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 xml:space="preserve">Milestone </w:t>
            </w:r>
            <w:r w:rsidR="004A4967">
              <w:rPr>
                <w:rFonts w:ascii="Corbel" w:eastAsia="Times New Roman" w:hAnsi="Corbel" w:cs="Arial"/>
                <w:b/>
                <w:iCs/>
                <w:sz w:val="26"/>
                <w:szCs w:val="26"/>
                <w:lang w:eastAsia="en-AU"/>
              </w:rPr>
              <w:t xml:space="preserve">submission date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Payment</w:t>
            </w:r>
          </w:p>
        </w:tc>
      </w:tr>
      <w:tr w:rsidR="00E66C0B" w:rsidRPr="00536D51" w14:paraId="18600E1C" w14:textId="77777777" w:rsidTr="000E33A9">
        <w:tc>
          <w:tcPr>
            <w:tcW w:w="2398" w:type="dxa"/>
            <w:vMerge w:val="restart"/>
            <w:tcBorders>
              <w:left w:val="single" w:sz="8" w:space="0" w:color="4F81BD"/>
              <w:right w:val="single" w:sz="8" w:space="0" w:color="4F81BD"/>
            </w:tcBorders>
            <w:shd w:val="clear" w:color="auto" w:fill="auto"/>
          </w:tcPr>
          <w:p w14:paraId="3156B144" w14:textId="405F082F" w:rsidR="00E66C0B" w:rsidRPr="00B61047" w:rsidRDefault="00E66C0B" w:rsidP="00E01A5F">
            <w:pPr>
              <w:keepLines/>
              <w:spacing w:before="60"/>
              <w:outlineLvl w:val="1"/>
            </w:pPr>
            <w:r w:rsidRPr="00B61047">
              <w:br w:type="page"/>
            </w:r>
            <w:r w:rsidRPr="000E33A9">
              <w:rPr>
                <w:sz w:val="20"/>
                <w:szCs w:val="20"/>
              </w:rPr>
              <w:t>TAS</w:t>
            </w:r>
            <w:r w:rsidR="00D5345C">
              <w:rPr>
                <w:sz w:val="20"/>
                <w:szCs w:val="20"/>
              </w:rPr>
              <w:t>-</w:t>
            </w:r>
            <w:r w:rsidRPr="000E33A9">
              <w:rPr>
                <w:sz w:val="20"/>
                <w:szCs w:val="20"/>
              </w:rPr>
              <w:t>01 – Derwent River</w:t>
            </w:r>
            <w:r w:rsidRPr="00B61047">
              <w:rPr>
                <w:sz w:val="20"/>
                <w:szCs w:val="20"/>
              </w:rPr>
              <w:t xml:space="preserve"> monitoring and restoration</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2243E75D" w14:textId="77777777" w:rsidR="00E66C0B" w:rsidRPr="00C765AA" w:rsidRDefault="00E66C0B" w:rsidP="00552B16">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1 – </w:t>
            </w:r>
            <w:r w:rsidRPr="00C765AA">
              <w:rPr>
                <w:rFonts w:ascii="Corbel" w:eastAsia="Times New Roman" w:hAnsi="Corbel" w:cs="Arial"/>
                <w:iCs/>
                <w:sz w:val="20"/>
                <w:szCs w:val="20"/>
                <w:u w:val="single"/>
                <w:lang w:eastAsia="en-AU"/>
              </w:rPr>
              <w:t>Project Commencement</w:t>
            </w:r>
          </w:p>
          <w:p w14:paraId="325A9AA2" w14:textId="4CC6F6C1" w:rsidR="00E66C0B" w:rsidRPr="00C765AA" w:rsidRDefault="00E66C0B" w:rsidP="00E45013">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 Agreement between Tasmania and the Derwent Estuary Program, Establishment of Project Governance Arrangements, and high level project costings breakdown.</w:t>
            </w:r>
          </w:p>
          <w:p w14:paraId="65DB41A9" w14:textId="13183953" w:rsidR="00E66C0B" w:rsidRPr="00C765AA" w:rsidRDefault="00E66C0B"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Project Work Plan (as per </w:t>
            </w:r>
            <w:r w:rsidRPr="00C765AA">
              <w:rPr>
                <w:rFonts w:ascii="Corbel" w:eastAsia="Times New Roman" w:hAnsi="Corbel" w:cs="Arial"/>
                <w:b/>
                <w:bCs/>
                <w:iCs/>
                <w:sz w:val="20"/>
                <w:szCs w:val="20"/>
                <w:lang w:eastAsia="en-AU"/>
              </w:rPr>
              <w:t>Attachment 1</w:t>
            </w:r>
            <w:r w:rsidRPr="00C765AA">
              <w:rPr>
                <w:rFonts w:ascii="Corbel" w:eastAsia="Times New Roman" w:hAnsi="Corbel" w:cs="Arial"/>
                <w:iCs/>
                <w:sz w:val="20"/>
                <w:szCs w:val="20"/>
                <w:lang w:eastAsia="en-AU"/>
              </w:rPr>
              <w:t>) for the Project up to at least 30 September 2024.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772E6EF" w14:textId="552F9716"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1</w:t>
            </w:r>
            <w:r w:rsidR="00222083">
              <w:rPr>
                <w:rFonts w:ascii="Corbel" w:eastAsia="Times New Roman" w:hAnsi="Corbel" w:cs="Arial"/>
                <w:iCs/>
                <w:sz w:val="20"/>
                <w:szCs w:val="20"/>
                <w:lang w:eastAsia="en-AU"/>
              </w:rPr>
              <w:t>6</w:t>
            </w:r>
            <w:r w:rsidRPr="00B61047">
              <w:rPr>
                <w:rFonts w:ascii="Corbel" w:eastAsia="Times New Roman" w:hAnsi="Corbel" w:cs="Arial"/>
                <w:iCs/>
                <w:sz w:val="20"/>
                <w:szCs w:val="20"/>
                <w:lang w:eastAsia="en-AU"/>
              </w:rPr>
              <w:t xml:space="preserve"> </w:t>
            </w:r>
            <w:r w:rsidR="001C1569">
              <w:rPr>
                <w:rFonts w:ascii="Corbel" w:eastAsia="Times New Roman" w:hAnsi="Corbel" w:cs="Arial"/>
                <w:iCs/>
                <w:sz w:val="20"/>
                <w:szCs w:val="20"/>
                <w:lang w:eastAsia="en-AU"/>
              </w:rPr>
              <w:t>February</w:t>
            </w:r>
            <w:r w:rsidR="00074383">
              <w:rPr>
                <w:rFonts w:ascii="Corbel" w:eastAsia="Times New Roman" w:hAnsi="Corbel" w:cs="Arial"/>
                <w:iCs/>
                <w:sz w:val="20"/>
                <w:szCs w:val="20"/>
                <w:lang w:eastAsia="en-AU"/>
              </w:rPr>
              <w:t xml:space="preserve">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7E121FEF" w14:textId="488EA658"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E66C0B" w:rsidRPr="00536D51" w14:paraId="5D355242" w14:textId="77777777" w:rsidTr="000E33A9">
        <w:tc>
          <w:tcPr>
            <w:tcW w:w="2398" w:type="dxa"/>
            <w:vMerge/>
            <w:tcBorders>
              <w:left w:val="single" w:sz="8" w:space="0" w:color="4F81BD"/>
              <w:right w:val="single" w:sz="8" w:space="0" w:color="4F81BD"/>
            </w:tcBorders>
            <w:shd w:val="clear" w:color="auto" w:fill="auto"/>
          </w:tcPr>
          <w:p w14:paraId="4C619948"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7F1DD75" w14:textId="77777777" w:rsidR="00E66C0B" w:rsidRPr="00C765AA" w:rsidRDefault="00E66C0B" w:rsidP="00552B16">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2 – </w:t>
            </w:r>
            <w:r w:rsidRPr="00C765AA">
              <w:rPr>
                <w:rFonts w:ascii="Corbel" w:eastAsia="Times New Roman" w:hAnsi="Corbel" w:cs="Arial"/>
                <w:iCs/>
                <w:sz w:val="20"/>
                <w:szCs w:val="20"/>
                <w:u w:val="single"/>
                <w:lang w:eastAsia="en-AU"/>
              </w:rPr>
              <w:t>Project Status Report 1</w:t>
            </w:r>
            <w:r w:rsidRPr="00C765AA">
              <w:rPr>
                <w:rFonts w:ascii="Corbel" w:eastAsia="Times New Roman" w:hAnsi="Corbel" w:cs="Arial"/>
                <w:iCs/>
                <w:sz w:val="20"/>
                <w:szCs w:val="20"/>
                <w:lang w:eastAsia="en-AU"/>
              </w:rPr>
              <w:t xml:space="preserve"> </w:t>
            </w:r>
          </w:p>
          <w:p w14:paraId="74CCCBA3" w14:textId="19117059" w:rsidR="005E2B2D" w:rsidRPr="00C765AA" w:rsidRDefault="00E66C0B"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up to </w:t>
            </w:r>
            <w:r w:rsidR="005E2B2D" w:rsidRPr="00C765AA">
              <w:rPr>
                <w:rFonts w:ascii="Corbel" w:eastAsia="Times New Roman" w:hAnsi="Corbel" w:cs="Arial"/>
                <w:iCs/>
                <w:sz w:val="20"/>
                <w:szCs w:val="20"/>
                <w:lang w:eastAsia="en-AU"/>
              </w:rPr>
              <w:t xml:space="preserve">30 June </w:t>
            </w:r>
            <w:r w:rsidRPr="00C765AA">
              <w:rPr>
                <w:rFonts w:ascii="Corbel" w:eastAsia="Times New Roman" w:hAnsi="Corbel" w:cs="Arial"/>
                <w:iCs/>
                <w:sz w:val="20"/>
                <w:szCs w:val="20"/>
                <w:lang w:eastAsia="en-AU"/>
              </w:rPr>
              <w:t>2024.</w:t>
            </w:r>
          </w:p>
          <w:p w14:paraId="57424B5A" w14:textId="235BDFAC" w:rsidR="00E66C0B" w:rsidRPr="00C765AA" w:rsidRDefault="005E2B2D"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October 2024 to 30 September 2025.</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551A0A0" w14:textId="2347EB0F"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5E2B2D">
              <w:rPr>
                <w:rFonts w:ascii="Corbel" w:eastAsia="Times New Roman" w:hAnsi="Corbel" w:cs="Arial"/>
                <w:iCs/>
                <w:sz w:val="20"/>
                <w:szCs w:val="20"/>
                <w:lang w:eastAsia="en-AU"/>
              </w:rPr>
              <w:t>August</w:t>
            </w:r>
            <w:r w:rsidR="005E2B2D" w:rsidRPr="00B61047">
              <w:rPr>
                <w:rFonts w:ascii="Corbel" w:eastAsia="Times New Roman" w:hAnsi="Corbel" w:cs="Arial"/>
                <w:iCs/>
                <w:sz w:val="20"/>
                <w:szCs w:val="20"/>
                <w:lang w:eastAsia="en-AU"/>
              </w:rPr>
              <w:t xml:space="preserve"> </w:t>
            </w:r>
            <w:r w:rsidRPr="00B61047">
              <w:rPr>
                <w:rFonts w:ascii="Corbel" w:eastAsia="Times New Roman" w:hAnsi="Corbel" w:cs="Arial"/>
                <w:iCs/>
                <w:sz w:val="20"/>
                <w:szCs w:val="20"/>
                <w:lang w:eastAsia="en-AU"/>
              </w:rPr>
              <w:t>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78BE74D" w14:textId="1ACC9610"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E66C0B" w:rsidRPr="00536D51" w14:paraId="611E0546" w14:textId="77777777" w:rsidTr="000E33A9">
        <w:tc>
          <w:tcPr>
            <w:tcW w:w="2398" w:type="dxa"/>
            <w:vMerge/>
            <w:tcBorders>
              <w:left w:val="single" w:sz="8" w:space="0" w:color="4F81BD"/>
              <w:right w:val="single" w:sz="8" w:space="0" w:color="4F81BD"/>
            </w:tcBorders>
            <w:shd w:val="clear" w:color="auto" w:fill="auto"/>
          </w:tcPr>
          <w:p w14:paraId="344B3B4C"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4D0990E" w14:textId="77777777" w:rsidR="00E66C0B" w:rsidRPr="00C765AA" w:rsidRDefault="00E66C0B"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3 – </w:t>
            </w:r>
            <w:r w:rsidRPr="00C765AA">
              <w:rPr>
                <w:rFonts w:ascii="Corbel" w:eastAsia="Times New Roman" w:hAnsi="Corbel" w:cs="Arial"/>
                <w:iCs/>
                <w:sz w:val="20"/>
                <w:szCs w:val="20"/>
                <w:u w:val="single"/>
                <w:lang w:eastAsia="en-AU"/>
              </w:rPr>
              <w:t>Project Status Report 2</w:t>
            </w:r>
            <w:r w:rsidRPr="00C765AA">
              <w:rPr>
                <w:rFonts w:ascii="Corbel" w:eastAsia="Times New Roman" w:hAnsi="Corbel" w:cs="Arial"/>
                <w:iCs/>
                <w:sz w:val="20"/>
                <w:szCs w:val="20"/>
                <w:lang w:eastAsia="en-AU"/>
              </w:rPr>
              <w:t xml:space="preserve"> </w:t>
            </w:r>
          </w:p>
          <w:p w14:paraId="452EA7CE" w14:textId="16A09E02" w:rsidR="00E66C0B" w:rsidRPr="00C765AA" w:rsidRDefault="00E66C0B" w:rsidP="00647E63">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D12632" w:rsidRPr="00C765AA">
              <w:rPr>
                <w:rFonts w:ascii="Corbel" w:eastAsia="Times New Roman" w:hAnsi="Corbel" w:cs="Arial"/>
                <w:iCs/>
                <w:sz w:val="20"/>
                <w:szCs w:val="20"/>
                <w:lang w:eastAsia="en-AU"/>
              </w:rPr>
              <w:t>July</w:t>
            </w:r>
            <w:r w:rsidR="00D12632" w:rsidRPr="00C765AA" w:rsidDel="00713977">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 xml:space="preserve">2024 to 31 </w:t>
            </w:r>
            <w:r w:rsidR="00D12632"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9E85178" w14:textId="2F848C97"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D10FC0">
              <w:rPr>
                <w:rFonts w:ascii="Corbel" w:eastAsia="Times New Roman" w:hAnsi="Corbel" w:cs="Arial"/>
                <w:iCs/>
                <w:sz w:val="20"/>
                <w:szCs w:val="20"/>
                <w:lang w:eastAsia="en-AU"/>
              </w:rPr>
              <w:t>February</w:t>
            </w:r>
            <w:r w:rsidR="00253BFA">
              <w:rPr>
                <w:rFonts w:ascii="Corbel" w:eastAsia="Times New Roman" w:hAnsi="Corbel" w:cs="Arial"/>
                <w:iCs/>
                <w:sz w:val="20"/>
                <w:szCs w:val="20"/>
                <w:lang w:eastAsia="en-AU"/>
              </w:rPr>
              <w:t xml:space="preserve">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08A34F2" w14:textId="13D8EDD8"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33940">
              <w:rPr>
                <w:rFonts w:ascii="Corbel" w:eastAsia="Times New Roman" w:hAnsi="Corbel" w:cs="Arial"/>
                <w:iCs/>
                <w:sz w:val="20"/>
                <w:szCs w:val="20"/>
                <w:lang w:eastAsia="en-AU"/>
              </w:rPr>
              <w:t>9</w:t>
            </w:r>
            <w:r w:rsidR="00A6123D">
              <w:rPr>
                <w:rFonts w:ascii="Corbel" w:eastAsia="Times New Roman" w:hAnsi="Corbel" w:cs="Arial"/>
                <w:iCs/>
                <w:sz w:val="20"/>
                <w:szCs w:val="20"/>
                <w:lang w:eastAsia="en-AU"/>
              </w:rPr>
              <w:t>0</w:t>
            </w:r>
            <w:r>
              <w:rPr>
                <w:rFonts w:ascii="Corbel" w:eastAsia="Times New Roman" w:hAnsi="Corbel" w:cs="Arial"/>
                <w:iCs/>
                <w:sz w:val="20"/>
                <w:szCs w:val="20"/>
                <w:lang w:eastAsia="en-AU"/>
              </w:rPr>
              <w:t>,000</w:t>
            </w:r>
          </w:p>
        </w:tc>
      </w:tr>
      <w:tr w:rsidR="00E66C0B" w:rsidRPr="00536D51" w14:paraId="18FB5650" w14:textId="77777777" w:rsidTr="000E33A9">
        <w:tc>
          <w:tcPr>
            <w:tcW w:w="2398" w:type="dxa"/>
            <w:vMerge/>
            <w:tcBorders>
              <w:left w:val="single" w:sz="8" w:space="0" w:color="4F81BD"/>
              <w:right w:val="single" w:sz="8" w:space="0" w:color="4F81BD"/>
            </w:tcBorders>
            <w:shd w:val="clear" w:color="auto" w:fill="auto"/>
          </w:tcPr>
          <w:p w14:paraId="72DF7A24"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B12EBB7" w14:textId="77777777" w:rsidR="00E66C0B" w:rsidRPr="00C765AA" w:rsidRDefault="00E66C0B"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4 – </w:t>
            </w:r>
            <w:r w:rsidRPr="00C765AA">
              <w:rPr>
                <w:rFonts w:ascii="Corbel" w:eastAsia="Times New Roman" w:hAnsi="Corbel" w:cs="Arial"/>
                <w:iCs/>
                <w:sz w:val="20"/>
                <w:szCs w:val="20"/>
                <w:u w:val="single"/>
                <w:lang w:eastAsia="en-AU"/>
              </w:rPr>
              <w:t>Project Status Report 3</w:t>
            </w:r>
            <w:r w:rsidRPr="00C765AA">
              <w:rPr>
                <w:rFonts w:ascii="Corbel" w:eastAsia="Times New Roman" w:hAnsi="Corbel" w:cs="Arial"/>
                <w:iCs/>
                <w:sz w:val="20"/>
                <w:szCs w:val="20"/>
                <w:lang w:eastAsia="en-AU"/>
              </w:rPr>
              <w:t xml:space="preserve"> </w:t>
            </w:r>
          </w:p>
          <w:p w14:paraId="04CB94C1" w14:textId="4116BAFB" w:rsidR="00F60D91" w:rsidRPr="00C765AA" w:rsidRDefault="00E66C0B" w:rsidP="000E33A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751583"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w:t>
            </w:r>
            <w:r w:rsidR="00751583"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 xml:space="preserve"> to 3</w:t>
            </w:r>
            <w:r w:rsidR="00751583"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2025.</w:t>
            </w:r>
          </w:p>
          <w:p w14:paraId="025DAFB7" w14:textId="66EBE365" w:rsidR="00E66C0B" w:rsidRPr="00C765AA" w:rsidRDefault="00F60D91" w:rsidP="000E33A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the Project Work Plan, updated as necessary, for works to be undertaken between 1 October 2025 to the end of the </w:t>
            </w:r>
            <w:r w:rsidR="00E05A1A" w:rsidRPr="00C765AA">
              <w:rPr>
                <w:rFonts w:ascii="Corbel" w:eastAsia="Times New Roman" w:hAnsi="Corbel" w:cs="Arial"/>
                <w:iCs/>
                <w:sz w:val="20"/>
                <w:szCs w:val="20"/>
                <w:lang w:eastAsia="en-AU"/>
              </w:rPr>
              <w:t>P</w:t>
            </w:r>
            <w:r w:rsidRPr="00C765AA">
              <w:rPr>
                <w:rFonts w:ascii="Corbel" w:eastAsia="Times New Roman" w:hAnsi="Corbel" w:cs="Arial"/>
                <w:iCs/>
                <w:sz w:val="20"/>
                <w:szCs w:val="20"/>
                <w:lang w:eastAsia="en-AU"/>
              </w:rPr>
              <w:t>roject</w:t>
            </w:r>
            <w:r w:rsidR="005E2466" w:rsidRPr="00C765AA">
              <w:rPr>
                <w:rFonts w:ascii="Corbel" w:eastAsia="Times New Roman" w:hAnsi="Corbel" w:cs="Arial"/>
                <w:iCs/>
                <w:sz w:val="20"/>
                <w:szCs w:val="20"/>
                <w:lang w:eastAsia="en-AU"/>
              </w:rPr>
              <w:t>.</w:t>
            </w:r>
            <w:r w:rsidR="00245328" w:rsidRPr="00C765AA">
              <w:rPr>
                <w:rFonts w:ascii="Corbel" w:eastAsia="Times New Roman" w:hAnsi="Corbel" w:cs="Arial"/>
                <w:iCs/>
                <w:sz w:val="20"/>
                <w:szCs w:val="20"/>
                <w:lang w:eastAsia="en-AU"/>
              </w:rPr>
              <w:br/>
            </w:r>
            <w:r w:rsidR="005E2466" w:rsidRPr="00C765AA">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F2AC40A" w14:textId="62C8597F"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253BFA">
              <w:rPr>
                <w:rFonts w:ascii="Corbel" w:eastAsia="Times New Roman" w:hAnsi="Corbel" w:cs="Arial"/>
                <w:iCs/>
                <w:sz w:val="20"/>
                <w:szCs w:val="20"/>
                <w:lang w:eastAsia="en-AU"/>
              </w:rPr>
              <w:t>August</w:t>
            </w:r>
            <w:r w:rsidR="00253BFA" w:rsidRPr="00B61047">
              <w:rPr>
                <w:rFonts w:ascii="Corbel" w:eastAsia="Times New Roman" w:hAnsi="Corbel" w:cs="Arial"/>
                <w:iCs/>
                <w:sz w:val="20"/>
                <w:szCs w:val="20"/>
                <w:lang w:eastAsia="en-AU"/>
              </w:rPr>
              <w:t xml:space="preserve"> </w:t>
            </w:r>
            <w:r w:rsidRPr="00B61047">
              <w:rPr>
                <w:rFonts w:ascii="Corbel" w:eastAsia="Times New Roman" w:hAnsi="Corbel" w:cs="Arial"/>
                <w:iCs/>
                <w:sz w:val="20"/>
                <w:szCs w:val="20"/>
                <w:lang w:eastAsia="en-AU"/>
              </w:rPr>
              <w:t>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6AF9532" w14:textId="0A6A2841"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$ 80,000</w:t>
            </w:r>
          </w:p>
        </w:tc>
      </w:tr>
      <w:tr w:rsidR="000E0FF7" w:rsidRPr="00536D51" w14:paraId="40977A7D" w14:textId="77777777" w:rsidTr="000E33A9">
        <w:tc>
          <w:tcPr>
            <w:tcW w:w="2398" w:type="dxa"/>
            <w:vMerge w:val="restart"/>
            <w:tcBorders>
              <w:left w:val="single" w:sz="8" w:space="0" w:color="4F81BD"/>
              <w:right w:val="single" w:sz="8" w:space="0" w:color="4F81BD"/>
            </w:tcBorders>
            <w:shd w:val="clear" w:color="auto" w:fill="auto"/>
          </w:tcPr>
          <w:p w14:paraId="13E1C96E" w14:textId="0F121257" w:rsidR="000E0FF7" w:rsidRPr="00B61047" w:rsidRDefault="000E0FF7" w:rsidP="009C7CCD">
            <w:pPr>
              <w:keepLines/>
              <w:spacing w:before="40"/>
              <w:outlineLvl w:val="1"/>
            </w:pPr>
            <w:r w:rsidRPr="000E33A9">
              <w:rPr>
                <w:rFonts w:ascii="Corbel" w:hAnsi="Corbel"/>
                <w:sz w:val="20"/>
                <w:szCs w:val="20"/>
              </w:rPr>
              <w:lastRenderedPageBreak/>
              <w:t xml:space="preserve">TAS-01 </w:t>
            </w:r>
            <w:r w:rsidR="0038029C">
              <w:rPr>
                <w:rFonts w:ascii="Corbel" w:hAnsi="Corbel"/>
                <w:sz w:val="20"/>
                <w:szCs w:val="20"/>
              </w:rPr>
              <w:t>(</w:t>
            </w:r>
            <w:r w:rsidRPr="000E33A9">
              <w:rPr>
                <w:rFonts w:ascii="Corbel" w:hAnsi="Corbel"/>
                <w:sz w:val="20"/>
                <w:szCs w:val="20"/>
              </w:rPr>
              <w:t>cont</w:t>
            </w:r>
            <w:r>
              <w:rPr>
                <w:rFonts w:ascii="Corbel" w:hAnsi="Corbel"/>
                <w:sz w:val="20"/>
                <w:szCs w:val="20"/>
              </w:rPr>
              <w:t>.</w:t>
            </w:r>
            <w:r w:rsidR="0038029C">
              <w:rPr>
                <w:rFonts w:ascii="Corbel" w:hAnsi="Corbel"/>
                <w:sz w:val="20"/>
                <w:szCs w:val="20"/>
              </w:rPr>
              <w: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30F0423" w14:textId="77777777" w:rsidR="000E0FF7" w:rsidRPr="00C765AA" w:rsidRDefault="000E0FF7"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5 – </w:t>
            </w:r>
            <w:r w:rsidRPr="00C765AA">
              <w:rPr>
                <w:rFonts w:ascii="Corbel" w:eastAsia="Times New Roman" w:hAnsi="Corbel" w:cs="Arial"/>
                <w:iCs/>
                <w:sz w:val="20"/>
                <w:szCs w:val="20"/>
                <w:u w:val="single"/>
                <w:lang w:eastAsia="en-AU"/>
              </w:rPr>
              <w:t>Project Status Report 4</w:t>
            </w:r>
            <w:r w:rsidRPr="00C765AA">
              <w:rPr>
                <w:rFonts w:ascii="Corbel" w:eastAsia="Times New Roman" w:hAnsi="Corbel" w:cs="Arial"/>
                <w:iCs/>
                <w:sz w:val="20"/>
                <w:szCs w:val="20"/>
                <w:lang w:eastAsia="en-AU"/>
              </w:rPr>
              <w:t xml:space="preserve"> </w:t>
            </w:r>
          </w:p>
          <w:p w14:paraId="1D08C17E" w14:textId="77777777" w:rsidR="000E1B49" w:rsidRPr="00C765AA" w:rsidRDefault="000E0FF7" w:rsidP="003E44C7">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 for the period 1 </w:t>
            </w:r>
            <w:r w:rsidR="000F248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2025 to 31 </w:t>
            </w:r>
            <w:r w:rsidR="000F248D"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2025.</w:t>
            </w:r>
          </w:p>
          <w:p w14:paraId="57F931BD" w14:textId="674BCFF4" w:rsidR="005173E4" w:rsidRPr="00C765AA" w:rsidRDefault="005173E4" w:rsidP="000E1B49">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DF60305" w14:textId="0E4C6D7B" w:rsidR="000E0FF7" w:rsidRPr="000E33A9" w:rsidDel="006C1F28" w:rsidRDefault="000E0FF7"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245328">
              <w:rPr>
                <w:rFonts w:ascii="Corbel" w:eastAsia="Times New Roman" w:hAnsi="Corbel" w:cs="Arial"/>
                <w:iCs/>
                <w:sz w:val="20"/>
                <w:szCs w:val="20"/>
                <w:lang w:eastAsia="en-AU"/>
              </w:rPr>
              <w:t xml:space="preserve">February </w:t>
            </w:r>
            <w:r w:rsidR="00253BFA">
              <w:rPr>
                <w:rFonts w:ascii="Corbel" w:eastAsia="Times New Roman" w:hAnsi="Corbel" w:cs="Arial"/>
                <w:iCs/>
                <w:sz w:val="20"/>
                <w:szCs w:val="20"/>
                <w:lang w:eastAsia="en-AU"/>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1DE84C0" w14:textId="64145575" w:rsidR="000E0FF7" w:rsidDel="00B13ED6"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$ 90,000</w:t>
            </w:r>
          </w:p>
        </w:tc>
      </w:tr>
      <w:tr w:rsidR="000E0FF7" w:rsidRPr="00536D51" w14:paraId="4C4D9DCD" w14:textId="77777777" w:rsidTr="000E33A9">
        <w:tc>
          <w:tcPr>
            <w:tcW w:w="2398" w:type="dxa"/>
            <w:vMerge/>
            <w:tcBorders>
              <w:left w:val="single" w:sz="8" w:space="0" w:color="4F81BD"/>
              <w:right w:val="single" w:sz="8" w:space="0" w:color="4F81BD"/>
            </w:tcBorders>
            <w:shd w:val="clear" w:color="auto" w:fill="auto"/>
          </w:tcPr>
          <w:p w14:paraId="549A11A3" w14:textId="77777777" w:rsidR="000E0FF7" w:rsidRPr="00B61047" w:rsidRDefault="000E0FF7" w:rsidP="00F825B3">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E2F74F4" w14:textId="171A0932" w:rsidR="000E0FF7" w:rsidRPr="00C765AA" w:rsidRDefault="000E0FF7" w:rsidP="00526743">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6 – </w:t>
            </w:r>
            <w:r w:rsidRPr="00C765AA">
              <w:rPr>
                <w:rFonts w:ascii="Corbel" w:eastAsia="Times New Roman" w:hAnsi="Corbel" w:cs="Arial"/>
                <w:iCs/>
                <w:sz w:val="20"/>
                <w:szCs w:val="20"/>
                <w:u w:val="single"/>
                <w:lang w:eastAsia="en-AU"/>
              </w:rPr>
              <w:t>Project Status Report 5</w:t>
            </w:r>
            <w:r w:rsidRPr="00C765AA">
              <w:rPr>
                <w:rFonts w:ascii="Corbel" w:eastAsia="Times New Roman" w:hAnsi="Corbel" w:cs="Arial"/>
                <w:iCs/>
                <w:sz w:val="20"/>
                <w:szCs w:val="20"/>
                <w:lang w:eastAsia="en-AU"/>
              </w:rPr>
              <w:t xml:space="preserve"> </w:t>
            </w:r>
          </w:p>
          <w:p w14:paraId="4E2C772E" w14:textId="44DB9FE4" w:rsidR="00A3686A" w:rsidRPr="00C765AA" w:rsidRDefault="000E0FF7" w:rsidP="000E1B4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701487"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w:t>
            </w:r>
            <w:r w:rsidR="00701487" w:rsidRPr="00C765AA">
              <w:rPr>
                <w:rFonts w:ascii="Corbel" w:eastAsia="Times New Roman" w:hAnsi="Corbel" w:cs="Arial"/>
                <w:iCs/>
                <w:sz w:val="20"/>
                <w:szCs w:val="20"/>
                <w:lang w:eastAsia="en-AU"/>
              </w:rPr>
              <w:t>6</w:t>
            </w:r>
            <w:r w:rsidRPr="00C765AA">
              <w:rPr>
                <w:rFonts w:ascii="Corbel" w:eastAsia="Times New Roman" w:hAnsi="Corbel" w:cs="Arial"/>
                <w:iCs/>
                <w:sz w:val="20"/>
                <w:szCs w:val="20"/>
                <w:lang w:eastAsia="en-AU"/>
              </w:rPr>
              <w:t xml:space="preserve"> to 3</w:t>
            </w:r>
            <w:r w:rsidR="00701487" w:rsidRPr="00C765AA">
              <w:rPr>
                <w:rFonts w:ascii="Corbel" w:eastAsia="Times New Roman" w:hAnsi="Corbel" w:cs="Arial"/>
                <w:iCs/>
                <w:sz w:val="20"/>
                <w:szCs w:val="20"/>
                <w:lang w:eastAsia="en-AU"/>
              </w:rPr>
              <w:t>o June</w:t>
            </w:r>
            <w:r w:rsidRPr="00C765AA">
              <w:rPr>
                <w:rFonts w:ascii="Corbel" w:eastAsia="Times New Roman" w:hAnsi="Corbel" w:cs="Arial"/>
                <w:iCs/>
                <w:sz w:val="20"/>
                <w:szCs w:val="20"/>
                <w:lang w:eastAsia="en-AU"/>
              </w:rPr>
              <w:t xml:space="preserve"> 2026.</w:t>
            </w:r>
          </w:p>
          <w:p w14:paraId="35A38C42" w14:textId="6981D7DD" w:rsidR="005173E4" w:rsidRPr="00C765AA" w:rsidRDefault="005173E4" w:rsidP="00A3686A">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E489BFD" w14:textId="01D4A8AF" w:rsidR="000E0FF7" w:rsidRPr="00B61047" w:rsidRDefault="000E0FF7" w:rsidP="00E01A5F">
            <w:pPr>
              <w:spacing w:before="60" w:after="60"/>
              <w:rPr>
                <w:rFonts w:ascii="Corbel" w:hAnsi="Corbel"/>
                <w:sz w:val="20"/>
                <w:szCs w:val="20"/>
              </w:rPr>
            </w:pPr>
            <w:r w:rsidRPr="00B61047">
              <w:rPr>
                <w:rFonts w:ascii="Corbel" w:hAnsi="Corbel"/>
                <w:sz w:val="20"/>
                <w:szCs w:val="20"/>
              </w:rPr>
              <w:t xml:space="preserve">16 </w:t>
            </w:r>
            <w:r w:rsidR="00701487">
              <w:rPr>
                <w:rFonts w:ascii="Corbel" w:hAnsi="Corbel"/>
                <w:sz w:val="20"/>
                <w:szCs w:val="20"/>
              </w:rPr>
              <w:t>August</w:t>
            </w:r>
            <w:r w:rsidR="00701487" w:rsidRPr="00B61047">
              <w:rPr>
                <w:rFonts w:ascii="Corbel" w:hAnsi="Corbel"/>
                <w:sz w:val="20"/>
                <w:szCs w:val="20"/>
              </w:rPr>
              <w:t xml:space="preserve"> </w:t>
            </w:r>
            <w:r w:rsidRPr="00B61047">
              <w:rPr>
                <w:rFonts w:ascii="Corbel" w:hAnsi="Corbel"/>
                <w:sz w:val="20"/>
                <w:szCs w:val="20"/>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29514D9" w14:textId="7B1F6475" w:rsidR="000E0FF7"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$ 80,000</w:t>
            </w:r>
          </w:p>
        </w:tc>
      </w:tr>
      <w:tr w:rsidR="000E0FF7" w:rsidRPr="00536D51" w14:paraId="5F6DCACC" w14:textId="77777777" w:rsidTr="000E33A9">
        <w:tc>
          <w:tcPr>
            <w:tcW w:w="2398" w:type="dxa"/>
            <w:vMerge/>
            <w:tcBorders>
              <w:left w:val="single" w:sz="8" w:space="0" w:color="4F81BD"/>
              <w:right w:val="single" w:sz="8" w:space="0" w:color="4F81BD"/>
            </w:tcBorders>
            <w:shd w:val="clear" w:color="auto" w:fill="auto"/>
          </w:tcPr>
          <w:p w14:paraId="03208B43" w14:textId="0419ED99" w:rsidR="000E0FF7" w:rsidRPr="00B61047" w:rsidRDefault="000E0FF7" w:rsidP="0023270C">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1C08609" w14:textId="55C87334" w:rsidR="000E0FF7" w:rsidRPr="00C765AA" w:rsidRDefault="000E0FF7" w:rsidP="00C11280">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7 – </w:t>
            </w:r>
            <w:r w:rsidRPr="00C765AA">
              <w:rPr>
                <w:rFonts w:ascii="Corbel" w:eastAsia="Times New Roman" w:hAnsi="Corbel" w:cs="Arial"/>
                <w:iCs/>
                <w:sz w:val="20"/>
                <w:szCs w:val="20"/>
                <w:u w:val="single"/>
                <w:lang w:eastAsia="en-AU"/>
              </w:rPr>
              <w:t>Final Project Report</w:t>
            </w:r>
          </w:p>
          <w:p w14:paraId="6B2E2734" w14:textId="13761EAB" w:rsidR="000E0FF7" w:rsidRPr="00C765AA" w:rsidRDefault="007C36D0" w:rsidP="0000255B">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Project completion and a</w:t>
            </w:r>
            <w:r w:rsidR="000E0FF7" w:rsidRPr="00C765AA">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p>
          <w:p w14:paraId="128B4835" w14:textId="77777777" w:rsidR="006C7CA2" w:rsidRPr="00C765AA" w:rsidRDefault="006C7CA2" w:rsidP="00C11280">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45DDBF2" w14:textId="700F4083" w:rsidR="000E0FF7" w:rsidRPr="00B61047" w:rsidRDefault="000E0FF7" w:rsidP="00E01A5F">
            <w:pPr>
              <w:spacing w:before="60" w:after="60"/>
              <w:rPr>
                <w:rFonts w:ascii="Corbel" w:hAnsi="Corbel"/>
                <w:sz w:val="20"/>
                <w:szCs w:val="20"/>
              </w:rPr>
            </w:pPr>
            <w:r>
              <w:rPr>
                <w:rFonts w:ascii="Corbel" w:hAnsi="Corbel"/>
                <w:sz w:val="20"/>
                <w:szCs w:val="20"/>
              </w:rPr>
              <w:t xml:space="preserve">16 </w:t>
            </w:r>
            <w:r w:rsidR="002753C5">
              <w:rPr>
                <w:rFonts w:ascii="Corbel" w:hAnsi="Corbel"/>
                <w:sz w:val="20"/>
                <w:szCs w:val="20"/>
              </w:rPr>
              <w:t xml:space="preserve">December </w:t>
            </w:r>
            <w:r>
              <w:rPr>
                <w:rFonts w:ascii="Corbel" w:hAnsi="Corbel"/>
                <w:sz w:val="20"/>
                <w:szCs w:val="20"/>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FCB905C" w14:textId="256EF187" w:rsidR="000E0FF7" w:rsidDel="00B13ED6"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$ 40,000</w:t>
            </w:r>
          </w:p>
        </w:tc>
      </w:tr>
      <w:tr w:rsidR="005E0252" w:rsidRPr="00536D51" w14:paraId="1922EACC" w14:textId="77777777" w:rsidTr="000E33A9">
        <w:tc>
          <w:tcPr>
            <w:tcW w:w="2398" w:type="dxa"/>
            <w:tcBorders>
              <w:left w:val="single" w:sz="8" w:space="0" w:color="4F81BD"/>
              <w:right w:val="single" w:sz="8" w:space="0" w:color="4F81BD"/>
            </w:tcBorders>
            <w:shd w:val="clear" w:color="auto" w:fill="auto"/>
          </w:tcPr>
          <w:p w14:paraId="5FCE8144" w14:textId="066B864B" w:rsidR="005E0252" w:rsidRPr="00394984" w:rsidRDefault="005E0252" w:rsidP="0023270C">
            <w:pPr>
              <w:keepLines/>
              <w:spacing w:before="40"/>
              <w:outlineLvl w:val="1"/>
              <w:rPr>
                <w:rFonts w:ascii="Corbel" w:eastAsia="Times New Roman" w:hAnsi="Corbel" w:cs="Arial"/>
                <w:iCs/>
                <w:sz w:val="20"/>
                <w:szCs w:val="20"/>
                <w:lang w:eastAsia="en-AU"/>
              </w:rPr>
            </w:pPr>
            <w:r>
              <w:br w:type="page"/>
            </w:r>
            <w:r w:rsidRPr="006A25F1">
              <w:rPr>
                <w:rFonts w:ascii="Corbel" w:hAnsi="Corbel"/>
                <w:sz w:val="20"/>
                <w:szCs w:val="20"/>
              </w:rPr>
              <w:t>TAS</w:t>
            </w:r>
            <w:r w:rsidR="00D5345C">
              <w:rPr>
                <w:rFonts w:ascii="Corbel" w:hAnsi="Corbel"/>
                <w:sz w:val="20"/>
                <w:szCs w:val="20"/>
              </w:rPr>
              <w:t>-</w:t>
            </w:r>
            <w:r w:rsidRPr="006A25F1">
              <w:rPr>
                <w:rFonts w:ascii="Corbel" w:hAnsi="Corbel"/>
                <w:sz w:val="20"/>
                <w:szCs w:val="20"/>
              </w:rPr>
              <w:t xml:space="preserve">02 </w:t>
            </w:r>
            <w:r w:rsidR="006A25F1">
              <w:rPr>
                <w:rFonts w:ascii="Corbel" w:hAnsi="Corbel"/>
                <w:sz w:val="20"/>
                <w:szCs w:val="20"/>
              </w:rPr>
              <w:t>–</w:t>
            </w:r>
            <w:r w:rsidRPr="006A25F1">
              <w:rPr>
                <w:rFonts w:ascii="Corbel" w:hAnsi="Corbel"/>
                <w:sz w:val="20"/>
                <w:szCs w:val="20"/>
              </w:rPr>
              <w:t xml:space="preserve"> </w:t>
            </w:r>
            <w:r w:rsidR="006A25F1">
              <w:rPr>
                <w:sz w:val="20"/>
                <w:szCs w:val="20"/>
              </w:rPr>
              <w:t>T</w:t>
            </w:r>
            <w:r w:rsidRPr="006A25F1">
              <w:rPr>
                <w:sz w:val="20"/>
                <w:szCs w:val="20"/>
              </w:rPr>
              <w:t>amar</w:t>
            </w:r>
            <w:r w:rsidRPr="006A7BFA">
              <w:rPr>
                <w:sz w:val="20"/>
                <w:szCs w:val="20"/>
              </w:rPr>
              <w:t xml:space="preserve"> Estuary </w:t>
            </w:r>
            <w:r w:rsidR="006A25F1" w:rsidRPr="006A25F1">
              <w:rPr>
                <w:sz w:val="20"/>
                <w:szCs w:val="20"/>
              </w:rPr>
              <w:t>Management Taskforce Trial Wetland Restoration Project – North Esk River</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041EC7E" w14:textId="77777777" w:rsidR="005E0252" w:rsidRPr="00C765AA" w:rsidRDefault="005E0252"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1 – </w:t>
            </w:r>
            <w:r w:rsidRPr="00C765AA">
              <w:rPr>
                <w:rFonts w:ascii="Corbel" w:eastAsia="Times New Roman" w:hAnsi="Corbel" w:cs="Arial"/>
                <w:iCs/>
                <w:sz w:val="20"/>
                <w:szCs w:val="20"/>
                <w:u w:val="single"/>
                <w:lang w:eastAsia="en-AU"/>
              </w:rPr>
              <w:t>Project Commencement</w:t>
            </w:r>
          </w:p>
          <w:p w14:paraId="3EE34195" w14:textId="6AFAE055" w:rsidR="001D23A6" w:rsidRPr="00C765AA" w:rsidRDefault="005E0252" w:rsidP="00AF776D">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w:t>
            </w:r>
            <w:r w:rsidR="001D23A6" w:rsidRPr="00C765AA">
              <w:rPr>
                <w:rFonts w:ascii="Corbel" w:eastAsia="Times New Roman" w:hAnsi="Corbel" w:cs="Arial"/>
                <w:iCs/>
                <w:sz w:val="20"/>
                <w:szCs w:val="20"/>
                <w:lang w:eastAsia="en-AU"/>
              </w:rPr>
              <w:t>:</w:t>
            </w:r>
            <w:r w:rsidRPr="00C765AA">
              <w:rPr>
                <w:rFonts w:ascii="Corbel" w:eastAsia="Times New Roman" w:hAnsi="Corbel" w:cs="Arial"/>
                <w:iCs/>
                <w:sz w:val="20"/>
                <w:szCs w:val="20"/>
                <w:lang w:eastAsia="en-AU"/>
              </w:rPr>
              <w:t xml:space="preserve"> </w:t>
            </w:r>
          </w:p>
          <w:p w14:paraId="7693A4D6" w14:textId="0D22C248" w:rsidR="009541FA" w:rsidRPr="00C765AA" w:rsidRDefault="00911E73" w:rsidP="009541FA">
            <w:pPr>
              <w:pStyle w:val="ListParagraph"/>
              <w:widowControl/>
              <w:numPr>
                <w:ilvl w:val="1"/>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th</w:t>
            </w:r>
            <w:r w:rsidR="00DB1660" w:rsidRPr="00C765AA">
              <w:rPr>
                <w:rFonts w:ascii="Corbel" w:eastAsia="Times New Roman" w:hAnsi="Corbel" w:cs="Arial"/>
                <w:iCs/>
                <w:sz w:val="20"/>
                <w:szCs w:val="20"/>
                <w:lang w:eastAsia="en-AU"/>
              </w:rPr>
              <w:t>e</w:t>
            </w:r>
            <w:r w:rsidRPr="00C765AA">
              <w:rPr>
                <w:rFonts w:ascii="Corbel" w:eastAsia="Times New Roman" w:hAnsi="Corbel" w:cs="Arial"/>
                <w:iCs/>
                <w:sz w:val="20"/>
                <w:szCs w:val="20"/>
                <w:lang w:eastAsia="en-AU"/>
              </w:rPr>
              <w:t xml:space="preserve"> broad nature of the </w:t>
            </w:r>
            <w:r w:rsidR="00CB6EA0" w:rsidRPr="00C765AA">
              <w:rPr>
                <w:rFonts w:ascii="Corbel" w:eastAsia="Times New Roman" w:hAnsi="Corbel" w:cs="Arial"/>
                <w:iCs/>
                <w:sz w:val="20"/>
                <w:szCs w:val="20"/>
                <w:lang w:eastAsia="en-AU"/>
              </w:rPr>
              <w:t>P</w:t>
            </w:r>
            <w:r w:rsidRPr="00C765AA">
              <w:rPr>
                <w:rFonts w:ascii="Corbel" w:eastAsia="Times New Roman" w:hAnsi="Corbel" w:cs="Arial"/>
                <w:iCs/>
                <w:sz w:val="20"/>
                <w:szCs w:val="20"/>
                <w:lang w:eastAsia="en-AU"/>
              </w:rPr>
              <w:t>roject partnership arrangement</w:t>
            </w:r>
            <w:r w:rsidR="00DB1660" w:rsidRPr="00C765AA">
              <w:rPr>
                <w:rFonts w:ascii="Corbel" w:eastAsia="Times New Roman" w:hAnsi="Corbel" w:cs="Arial"/>
                <w:iCs/>
                <w:sz w:val="20"/>
                <w:szCs w:val="20"/>
                <w:lang w:eastAsia="en-AU"/>
              </w:rPr>
              <w:t>s</w:t>
            </w:r>
            <w:r w:rsidR="004D393E" w:rsidRPr="00C765AA">
              <w:rPr>
                <w:rFonts w:ascii="Corbel" w:eastAsia="Times New Roman" w:hAnsi="Corbel" w:cs="Arial"/>
                <w:iCs/>
                <w:sz w:val="20"/>
                <w:szCs w:val="20"/>
                <w:lang w:eastAsia="en-AU"/>
              </w:rPr>
              <w:t>,</w:t>
            </w:r>
            <w:r w:rsidRPr="00C765AA">
              <w:rPr>
                <w:rFonts w:ascii="Corbel" w:eastAsia="Times New Roman" w:hAnsi="Corbel" w:cs="Arial"/>
                <w:iCs/>
                <w:sz w:val="20"/>
                <w:szCs w:val="20"/>
                <w:lang w:eastAsia="en-AU"/>
              </w:rPr>
              <w:t xml:space="preserve"> </w:t>
            </w:r>
            <w:r w:rsidR="00D85B92" w:rsidRPr="00C765AA">
              <w:rPr>
                <w:rFonts w:ascii="Corbel" w:eastAsia="Times New Roman" w:hAnsi="Corbel" w:cs="Arial"/>
                <w:iCs/>
                <w:sz w:val="20"/>
                <w:szCs w:val="20"/>
                <w:lang w:eastAsia="en-AU"/>
              </w:rPr>
              <w:t xml:space="preserve">and </w:t>
            </w:r>
            <w:r w:rsidR="008D1D18" w:rsidRPr="00C765AA">
              <w:rPr>
                <w:rFonts w:ascii="Corbel" w:eastAsia="Times New Roman" w:hAnsi="Corbel" w:cs="Arial"/>
                <w:iCs/>
                <w:sz w:val="20"/>
                <w:szCs w:val="20"/>
                <w:lang w:eastAsia="en-AU"/>
              </w:rPr>
              <w:t>satisfaction</w:t>
            </w:r>
            <w:r w:rsidR="00D85B92" w:rsidRPr="00C765AA">
              <w:rPr>
                <w:rFonts w:ascii="Corbel" w:eastAsia="Times New Roman" w:hAnsi="Corbel" w:cs="Arial"/>
                <w:iCs/>
                <w:sz w:val="20"/>
                <w:szCs w:val="20"/>
                <w:lang w:eastAsia="en-AU"/>
              </w:rPr>
              <w:t xml:space="preserve"> of </w:t>
            </w:r>
            <w:r w:rsidR="00294554" w:rsidRPr="00C765AA">
              <w:rPr>
                <w:rFonts w:ascii="Corbel" w:eastAsia="Times New Roman" w:hAnsi="Corbel" w:cs="Arial"/>
                <w:iCs/>
                <w:sz w:val="20"/>
                <w:szCs w:val="20"/>
                <w:lang w:eastAsia="en-AU"/>
              </w:rPr>
              <w:t>initial</w:t>
            </w:r>
            <w:r w:rsidR="00D85B92" w:rsidRPr="00C765AA">
              <w:rPr>
                <w:rFonts w:ascii="Corbel" w:eastAsia="Times New Roman" w:hAnsi="Corbel" w:cs="Arial"/>
                <w:iCs/>
                <w:sz w:val="20"/>
                <w:szCs w:val="20"/>
                <w:lang w:eastAsia="en-AU"/>
              </w:rPr>
              <w:t xml:space="preserve"> </w:t>
            </w:r>
            <w:r w:rsidR="008D1D18" w:rsidRPr="00C765AA">
              <w:rPr>
                <w:rFonts w:ascii="Corbel" w:eastAsia="Times New Roman" w:hAnsi="Corbel" w:cs="Arial"/>
                <w:iCs/>
                <w:sz w:val="20"/>
                <w:szCs w:val="20"/>
                <w:lang w:eastAsia="en-AU"/>
              </w:rPr>
              <w:t>conditions of funding approva</w:t>
            </w:r>
            <w:r w:rsidR="009541FA" w:rsidRPr="00C765AA">
              <w:rPr>
                <w:rFonts w:ascii="Corbel" w:eastAsia="Times New Roman" w:hAnsi="Corbel" w:cs="Arial"/>
                <w:iCs/>
                <w:sz w:val="20"/>
                <w:szCs w:val="20"/>
                <w:lang w:eastAsia="en-AU"/>
              </w:rPr>
              <w:t>l</w:t>
            </w:r>
            <w:r w:rsidR="00BD62AA" w:rsidRPr="00C765AA">
              <w:rPr>
                <w:rFonts w:ascii="Corbel" w:eastAsia="Times New Roman" w:hAnsi="Corbel" w:cs="Arial"/>
                <w:iCs/>
                <w:sz w:val="20"/>
                <w:szCs w:val="20"/>
                <w:lang w:eastAsia="en-AU"/>
              </w:rPr>
              <w:t>.</w:t>
            </w:r>
          </w:p>
          <w:p w14:paraId="49DFE26D" w14:textId="65EC4546" w:rsidR="005E0252" w:rsidRPr="00C765AA" w:rsidRDefault="000936EC" w:rsidP="00AF776D">
            <w:pPr>
              <w:pStyle w:val="ListParagraph"/>
              <w:widowControl/>
              <w:numPr>
                <w:ilvl w:val="1"/>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initial communications and stakeholder engagement plan</w:t>
            </w:r>
            <w:r w:rsidR="00DD653B" w:rsidRPr="00C765AA">
              <w:rPr>
                <w:rFonts w:ascii="Corbel" w:eastAsia="Times New Roman" w:hAnsi="Corbel" w:cs="Arial"/>
                <w:iCs/>
                <w:sz w:val="20"/>
                <w:szCs w:val="20"/>
                <w:lang w:eastAsia="en-AU"/>
              </w:rPr>
              <w:t xml:space="preserve"> for the Project</w:t>
            </w:r>
            <w:r w:rsidRPr="00C765AA">
              <w:rPr>
                <w:rFonts w:ascii="Corbel" w:eastAsia="Times New Roman" w:hAnsi="Corbel" w:cs="Arial"/>
                <w:iCs/>
                <w:sz w:val="20"/>
                <w:szCs w:val="20"/>
                <w:lang w:eastAsia="en-AU"/>
              </w:rPr>
              <w:t xml:space="preserve">, </w:t>
            </w:r>
            <w:r w:rsidR="00DD653B" w:rsidRPr="00C765AA">
              <w:rPr>
                <w:rFonts w:ascii="Corbel" w:eastAsia="Times New Roman" w:hAnsi="Corbel" w:cs="Arial"/>
                <w:iCs/>
                <w:sz w:val="20"/>
                <w:szCs w:val="20"/>
                <w:lang w:eastAsia="en-AU"/>
              </w:rPr>
              <w:t xml:space="preserve">that outlines </w:t>
            </w:r>
            <w:r w:rsidRPr="00C765AA">
              <w:rPr>
                <w:rFonts w:ascii="Corbel" w:eastAsia="Times New Roman" w:hAnsi="Corbel" w:cs="Arial"/>
                <w:iCs/>
                <w:sz w:val="20"/>
                <w:szCs w:val="20"/>
                <w:lang w:eastAsia="en-AU"/>
              </w:rPr>
              <w:t xml:space="preserve">plans for </w:t>
            </w:r>
            <w:r w:rsidR="00DD653B" w:rsidRPr="00C765AA">
              <w:rPr>
                <w:rFonts w:ascii="Corbel" w:eastAsia="Times New Roman" w:hAnsi="Corbel" w:cs="Arial"/>
                <w:iCs/>
                <w:sz w:val="20"/>
                <w:szCs w:val="20"/>
                <w:lang w:eastAsia="en-AU"/>
              </w:rPr>
              <w:t xml:space="preserve">early </w:t>
            </w:r>
            <w:r w:rsidRPr="00C765AA">
              <w:rPr>
                <w:rFonts w:ascii="Corbel" w:eastAsia="Times New Roman" w:hAnsi="Corbel" w:cs="Arial"/>
                <w:iCs/>
                <w:sz w:val="20"/>
                <w:szCs w:val="20"/>
                <w:lang w:eastAsia="en-AU"/>
              </w:rPr>
              <w:t xml:space="preserve">engagement with </w:t>
            </w:r>
            <w:r w:rsidR="00DD653B" w:rsidRPr="00C765AA">
              <w:rPr>
                <w:rFonts w:ascii="Corbel" w:eastAsia="Times New Roman" w:hAnsi="Corbel" w:cs="Arial"/>
                <w:iCs/>
                <w:sz w:val="20"/>
                <w:szCs w:val="20"/>
                <w:lang w:eastAsia="en-AU"/>
              </w:rPr>
              <w:t>N</w:t>
            </w:r>
            <w:r w:rsidR="009541FA" w:rsidRPr="00C765AA">
              <w:rPr>
                <w:rFonts w:ascii="Corbel" w:eastAsia="Times New Roman" w:hAnsi="Corbel" w:cs="Arial"/>
                <w:iCs/>
                <w:sz w:val="20"/>
                <w:szCs w:val="20"/>
                <w:lang w:eastAsia="en-AU"/>
              </w:rPr>
              <w:t>RM North, Launceston City Council and Tamar Estuary Management Taskforce</w:t>
            </w:r>
            <w:r w:rsidR="004867B2" w:rsidRPr="00C765AA">
              <w:rPr>
                <w:rFonts w:ascii="Corbel" w:eastAsia="Times New Roman" w:hAnsi="Corbel" w:cs="Arial"/>
                <w:iCs/>
                <w:sz w:val="20"/>
                <w:szCs w:val="20"/>
                <w:lang w:eastAsia="en-AU"/>
              </w:rPr>
              <w:t xml:space="preserve"> and </w:t>
            </w:r>
            <w:r w:rsidR="00DD653B" w:rsidRPr="00C765AA">
              <w:rPr>
                <w:rFonts w:ascii="Corbel" w:eastAsia="Times New Roman" w:hAnsi="Corbel" w:cs="Arial"/>
                <w:iCs/>
                <w:sz w:val="20"/>
                <w:szCs w:val="20"/>
                <w:lang w:eastAsia="en-AU"/>
              </w:rPr>
              <w:t xml:space="preserve">relevant </w:t>
            </w:r>
            <w:r w:rsidR="004867B2" w:rsidRPr="00C765AA">
              <w:rPr>
                <w:rFonts w:ascii="Corbel" w:eastAsia="Times New Roman" w:hAnsi="Corbel" w:cs="Arial"/>
                <w:iCs/>
                <w:sz w:val="20"/>
                <w:szCs w:val="20"/>
                <w:lang w:eastAsia="en-AU"/>
              </w:rPr>
              <w:t>First Nations</w:t>
            </w:r>
            <w:r w:rsidR="00DD653B" w:rsidRPr="00C765AA">
              <w:rPr>
                <w:rFonts w:ascii="Corbel" w:eastAsia="Times New Roman" w:hAnsi="Corbel" w:cs="Arial"/>
                <w:iCs/>
                <w:sz w:val="20"/>
                <w:szCs w:val="20"/>
                <w:lang w:eastAsia="en-AU"/>
              </w:rPr>
              <w:t xml:space="preserve"> stakeholders.</w:t>
            </w:r>
          </w:p>
          <w:p w14:paraId="2AD3BD18" w14:textId="63A341F4" w:rsidR="005173E4" w:rsidRPr="00C765AA" w:rsidRDefault="00F657B1" w:rsidP="00A04166">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an initial Project Work Plan (as per </w:t>
            </w:r>
            <w:r w:rsidRPr="00C765AA">
              <w:rPr>
                <w:rFonts w:ascii="Corbel" w:eastAsia="Times New Roman" w:hAnsi="Corbel" w:cs="Arial"/>
                <w:b/>
                <w:bCs/>
                <w:iCs/>
                <w:sz w:val="20"/>
                <w:szCs w:val="20"/>
                <w:lang w:eastAsia="en-AU"/>
              </w:rPr>
              <w:t>Attachment 1</w:t>
            </w:r>
            <w:r w:rsidRPr="00C765AA">
              <w:rPr>
                <w:rFonts w:ascii="Corbel" w:eastAsia="Times New Roman" w:hAnsi="Corbel" w:cs="Arial"/>
                <w:iCs/>
                <w:sz w:val="20"/>
                <w:szCs w:val="20"/>
                <w:lang w:eastAsia="en-AU"/>
              </w:rPr>
              <w:t>) for the Project up to at least 3</w:t>
            </w:r>
            <w:r w:rsidR="00AC4515" w:rsidRPr="00C765AA">
              <w:rPr>
                <w:rFonts w:ascii="Corbel" w:eastAsia="Times New Roman" w:hAnsi="Corbel" w:cs="Arial"/>
                <w:iCs/>
                <w:sz w:val="20"/>
                <w:szCs w:val="20"/>
                <w:lang w:eastAsia="en-AU"/>
              </w:rPr>
              <w:t xml:space="preserve">1 </w:t>
            </w:r>
            <w:r w:rsidR="00F33770" w:rsidRPr="00C765AA">
              <w:rPr>
                <w:rFonts w:ascii="Corbel" w:eastAsia="Times New Roman" w:hAnsi="Corbel" w:cs="Arial"/>
                <w:iCs/>
                <w:sz w:val="20"/>
                <w:szCs w:val="20"/>
                <w:lang w:eastAsia="en-AU"/>
              </w:rPr>
              <w:t>October</w:t>
            </w:r>
            <w:r w:rsidR="00AC4515" w:rsidRPr="00C765AA">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2024, and which details the timeline for technical design and robust costings for the Project.</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80A0322" w14:textId="7F39DFF6" w:rsidR="005E0252" w:rsidRPr="00394984" w:rsidRDefault="00872EAA" w:rsidP="00E01A5F">
            <w:pPr>
              <w:spacing w:before="60" w:after="60"/>
              <w:rPr>
                <w:rFonts w:ascii="Corbel" w:hAnsi="Corbel"/>
                <w:sz w:val="20"/>
                <w:szCs w:val="20"/>
              </w:rPr>
            </w:pPr>
            <w:r>
              <w:rPr>
                <w:rFonts w:ascii="Corbel" w:hAnsi="Corbel"/>
                <w:sz w:val="20"/>
                <w:szCs w:val="20"/>
              </w:rPr>
              <w:t>16</w:t>
            </w:r>
            <w:r w:rsidR="00095159">
              <w:rPr>
                <w:rFonts w:ascii="Corbel" w:hAnsi="Corbel"/>
                <w:sz w:val="20"/>
                <w:szCs w:val="20"/>
              </w:rPr>
              <w:t xml:space="preserve"> February</w:t>
            </w:r>
            <w:r>
              <w:rPr>
                <w:rFonts w:ascii="Corbel" w:hAnsi="Corbel"/>
                <w:sz w:val="20"/>
                <w:szCs w:val="20"/>
              </w:rPr>
              <w:t xml:space="preserve"> </w:t>
            </w:r>
            <w:r w:rsidR="00245870">
              <w:rPr>
                <w:rFonts w:ascii="Corbel" w:hAnsi="Corbel"/>
                <w:sz w:val="20"/>
                <w:szCs w:val="20"/>
              </w:rPr>
              <w:t>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326F8C8" w14:textId="2F64DBF8" w:rsidR="005E0252" w:rsidRPr="00394984" w:rsidRDefault="005E0252"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w:t>
            </w:r>
            <w:r w:rsidR="00774F50">
              <w:rPr>
                <w:rFonts w:ascii="Corbel" w:eastAsia="Times New Roman" w:hAnsi="Corbel" w:cs="Arial"/>
                <w:iCs/>
                <w:sz w:val="20"/>
                <w:szCs w:val="20"/>
                <w:lang w:eastAsia="en-AU"/>
              </w:rPr>
              <w:t xml:space="preserve"> </w:t>
            </w:r>
            <w:r w:rsidR="00D45FEE">
              <w:rPr>
                <w:rFonts w:ascii="Corbel" w:eastAsia="Times New Roman" w:hAnsi="Corbel" w:cs="Arial"/>
                <w:iCs/>
                <w:sz w:val="20"/>
                <w:szCs w:val="20"/>
                <w:lang w:eastAsia="en-AU"/>
              </w:rPr>
              <w:t>1</w:t>
            </w:r>
            <w:r w:rsidR="00960298">
              <w:rPr>
                <w:rFonts w:ascii="Corbel" w:eastAsia="Times New Roman" w:hAnsi="Corbel" w:cs="Arial"/>
                <w:iCs/>
                <w:sz w:val="20"/>
                <w:szCs w:val="20"/>
                <w:lang w:eastAsia="en-AU"/>
              </w:rPr>
              <w:t>5</w:t>
            </w:r>
            <w:r>
              <w:rPr>
                <w:rFonts w:ascii="Corbel" w:eastAsia="Times New Roman" w:hAnsi="Corbel" w:cs="Arial"/>
                <w:iCs/>
                <w:sz w:val="20"/>
                <w:szCs w:val="20"/>
                <w:lang w:eastAsia="en-AU"/>
              </w:rPr>
              <w:t>0,000</w:t>
            </w:r>
          </w:p>
        </w:tc>
      </w:tr>
      <w:tr w:rsidR="00932116" w:rsidRPr="00536D51" w14:paraId="66C70B6F" w14:textId="77777777" w:rsidTr="00AD507E">
        <w:tc>
          <w:tcPr>
            <w:tcW w:w="2398" w:type="dxa"/>
            <w:vMerge w:val="restart"/>
            <w:tcBorders>
              <w:left w:val="single" w:sz="8" w:space="0" w:color="4F81BD"/>
              <w:right w:val="single" w:sz="8" w:space="0" w:color="4F81BD"/>
            </w:tcBorders>
            <w:shd w:val="clear" w:color="auto" w:fill="auto"/>
          </w:tcPr>
          <w:p w14:paraId="110C4AED" w14:textId="4A97C078" w:rsidR="00932116" w:rsidRPr="00394984" w:rsidRDefault="00932116" w:rsidP="0023270C">
            <w:pPr>
              <w:keepLines/>
              <w:spacing w:before="4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58A98FB" w14:textId="5EA78F94" w:rsidR="00932116" w:rsidRPr="00C765AA" w:rsidRDefault="00932116" w:rsidP="00637D30">
            <w:pPr>
              <w:widowControl/>
              <w:spacing w:before="60" w:after="60"/>
              <w:outlineLvl w:val="1"/>
              <w:rPr>
                <w:rFonts w:ascii="Corbel" w:eastAsia="Times New Roman" w:hAnsi="Corbel" w:cs="Arial"/>
                <w:iCs/>
                <w:sz w:val="20"/>
                <w:szCs w:val="20"/>
                <w:u w:val="single"/>
                <w:lang w:eastAsia="en-AU"/>
              </w:rPr>
            </w:pPr>
            <w:r w:rsidRPr="00C765AA">
              <w:rPr>
                <w:rFonts w:ascii="Corbel" w:eastAsia="Times New Roman" w:hAnsi="Corbel" w:cs="Arial"/>
                <w:iCs/>
                <w:sz w:val="20"/>
                <w:szCs w:val="20"/>
                <w:lang w:eastAsia="en-AU"/>
              </w:rPr>
              <w:t xml:space="preserve">Milestone 2 – </w:t>
            </w:r>
            <w:r w:rsidRPr="00C765AA">
              <w:rPr>
                <w:rFonts w:ascii="Corbel" w:eastAsia="Times New Roman" w:hAnsi="Corbel" w:cs="Arial"/>
                <w:iCs/>
                <w:sz w:val="20"/>
                <w:szCs w:val="20"/>
                <w:u w:val="single"/>
                <w:lang w:eastAsia="en-AU"/>
              </w:rPr>
              <w:t>Early Planning and Project Status Report 1</w:t>
            </w:r>
          </w:p>
          <w:p w14:paraId="0EAAA753" w14:textId="380E8D4D" w:rsidR="00932116" w:rsidRPr="00C765AA" w:rsidRDefault="00932116" w:rsidP="004E75C1">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 Agreement between Tasmania and NRM North, Establishment of Project Governance Arrangements, high level project costings breakdown and satisfaction of any remaining conditions of funding approval.</w:t>
            </w:r>
          </w:p>
          <w:p w14:paraId="0FED9FB3" w14:textId="5BCF01F6" w:rsidR="00932116" w:rsidRPr="00C765AA" w:rsidRDefault="00932116" w:rsidP="0044117B">
            <w:pPr>
              <w:pStyle w:val="ListParagraph"/>
              <w:widowControl/>
              <w:numPr>
                <w:ilvl w:val="0"/>
                <w:numId w:val="14"/>
              </w:numPr>
              <w:spacing w:before="60"/>
              <w:ind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w:t>
            </w:r>
          </w:p>
          <w:p w14:paraId="33889B4D" w14:textId="296E292C" w:rsidR="00932116" w:rsidRPr="00C765AA" w:rsidRDefault="00932116" w:rsidP="007136E7">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desktop review and data analysis to support the development of a trial wetland restoration project;</w:t>
            </w:r>
          </w:p>
          <w:p w14:paraId="35430051" w14:textId="7561F1F1" w:rsidR="00932116" w:rsidRPr="00C765AA" w:rsidRDefault="00932116" w:rsidP="0029725D">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establishment of an ecosystem baseline inventory and monitoring plan;</w:t>
            </w:r>
          </w:p>
          <w:p w14:paraId="58331384" w14:textId="7BA2C7F8" w:rsidR="00932116" w:rsidRPr="00C765AA" w:rsidRDefault="00932116" w:rsidP="0029725D">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draft </w:t>
            </w:r>
            <w:r>
              <w:rPr>
                <w:rFonts w:ascii="Corbel" w:eastAsia="Times New Roman" w:hAnsi="Corbel" w:cs="Arial"/>
                <w:iCs/>
                <w:sz w:val="20"/>
                <w:szCs w:val="20"/>
                <w:lang w:eastAsia="en-AU"/>
              </w:rPr>
              <w:t>e</w:t>
            </w:r>
            <w:r w:rsidRPr="00C765AA">
              <w:rPr>
                <w:rFonts w:ascii="Corbel" w:eastAsia="Times New Roman" w:hAnsi="Corbel" w:cs="Arial"/>
                <w:iCs/>
                <w:sz w:val="20"/>
                <w:szCs w:val="20"/>
                <w:lang w:eastAsia="en-AU"/>
              </w:rPr>
              <w:t xml:space="preserve">cological </w:t>
            </w:r>
            <w:r>
              <w:rPr>
                <w:rFonts w:ascii="Corbel" w:eastAsia="Times New Roman" w:hAnsi="Corbel" w:cs="Arial"/>
                <w:iCs/>
                <w:sz w:val="20"/>
                <w:szCs w:val="20"/>
                <w:lang w:eastAsia="en-AU"/>
              </w:rPr>
              <w:t>r</w:t>
            </w:r>
            <w:r w:rsidRPr="00C765AA">
              <w:rPr>
                <w:rFonts w:ascii="Corbel" w:eastAsia="Times New Roman" w:hAnsi="Corbel" w:cs="Arial"/>
                <w:iCs/>
                <w:sz w:val="20"/>
                <w:szCs w:val="20"/>
                <w:lang w:eastAsia="en-AU"/>
              </w:rPr>
              <w:t xml:space="preserve">estoration </w:t>
            </w:r>
            <w:r>
              <w:rPr>
                <w:rFonts w:ascii="Corbel" w:eastAsia="Times New Roman" w:hAnsi="Corbel" w:cs="Arial"/>
                <w:iCs/>
                <w:sz w:val="20"/>
                <w:szCs w:val="20"/>
                <w:lang w:eastAsia="en-AU"/>
              </w:rPr>
              <w:t>f</w:t>
            </w:r>
            <w:r w:rsidRPr="00C765AA">
              <w:rPr>
                <w:rFonts w:ascii="Corbel" w:eastAsia="Times New Roman" w:hAnsi="Corbel" w:cs="Arial"/>
                <w:iCs/>
                <w:sz w:val="20"/>
                <w:szCs w:val="20"/>
                <w:lang w:eastAsia="en-AU"/>
              </w:rPr>
              <w:t>ramework is agreed under the Project Governance Arrangements.</w:t>
            </w:r>
          </w:p>
          <w:p w14:paraId="011C742F" w14:textId="53658A70" w:rsidR="00932116" w:rsidRPr="00C765AA" w:rsidRDefault="00932116" w:rsidP="007136E7">
            <w:pPr>
              <w:pStyle w:val="ListParagraph"/>
              <w:widowControl/>
              <w:numPr>
                <w:ilvl w:val="1"/>
                <w:numId w:val="14"/>
              </w:numPr>
              <w:spacing w:before="60" w:after="60"/>
              <w:ind w:left="107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evidence of procurement for the spatial analysis and mapping of existing formal/informal levees.</w:t>
            </w:r>
          </w:p>
          <w:p w14:paraId="1FA32E42" w14:textId="432FFCBC" w:rsidR="00932116" w:rsidRPr="00C765AA" w:rsidRDefault="00932116" w:rsidP="007D64C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initial Project Work Plan for the period up to 31 March 2024.</w:t>
            </w:r>
            <w:r>
              <w:rPr>
                <w:rFonts w:ascii="Corbel" w:eastAsia="Times New Roman" w:hAnsi="Corbel" w:cs="Arial"/>
                <w:iCs/>
                <w:sz w:val="20"/>
                <w:szCs w:val="20"/>
                <w:lang w:eastAsia="en-AU"/>
              </w:rPr>
              <w:br/>
            </w:r>
          </w:p>
        </w:tc>
        <w:tc>
          <w:tcPr>
            <w:tcW w:w="2268" w:type="dxa"/>
            <w:vMerge w:val="restart"/>
            <w:tcBorders>
              <w:top w:val="single" w:sz="8" w:space="0" w:color="4F81BD"/>
              <w:left w:val="single" w:sz="8" w:space="0" w:color="4F81BD"/>
              <w:right w:val="single" w:sz="8" w:space="0" w:color="4F81BD"/>
            </w:tcBorders>
            <w:shd w:val="clear" w:color="auto" w:fill="auto"/>
          </w:tcPr>
          <w:p w14:paraId="52324A61" w14:textId="15C41EA1" w:rsidR="00932116" w:rsidRDefault="00932116" w:rsidP="00E01A5F">
            <w:pPr>
              <w:spacing w:before="60" w:after="60"/>
              <w:rPr>
                <w:rFonts w:ascii="Corbel" w:hAnsi="Corbel"/>
                <w:sz w:val="20"/>
                <w:szCs w:val="20"/>
              </w:rPr>
            </w:pPr>
            <w:r>
              <w:rPr>
                <w:rFonts w:ascii="Corbel" w:hAnsi="Corbel"/>
                <w:sz w:val="20"/>
                <w:szCs w:val="20"/>
              </w:rPr>
              <w:t>16 May 2024</w:t>
            </w:r>
          </w:p>
        </w:tc>
        <w:tc>
          <w:tcPr>
            <w:tcW w:w="1418" w:type="dxa"/>
            <w:vMerge w:val="restart"/>
            <w:tcBorders>
              <w:top w:val="single" w:sz="8" w:space="0" w:color="4F81BD"/>
              <w:left w:val="single" w:sz="8" w:space="0" w:color="4F81BD"/>
              <w:right w:val="single" w:sz="8" w:space="0" w:color="4F81BD"/>
            </w:tcBorders>
            <w:shd w:val="clear" w:color="auto" w:fill="auto"/>
          </w:tcPr>
          <w:p w14:paraId="6E5C521D" w14:textId="357AD682" w:rsidR="00932116" w:rsidRDefault="00932116" w:rsidP="00C934BC">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$ 350,000</w:t>
            </w:r>
          </w:p>
        </w:tc>
      </w:tr>
      <w:tr w:rsidR="00932116" w:rsidRPr="00536D51" w14:paraId="70CAEC16" w14:textId="77777777" w:rsidTr="00AD507E">
        <w:tc>
          <w:tcPr>
            <w:tcW w:w="2398" w:type="dxa"/>
            <w:vMerge/>
            <w:tcBorders>
              <w:left w:val="single" w:sz="8" w:space="0" w:color="4F81BD"/>
              <w:right w:val="single" w:sz="8" w:space="0" w:color="4F81BD"/>
            </w:tcBorders>
            <w:shd w:val="clear" w:color="auto" w:fill="auto"/>
          </w:tcPr>
          <w:p w14:paraId="5BE4C984" w14:textId="77777777" w:rsidR="00932116" w:rsidRPr="00394984" w:rsidRDefault="00932116" w:rsidP="0023270C">
            <w:pPr>
              <w:keepLines/>
              <w:spacing w:before="40"/>
              <w:outlineLvl w:val="1"/>
              <w:rPr>
                <w:rFonts w:ascii="Corbel" w:eastAsia="Times New Roman" w:hAnsi="Corbel" w:cs="Arial"/>
                <w:iCs/>
                <w:sz w:val="20"/>
                <w:szCs w:val="20"/>
                <w:lang w:eastAsia="en-AU"/>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B93854B" w14:textId="3931D82F" w:rsidR="00932116" w:rsidRPr="00C765AA" w:rsidRDefault="00932116" w:rsidP="008045DE">
            <w:pPr>
              <w:widowControl/>
              <w:spacing w:before="120" w:after="12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COMMONWEALTH HOLD POINT (as per </w:t>
            </w:r>
            <w:r w:rsidRPr="00C765AA">
              <w:rPr>
                <w:rFonts w:ascii="Corbel" w:eastAsia="Times New Roman" w:hAnsi="Corbel" w:cs="Arial"/>
                <w:b/>
                <w:bCs/>
                <w:iCs/>
                <w:sz w:val="20"/>
                <w:szCs w:val="20"/>
                <w:lang w:eastAsia="en-AU"/>
              </w:rPr>
              <w:t>Attachment 2</w:t>
            </w:r>
            <w:r w:rsidRPr="00C765AA">
              <w:rPr>
                <w:rFonts w:ascii="Corbel" w:eastAsia="Times New Roman" w:hAnsi="Corbel" w:cs="Arial"/>
                <w:iCs/>
                <w:sz w:val="20"/>
                <w:szCs w:val="20"/>
                <w:lang w:eastAsia="en-AU"/>
              </w:rPr>
              <w:t>).</w:t>
            </w:r>
          </w:p>
        </w:tc>
        <w:tc>
          <w:tcPr>
            <w:tcW w:w="2268" w:type="dxa"/>
            <w:vMerge/>
            <w:tcBorders>
              <w:left w:val="single" w:sz="8" w:space="0" w:color="4F81BD"/>
              <w:bottom w:val="single" w:sz="8" w:space="0" w:color="4F81BD"/>
              <w:right w:val="single" w:sz="8" w:space="0" w:color="4F81BD"/>
            </w:tcBorders>
            <w:shd w:val="clear" w:color="auto" w:fill="auto"/>
          </w:tcPr>
          <w:p w14:paraId="156D7D84" w14:textId="77777777" w:rsidR="00932116" w:rsidRPr="00966996" w:rsidRDefault="00932116" w:rsidP="00637D30">
            <w:pPr>
              <w:widowControl/>
              <w:spacing w:before="60" w:after="60"/>
              <w:outlineLvl w:val="1"/>
              <w:rPr>
                <w:rFonts w:ascii="Corbel" w:eastAsia="Times New Roman" w:hAnsi="Corbel" w:cs="Arial"/>
                <w:iCs/>
                <w:sz w:val="20"/>
                <w:szCs w:val="20"/>
                <w:lang w:eastAsia="en-AU"/>
              </w:rPr>
            </w:pPr>
          </w:p>
        </w:tc>
        <w:tc>
          <w:tcPr>
            <w:tcW w:w="1418" w:type="dxa"/>
            <w:vMerge/>
            <w:tcBorders>
              <w:left w:val="single" w:sz="8" w:space="0" w:color="4F81BD"/>
              <w:bottom w:val="single" w:sz="8" w:space="0" w:color="4F81BD"/>
              <w:right w:val="single" w:sz="8" w:space="0" w:color="4F81BD"/>
            </w:tcBorders>
            <w:shd w:val="clear" w:color="auto" w:fill="auto"/>
          </w:tcPr>
          <w:p w14:paraId="78946A9C" w14:textId="618FFAC0" w:rsidR="00932116" w:rsidRPr="00966996" w:rsidRDefault="00932116" w:rsidP="00637D30">
            <w:pPr>
              <w:widowControl/>
              <w:spacing w:before="60" w:after="60"/>
              <w:outlineLvl w:val="1"/>
              <w:rPr>
                <w:rFonts w:ascii="Corbel" w:eastAsia="Times New Roman" w:hAnsi="Corbel" w:cs="Arial"/>
                <w:iCs/>
                <w:sz w:val="20"/>
                <w:szCs w:val="20"/>
                <w:lang w:eastAsia="en-AU"/>
              </w:rPr>
            </w:pPr>
          </w:p>
        </w:tc>
      </w:tr>
      <w:tr w:rsidR="00932116" w:rsidRPr="00536D51" w14:paraId="6A0B0F1C" w14:textId="77777777" w:rsidTr="000E33A9">
        <w:tc>
          <w:tcPr>
            <w:tcW w:w="2398" w:type="dxa"/>
            <w:vMerge/>
            <w:tcBorders>
              <w:left w:val="single" w:sz="8" w:space="0" w:color="4F81BD"/>
              <w:right w:val="single" w:sz="8" w:space="0" w:color="4F81BD"/>
            </w:tcBorders>
            <w:shd w:val="clear" w:color="auto" w:fill="auto"/>
          </w:tcPr>
          <w:p w14:paraId="7586110D" w14:textId="77777777" w:rsidR="00932116" w:rsidRPr="00394984" w:rsidRDefault="00932116" w:rsidP="0023270C">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6C283BB" w14:textId="72BF14DF" w:rsidR="00932116" w:rsidRPr="00C765AA" w:rsidRDefault="00932116"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3 – </w:t>
            </w:r>
            <w:r w:rsidRPr="00C765AA">
              <w:rPr>
                <w:rFonts w:ascii="Corbel" w:eastAsia="Times New Roman" w:hAnsi="Corbel" w:cs="Arial"/>
                <w:iCs/>
                <w:sz w:val="20"/>
                <w:szCs w:val="20"/>
                <w:u w:val="single"/>
                <w:lang w:eastAsia="en-AU"/>
              </w:rPr>
              <w:t>Project Status Report 2</w:t>
            </w:r>
          </w:p>
          <w:p w14:paraId="330945BB" w14:textId="557453FD" w:rsidR="00932116" w:rsidRPr="00C765AA" w:rsidRDefault="00932116" w:rsidP="00AA6B0E">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June 2024.</w:t>
            </w:r>
          </w:p>
          <w:p w14:paraId="334914D6" w14:textId="22FF8028" w:rsidR="00932116" w:rsidRPr="00C765AA" w:rsidRDefault="00932116"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2024 to 31 October 2025.</w:t>
            </w:r>
            <w:r>
              <w:rPr>
                <w:rFonts w:ascii="Corbel" w:eastAsia="Times New Roman" w:hAnsi="Corbel" w:cs="Arial"/>
                <w:iCs/>
                <w:sz w:val="20"/>
                <w:szCs w:val="20"/>
                <w:lang w:eastAsia="en-AU"/>
              </w:rPr>
              <w:br/>
            </w:r>
            <w:r>
              <w:rPr>
                <w:rFonts w:ascii="Corbel" w:eastAsia="Times New Roman" w:hAnsi="Corbel" w:cs="Arial"/>
                <w:iCs/>
                <w:sz w:val="20"/>
                <w:szCs w:val="20"/>
                <w:lang w:eastAsia="en-AU"/>
              </w:rPr>
              <w:br/>
            </w:r>
            <w:r>
              <w:rPr>
                <w:rFonts w:ascii="Corbel" w:eastAsia="Times New Roman" w:hAnsi="Corbel" w:cs="Arial"/>
                <w:iCs/>
                <w:sz w:val="20"/>
                <w:szCs w:val="20"/>
                <w:lang w:eastAsia="en-AU"/>
              </w:rPr>
              <w:br/>
            </w:r>
            <w:r>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5B12BFD" w14:textId="2E7C5A06" w:rsidR="00932116" w:rsidRDefault="00932116" w:rsidP="00E01A5F">
            <w:pPr>
              <w:spacing w:before="60" w:after="60"/>
              <w:rPr>
                <w:rFonts w:ascii="Corbel" w:hAnsi="Corbel"/>
                <w:sz w:val="20"/>
                <w:szCs w:val="20"/>
              </w:rPr>
            </w:pPr>
            <w:r>
              <w:rPr>
                <w:rFonts w:ascii="Corbel" w:hAnsi="Corbel"/>
                <w:sz w:val="20"/>
                <w:szCs w:val="20"/>
              </w:rPr>
              <w:t>16 August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8F13F02" w14:textId="3EEA220C" w:rsidR="00932116" w:rsidRDefault="00932116"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$ 300,000</w:t>
            </w:r>
          </w:p>
        </w:tc>
      </w:tr>
      <w:tr w:rsidR="00453643" w:rsidRPr="00536D51" w14:paraId="37A57E9E" w14:textId="77777777" w:rsidTr="0004226B">
        <w:tc>
          <w:tcPr>
            <w:tcW w:w="2398" w:type="dxa"/>
            <w:vMerge w:val="restart"/>
            <w:tcBorders>
              <w:left w:val="single" w:sz="8" w:space="0" w:color="4F81BD"/>
              <w:right w:val="single" w:sz="8" w:space="0" w:color="4F81BD"/>
            </w:tcBorders>
            <w:shd w:val="clear" w:color="auto" w:fill="auto"/>
          </w:tcPr>
          <w:p w14:paraId="37FB2265" w14:textId="66C66081" w:rsidR="00453643" w:rsidRPr="00E01A5F" w:rsidRDefault="00453643" w:rsidP="0023270C">
            <w:pPr>
              <w:keepLines/>
              <w:spacing w:before="40"/>
              <w:outlineLvl w:val="1"/>
              <w:rPr>
                <w:rFonts w:ascii="Corbel" w:hAnsi="Corbel"/>
                <w:sz w:val="20"/>
                <w:szCs w:val="20"/>
              </w:rPr>
            </w:pPr>
            <w:r w:rsidRPr="00E01A5F">
              <w:rPr>
                <w:rFonts w:ascii="Corbel" w:hAnsi="Corbel"/>
                <w:sz w:val="20"/>
                <w:szCs w:val="20"/>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EB2EE5A" w14:textId="60DAA745" w:rsidR="00453643" w:rsidRPr="00C765AA" w:rsidRDefault="00453643"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4 – </w:t>
            </w:r>
            <w:r w:rsidRPr="00C765AA">
              <w:rPr>
                <w:rFonts w:ascii="Corbel" w:eastAsia="Times New Roman" w:hAnsi="Corbel" w:cs="Arial"/>
                <w:iCs/>
                <w:sz w:val="20"/>
                <w:szCs w:val="20"/>
                <w:u w:val="single"/>
                <w:lang w:eastAsia="en-AU"/>
              </w:rPr>
              <w:t>Project Status Report 3</w:t>
            </w:r>
            <w:r w:rsidRPr="00C765AA">
              <w:rPr>
                <w:rFonts w:ascii="Corbel" w:eastAsia="Times New Roman" w:hAnsi="Corbel" w:cs="Arial"/>
                <w:iCs/>
                <w:sz w:val="20"/>
                <w:szCs w:val="20"/>
                <w:lang w:eastAsia="en-AU"/>
              </w:rPr>
              <w:t xml:space="preserve"> </w:t>
            </w:r>
          </w:p>
          <w:p w14:paraId="416ED9F2" w14:textId="316323E1" w:rsidR="00453643" w:rsidRPr="00C765AA" w:rsidRDefault="00453643" w:rsidP="0023270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614C31" w:rsidRPr="00C765AA">
              <w:rPr>
                <w:rFonts w:ascii="Corbel" w:eastAsia="Times New Roman" w:hAnsi="Corbel" w:cs="Arial"/>
                <w:iCs/>
                <w:sz w:val="20"/>
                <w:szCs w:val="20"/>
                <w:lang w:eastAsia="en-AU"/>
              </w:rPr>
              <w:t>July</w:t>
            </w:r>
            <w:r w:rsidR="00614C31" w:rsidRPr="00C765AA" w:rsidDel="00713977">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 xml:space="preserve">2024 to 31 </w:t>
            </w:r>
            <w:r w:rsidR="00614C31" w:rsidRPr="00C765AA">
              <w:rPr>
                <w:rFonts w:ascii="Corbel" w:eastAsia="Times New Roman" w:hAnsi="Corbel" w:cs="Arial"/>
                <w:iCs/>
                <w:sz w:val="20"/>
                <w:szCs w:val="20"/>
                <w:lang w:eastAsia="en-AU"/>
              </w:rPr>
              <w:t>December 2024</w:t>
            </w:r>
            <w:r w:rsidRPr="00C765AA">
              <w:rPr>
                <w:rFonts w:ascii="Corbel" w:eastAsia="Times New Roman" w:hAnsi="Corbel" w:cs="Arial"/>
                <w:iCs/>
                <w:sz w:val="20"/>
                <w:szCs w:val="20"/>
                <w:lang w:eastAsia="en-AU"/>
              </w:rPr>
              <w:t>.</w:t>
            </w:r>
          </w:p>
          <w:p w14:paraId="54CABEC9" w14:textId="71DEA841" w:rsidR="00453643" w:rsidRPr="00A258FB" w:rsidRDefault="00453643" w:rsidP="00C03A07">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w:t>
            </w:r>
            <w:proofErr w:type="gramStart"/>
            <w:r w:rsidRPr="00C765AA">
              <w:rPr>
                <w:rFonts w:ascii="Corbel" w:eastAsia="Times New Roman" w:hAnsi="Corbel" w:cs="Arial"/>
                <w:iCs/>
                <w:sz w:val="20"/>
                <w:szCs w:val="20"/>
                <w:lang w:eastAsia="en-AU"/>
              </w:rPr>
              <w:t>wetlands</w:t>
            </w:r>
            <w:proofErr w:type="gramEnd"/>
            <w:r w:rsidRPr="00C765AA">
              <w:rPr>
                <w:rFonts w:ascii="Corbel" w:eastAsia="Times New Roman" w:hAnsi="Corbel" w:cs="Arial"/>
                <w:iCs/>
                <w:sz w:val="20"/>
                <w:szCs w:val="20"/>
                <w:lang w:eastAsia="en-AU"/>
              </w:rPr>
              <w:t xml:space="preserve"> restoration options analysis.</w:t>
            </w:r>
            <w:r w:rsidR="00932116">
              <w:rPr>
                <w:rFonts w:ascii="Corbel" w:eastAsia="Times New Roman" w:hAnsi="Corbel" w:cs="Arial"/>
                <w:iCs/>
                <w:sz w:val="20"/>
                <w:szCs w:val="20"/>
                <w:lang w:eastAsia="en-AU"/>
              </w:rPr>
              <w:br/>
            </w:r>
          </w:p>
        </w:tc>
        <w:tc>
          <w:tcPr>
            <w:tcW w:w="2268" w:type="dxa"/>
            <w:vMerge w:val="restart"/>
            <w:tcBorders>
              <w:top w:val="single" w:sz="8" w:space="0" w:color="4F81BD"/>
              <w:left w:val="single" w:sz="8" w:space="0" w:color="4F81BD"/>
              <w:right w:val="single" w:sz="8" w:space="0" w:color="4F81BD"/>
            </w:tcBorders>
            <w:shd w:val="clear" w:color="auto" w:fill="auto"/>
          </w:tcPr>
          <w:p w14:paraId="01060D40" w14:textId="065C18DD" w:rsidR="00453643" w:rsidRPr="00394984" w:rsidRDefault="00453643" w:rsidP="00E01A5F">
            <w:pPr>
              <w:spacing w:before="60" w:after="60"/>
              <w:rPr>
                <w:rFonts w:ascii="Corbel" w:hAnsi="Corbel"/>
                <w:sz w:val="20"/>
                <w:szCs w:val="20"/>
              </w:rPr>
            </w:pPr>
            <w:r>
              <w:rPr>
                <w:rFonts w:ascii="Corbel" w:hAnsi="Corbel"/>
                <w:sz w:val="20"/>
                <w:szCs w:val="20"/>
              </w:rPr>
              <w:t>16 February 2025</w:t>
            </w:r>
          </w:p>
        </w:tc>
        <w:tc>
          <w:tcPr>
            <w:tcW w:w="1418" w:type="dxa"/>
            <w:vMerge w:val="restart"/>
            <w:tcBorders>
              <w:top w:val="single" w:sz="8" w:space="0" w:color="4F81BD"/>
              <w:left w:val="single" w:sz="8" w:space="0" w:color="4F81BD"/>
              <w:right w:val="single" w:sz="8" w:space="0" w:color="4F81BD"/>
            </w:tcBorders>
            <w:shd w:val="clear" w:color="auto" w:fill="auto"/>
          </w:tcPr>
          <w:p w14:paraId="6036F6C3" w14:textId="163287AA" w:rsidR="00453643" w:rsidRPr="00394984" w:rsidRDefault="00453643"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$ 700,000</w:t>
            </w:r>
          </w:p>
        </w:tc>
      </w:tr>
      <w:tr w:rsidR="00453643" w:rsidRPr="00536D51" w14:paraId="7DD6BF2F" w14:textId="77777777" w:rsidTr="0004226B">
        <w:tc>
          <w:tcPr>
            <w:tcW w:w="2398" w:type="dxa"/>
            <w:vMerge/>
            <w:tcBorders>
              <w:left w:val="single" w:sz="8" w:space="0" w:color="4F81BD"/>
              <w:right w:val="single" w:sz="8" w:space="0" w:color="4F81BD"/>
            </w:tcBorders>
            <w:shd w:val="clear" w:color="auto" w:fill="auto"/>
          </w:tcPr>
          <w:p w14:paraId="5DCC3316" w14:textId="77777777" w:rsidR="00453643" w:rsidDel="008B4B49" w:rsidRDefault="00453643"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1EDC2B9" w14:textId="0123CC83" w:rsidR="00453643" w:rsidRPr="00C765AA" w:rsidRDefault="00453643" w:rsidP="00932116">
            <w:pPr>
              <w:widowControl/>
              <w:spacing w:before="120" w:after="12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COMMONWEALTH HOLD POINT (as per </w:t>
            </w:r>
            <w:r w:rsidRPr="00C765AA">
              <w:rPr>
                <w:rFonts w:ascii="Corbel" w:eastAsia="Times New Roman" w:hAnsi="Corbel" w:cs="Arial"/>
                <w:b/>
                <w:bCs/>
                <w:iCs/>
                <w:sz w:val="20"/>
                <w:szCs w:val="20"/>
                <w:lang w:eastAsia="en-AU"/>
              </w:rPr>
              <w:t>Attachment 2</w:t>
            </w:r>
            <w:r w:rsidRPr="00C765AA">
              <w:rPr>
                <w:rFonts w:ascii="Corbel" w:eastAsia="Times New Roman" w:hAnsi="Corbel" w:cs="Arial"/>
                <w:iCs/>
                <w:sz w:val="20"/>
                <w:szCs w:val="20"/>
                <w:lang w:eastAsia="en-AU"/>
              </w:rPr>
              <w:t>).</w:t>
            </w:r>
          </w:p>
        </w:tc>
        <w:tc>
          <w:tcPr>
            <w:tcW w:w="2268" w:type="dxa"/>
            <w:vMerge/>
            <w:tcBorders>
              <w:left w:val="single" w:sz="8" w:space="0" w:color="4F81BD"/>
              <w:bottom w:val="single" w:sz="8" w:space="0" w:color="4F81BD"/>
              <w:right w:val="single" w:sz="8" w:space="0" w:color="4F81BD"/>
            </w:tcBorders>
            <w:shd w:val="clear" w:color="auto" w:fill="auto"/>
          </w:tcPr>
          <w:p w14:paraId="29541990" w14:textId="77777777" w:rsidR="00453643" w:rsidRPr="00D25AB7" w:rsidRDefault="00453643" w:rsidP="00AA6B0E">
            <w:pPr>
              <w:widowControl/>
              <w:spacing w:before="60" w:after="60"/>
              <w:outlineLvl w:val="1"/>
              <w:rPr>
                <w:rFonts w:ascii="Corbel" w:eastAsia="Times New Roman" w:hAnsi="Corbel" w:cs="Arial"/>
                <w:iCs/>
                <w:sz w:val="20"/>
                <w:szCs w:val="20"/>
                <w:highlight w:val="cyan"/>
                <w:lang w:eastAsia="en-AU"/>
              </w:rPr>
            </w:pPr>
          </w:p>
        </w:tc>
        <w:tc>
          <w:tcPr>
            <w:tcW w:w="1418" w:type="dxa"/>
            <w:vMerge/>
            <w:tcBorders>
              <w:left w:val="single" w:sz="8" w:space="0" w:color="4F81BD"/>
              <w:bottom w:val="single" w:sz="8" w:space="0" w:color="4F81BD"/>
              <w:right w:val="single" w:sz="8" w:space="0" w:color="4F81BD"/>
            </w:tcBorders>
            <w:shd w:val="clear" w:color="auto" w:fill="auto"/>
          </w:tcPr>
          <w:p w14:paraId="57DE14F4" w14:textId="0C23BBF1" w:rsidR="00453643" w:rsidRPr="00D25AB7" w:rsidRDefault="00453643" w:rsidP="00AA6B0E">
            <w:pPr>
              <w:widowControl/>
              <w:spacing w:before="60" w:after="60"/>
              <w:outlineLvl w:val="1"/>
              <w:rPr>
                <w:rFonts w:ascii="Corbel" w:eastAsia="Times New Roman" w:hAnsi="Corbel" w:cs="Arial"/>
                <w:iCs/>
                <w:sz w:val="20"/>
                <w:szCs w:val="20"/>
                <w:highlight w:val="cyan"/>
                <w:lang w:eastAsia="en-AU"/>
              </w:rPr>
            </w:pPr>
          </w:p>
        </w:tc>
      </w:tr>
      <w:tr w:rsidR="007976E5" w:rsidRPr="00536D51" w14:paraId="62B1AE12" w14:textId="77777777" w:rsidTr="000E33A9">
        <w:tc>
          <w:tcPr>
            <w:tcW w:w="2398" w:type="dxa"/>
            <w:vMerge/>
            <w:tcBorders>
              <w:left w:val="single" w:sz="8" w:space="0" w:color="4F81BD"/>
              <w:right w:val="single" w:sz="8" w:space="0" w:color="4F81BD"/>
            </w:tcBorders>
            <w:shd w:val="clear" w:color="auto" w:fill="auto"/>
          </w:tcPr>
          <w:p w14:paraId="77282B2C" w14:textId="72D32A50" w:rsidR="007976E5" w:rsidDel="008B4B49"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70C91A9" w14:textId="15452A26" w:rsidR="007976E5" w:rsidRPr="00C765AA" w:rsidRDefault="007976E5"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4</w:t>
            </w:r>
            <w:r w:rsidRPr="00C765AA">
              <w:rPr>
                <w:rFonts w:ascii="Corbel" w:eastAsia="Times New Roman" w:hAnsi="Corbel" w:cs="Arial"/>
                <w:iCs/>
                <w:sz w:val="20"/>
                <w:szCs w:val="20"/>
                <w:lang w:eastAsia="en-AU"/>
              </w:rPr>
              <w:t xml:space="preserve"> </w:t>
            </w:r>
          </w:p>
          <w:p w14:paraId="7B14AD43" w14:textId="32FBC3C4" w:rsidR="00FC3CF0" w:rsidRPr="00C765AA" w:rsidRDefault="007976E5" w:rsidP="00B540A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F60610"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2025 to 3</w:t>
            </w:r>
            <w:r w:rsidR="00F60610"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2025.</w:t>
            </w:r>
          </w:p>
          <w:p w14:paraId="5B0D32FD" w14:textId="02C24506" w:rsidR="007976E5" w:rsidRPr="00C765AA" w:rsidRDefault="00117D93" w:rsidP="00BF17BF">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 xml:space="preserve">Acceptance by the Commonwealth of the Project Work Plan, updated as necessary, for works to be undertaken between 1 </w:t>
            </w:r>
            <w:r w:rsidR="0030588D" w:rsidRPr="00C765AA">
              <w:rPr>
                <w:rFonts w:ascii="Corbel" w:eastAsia="Times New Roman" w:hAnsi="Corbel" w:cs="Arial"/>
                <w:iCs/>
                <w:sz w:val="20"/>
                <w:szCs w:val="20"/>
                <w:lang w:eastAsia="en-AU"/>
              </w:rPr>
              <w:t>November</w:t>
            </w:r>
            <w:r w:rsidRPr="00C765AA">
              <w:rPr>
                <w:rFonts w:ascii="Corbel" w:eastAsia="Times New Roman" w:hAnsi="Corbel" w:cs="Arial"/>
                <w:iCs/>
                <w:sz w:val="20"/>
                <w:szCs w:val="20"/>
                <w:lang w:eastAsia="en-AU"/>
              </w:rPr>
              <w:t xml:space="preserve"> 2025 to 31 </w:t>
            </w:r>
            <w:r w:rsidR="0030588D" w:rsidRPr="00C765AA">
              <w:rPr>
                <w:rFonts w:ascii="Corbel" w:eastAsia="Times New Roman" w:hAnsi="Corbel" w:cs="Arial"/>
                <w:iCs/>
                <w:sz w:val="20"/>
                <w:szCs w:val="20"/>
                <w:lang w:eastAsia="en-AU"/>
              </w:rPr>
              <w:t xml:space="preserve">October </w:t>
            </w:r>
            <w:r w:rsidRPr="00C765AA">
              <w:rPr>
                <w:rFonts w:ascii="Corbel" w:eastAsia="Times New Roman" w:hAnsi="Corbel" w:cs="Arial"/>
                <w:iCs/>
                <w:sz w:val="20"/>
                <w:szCs w:val="20"/>
                <w:lang w:eastAsia="en-AU"/>
              </w:rPr>
              <w:t>2026</w:t>
            </w:r>
            <w:r w:rsidR="006A3577" w:rsidRPr="00C765AA">
              <w:rPr>
                <w:rFonts w:ascii="Corbel" w:eastAsia="Times New Roman" w:hAnsi="Corbel" w:cs="Arial"/>
                <w:iCs/>
                <w:sz w:val="20"/>
                <w:szCs w:val="20"/>
                <w:lang w:eastAsia="en-AU"/>
              </w:rPr>
              <w: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46A056E" w14:textId="432E0394" w:rsidR="007976E5" w:rsidRDefault="007976E5" w:rsidP="00DF4474">
            <w:pPr>
              <w:spacing w:before="60" w:after="60"/>
              <w:rPr>
                <w:rFonts w:ascii="Corbel" w:hAnsi="Corbel"/>
                <w:sz w:val="20"/>
                <w:szCs w:val="20"/>
              </w:rPr>
            </w:pPr>
            <w:r>
              <w:rPr>
                <w:rFonts w:ascii="Corbel" w:hAnsi="Corbel"/>
                <w:sz w:val="20"/>
                <w:szCs w:val="20"/>
              </w:rPr>
              <w:t>16 August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25F078F" w14:textId="574C28A5" w:rsidR="007976E5"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7976E5" w:rsidRPr="00536D51" w14:paraId="17988292" w14:textId="77777777" w:rsidTr="000E33A9">
        <w:tc>
          <w:tcPr>
            <w:tcW w:w="2398" w:type="dxa"/>
            <w:vMerge/>
            <w:tcBorders>
              <w:left w:val="single" w:sz="8" w:space="0" w:color="4F81BD"/>
              <w:right w:val="single" w:sz="8" w:space="0" w:color="4F81BD"/>
            </w:tcBorders>
            <w:shd w:val="clear" w:color="auto" w:fill="auto"/>
          </w:tcPr>
          <w:p w14:paraId="4834C336" w14:textId="6444F2DD" w:rsidR="007976E5" w:rsidRPr="00394984"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0F80D19" w14:textId="4284AE20" w:rsidR="007976E5" w:rsidRPr="00C765AA" w:rsidRDefault="007976E5" w:rsidP="009D328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6</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5</w:t>
            </w:r>
            <w:r w:rsidRPr="00C765AA">
              <w:rPr>
                <w:rFonts w:ascii="Corbel" w:eastAsia="Times New Roman" w:hAnsi="Corbel" w:cs="Arial"/>
                <w:iCs/>
                <w:sz w:val="20"/>
                <w:szCs w:val="20"/>
                <w:lang w:eastAsia="en-AU"/>
              </w:rPr>
              <w:t xml:space="preserve"> </w:t>
            </w:r>
          </w:p>
          <w:p w14:paraId="750ADBAF" w14:textId="773F3198" w:rsidR="009D328D" w:rsidRPr="00C765AA" w:rsidRDefault="007976E5" w:rsidP="009D328D">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F60610"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2025 to 31 </w:t>
            </w:r>
            <w:r w:rsidR="00F60610"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w:t>
            </w:r>
            <w:r w:rsidR="00F60610"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w:t>
            </w:r>
          </w:p>
          <w:p w14:paraId="2B31D01A" w14:textId="55C3932E" w:rsidR="007976E5" w:rsidRPr="00C765AA" w:rsidRDefault="007976E5" w:rsidP="00FC3CF0">
            <w:pPr>
              <w:pStyle w:val="ListParagraph"/>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10934FC" w14:textId="69D4701A" w:rsidR="007976E5" w:rsidRPr="00394984" w:rsidRDefault="007976E5" w:rsidP="00DF4474">
            <w:pPr>
              <w:spacing w:before="60" w:after="60"/>
              <w:rPr>
                <w:rFonts w:ascii="Corbel" w:hAnsi="Corbel"/>
                <w:sz w:val="20"/>
                <w:szCs w:val="20"/>
              </w:rPr>
            </w:pPr>
            <w:r>
              <w:rPr>
                <w:rFonts w:ascii="Corbel" w:hAnsi="Corbel"/>
                <w:sz w:val="20"/>
                <w:szCs w:val="20"/>
              </w:rPr>
              <w:t>16 February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9428296" w14:textId="15DD8B29" w:rsidR="007976E5" w:rsidRPr="00394984"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$ 1,100,000</w:t>
            </w:r>
          </w:p>
        </w:tc>
      </w:tr>
      <w:tr w:rsidR="007976E5" w:rsidRPr="00536D51" w14:paraId="76A8C262" w14:textId="77777777" w:rsidTr="000E33A9">
        <w:tc>
          <w:tcPr>
            <w:tcW w:w="2398" w:type="dxa"/>
            <w:vMerge/>
            <w:tcBorders>
              <w:left w:val="single" w:sz="8" w:space="0" w:color="4F81BD"/>
              <w:right w:val="single" w:sz="8" w:space="0" w:color="4F81BD"/>
            </w:tcBorders>
            <w:shd w:val="clear" w:color="auto" w:fill="auto"/>
          </w:tcPr>
          <w:p w14:paraId="5E3D06BB" w14:textId="62AA51E9" w:rsidR="007976E5" w:rsidRPr="00394984"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234733F" w14:textId="4FE35479" w:rsidR="007976E5" w:rsidRPr="00C765AA" w:rsidRDefault="007976E5"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7</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6</w:t>
            </w:r>
            <w:r w:rsidRPr="00C765AA">
              <w:rPr>
                <w:rFonts w:ascii="Corbel" w:eastAsia="Times New Roman" w:hAnsi="Corbel" w:cs="Arial"/>
                <w:iCs/>
                <w:sz w:val="20"/>
                <w:szCs w:val="20"/>
                <w:lang w:eastAsia="en-AU"/>
              </w:rPr>
              <w:t xml:space="preserve"> </w:t>
            </w:r>
          </w:p>
          <w:p w14:paraId="48FACEAF" w14:textId="45674ABC" w:rsidR="00B540AC" w:rsidRPr="00C765AA" w:rsidRDefault="007976E5" w:rsidP="00B540A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2026 to 3</w:t>
            </w:r>
            <w:r w:rsidR="00CA4E4D"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2026.</w:t>
            </w:r>
          </w:p>
          <w:p w14:paraId="26A6B558" w14:textId="24B562B1" w:rsidR="009D328D" w:rsidRPr="00C765AA" w:rsidRDefault="0030588D"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2026 to 31 October 2027.</w:t>
            </w:r>
          </w:p>
          <w:p w14:paraId="66382C0B" w14:textId="0B821989" w:rsidR="00496E57" w:rsidRPr="00C765AA" w:rsidRDefault="00496E57" w:rsidP="00496E57">
            <w:pPr>
              <w:pStyle w:val="ListParagraph"/>
              <w:widowControl/>
              <w:spacing w:before="60" w:after="60"/>
              <w:ind w:left="3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3FE825B" w14:textId="3AF88909" w:rsidR="007976E5" w:rsidRPr="00394984" w:rsidRDefault="007976E5" w:rsidP="00DF4474">
            <w:pPr>
              <w:spacing w:before="60" w:after="60"/>
              <w:rPr>
                <w:rFonts w:ascii="Corbel" w:hAnsi="Corbel"/>
                <w:sz w:val="20"/>
                <w:szCs w:val="20"/>
              </w:rPr>
            </w:pPr>
            <w:r>
              <w:rPr>
                <w:rFonts w:ascii="Corbel" w:hAnsi="Corbel"/>
                <w:sz w:val="20"/>
                <w:szCs w:val="20"/>
              </w:rPr>
              <w:t>16 August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5DBA72A" w14:textId="3072553C" w:rsidR="007976E5" w:rsidRPr="00394984"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18C8CA6E" w14:textId="77777777" w:rsidTr="000E33A9">
        <w:tc>
          <w:tcPr>
            <w:tcW w:w="2398" w:type="dxa"/>
            <w:vMerge w:val="restart"/>
            <w:tcBorders>
              <w:left w:val="single" w:sz="8" w:space="0" w:color="4F81BD"/>
              <w:right w:val="single" w:sz="8" w:space="0" w:color="4F81BD"/>
            </w:tcBorders>
            <w:shd w:val="clear" w:color="auto" w:fill="auto"/>
          </w:tcPr>
          <w:p w14:paraId="57958B0C" w14:textId="3DC2AC60" w:rsidR="00DF4474" w:rsidRPr="00E01A5F" w:rsidRDefault="00DF4474" w:rsidP="00DF4474">
            <w:pPr>
              <w:keepLines/>
              <w:spacing w:before="40"/>
              <w:outlineLvl w:val="1"/>
              <w:rPr>
                <w:rFonts w:ascii="Corbel" w:hAnsi="Corbel"/>
                <w:sz w:val="20"/>
                <w:szCs w:val="20"/>
              </w:rPr>
            </w:pPr>
            <w:r w:rsidRPr="00E01A5F">
              <w:rPr>
                <w:rFonts w:ascii="Corbel" w:hAnsi="Corbel"/>
                <w:sz w:val="20"/>
                <w:szCs w:val="20"/>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2E6A30BC" w14:textId="04F03B2D"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8</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7</w:t>
            </w:r>
            <w:r w:rsidRPr="00C765AA">
              <w:rPr>
                <w:rFonts w:ascii="Corbel" w:eastAsia="Times New Roman" w:hAnsi="Corbel" w:cs="Arial"/>
                <w:iCs/>
                <w:sz w:val="20"/>
                <w:szCs w:val="20"/>
                <w:lang w:eastAsia="en-AU"/>
              </w:rPr>
              <w:t xml:space="preserve"> </w:t>
            </w:r>
          </w:p>
          <w:p w14:paraId="1F043BAE" w14:textId="05E9C4D9" w:rsidR="00DF4474" w:rsidRPr="00C765AA" w:rsidRDefault="00DF4474" w:rsidP="00FC3CF0">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2026 to 31 </w:t>
            </w:r>
            <w:r w:rsidR="00CA4E4D" w:rsidRPr="00C765AA">
              <w:rPr>
                <w:rFonts w:ascii="Corbel" w:eastAsia="Times New Roman" w:hAnsi="Corbel" w:cs="Arial"/>
                <w:iCs/>
                <w:sz w:val="20"/>
                <w:szCs w:val="20"/>
                <w:lang w:eastAsia="en-AU"/>
              </w:rPr>
              <w:t>December 2026</w:t>
            </w:r>
            <w:r w:rsidRPr="00C765AA">
              <w:rPr>
                <w:rFonts w:ascii="Corbel" w:eastAsia="Times New Roman" w:hAnsi="Corbel" w:cs="Arial"/>
                <w:iCs/>
                <w:sz w:val="20"/>
                <w:szCs w:val="20"/>
                <w:lang w:eastAsia="en-AU"/>
              </w:rPr>
              <w: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0724068" w14:textId="5DACEC76" w:rsidR="00DF4474" w:rsidRPr="00394984" w:rsidRDefault="00DF4474" w:rsidP="00DF4474">
            <w:pPr>
              <w:spacing w:before="60" w:after="60"/>
              <w:rPr>
                <w:rFonts w:ascii="Corbel" w:hAnsi="Corbel"/>
                <w:sz w:val="20"/>
                <w:szCs w:val="20"/>
              </w:rPr>
            </w:pPr>
            <w:r>
              <w:rPr>
                <w:rFonts w:ascii="Corbel" w:hAnsi="Corbel"/>
                <w:sz w:val="20"/>
                <w:szCs w:val="20"/>
              </w:rPr>
              <w:t>16 February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A1D801E" w14:textId="4DF84887" w:rsidR="00DF4474" w:rsidRPr="0039498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$ 1,100,000</w:t>
            </w:r>
          </w:p>
        </w:tc>
      </w:tr>
      <w:tr w:rsidR="00DF4474" w:rsidRPr="00536D51" w14:paraId="3FBDC5CF" w14:textId="77777777" w:rsidTr="000E33A9">
        <w:tc>
          <w:tcPr>
            <w:tcW w:w="2398" w:type="dxa"/>
            <w:vMerge/>
            <w:tcBorders>
              <w:left w:val="single" w:sz="8" w:space="0" w:color="4F81BD"/>
              <w:right w:val="single" w:sz="8" w:space="0" w:color="4F81BD"/>
            </w:tcBorders>
            <w:shd w:val="clear" w:color="auto" w:fill="auto"/>
          </w:tcPr>
          <w:p w14:paraId="1461ABCD" w14:textId="641A7B84"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47E8641" w14:textId="1608D853"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9</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8</w:t>
            </w:r>
            <w:r w:rsidRPr="00C765AA">
              <w:rPr>
                <w:rFonts w:ascii="Corbel" w:eastAsia="Times New Roman" w:hAnsi="Corbel" w:cs="Arial"/>
                <w:iCs/>
                <w:sz w:val="20"/>
                <w:szCs w:val="20"/>
                <w:lang w:eastAsia="en-AU"/>
              </w:rPr>
              <w:t xml:space="preserve"> </w:t>
            </w:r>
          </w:p>
          <w:p w14:paraId="267E91DF" w14:textId="2AD82AAC" w:rsidR="00DF4474" w:rsidRPr="00C765AA" w:rsidRDefault="00DF4474" w:rsidP="00DF447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2027 to 3</w:t>
            </w:r>
            <w:r w:rsidR="00CA4E4D"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2027.</w:t>
            </w:r>
          </w:p>
          <w:p w14:paraId="02088C9A" w14:textId="74316D5B" w:rsidR="00DF4474" w:rsidRPr="00C765AA" w:rsidRDefault="00F87219"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2027 to the end of Project.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D069B1B" w14:textId="5A819F02" w:rsidR="00DF4474" w:rsidRPr="00394984" w:rsidRDefault="00DF4474" w:rsidP="00DF4474">
            <w:pPr>
              <w:spacing w:before="60" w:after="60"/>
              <w:rPr>
                <w:rFonts w:ascii="Corbel" w:hAnsi="Corbel"/>
                <w:sz w:val="20"/>
                <w:szCs w:val="20"/>
              </w:rPr>
            </w:pPr>
            <w:r>
              <w:rPr>
                <w:rFonts w:ascii="Corbel" w:hAnsi="Corbel"/>
                <w:sz w:val="20"/>
                <w:szCs w:val="20"/>
              </w:rPr>
              <w:t>16 August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1792644" w14:textId="5DC442B7" w:rsidR="00DF4474" w:rsidRPr="0039498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350C282F" w14:textId="77777777" w:rsidTr="000E33A9">
        <w:tc>
          <w:tcPr>
            <w:tcW w:w="2398" w:type="dxa"/>
            <w:vMerge/>
            <w:tcBorders>
              <w:left w:val="single" w:sz="8" w:space="0" w:color="4F81BD"/>
              <w:right w:val="single" w:sz="8" w:space="0" w:color="4F81BD"/>
            </w:tcBorders>
            <w:shd w:val="clear" w:color="auto" w:fill="auto"/>
          </w:tcPr>
          <w:p w14:paraId="1EA06B60" w14:textId="54989F56"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168E86D" w14:textId="2B7C13E6"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Milestone 1</w:t>
            </w:r>
            <w:r w:rsidR="00CE5CCD" w:rsidRPr="00C765AA">
              <w:rPr>
                <w:rFonts w:ascii="Corbel" w:eastAsia="Times New Roman" w:hAnsi="Corbel" w:cs="Arial"/>
                <w:iCs/>
                <w:sz w:val="20"/>
                <w:szCs w:val="20"/>
                <w:lang w:eastAsia="en-AU"/>
              </w:rPr>
              <w:t>0</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9</w:t>
            </w:r>
            <w:r w:rsidRPr="00C765AA">
              <w:rPr>
                <w:rFonts w:ascii="Corbel" w:eastAsia="Times New Roman" w:hAnsi="Corbel" w:cs="Arial"/>
                <w:iCs/>
                <w:sz w:val="20"/>
                <w:szCs w:val="20"/>
                <w:lang w:eastAsia="en-AU"/>
              </w:rPr>
              <w:t xml:space="preserve"> </w:t>
            </w:r>
          </w:p>
          <w:p w14:paraId="0B43F607" w14:textId="273D2290" w:rsidR="00DF4474" w:rsidRPr="00C765AA" w:rsidRDefault="00DF4474" w:rsidP="00FC3CF0">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2027 to 31 </w:t>
            </w:r>
            <w:r w:rsidR="00291629" w:rsidRPr="00C765AA">
              <w:rPr>
                <w:rFonts w:ascii="Corbel" w:eastAsia="Times New Roman" w:hAnsi="Corbel" w:cs="Arial"/>
                <w:iCs/>
                <w:sz w:val="20"/>
                <w:szCs w:val="20"/>
                <w:lang w:eastAsia="en-AU"/>
              </w:rPr>
              <w:t>December 2027.</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9422E34" w14:textId="019419EC" w:rsidR="00DF4474" w:rsidRDefault="00DF4474" w:rsidP="00DF4474">
            <w:pPr>
              <w:spacing w:before="60" w:after="60"/>
              <w:rPr>
                <w:rFonts w:ascii="Corbel" w:hAnsi="Corbel"/>
                <w:sz w:val="20"/>
                <w:szCs w:val="20"/>
              </w:rPr>
            </w:pPr>
            <w:r>
              <w:rPr>
                <w:rFonts w:ascii="Corbel" w:hAnsi="Corbel"/>
                <w:sz w:val="20"/>
                <w:szCs w:val="20"/>
              </w:rPr>
              <w:t>16 February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AF35B8F" w14:textId="29B31594" w:rsidR="00DF447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43219CE1" w14:textId="77777777" w:rsidTr="000E33A9">
        <w:tc>
          <w:tcPr>
            <w:tcW w:w="2398" w:type="dxa"/>
            <w:vMerge/>
            <w:tcBorders>
              <w:left w:val="single" w:sz="8" w:space="0" w:color="4F81BD"/>
              <w:right w:val="single" w:sz="8" w:space="0" w:color="4F81BD"/>
            </w:tcBorders>
            <w:shd w:val="clear" w:color="auto" w:fill="auto"/>
          </w:tcPr>
          <w:p w14:paraId="7A25AFEB" w14:textId="77777777"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38705AF" w14:textId="183770B1"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Milestone 1</w:t>
            </w:r>
            <w:r w:rsidR="00CE5CCD" w:rsidRPr="00C765AA">
              <w:rPr>
                <w:rFonts w:ascii="Corbel" w:eastAsia="Times New Roman" w:hAnsi="Corbel" w:cs="Arial"/>
                <w:iCs/>
                <w:sz w:val="20"/>
                <w:szCs w:val="20"/>
                <w:lang w:eastAsia="en-AU"/>
              </w:rPr>
              <w:t>1</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Final Project Report</w:t>
            </w:r>
          </w:p>
          <w:p w14:paraId="12DACC26" w14:textId="6F63B45E" w:rsidR="00DF4474" w:rsidRPr="00C765AA" w:rsidRDefault="00A614CB"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Project completion and a</w:t>
            </w:r>
            <w:r w:rsidR="00DF4474" w:rsidRPr="00C765AA">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6ED6985B" w14:textId="7C294622" w:rsidR="00DF4474" w:rsidRDefault="00DF4474" w:rsidP="00DF4474">
            <w:pPr>
              <w:spacing w:before="60" w:after="60"/>
              <w:rPr>
                <w:rFonts w:ascii="Corbel" w:hAnsi="Corbel"/>
                <w:sz w:val="20"/>
                <w:szCs w:val="20"/>
              </w:rPr>
            </w:pPr>
            <w:r>
              <w:rPr>
                <w:rFonts w:ascii="Corbel" w:hAnsi="Corbel"/>
                <w:sz w:val="20"/>
                <w:szCs w:val="20"/>
              </w:rPr>
              <w:t>16 May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99FD0FF" w14:textId="5674832E" w:rsidR="00DF447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$ 300,000</w:t>
            </w:r>
          </w:p>
        </w:tc>
      </w:tr>
    </w:tbl>
    <w:p w14:paraId="73D138F3" w14:textId="77777777" w:rsidR="00D13A5C" w:rsidRDefault="00D13A5C" w:rsidP="004A4967">
      <w:pPr>
        <w:rPr>
          <w:highlight w:val="cyan"/>
          <w:u w:val="single"/>
          <w:lang w:val="en-GB"/>
        </w:rPr>
      </w:pPr>
    </w:p>
    <w:sectPr w:rsidR="00D13A5C" w:rsidSect="00DE32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39BC" w14:textId="77777777" w:rsidR="00E844F4" w:rsidRDefault="00E844F4">
      <w:r>
        <w:separator/>
      </w:r>
    </w:p>
  </w:endnote>
  <w:endnote w:type="continuationSeparator" w:id="0">
    <w:p w14:paraId="3567DA16" w14:textId="77777777" w:rsidR="00E844F4" w:rsidRDefault="00E844F4">
      <w:r>
        <w:continuationSeparator/>
      </w:r>
    </w:p>
  </w:endnote>
  <w:endnote w:type="continuationNotice" w:id="1">
    <w:p w14:paraId="13A0139A" w14:textId="77777777" w:rsidR="00E844F4" w:rsidRDefault="00E84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DD58F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0B682074" w:rsidR="00DD58FE" w:rsidRPr="00CF30DA" w:rsidRDefault="00CF30DA" w:rsidP="00CF30DA">
    <w:pPr>
      <w:pStyle w:val="Footer"/>
      <w:jc w:val="right"/>
      <w:rPr>
        <w:color w:val="AEAAAA" w:themeColor="background2" w:themeShade="BF"/>
      </w:rPr>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 </w:t>
    </w:r>
    <w:r>
      <w:rPr>
        <w:i/>
        <w:iCs/>
        <w:color w:val="AEAAAA" w:themeColor="background2" w:themeShade="BF"/>
      </w:rPr>
      <w:t>P</w:t>
    </w:r>
    <w:r w:rsidRPr="00391F68">
      <w:rPr>
        <w:i/>
        <w:iCs/>
        <w:color w:val="AEAAAA" w:themeColor="background2" w:themeShade="BF"/>
      </w:rPr>
      <w:t xml:space="preserve">age </w:t>
    </w:r>
    <w:r w:rsidRPr="00391F68">
      <w:rPr>
        <w:i/>
        <w:iCs/>
        <w:color w:val="AEAAAA" w:themeColor="background2" w:themeShade="BF"/>
      </w:rPr>
      <w:fldChar w:fldCharType="begin"/>
    </w:r>
    <w:r w:rsidRPr="00391F68">
      <w:rPr>
        <w:i/>
        <w:iCs/>
        <w:color w:val="AEAAAA" w:themeColor="background2" w:themeShade="BF"/>
      </w:rPr>
      <w:instrText xml:space="preserve"> PAGE  \* Arabic  \* MERGEFORMAT </w:instrText>
    </w:r>
    <w:r w:rsidRPr="00391F68">
      <w:rPr>
        <w:i/>
        <w:iCs/>
        <w:color w:val="AEAAAA" w:themeColor="background2" w:themeShade="BF"/>
      </w:rPr>
      <w:fldChar w:fldCharType="separate"/>
    </w:r>
    <w:r>
      <w:rPr>
        <w:i/>
        <w:iCs/>
        <w:color w:val="AEAAAA" w:themeColor="background2" w:themeShade="BF"/>
      </w:rPr>
      <w:t>1</w:t>
    </w:r>
    <w:r w:rsidRPr="00391F68">
      <w:rPr>
        <w:i/>
        <w:iCs/>
        <w:color w:val="AEAAAA" w:themeColor="background2" w:themeShade="BF"/>
      </w:rPr>
      <w:fldChar w:fldCharType="end"/>
    </w:r>
    <w:sdt>
      <w:sdtPr>
        <w:rPr>
          <w:i/>
          <w:iCs/>
          <w:color w:val="AEAAAA" w:themeColor="background2" w:themeShade="BF"/>
        </w:rPr>
        <w:id w:val="-456264914"/>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6B5C0F19" w:rsidR="00DD58FE" w:rsidRPr="0020050F" w:rsidRDefault="00BA11DD" w:rsidP="00BA11DD">
    <w:pPr>
      <w:pStyle w:val="Footer"/>
      <w:jc w:val="right"/>
      <w:rPr>
        <w:color w:val="3B3838" w:themeColor="background2" w:themeShade="40"/>
      </w:rPr>
    </w:pPr>
    <w:r w:rsidRPr="0020050F">
      <w:rPr>
        <w:i/>
        <w:iCs/>
        <w:color w:val="3B3838" w:themeColor="background2" w:themeShade="40"/>
      </w:rPr>
      <w:t xml:space="preserve">FFA-Environment Schedule – URCP Rd 1 – Page </w:t>
    </w:r>
    <w:r w:rsidRPr="0020050F">
      <w:rPr>
        <w:i/>
        <w:iCs/>
        <w:color w:val="3B3838" w:themeColor="background2" w:themeShade="40"/>
      </w:rPr>
      <w:fldChar w:fldCharType="begin"/>
    </w:r>
    <w:r w:rsidRPr="0020050F">
      <w:rPr>
        <w:i/>
        <w:iCs/>
        <w:color w:val="3B3838" w:themeColor="background2" w:themeShade="40"/>
      </w:rPr>
      <w:instrText xml:space="preserve"> PAGE  \* Arabic  \* MERGEFORMAT </w:instrText>
    </w:r>
    <w:r w:rsidRPr="0020050F">
      <w:rPr>
        <w:i/>
        <w:iCs/>
        <w:color w:val="3B3838" w:themeColor="background2" w:themeShade="40"/>
      </w:rPr>
      <w:fldChar w:fldCharType="separate"/>
    </w:r>
    <w:r w:rsidRPr="0020050F">
      <w:rPr>
        <w:i/>
        <w:iCs/>
        <w:color w:val="3B3838" w:themeColor="background2" w:themeShade="40"/>
      </w:rPr>
      <w:t>3</w:t>
    </w:r>
    <w:r w:rsidRPr="0020050F">
      <w:rPr>
        <w:i/>
        <w:iCs/>
        <w:color w:val="3B3838" w:themeColor="background2" w:themeShade="40"/>
      </w:rPr>
      <w:fldChar w:fldCharType="end"/>
    </w:r>
    <w:sdt>
      <w:sdtPr>
        <w:rPr>
          <w:i/>
          <w:iCs/>
          <w:color w:val="3B3838" w:themeColor="background2" w:themeShade="40"/>
        </w:rPr>
        <w:id w:val="-493960045"/>
        <w:docPartObj>
          <w:docPartGallery w:val="Page Numbers (Top of Page)"/>
          <w:docPartUnique/>
        </w:docPartObj>
      </w:sdt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FF0" w14:textId="735E6FFD" w:rsidR="00BA11DD" w:rsidRPr="00D52DCC" w:rsidRDefault="00BA11DD" w:rsidP="007E44E6">
    <w:pPr>
      <w:pStyle w:val="Footer"/>
      <w:jc w:val="right"/>
      <w:rPr>
        <w:color w:val="3B3838" w:themeColor="background2" w:themeShade="40"/>
      </w:rPr>
    </w:pPr>
    <w:r w:rsidRPr="00D52DCC">
      <w:rPr>
        <w:i/>
        <w:iCs/>
        <w:color w:val="3B3838" w:themeColor="background2" w:themeShade="40"/>
      </w:rPr>
      <w:t>FFA-Environment Schedule – URCP Rd 1 –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05E" w14:textId="1A8278F7" w:rsidR="00254BE4" w:rsidRPr="00D52DCC" w:rsidRDefault="00254BE4" w:rsidP="00CF30DA">
    <w:pPr>
      <w:pStyle w:val="Footer"/>
      <w:jc w:val="right"/>
      <w:rPr>
        <w:color w:val="3B3838" w:themeColor="background2" w:themeShade="40"/>
      </w:rPr>
    </w:pPr>
    <w:r w:rsidRPr="00D52DCC">
      <w:rPr>
        <w:i/>
        <w:iCs/>
        <w:color w:val="3B3838" w:themeColor="background2" w:themeShade="40"/>
      </w:rPr>
      <w:t>FFA-Environment Schedule – URCP Rd 1 – 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EA" w14:textId="77777777" w:rsidR="0092778F" w:rsidRPr="00BE249A" w:rsidRDefault="0092778F" w:rsidP="0092778F">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w:t>
    </w:r>
    <w:r>
      <w:rPr>
        <w:i/>
        <w:iCs/>
        <w:color w:val="AEAAAA" w:themeColor="background2" w:themeShade="BF"/>
      </w:rPr>
      <w:t>– Attachment 2</w:t>
    </w:r>
  </w:p>
  <w:p w14:paraId="14C5DFD9" w14:textId="7E09E3AD" w:rsidR="00C63755" w:rsidRPr="00BE249A" w:rsidRDefault="00C63755" w:rsidP="007E44E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0AC82EF7" w:rsidR="00CF30DA" w:rsidRPr="00D52DCC" w:rsidRDefault="00B779DF" w:rsidP="003C1C97">
    <w:pPr>
      <w:pStyle w:val="Footer"/>
      <w:jc w:val="right"/>
      <w:rPr>
        <w:color w:val="3B3838" w:themeColor="background2" w:themeShade="40"/>
      </w:rPr>
    </w:pPr>
    <w:r w:rsidRPr="00D52DCC">
      <w:rPr>
        <w:i/>
        <w:iCs/>
        <w:color w:val="3B3838" w:themeColor="background2" w:themeShade="40"/>
      </w:rPr>
      <w:t xml:space="preserve">FFA-Environment Schedule – URCP Rd 1 – Appendix </w:t>
    </w:r>
    <w:r w:rsidR="004C7749" w:rsidRPr="00D52DCC">
      <w:rPr>
        <w:i/>
        <w:iCs/>
        <w:color w:val="3B3838" w:themeColor="background2" w:themeShade="40"/>
      </w:rPr>
      <w:t>F</w:t>
    </w:r>
    <w:r w:rsidRPr="00D52DCC">
      <w:rPr>
        <w:i/>
        <w:iCs/>
        <w:color w:val="3B3838" w:themeColor="background2" w:themeShade="40"/>
      </w:rPr>
      <w:t xml:space="preserve"> – Page </w:t>
    </w:r>
    <w:r w:rsidRPr="00D52DCC">
      <w:rPr>
        <w:i/>
        <w:iCs/>
        <w:color w:val="3B3838" w:themeColor="background2" w:themeShade="40"/>
      </w:rPr>
      <w:fldChar w:fldCharType="begin"/>
    </w:r>
    <w:r w:rsidRPr="00D52DCC">
      <w:rPr>
        <w:i/>
        <w:iCs/>
        <w:color w:val="3B3838" w:themeColor="background2" w:themeShade="40"/>
      </w:rPr>
      <w:instrText xml:space="preserve"> PAGE  \* Arabic  \* MERGEFORMAT </w:instrText>
    </w:r>
    <w:r w:rsidRPr="00D52DCC">
      <w:rPr>
        <w:i/>
        <w:iCs/>
        <w:color w:val="3B3838" w:themeColor="background2" w:themeShade="40"/>
      </w:rPr>
      <w:fldChar w:fldCharType="separate"/>
    </w:r>
    <w:r w:rsidRPr="00D52DCC">
      <w:rPr>
        <w:i/>
        <w:iCs/>
        <w:color w:val="3B3838" w:themeColor="background2" w:themeShade="40"/>
      </w:rPr>
      <w:t>1</w:t>
    </w:r>
    <w:r w:rsidRPr="00D52DCC">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240A" w14:textId="77777777" w:rsidR="00E844F4" w:rsidRDefault="00E844F4">
      <w:r>
        <w:separator/>
      </w:r>
    </w:p>
  </w:footnote>
  <w:footnote w:type="continuationSeparator" w:id="0">
    <w:p w14:paraId="734A6AB1" w14:textId="77777777" w:rsidR="00E844F4" w:rsidRDefault="00E844F4">
      <w:r>
        <w:continuationSeparator/>
      </w:r>
    </w:p>
  </w:footnote>
  <w:footnote w:type="continuationNotice" w:id="1">
    <w:p w14:paraId="5EF2D282" w14:textId="77777777" w:rsidR="00E844F4" w:rsidRDefault="00E84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460ED130"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417BE9AA" w:rsidR="00DD58FE" w:rsidRPr="00D826B0" w:rsidRDefault="00DD58FE"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4B8B9CE5" w:rsidR="00DD58FE" w:rsidRPr="00BD75FF" w:rsidRDefault="00DD58FE" w:rsidP="009277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66CD3EF0"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6AF47572" w:rsidR="00287509" w:rsidRDefault="00FE27BB" w:rsidP="003C27C5">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EndPr/>
      <w:sdtContent>
        <w:r w:rsidR="005530B4" w:rsidRPr="003C27C5">
          <w:rPr>
            <w:color w:val="800000"/>
            <w:sz w:val="22"/>
            <w:szCs w:val="22"/>
          </w:rPr>
          <w:t xml:space="preserve">Appendix </w:t>
        </w:r>
        <w:r w:rsidR="004C7749" w:rsidRPr="003C27C5">
          <w:rPr>
            <w:color w:val="800000"/>
            <w:sz w:val="22"/>
            <w:szCs w:val="22"/>
          </w:rPr>
          <w:t>F</w:t>
        </w:r>
        <w:r w:rsidR="005530B4" w:rsidRPr="003C27C5">
          <w:rPr>
            <w:color w:val="800000"/>
            <w:sz w:val="22"/>
            <w:szCs w:val="22"/>
          </w:rPr>
          <w:t xml:space="preserve"> – </w:t>
        </w:r>
        <w:r w:rsidR="004C7749" w:rsidRPr="003C27C5">
          <w:rPr>
            <w:color w:val="800000"/>
            <w:sz w:val="22"/>
            <w:szCs w:val="22"/>
          </w:rPr>
          <w:t>Tasmania</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49C006AF"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85F2F"/>
    <w:multiLevelType w:val="hybridMultilevel"/>
    <w:tmpl w:val="BC2A05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43C34"/>
    <w:multiLevelType w:val="hybridMultilevel"/>
    <w:tmpl w:val="C07CE0D0"/>
    <w:lvl w:ilvl="0" w:tplc="967A6F28">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3"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84C19BA"/>
    <w:multiLevelType w:val="hybridMultilevel"/>
    <w:tmpl w:val="6A2C7A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9" w15:restartNumberingAfterBreak="0">
    <w:nsid w:val="707B0105"/>
    <w:multiLevelType w:val="hybridMultilevel"/>
    <w:tmpl w:val="789E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1"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23"/>
  </w:num>
  <w:num w:numId="2" w16cid:durableId="1300454523">
    <w:abstractNumId w:val="18"/>
  </w:num>
  <w:num w:numId="3" w16cid:durableId="749549074">
    <w:abstractNumId w:val="18"/>
  </w:num>
  <w:num w:numId="4" w16cid:durableId="2136169723">
    <w:abstractNumId w:val="9"/>
  </w:num>
  <w:num w:numId="5" w16cid:durableId="1592741673">
    <w:abstractNumId w:val="20"/>
  </w:num>
  <w:num w:numId="6" w16cid:durableId="234166345">
    <w:abstractNumId w:val="16"/>
  </w:num>
  <w:num w:numId="7" w16cid:durableId="858664853">
    <w:abstractNumId w:val="24"/>
  </w:num>
  <w:num w:numId="8" w16cid:durableId="434524085">
    <w:abstractNumId w:val="5"/>
  </w:num>
  <w:num w:numId="9" w16cid:durableId="1326594278">
    <w:abstractNumId w:val="17"/>
  </w:num>
  <w:num w:numId="10" w16cid:durableId="1365591646">
    <w:abstractNumId w:val="13"/>
  </w:num>
  <w:num w:numId="11" w16cid:durableId="1253592216">
    <w:abstractNumId w:val="10"/>
  </w:num>
  <w:num w:numId="12" w16cid:durableId="382212894">
    <w:abstractNumId w:val="3"/>
  </w:num>
  <w:num w:numId="13" w16cid:durableId="2130270456">
    <w:abstractNumId w:val="4"/>
  </w:num>
  <w:num w:numId="14" w16cid:durableId="1202135802">
    <w:abstractNumId w:val="7"/>
  </w:num>
  <w:num w:numId="15" w16cid:durableId="631595417">
    <w:abstractNumId w:val="1"/>
  </w:num>
  <w:num w:numId="16" w16cid:durableId="1228302078">
    <w:abstractNumId w:val="15"/>
  </w:num>
  <w:num w:numId="17" w16cid:durableId="719405242">
    <w:abstractNumId w:val="25"/>
  </w:num>
  <w:num w:numId="18" w16cid:durableId="2018653423">
    <w:abstractNumId w:val="2"/>
  </w:num>
  <w:num w:numId="19" w16cid:durableId="92821564">
    <w:abstractNumId w:val="0"/>
  </w:num>
  <w:num w:numId="20" w16cid:durableId="1723821434">
    <w:abstractNumId w:val="26"/>
  </w:num>
  <w:num w:numId="21" w16cid:durableId="971013785">
    <w:abstractNumId w:val="22"/>
  </w:num>
  <w:num w:numId="22" w16cid:durableId="1070037230">
    <w:abstractNumId w:val="12"/>
  </w:num>
  <w:num w:numId="23" w16cid:durableId="2081100692">
    <w:abstractNumId w:val="6"/>
  </w:num>
  <w:num w:numId="24" w16cid:durableId="674499069">
    <w:abstractNumId w:val="19"/>
  </w:num>
  <w:num w:numId="25" w16cid:durableId="497229462">
    <w:abstractNumId w:val="14"/>
  </w:num>
  <w:num w:numId="26" w16cid:durableId="1588150481">
    <w:abstractNumId w:val="21"/>
  </w:num>
  <w:num w:numId="27" w16cid:durableId="128671551">
    <w:abstractNumId w:val="8"/>
  </w:num>
  <w:num w:numId="28" w16cid:durableId="1780755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255B"/>
    <w:rsid w:val="00004BFD"/>
    <w:rsid w:val="00005E65"/>
    <w:rsid w:val="00007259"/>
    <w:rsid w:val="0000735B"/>
    <w:rsid w:val="0000735E"/>
    <w:rsid w:val="00007E3C"/>
    <w:rsid w:val="00010843"/>
    <w:rsid w:val="00010EDE"/>
    <w:rsid w:val="000126D5"/>
    <w:rsid w:val="00012C90"/>
    <w:rsid w:val="00014604"/>
    <w:rsid w:val="000148FC"/>
    <w:rsid w:val="00016423"/>
    <w:rsid w:val="0001671F"/>
    <w:rsid w:val="000172FC"/>
    <w:rsid w:val="00021DDF"/>
    <w:rsid w:val="00022419"/>
    <w:rsid w:val="000226B6"/>
    <w:rsid w:val="00026637"/>
    <w:rsid w:val="00026D96"/>
    <w:rsid w:val="0002763D"/>
    <w:rsid w:val="0003101E"/>
    <w:rsid w:val="0003161C"/>
    <w:rsid w:val="00032800"/>
    <w:rsid w:val="00034187"/>
    <w:rsid w:val="00034D6C"/>
    <w:rsid w:val="00035909"/>
    <w:rsid w:val="00040BF0"/>
    <w:rsid w:val="00043996"/>
    <w:rsid w:val="00043B27"/>
    <w:rsid w:val="000450CC"/>
    <w:rsid w:val="00047091"/>
    <w:rsid w:val="00047EAA"/>
    <w:rsid w:val="000514A9"/>
    <w:rsid w:val="00051965"/>
    <w:rsid w:val="0005295E"/>
    <w:rsid w:val="00054827"/>
    <w:rsid w:val="00055DD2"/>
    <w:rsid w:val="00056E70"/>
    <w:rsid w:val="000570F5"/>
    <w:rsid w:val="0005793B"/>
    <w:rsid w:val="00057B49"/>
    <w:rsid w:val="00060B57"/>
    <w:rsid w:val="00060D28"/>
    <w:rsid w:val="00061318"/>
    <w:rsid w:val="00065DC5"/>
    <w:rsid w:val="00067883"/>
    <w:rsid w:val="00072082"/>
    <w:rsid w:val="000721C4"/>
    <w:rsid w:val="00072CB5"/>
    <w:rsid w:val="00072F31"/>
    <w:rsid w:val="00073018"/>
    <w:rsid w:val="00074383"/>
    <w:rsid w:val="000765D4"/>
    <w:rsid w:val="00076CB5"/>
    <w:rsid w:val="0008201A"/>
    <w:rsid w:val="0008294C"/>
    <w:rsid w:val="0008342C"/>
    <w:rsid w:val="000834CB"/>
    <w:rsid w:val="0008620C"/>
    <w:rsid w:val="00086564"/>
    <w:rsid w:val="000877C2"/>
    <w:rsid w:val="0008784B"/>
    <w:rsid w:val="00087ED5"/>
    <w:rsid w:val="00087FE1"/>
    <w:rsid w:val="00092AC7"/>
    <w:rsid w:val="000936EC"/>
    <w:rsid w:val="00093BE9"/>
    <w:rsid w:val="0009422A"/>
    <w:rsid w:val="00095159"/>
    <w:rsid w:val="0009549E"/>
    <w:rsid w:val="00096291"/>
    <w:rsid w:val="0009681D"/>
    <w:rsid w:val="0009712E"/>
    <w:rsid w:val="00097E50"/>
    <w:rsid w:val="000A0A3B"/>
    <w:rsid w:val="000A1C07"/>
    <w:rsid w:val="000A39C6"/>
    <w:rsid w:val="000A4792"/>
    <w:rsid w:val="000A501C"/>
    <w:rsid w:val="000A5719"/>
    <w:rsid w:val="000A6773"/>
    <w:rsid w:val="000A67F9"/>
    <w:rsid w:val="000A75D8"/>
    <w:rsid w:val="000B0FFE"/>
    <w:rsid w:val="000B1950"/>
    <w:rsid w:val="000B1AC6"/>
    <w:rsid w:val="000B2042"/>
    <w:rsid w:val="000B271C"/>
    <w:rsid w:val="000B56B6"/>
    <w:rsid w:val="000B63C8"/>
    <w:rsid w:val="000C16F4"/>
    <w:rsid w:val="000C28F0"/>
    <w:rsid w:val="000C7A55"/>
    <w:rsid w:val="000D3EFD"/>
    <w:rsid w:val="000D4143"/>
    <w:rsid w:val="000D4BE6"/>
    <w:rsid w:val="000D5928"/>
    <w:rsid w:val="000D7E44"/>
    <w:rsid w:val="000E0C70"/>
    <w:rsid w:val="000E0FF7"/>
    <w:rsid w:val="000E173B"/>
    <w:rsid w:val="000E1B49"/>
    <w:rsid w:val="000E1F70"/>
    <w:rsid w:val="000E33A9"/>
    <w:rsid w:val="000E4B47"/>
    <w:rsid w:val="000E7FFD"/>
    <w:rsid w:val="000F034A"/>
    <w:rsid w:val="000F1B02"/>
    <w:rsid w:val="000F1E1D"/>
    <w:rsid w:val="000F2331"/>
    <w:rsid w:val="000F248D"/>
    <w:rsid w:val="000F3AB2"/>
    <w:rsid w:val="000F3C1D"/>
    <w:rsid w:val="000F3E6F"/>
    <w:rsid w:val="000F4AF2"/>
    <w:rsid w:val="000F4CF3"/>
    <w:rsid w:val="000F55F0"/>
    <w:rsid w:val="000F56B8"/>
    <w:rsid w:val="000F5B22"/>
    <w:rsid w:val="000F5C08"/>
    <w:rsid w:val="000F5ED3"/>
    <w:rsid w:val="000F6279"/>
    <w:rsid w:val="00100EED"/>
    <w:rsid w:val="0010232F"/>
    <w:rsid w:val="00103150"/>
    <w:rsid w:val="001036CC"/>
    <w:rsid w:val="00103F28"/>
    <w:rsid w:val="00106C54"/>
    <w:rsid w:val="0010727E"/>
    <w:rsid w:val="00107407"/>
    <w:rsid w:val="00107874"/>
    <w:rsid w:val="0011039C"/>
    <w:rsid w:val="00110A80"/>
    <w:rsid w:val="00111D25"/>
    <w:rsid w:val="00112BC3"/>
    <w:rsid w:val="00113026"/>
    <w:rsid w:val="00113B37"/>
    <w:rsid w:val="00114240"/>
    <w:rsid w:val="001142E4"/>
    <w:rsid w:val="001144DD"/>
    <w:rsid w:val="00114A90"/>
    <w:rsid w:val="00114CE2"/>
    <w:rsid w:val="00115F20"/>
    <w:rsid w:val="00117818"/>
    <w:rsid w:val="00117D93"/>
    <w:rsid w:val="00123732"/>
    <w:rsid w:val="00123BF2"/>
    <w:rsid w:val="00125375"/>
    <w:rsid w:val="001255EC"/>
    <w:rsid w:val="00125FEA"/>
    <w:rsid w:val="00127083"/>
    <w:rsid w:val="00130EDC"/>
    <w:rsid w:val="001344FD"/>
    <w:rsid w:val="00136C23"/>
    <w:rsid w:val="00137479"/>
    <w:rsid w:val="00141F36"/>
    <w:rsid w:val="001421D4"/>
    <w:rsid w:val="001438B8"/>
    <w:rsid w:val="00144250"/>
    <w:rsid w:val="001447A5"/>
    <w:rsid w:val="0014525D"/>
    <w:rsid w:val="00145434"/>
    <w:rsid w:val="00145D88"/>
    <w:rsid w:val="00146325"/>
    <w:rsid w:val="00147AF0"/>
    <w:rsid w:val="0015165B"/>
    <w:rsid w:val="00152341"/>
    <w:rsid w:val="00152D6B"/>
    <w:rsid w:val="00153C3A"/>
    <w:rsid w:val="001553DA"/>
    <w:rsid w:val="001560CA"/>
    <w:rsid w:val="00156602"/>
    <w:rsid w:val="00157463"/>
    <w:rsid w:val="001578B6"/>
    <w:rsid w:val="00160202"/>
    <w:rsid w:val="00160635"/>
    <w:rsid w:val="00161E53"/>
    <w:rsid w:val="00164589"/>
    <w:rsid w:val="001650DD"/>
    <w:rsid w:val="00165C9E"/>
    <w:rsid w:val="00167D9A"/>
    <w:rsid w:val="001703E3"/>
    <w:rsid w:val="00170799"/>
    <w:rsid w:val="00171049"/>
    <w:rsid w:val="00171141"/>
    <w:rsid w:val="00171826"/>
    <w:rsid w:val="001720A3"/>
    <w:rsid w:val="001721B6"/>
    <w:rsid w:val="00172563"/>
    <w:rsid w:val="00172BE4"/>
    <w:rsid w:val="00173B33"/>
    <w:rsid w:val="00175371"/>
    <w:rsid w:val="001755BE"/>
    <w:rsid w:val="00177A3D"/>
    <w:rsid w:val="0018000B"/>
    <w:rsid w:val="0018139B"/>
    <w:rsid w:val="00181DF8"/>
    <w:rsid w:val="00181FA7"/>
    <w:rsid w:val="0018255A"/>
    <w:rsid w:val="00182561"/>
    <w:rsid w:val="0018281E"/>
    <w:rsid w:val="0018318C"/>
    <w:rsid w:val="001839CB"/>
    <w:rsid w:val="00183ECB"/>
    <w:rsid w:val="00187C37"/>
    <w:rsid w:val="00190997"/>
    <w:rsid w:val="00192E5D"/>
    <w:rsid w:val="001952D3"/>
    <w:rsid w:val="001A1004"/>
    <w:rsid w:val="001A2A66"/>
    <w:rsid w:val="001A2E00"/>
    <w:rsid w:val="001A37E5"/>
    <w:rsid w:val="001A3985"/>
    <w:rsid w:val="001A5FFE"/>
    <w:rsid w:val="001A7F22"/>
    <w:rsid w:val="001B02E1"/>
    <w:rsid w:val="001B0C6D"/>
    <w:rsid w:val="001B1032"/>
    <w:rsid w:val="001B1A5E"/>
    <w:rsid w:val="001B1CD3"/>
    <w:rsid w:val="001B561F"/>
    <w:rsid w:val="001B5E7F"/>
    <w:rsid w:val="001B7BA0"/>
    <w:rsid w:val="001C1569"/>
    <w:rsid w:val="001C3103"/>
    <w:rsid w:val="001C3DAA"/>
    <w:rsid w:val="001C49E8"/>
    <w:rsid w:val="001C5210"/>
    <w:rsid w:val="001C5DC7"/>
    <w:rsid w:val="001C5E68"/>
    <w:rsid w:val="001D074F"/>
    <w:rsid w:val="001D1F2B"/>
    <w:rsid w:val="001D23A6"/>
    <w:rsid w:val="001D2671"/>
    <w:rsid w:val="001D3354"/>
    <w:rsid w:val="001D3EEF"/>
    <w:rsid w:val="001D3FCC"/>
    <w:rsid w:val="001D4D54"/>
    <w:rsid w:val="001D6877"/>
    <w:rsid w:val="001D69CE"/>
    <w:rsid w:val="001D7287"/>
    <w:rsid w:val="001E02EC"/>
    <w:rsid w:val="001E056A"/>
    <w:rsid w:val="001E0E11"/>
    <w:rsid w:val="001E1A8E"/>
    <w:rsid w:val="001E2ADA"/>
    <w:rsid w:val="001E30B9"/>
    <w:rsid w:val="001E316A"/>
    <w:rsid w:val="001E3415"/>
    <w:rsid w:val="001E45C3"/>
    <w:rsid w:val="001E45E5"/>
    <w:rsid w:val="001E49CA"/>
    <w:rsid w:val="001E4C02"/>
    <w:rsid w:val="001E5CAB"/>
    <w:rsid w:val="001E7EDE"/>
    <w:rsid w:val="001F352D"/>
    <w:rsid w:val="001F3D3A"/>
    <w:rsid w:val="001F450E"/>
    <w:rsid w:val="001F48BE"/>
    <w:rsid w:val="001F5F1D"/>
    <w:rsid w:val="001F62C8"/>
    <w:rsid w:val="001F633C"/>
    <w:rsid w:val="001F77E1"/>
    <w:rsid w:val="001F7CD4"/>
    <w:rsid w:val="00200309"/>
    <w:rsid w:val="0020050F"/>
    <w:rsid w:val="002008D6"/>
    <w:rsid w:val="00200FA6"/>
    <w:rsid w:val="002034CC"/>
    <w:rsid w:val="0020397D"/>
    <w:rsid w:val="00203BE9"/>
    <w:rsid w:val="002041B6"/>
    <w:rsid w:val="00204A07"/>
    <w:rsid w:val="00205899"/>
    <w:rsid w:val="00205B2F"/>
    <w:rsid w:val="00206D14"/>
    <w:rsid w:val="00207E83"/>
    <w:rsid w:val="0021008C"/>
    <w:rsid w:val="00210A7B"/>
    <w:rsid w:val="00211A75"/>
    <w:rsid w:val="0021338F"/>
    <w:rsid w:val="00213567"/>
    <w:rsid w:val="00214863"/>
    <w:rsid w:val="00214AD7"/>
    <w:rsid w:val="002161F7"/>
    <w:rsid w:val="00217C8F"/>
    <w:rsid w:val="00220D1F"/>
    <w:rsid w:val="00222083"/>
    <w:rsid w:val="00222936"/>
    <w:rsid w:val="002231C6"/>
    <w:rsid w:val="00223FF0"/>
    <w:rsid w:val="0022569E"/>
    <w:rsid w:val="002265C2"/>
    <w:rsid w:val="00230F79"/>
    <w:rsid w:val="00231393"/>
    <w:rsid w:val="00231D65"/>
    <w:rsid w:val="0023270C"/>
    <w:rsid w:val="0023296F"/>
    <w:rsid w:val="00232C21"/>
    <w:rsid w:val="00232C99"/>
    <w:rsid w:val="00232DB2"/>
    <w:rsid w:val="0023333E"/>
    <w:rsid w:val="0023438E"/>
    <w:rsid w:val="0023544A"/>
    <w:rsid w:val="00236310"/>
    <w:rsid w:val="00236859"/>
    <w:rsid w:val="00236C88"/>
    <w:rsid w:val="00237EB5"/>
    <w:rsid w:val="002403B8"/>
    <w:rsid w:val="00240DD8"/>
    <w:rsid w:val="00240F4C"/>
    <w:rsid w:val="0024108B"/>
    <w:rsid w:val="0024338B"/>
    <w:rsid w:val="00243599"/>
    <w:rsid w:val="00244A0F"/>
    <w:rsid w:val="00245328"/>
    <w:rsid w:val="002455CA"/>
    <w:rsid w:val="002456B1"/>
    <w:rsid w:val="00245870"/>
    <w:rsid w:val="00245CAC"/>
    <w:rsid w:val="00246A78"/>
    <w:rsid w:val="00247488"/>
    <w:rsid w:val="002503D8"/>
    <w:rsid w:val="00253BFA"/>
    <w:rsid w:val="00254BE4"/>
    <w:rsid w:val="00255A9E"/>
    <w:rsid w:val="00257DED"/>
    <w:rsid w:val="002628BB"/>
    <w:rsid w:val="002644D5"/>
    <w:rsid w:val="002645A4"/>
    <w:rsid w:val="00265436"/>
    <w:rsid w:val="0026776A"/>
    <w:rsid w:val="00270752"/>
    <w:rsid w:val="00272C63"/>
    <w:rsid w:val="00273273"/>
    <w:rsid w:val="00273408"/>
    <w:rsid w:val="0027476D"/>
    <w:rsid w:val="002753C5"/>
    <w:rsid w:val="00276B6D"/>
    <w:rsid w:val="00277219"/>
    <w:rsid w:val="00277C22"/>
    <w:rsid w:val="002828CB"/>
    <w:rsid w:val="002829CF"/>
    <w:rsid w:val="0028517E"/>
    <w:rsid w:val="002851BE"/>
    <w:rsid w:val="00285D09"/>
    <w:rsid w:val="00286651"/>
    <w:rsid w:val="00286C66"/>
    <w:rsid w:val="002870B8"/>
    <w:rsid w:val="00287509"/>
    <w:rsid w:val="00287992"/>
    <w:rsid w:val="00290B06"/>
    <w:rsid w:val="0029105B"/>
    <w:rsid w:val="00291629"/>
    <w:rsid w:val="002940BA"/>
    <w:rsid w:val="00294173"/>
    <w:rsid w:val="00294554"/>
    <w:rsid w:val="00294C16"/>
    <w:rsid w:val="0029725D"/>
    <w:rsid w:val="00297E19"/>
    <w:rsid w:val="002A1D5F"/>
    <w:rsid w:val="002A2D4A"/>
    <w:rsid w:val="002A445B"/>
    <w:rsid w:val="002A4F55"/>
    <w:rsid w:val="002A6729"/>
    <w:rsid w:val="002A6B1E"/>
    <w:rsid w:val="002A6CEF"/>
    <w:rsid w:val="002A6E72"/>
    <w:rsid w:val="002B0349"/>
    <w:rsid w:val="002B0DE3"/>
    <w:rsid w:val="002B1947"/>
    <w:rsid w:val="002B29D3"/>
    <w:rsid w:val="002B30CD"/>
    <w:rsid w:val="002B3B7E"/>
    <w:rsid w:val="002B3FF5"/>
    <w:rsid w:val="002B4036"/>
    <w:rsid w:val="002B5817"/>
    <w:rsid w:val="002B605B"/>
    <w:rsid w:val="002B62D3"/>
    <w:rsid w:val="002B7BB3"/>
    <w:rsid w:val="002C0080"/>
    <w:rsid w:val="002C2BE4"/>
    <w:rsid w:val="002C30AD"/>
    <w:rsid w:val="002C3BBA"/>
    <w:rsid w:val="002C3CAE"/>
    <w:rsid w:val="002C6A6D"/>
    <w:rsid w:val="002D15B2"/>
    <w:rsid w:val="002D16A3"/>
    <w:rsid w:val="002D2B57"/>
    <w:rsid w:val="002D3ADC"/>
    <w:rsid w:val="002D4E63"/>
    <w:rsid w:val="002D55FA"/>
    <w:rsid w:val="002D5ABF"/>
    <w:rsid w:val="002D67C9"/>
    <w:rsid w:val="002D68EF"/>
    <w:rsid w:val="002D6D5F"/>
    <w:rsid w:val="002E06A2"/>
    <w:rsid w:val="002E0E7E"/>
    <w:rsid w:val="002E2D83"/>
    <w:rsid w:val="002E2EE4"/>
    <w:rsid w:val="002E31C8"/>
    <w:rsid w:val="002E38D3"/>
    <w:rsid w:val="002E3EFE"/>
    <w:rsid w:val="002E4E76"/>
    <w:rsid w:val="002E5ECF"/>
    <w:rsid w:val="002E64F1"/>
    <w:rsid w:val="002E765F"/>
    <w:rsid w:val="002F006A"/>
    <w:rsid w:val="002F27C8"/>
    <w:rsid w:val="002F2EFF"/>
    <w:rsid w:val="002F41CE"/>
    <w:rsid w:val="002F50C4"/>
    <w:rsid w:val="003001F2"/>
    <w:rsid w:val="003006E9"/>
    <w:rsid w:val="003027E6"/>
    <w:rsid w:val="00302A20"/>
    <w:rsid w:val="00302F21"/>
    <w:rsid w:val="003030C5"/>
    <w:rsid w:val="003035C0"/>
    <w:rsid w:val="0030588D"/>
    <w:rsid w:val="0030635F"/>
    <w:rsid w:val="003065C6"/>
    <w:rsid w:val="00306E27"/>
    <w:rsid w:val="003070B3"/>
    <w:rsid w:val="0030747C"/>
    <w:rsid w:val="0031024C"/>
    <w:rsid w:val="003117F3"/>
    <w:rsid w:val="003124A6"/>
    <w:rsid w:val="00312C7B"/>
    <w:rsid w:val="003131EB"/>
    <w:rsid w:val="00314125"/>
    <w:rsid w:val="00314E22"/>
    <w:rsid w:val="00314E8E"/>
    <w:rsid w:val="00315354"/>
    <w:rsid w:val="0031537D"/>
    <w:rsid w:val="00315E81"/>
    <w:rsid w:val="003178C2"/>
    <w:rsid w:val="003222C7"/>
    <w:rsid w:val="003236A8"/>
    <w:rsid w:val="00323DB1"/>
    <w:rsid w:val="0032563F"/>
    <w:rsid w:val="00331732"/>
    <w:rsid w:val="00331F84"/>
    <w:rsid w:val="00332B7F"/>
    <w:rsid w:val="00333C2B"/>
    <w:rsid w:val="0033428E"/>
    <w:rsid w:val="00336B7E"/>
    <w:rsid w:val="00341E4E"/>
    <w:rsid w:val="00343EB0"/>
    <w:rsid w:val="00344D49"/>
    <w:rsid w:val="003457AE"/>
    <w:rsid w:val="00346758"/>
    <w:rsid w:val="003467EA"/>
    <w:rsid w:val="0035030F"/>
    <w:rsid w:val="003505AA"/>
    <w:rsid w:val="00350F22"/>
    <w:rsid w:val="00351358"/>
    <w:rsid w:val="00351465"/>
    <w:rsid w:val="00351562"/>
    <w:rsid w:val="00351D98"/>
    <w:rsid w:val="0035512A"/>
    <w:rsid w:val="0035654D"/>
    <w:rsid w:val="003601C7"/>
    <w:rsid w:val="00360B9A"/>
    <w:rsid w:val="00360DC7"/>
    <w:rsid w:val="00362385"/>
    <w:rsid w:val="00362C85"/>
    <w:rsid w:val="00363DC9"/>
    <w:rsid w:val="00365C67"/>
    <w:rsid w:val="003666CC"/>
    <w:rsid w:val="00367537"/>
    <w:rsid w:val="003707A8"/>
    <w:rsid w:val="003709A6"/>
    <w:rsid w:val="00371584"/>
    <w:rsid w:val="0037173B"/>
    <w:rsid w:val="00371792"/>
    <w:rsid w:val="00371D0E"/>
    <w:rsid w:val="00373569"/>
    <w:rsid w:val="00373D84"/>
    <w:rsid w:val="00374158"/>
    <w:rsid w:val="00375830"/>
    <w:rsid w:val="003767F4"/>
    <w:rsid w:val="00376F79"/>
    <w:rsid w:val="00377066"/>
    <w:rsid w:val="003800CA"/>
    <w:rsid w:val="0038029C"/>
    <w:rsid w:val="00380A9F"/>
    <w:rsid w:val="00380F99"/>
    <w:rsid w:val="00381AFF"/>
    <w:rsid w:val="003821C1"/>
    <w:rsid w:val="00382BD0"/>
    <w:rsid w:val="00384239"/>
    <w:rsid w:val="00386615"/>
    <w:rsid w:val="00387355"/>
    <w:rsid w:val="00387FF5"/>
    <w:rsid w:val="00392A8C"/>
    <w:rsid w:val="00392D5A"/>
    <w:rsid w:val="0039326D"/>
    <w:rsid w:val="00393B98"/>
    <w:rsid w:val="003945AD"/>
    <w:rsid w:val="00394984"/>
    <w:rsid w:val="003952A0"/>
    <w:rsid w:val="003966AD"/>
    <w:rsid w:val="003968EE"/>
    <w:rsid w:val="003970AB"/>
    <w:rsid w:val="003971C0"/>
    <w:rsid w:val="003978CC"/>
    <w:rsid w:val="00397DCD"/>
    <w:rsid w:val="00397E03"/>
    <w:rsid w:val="003A04D6"/>
    <w:rsid w:val="003A085E"/>
    <w:rsid w:val="003A1DEF"/>
    <w:rsid w:val="003A294E"/>
    <w:rsid w:val="003A4109"/>
    <w:rsid w:val="003A45B4"/>
    <w:rsid w:val="003A5232"/>
    <w:rsid w:val="003A591C"/>
    <w:rsid w:val="003A5EEB"/>
    <w:rsid w:val="003A741C"/>
    <w:rsid w:val="003A7926"/>
    <w:rsid w:val="003B1D27"/>
    <w:rsid w:val="003B2B50"/>
    <w:rsid w:val="003B68CA"/>
    <w:rsid w:val="003B7BDE"/>
    <w:rsid w:val="003C0649"/>
    <w:rsid w:val="003C12C5"/>
    <w:rsid w:val="003C1C97"/>
    <w:rsid w:val="003C23FD"/>
    <w:rsid w:val="003C27C5"/>
    <w:rsid w:val="003C2BDE"/>
    <w:rsid w:val="003C4B74"/>
    <w:rsid w:val="003C582C"/>
    <w:rsid w:val="003D08DE"/>
    <w:rsid w:val="003D1DF9"/>
    <w:rsid w:val="003D1EDC"/>
    <w:rsid w:val="003D272B"/>
    <w:rsid w:val="003D28AD"/>
    <w:rsid w:val="003D42B3"/>
    <w:rsid w:val="003D487D"/>
    <w:rsid w:val="003D5CC2"/>
    <w:rsid w:val="003D622C"/>
    <w:rsid w:val="003D6267"/>
    <w:rsid w:val="003D71ED"/>
    <w:rsid w:val="003D7A86"/>
    <w:rsid w:val="003E1F68"/>
    <w:rsid w:val="003E44C7"/>
    <w:rsid w:val="003E4AFD"/>
    <w:rsid w:val="003E5283"/>
    <w:rsid w:val="003E5D39"/>
    <w:rsid w:val="003E6C85"/>
    <w:rsid w:val="003F10D7"/>
    <w:rsid w:val="003F265E"/>
    <w:rsid w:val="003F3C26"/>
    <w:rsid w:val="003F4CB4"/>
    <w:rsid w:val="003F525D"/>
    <w:rsid w:val="0040229E"/>
    <w:rsid w:val="00403A74"/>
    <w:rsid w:val="00404449"/>
    <w:rsid w:val="00405074"/>
    <w:rsid w:val="00405E4C"/>
    <w:rsid w:val="00405F8A"/>
    <w:rsid w:val="00406BAC"/>
    <w:rsid w:val="0041221B"/>
    <w:rsid w:val="0041278C"/>
    <w:rsid w:val="00414CC5"/>
    <w:rsid w:val="00414D01"/>
    <w:rsid w:val="00415DB1"/>
    <w:rsid w:val="004166C6"/>
    <w:rsid w:val="004213B4"/>
    <w:rsid w:val="00423C62"/>
    <w:rsid w:val="00430AB4"/>
    <w:rsid w:val="00432ACE"/>
    <w:rsid w:val="00433442"/>
    <w:rsid w:val="00433940"/>
    <w:rsid w:val="00434AC1"/>
    <w:rsid w:val="00434E31"/>
    <w:rsid w:val="004402FC"/>
    <w:rsid w:val="00440D4E"/>
    <w:rsid w:val="00440FE5"/>
    <w:rsid w:val="0044117B"/>
    <w:rsid w:val="00442369"/>
    <w:rsid w:val="004425D0"/>
    <w:rsid w:val="00442770"/>
    <w:rsid w:val="004433D9"/>
    <w:rsid w:val="004439AA"/>
    <w:rsid w:val="00444BE4"/>
    <w:rsid w:val="00444C6B"/>
    <w:rsid w:val="004456B5"/>
    <w:rsid w:val="00446461"/>
    <w:rsid w:val="00446AC6"/>
    <w:rsid w:val="00446C53"/>
    <w:rsid w:val="004473C5"/>
    <w:rsid w:val="0044777B"/>
    <w:rsid w:val="0045027D"/>
    <w:rsid w:val="00453643"/>
    <w:rsid w:val="00453693"/>
    <w:rsid w:val="00453FA0"/>
    <w:rsid w:val="00454449"/>
    <w:rsid w:val="00454571"/>
    <w:rsid w:val="004545BA"/>
    <w:rsid w:val="004559D5"/>
    <w:rsid w:val="004560A9"/>
    <w:rsid w:val="00456281"/>
    <w:rsid w:val="0045677F"/>
    <w:rsid w:val="00457119"/>
    <w:rsid w:val="0045713F"/>
    <w:rsid w:val="004574E1"/>
    <w:rsid w:val="00457F4F"/>
    <w:rsid w:val="00460862"/>
    <w:rsid w:val="00460BE3"/>
    <w:rsid w:val="004616B0"/>
    <w:rsid w:val="00461869"/>
    <w:rsid w:val="004624B9"/>
    <w:rsid w:val="00463F03"/>
    <w:rsid w:val="00464DEC"/>
    <w:rsid w:val="00465CFA"/>
    <w:rsid w:val="0046606A"/>
    <w:rsid w:val="0046626B"/>
    <w:rsid w:val="00471B7F"/>
    <w:rsid w:val="00471D4A"/>
    <w:rsid w:val="004745EB"/>
    <w:rsid w:val="00474AC6"/>
    <w:rsid w:val="004750FC"/>
    <w:rsid w:val="0047605D"/>
    <w:rsid w:val="004768D1"/>
    <w:rsid w:val="0047723F"/>
    <w:rsid w:val="00477312"/>
    <w:rsid w:val="00477E9C"/>
    <w:rsid w:val="004804B2"/>
    <w:rsid w:val="004807A1"/>
    <w:rsid w:val="004807AF"/>
    <w:rsid w:val="00481E8B"/>
    <w:rsid w:val="0048468A"/>
    <w:rsid w:val="0048476F"/>
    <w:rsid w:val="0048491D"/>
    <w:rsid w:val="00484D43"/>
    <w:rsid w:val="004867B2"/>
    <w:rsid w:val="00487A50"/>
    <w:rsid w:val="00490AAD"/>
    <w:rsid w:val="004933C3"/>
    <w:rsid w:val="00494D79"/>
    <w:rsid w:val="00496E57"/>
    <w:rsid w:val="004978B6"/>
    <w:rsid w:val="004A0128"/>
    <w:rsid w:val="004A1542"/>
    <w:rsid w:val="004A18CC"/>
    <w:rsid w:val="004A1E5A"/>
    <w:rsid w:val="004A1FF4"/>
    <w:rsid w:val="004A27B8"/>
    <w:rsid w:val="004A4967"/>
    <w:rsid w:val="004A4B78"/>
    <w:rsid w:val="004A57B8"/>
    <w:rsid w:val="004A5B29"/>
    <w:rsid w:val="004A6DFB"/>
    <w:rsid w:val="004B0143"/>
    <w:rsid w:val="004B046A"/>
    <w:rsid w:val="004B19B1"/>
    <w:rsid w:val="004B32A1"/>
    <w:rsid w:val="004B3874"/>
    <w:rsid w:val="004B4CEA"/>
    <w:rsid w:val="004B56F5"/>
    <w:rsid w:val="004B57DE"/>
    <w:rsid w:val="004B601E"/>
    <w:rsid w:val="004B6B87"/>
    <w:rsid w:val="004B7007"/>
    <w:rsid w:val="004B7C24"/>
    <w:rsid w:val="004C0176"/>
    <w:rsid w:val="004C069F"/>
    <w:rsid w:val="004C17DE"/>
    <w:rsid w:val="004C2526"/>
    <w:rsid w:val="004C28CB"/>
    <w:rsid w:val="004C3A1B"/>
    <w:rsid w:val="004C3AE7"/>
    <w:rsid w:val="004C507F"/>
    <w:rsid w:val="004C52D8"/>
    <w:rsid w:val="004C6EF4"/>
    <w:rsid w:val="004C7635"/>
    <w:rsid w:val="004C76B3"/>
    <w:rsid w:val="004C7749"/>
    <w:rsid w:val="004C77B6"/>
    <w:rsid w:val="004D0412"/>
    <w:rsid w:val="004D1249"/>
    <w:rsid w:val="004D20F9"/>
    <w:rsid w:val="004D393E"/>
    <w:rsid w:val="004D4A0E"/>
    <w:rsid w:val="004D633A"/>
    <w:rsid w:val="004D7CFE"/>
    <w:rsid w:val="004E15FD"/>
    <w:rsid w:val="004E2456"/>
    <w:rsid w:val="004E3987"/>
    <w:rsid w:val="004E45FC"/>
    <w:rsid w:val="004E4BB2"/>
    <w:rsid w:val="004E5AA4"/>
    <w:rsid w:val="004E602F"/>
    <w:rsid w:val="004E6D89"/>
    <w:rsid w:val="004E75C1"/>
    <w:rsid w:val="004E7CEC"/>
    <w:rsid w:val="004F1C11"/>
    <w:rsid w:val="004F1E04"/>
    <w:rsid w:val="004F24A7"/>
    <w:rsid w:val="004F2DDF"/>
    <w:rsid w:val="004F37B7"/>
    <w:rsid w:val="004F40B3"/>
    <w:rsid w:val="004F4501"/>
    <w:rsid w:val="004F477D"/>
    <w:rsid w:val="004F4FE3"/>
    <w:rsid w:val="004F514A"/>
    <w:rsid w:val="00501742"/>
    <w:rsid w:val="005029BD"/>
    <w:rsid w:val="005039AF"/>
    <w:rsid w:val="00504C80"/>
    <w:rsid w:val="00505412"/>
    <w:rsid w:val="00505586"/>
    <w:rsid w:val="00505D1C"/>
    <w:rsid w:val="005104F4"/>
    <w:rsid w:val="005106BA"/>
    <w:rsid w:val="005118FB"/>
    <w:rsid w:val="0051634D"/>
    <w:rsid w:val="005166C0"/>
    <w:rsid w:val="005173E4"/>
    <w:rsid w:val="005200A5"/>
    <w:rsid w:val="00520623"/>
    <w:rsid w:val="0052074D"/>
    <w:rsid w:val="0052197F"/>
    <w:rsid w:val="00525745"/>
    <w:rsid w:val="00526743"/>
    <w:rsid w:val="005267B5"/>
    <w:rsid w:val="00526C1E"/>
    <w:rsid w:val="00527323"/>
    <w:rsid w:val="00530E8B"/>
    <w:rsid w:val="005310FF"/>
    <w:rsid w:val="005329CB"/>
    <w:rsid w:val="005344EF"/>
    <w:rsid w:val="005365E1"/>
    <w:rsid w:val="005366FB"/>
    <w:rsid w:val="00536E9B"/>
    <w:rsid w:val="0054197D"/>
    <w:rsid w:val="00541EBA"/>
    <w:rsid w:val="00542F9C"/>
    <w:rsid w:val="00545B4D"/>
    <w:rsid w:val="00546660"/>
    <w:rsid w:val="00546B65"/>
    <w:rsid w:val="005514B7"/>
    <w:rsid w:val="00551D3A"/>
    <w:rsid w:val="00552B16"/>
    <w:rsid w:val="005530B4"/>
    <w:rsid w:val="005545C7"/>
    <w:rsid w:val="00554C9E"/>
    <w:rsid w:val="005556A0"/>
    <w:rsid w:val="00556DB9"/>
    <w:rsid w:val="00557361"/>
    <w:rsid w:val="00557474"/>
    <w:rsid w:val="005618FE"/>
    <w:rsid w:val="0056207B"/>
    <w:rsid w:val="00562FB3"/>
    <w:rsid w:val="005630B9"/>
    <w:rsid w:val="00563862"/>
    <w:rsid w:val="00565959"/>
    <w:rsid w:val="005664F9"/>
    <w:rsid w:val="00566659"/>
    <w:rsid w:val="0056783C"/>
    <w:rsid w:val="00567865"/>
    <w:rsid w:val="00570606"/>
    <w:rsid w:val="0057173F"/>
    <w:rsid w:val="00572400"/>
    <w:rsid w:val="00572812"/>
    <w:rsid w:val="00573BE4"/>
    <w:rsid w:val="00573C9F"/>
    <w:rsid w:val="00574DC6"/>
    <w:rsid w:val="00575632"/>
    <w:rsid w:val="0057670F"/>
    <w:rsid w:val="00576D4E"/>
    <w:rsid w:val="00577F98"/>
    <w:rsid w:val="00581C5A"/>
    <w:rsid w:val="00582956"/>
    <w:rsid w:val="005858F2"/>
    <w:rsid w:val="0058618E"/>
    <w:rsid w:val="005874DD"/>
    <w:rsid w:val="005930BF"/>
    <w:rsid w:val="00593FE9"/>
    <w:rsid w:val="00595969"/>
    <w:rsid w:val="005964B4"/>
    <w:rsid w:val="0059778D"/>
    <w:rsid w:val="00597CC9"/>
    <w:rsid w:val="005A0F41"/>
    <w:rsid w:val="005A1C17"/>
    <w:rsid w:val="005A2B2B"/>
    <w:rsid w:val="005A2E9D"/>
    <w:rsid w:val="005A37CD"/>
    <w:rsid w:val="005B0ED4"/>
    <w:rsid w:val="005B17A9"/>
    <w:rsid w:val="005B45CC"/>
    <w:rsid w:val="005B55B7"/>
    <w:rsid w:val="005B55DD"/>
    <w:rsid w:val="005B5654"/>
    <w:rsid w:val="005B6146"/>
    <w:rsid w:val="005B653F"/>
    <w:rsid w:val="005C08B6"/>
    <w:rsid w:val="005C17FD"/>
    <w:rsid w:val="005C188C"/>
    <w:rsid w:val="005C1CFA"/>
    <w:rsid w:val="005C20C2"/>
    <w:rsid w:val="005C2852"/>
    <w:rsid w:val="005C3268"/>
    <w:rsid w:val="005C422D"/>
    <w:rsid w:val="005C43ED"/>
    <w:rsid w:val="005C7962"/>
    <w:rsid w:val="005C7A3C"/>
    <w:rsid w:val="005D00B7"/>
    <w:rsid w:val="005D0555"/>
    <w:rsid w:val="005D1202"/>
    <w:rsid w:val="005D2812"/>
    <w:rsid w:val="005D3C88"/>
    <w:rsid w:val="005D401F"/>
    <w:rsid w:val="005D47E3"/>
    <w:rsid w:val="005D4CB3"/>
    <w:rsid w:val="005D6657"/>
    <w:rsid w:val="005D6D34"/>
    <w:rsid w:val="005D7660"/>
    <w:rsid w:val="005E0252"/>
    <w:rsid w:val="005E15D3"/>
    <w:rsid w:val="005E2466"/>
    <w:rsid w:val="005E2B2D"/>
    <w:rsid w:val="005E2C87"/>
    <w:rsid w:val="005E2E75"/>
    <w:rsid w:val="005E4095"/>
    <w:rsid w:val="005E535E"/>
    <w:rsid w:val="005F44F6"/>
    <w:rsid w:val="005F5258"/>
    <w:rsid w:val="005F52C0"/>
    <w:rsid w:val="005F5C33"/>
    <w:rsid w:val="005F7504"/>
    <w:rsid w:val="005F7EE7"/>
    <w:rsid w:val="006006BA"/>
    <w:rsid w:val="006013F5"/>
    <w:rsid w:val="00603ECF"/>
    <w:rsid w:val="00604306"/>
    <w:rsid w:val="00604603"/>
    <w:rsid w:val="00604C11"/>
    <w:rsid w:val="00605C4E"/>
    <w:rsid w:val="006065D8"/>
    <w:rsid w:val="006066DD"/>
    <w:rsid w:val="00607B44"/>
    <w:rsid w:val="00607BE5"/>
    <w:rsid w:val="00610E73"/>
    <w:rsid w:val="00612940"/>
    <w:rsid w:val="00613133"/>
    <w:rsid w:val="00613B67"/>
    <w:rsid w:val="00613CD3"/>
    <w:rsid w:val="00614556"/>
    <w:rsid w:val="00614C31"/>
    <w:rsid w:val="006175A1"/>
    <w:rsid w:val="0061780C"/>
    <w:rsid w:val="006241E0"/>
    <w:rsid w:val="00625CAE"/>
    <w:rsid w:val="00626297"/>
    <w:rsid w:val="00627040"/>
    <w:rsid w:val="006273BC"/>
    <w:rsid w:val="006312FE"/>
    <w:rsid w:val="00631895"/>
    <w:rsid w:val="006318C5"/>
    <w:rsid w:val="00631D27"/>
    <w:rsid w:val="00632CF8"/>
    <w:rsid w:val="006347DF"/>
    <w:rsid w:val="00635976"/>
    <w:rsid w:val="00637D30"/>
    <w:rsid w:val="00640358"/>
    <w:rsid w:val="00640AD0"/>
    <w:rsid w:val="00640BE9"/>
    <w:rsid w:val="00641D97"/>
    <w:rsid w:val="0064359F"/>
    <w:rsid w:val="006448A9"/>
    <w:rsid w:val="00645D5F"/>
    <w:rsid w:val="00646A8E"/>
    <w:rsid w:val="00646BE9"/>
    <w:rsid w:val="00647E2B"/>
    <w:rsid w:val="00647E63"/>
    <w:rsid w:val="00652DC8"/>
    <w:rsid w:val="00652E1F"/>
    <w:rsid w:val="00656787"/>
    <w:rsid w:val="00660BCA"/>
    <w:rsid w:val="00660F68"/>
    <w:rsid w:val="00661679"/>
    <w:rsid w:val="00662456"/>
    <w:rsid w:val="00663B11"/>
    <w:rsid w:val="0066427B"/>
    <w:rsid w:val="006670D3"/>
    <w:rsid w:val="006672C5"/>
    <w:rsid w:val="00671E09"/>
    <w:rsid w:val="0067286E"/>
    <w:rsid w:val="00673D6B"/>
    <w:rsid w:val="00674900"/>
    <w:rsid w:val="00675B7C"/>
    <w:rsid w:val="0067713F"/>
    <w:rsid w:val="0067775B"/>
    <w:rsid w:val="006777E4"/>
    <w:rsid w:val="00680E7B"/>
    <w:rsid w:val="006848AF"/>
    <w:rsid w:val="006857FC"/>
    <w:rsid w:val="00685F07"/>
    <w:rsid w:val="00686781"/>
    <w:rsid w:val="006879BC"/>
    <w:rsid w:val="0069015F"/>
    <w:rsid w:val="00691EF2"/>
    <w:rsid w:val="0069221A"/>
    <w:rsid w:val="00692401"/>
    <w:rsid w:val="00693E76"/>
    <w:rsid w:val="006A01D1"/>
    <w:rsid w:val="006A25F1"/>
    <w:rsid w:val="006A3577"/>
    <w:rsid w:val="006A5ABF"/>
    <w:rsid w:val="006A66AB"/>
    <w:rsid w:val="006A6981"/>
    <w:rsid w:val="006A768B"/>
    <w:rsid w:val="006A7BFA"/>
    <w:rsid w:val="006B2928"/>
    <w:rsid w:val="006B3D28"/>
    <w:rsid w:val="006B45F7"/>
    <w:rsid w:val="006B5C72"/>
    <w:rsid w:val="006B6AE5"/>
    <w:rsid w:val="006B741E"/>
    <w:rsid w:val="006C1F28"/>
    <w:rsid w:val="006C4B74"/>
    <w:rsid w:val="006C5E3E"/>
    <w:rsid w:val="006C7CA2"/>
    <w:rsid w:val="006D132D"/>
    <w:rsid w:val="006D1B66"/>
    <w:rsid w:val="006D1DCB"/>
    <w:rsid w:val="006D2935"/>
    <w:rsid w:val="006D3EC3"/>
    <w:rsid w:val="006D465E"/>
    <w:rsid w:val="006D4906"/>
    <w:rsid w:val="006D6DF7"/>
    <w:rsid w:val="006D6FD1"/>
    <w:rsid w:val="006D71F8"/>
    <w:rsid w:val="006D722D"/>
    <w:rsid w:val="006D76A0"/>
    <w:rsid w:val="006E010B"/>
    <w:rsid w:val="006E0C88"/>
    <w:rsid w:val="006E4757"/>
    <w:rsid w:val="006E4F71"/>
    <w:rsid w:val="006F09CA"/>
    <w:rsid w:val="006F0B0B"/>
    <w:rsid w:val="006F0FFB"/>
    <w:rsid w:val="006F1506"/>
    <w:rsid w:val="006F263B"/>
    <w:rsid w:val="006F3805"/>
    <w:rsid w:val="00701487"/>
    <w:rsid w:val="00701D03"/>
    <w:rsid w:val="00702827"/>
    <w:rsid w:val="0070319D"/>
    <w:rsid w:val="00703A4B"/>
    <w:rsid w:val="00703C8F"/>
    <w:rsid w:val="00704E2D"/>
    <w:rsid w:val="00706B71"/>
    <w:rsid w:val="00706CF4"/>
    <w:rsid w:val="00706FE3"/>
    <w:rsid w:val="0070756D"/>
    <w:rsid w:val="00707F5C"/>
    <w:rsid w:val="00712035"/>
    <w:rsid w:val="007133F1"/>
    <w:rsid w:val="007136E7"/>
    <w:rsid w:val="00713977"/>
    <w:rsid w:val="0071634C"/>
    <w:rsid w:val="00717505"/>
    <w:rsid w:val="007200A3"/>
    <w:rsid w:val="00720DE1"/>
    <w:rsid w:val="00721816"/>
    <w:rsid w:val="00721FD8"/>
    <w:rsid w:val="00723336"/>
    <w:rsid w:val="007240AE"/>
    <w:rsid w:val="00724809"/>
    <w:rsid w:val="0072562A"/>
    <w:rsid w:val="007264AE"/>
    <w:rsid w:val="007276A4"/>
    <w:rsid w:val="00730023"/>
    <w:rsid w:val="00730B1D"/>
    <w:rsid w:val="007312D0"/>
    <w:rsid w:val="00732053"/>
    <w:rsid w:val="00732823"/>
    <w:rsid w:val="00732DA7"/>
    <w:rsid w:val="00733EA4"/>
    <w:rsid w:val="00734A04"/>
    <w:rsid w:val="00735E16"/>
    <w:rsid w:val="00737513"/>
    <w:rsid w:val="007405F0"/>
    <w:rsid w:val="007434D4"/>
    <w:rsid w:val="00743765"/>
    <w:rsid w:val="00744721"/>
    <w:rsid w:val="007455BF"/>
    <w:rsid w:val="00746172"/>
    <w:rsid w:val="00746BDF"/>
    <w:rsid w:val="007471A6"/>
    <w:rsid w:val="00747C5D"/>
    <w:rsid w:val="00747EDC"/>
    <w:rsid w:val="00750705"/>
    <w:rsid w:val="00751583"/>
    <w:rsid w:val="00752347"/>
    <w:rsid w:val="00753305"/>
    <w:rsid w:val="00754B6C"/>
    <w:rsid w:val="007561BB"/>
    <w:rsid w:val="007623B1"/>
    <w:rsid w:val="00764AF5"/>
    <w:rsid w:val="007658E1"/>
    <w:rsid w:val="007662D8"/>
    <w:rsid w:val="0077023F"/>
    <w:rsid w:val="00770355"/>
    <w:rsid w:val="0077035A"/>
    <w:rsid w:val="00770483"/>
    <w:rsid w:val="00770E17"/>
    <w:rsid w:val="00771769"/>
    <w:rsid w:val="007720F4"/>
    <w:rsid w:val="00773A0F"/>
    <w:rsid w:val="0077452C"/>
    <w:rsid w:val="00774F50"/>
    <w:rsid w:val="007766A2"/>
    <w:rsid w:val="0077675C"/>
    <w:rsid w:val="007779E5"/>
    <w:rsid w:val="00784749"/>
    <w:rsid w:val="00785795"/>
    <w:rsid w:val="00786AF3"/>
    <w:rsid w:val="00791686"/>
    <w:rsid w:val="007918CA"/>
    <w:rsid w:val="007931A9"/>
    <w:rsid w:val="0079482E"/>
    <w:rsid w:val="00794AB7"/>
    <w:rsid w:val="00794ABA"/>
    <w:rsid w:val="00795AA0"/>
    <w:rsid w:val="007976E5"/>
    <w:rsid w:val="007978F3"/>
    <w:rsid w:val="007A004B"/>
    <w:rsid w:val="007A08AA"/>
    <w:rsid w:val="007A0F7A"/>
    <w:rsid w:val="007A1A06"/>
    <w:rsid w:val="007A1F9B"/>
    <w:rsid w:val="007A62DE"/>
    <w:rsid w:val="007A684D"/>
    <w:rsid w:val="007A6C3E"/>
    <w:rsid w:val="007A74F4"/>
    <w:rsid w:val="007B01D5"/>
    <w:rsid w:val="007B093B"/>
    <w:rsid w:val="007B0D5D"/>
    <w:rsid w:val="007B0FD6"/>
    <w:rsid w:val="007B2112"/>
    <w:rsid w:val="007B24ED"/>
    <w:rsid w:val="007B2786"/>
    <w:rsid w:val="007B3060"/>
    <w:rsid w:val="007B4226"/>
    <w:rsid w:val="007B5CD7"/>
    <w:rsid w:val="007B769C"/>
    <w:rsid w:val="007C07DE"/>
    <w:rsid w:val="007C1191"/>
    <w:rsid w:val="007C36D0"/>
    <w:rsid w:val="007C5782"/>
    <w:rsid w:val="007D12B7"/>
    <w:rsid w:val="007D1EC6"/>
    <w:rsid w:val="007D2DB3"/>
    <w:rsid w:val="007D3399"/>
    <w:rsid w:val="007D41C1"/>
    <w:rsid w:val="007D4930"/>
    <w:rsid w:val="007D54AE"/>
    <w:rsid w:val="007D5621"/>
    <w:rsid w:val="007D64C9"/>
    <w:rsid w:val="007D6BB4"/>
    <w:rsid w:val="007E01C3"/>
    <w:rsid w:val="007E02D6"/>
    <w:rsid w:val="007E0BA8"/>
    <w:rsid w:val="007E2274"/>
    <w:rsid w:val="007E3FA1"/>
    <w:rsid w:val="007E45E8"/>
    <w:rsid w:val="007E6095"/>
    <w:rsid w:val="007E7A31"/>
    <w:rsid w:val="007E7E5C"/>
    <w:rsid w:val="007F264B"/>
    <w:rsid w:val="007F376F"/>
    <w:rsid w:val="007F4609"/>
    <w:rsid w:val="007F4B9E"/>
    <w:rsid w:val="007F6024"/>
    <w:rsid w:val="007F6364"/>
    <w:rsid w:val="007F6752"/>
    <w:rsid w:val="007F6E69"/>
    <w:rsid w:val="007F703E"/>
    <w:rsid w:val="0080039E"/>
    <w:rsid w:val="00803A44"/>
    <w:rsid w:val="008041BE"/>
    <w:rsid w:val="008045DE"/>
    <w:rsid w:val="00807842"/>
    <w:rsid w:val="0080793D"/>
    <w:rsid w:val="00807E74"/>
    <w:rsid w:val="00810299"/>
    <w:rsid w:val="008102A7"/>
    <w:rsid w:val="00811513"/>
    <w:rsid w:val="00812ECD"/>
    <w:rsid w:val="00814C09"/>
    <w:rsid w:val="008150D3"/>
    <w:rsid w:val="00816128"/>
    <w:rsid w:val="008168ED"/>
    <w:rsid w:val="00817FBC"/>
    <w:rsid w:val="0082228A"/>
    <w:rsid w:val="0082371B"/>
    <w:rsid w:val="00823A42"/>
    <w:rsid w:val="00825285"/>
    <w:rsid w:val="00825AA0"/>
    <w:rsid w:val="00826156"/>
    <w:rsid w:val="00827777"/>
    <w:rsid w:val="008279F3"/>
    <w:rsid w:val="008300C1"/>
    <w:rsid w:val="00830650"/>
    <w:rsid w:val="008326A5"/>
    <w:rsid w:val="0083279B"/>
    <w:rsid w:val="00833597"/>
    <w:rsid w:val="0083460A"/>
    <w:rsid w:val="00837B92"/>
    <w:rsid w:val="00840159"/>
    <w:rsid w:val="0084077C"/>
    <w:rsid w:val="00840DA7"/>
    <w:rsid w:val="00843A9C"/>
    <w:rsid w:val="0084599E"/>
    <w:rsid w:val="00845B62"/>
    <w:rsid w:val="0084767C"/>
    <w:rsid w:val="00850AD9"/>
    <w:rsid w:val="00850FEF"/>
    <w:rsid w:val="00853BAB"/>
    <w:rsid w:val="00853CA4"/>
    <w:rsid w:val="008570E2"/>
    <w:rsid w:val="008570FE"/>
    <w:rsid w:val="00861677"/>
    <w:rsid w:val="00863677"/>
    <w:rsid w:val="0086407F"/>
    <w:rsid w:val="008641C7"/>
    <w:rsid w:val="0086474A"/>
    <w:rsid w:val="00864A2D"/>
    <w:rsid w:val="00864CE9"/>
    <w:rsid w:val="00864FC0"/>
    <w:rsid w:val="00866751"/>
    <w:rsid w:val="008667E7"/>
    <w:rsid w:val="00867D54"/>
    <w:rsid w:val="00867DC0"/>
    <w:rsid w:val="008717E6"/>
    <w:rsid w:val="00871924"/>
    <w:rsid w:val="00872EAA"/>
    <w:rsid w:val="00873546"/>
    <w:rsid w:val="008736DF"/>
    <w:rsid w:val="0087462A"/>
    <w:rsid w:val="0087487B"/>
    <w:rsid w:val="00874AF3"/>
    <w:rsid w:val="00876378"/>
    <w:rsid w:val="008767C6"/>
    <w:rsid w:val="00876896"/>
    <w:rsid w:val="0087796F"/>
    <w:rsid w:val="008806F2"/>
    <w:rsid w:val="00880E94"/>
    <w:rsid w:val="00884998"/>
    <w:rsid w:val="00885670"/>
    <w:rsid w:val="00886081"/>
    <w:rsid w:val="00886152"/>
    <w:rsid w:val="00886C03"/>
    <w:rsid w:val="00887445"/>
    <w:rsid w:val="008903C7"/>
    <w:rsid w:val="0089153F"/>
    <w:rsid w:val="00892ACB"/>
    <w:rsid w:val="00893621"/>
    <w:rsid w:val="008942A8"/>
    <w:rsid w:val="00895975"/>
    <w:rsid w:val="008959C6"/>
    <w:rsid w:val="008A0487"/>
    <w:rsid w:val="008A1972"/>
    <w:rsid w:val="008A512A"/>
    <w:rsid w:val="008A531A"/>
    <w:rsid w:val="008A66DF"/>
    <w:rsid w:val="008A7BB2"/>
    <w:rsid w:val="008A7C40"/>
    <w:rsid w:val="008B1A48"/>
    <w:rsid w:val="008B2530"/>
    <w:rsid w:val="008B2BBE"/>
    <w:rsid w:val="008B368B"/>
    <w:rsid w:val="008B3D33"/>
    <w:rsid w:val="008B4B49"/>
    <w:rsid w:val="008B5E37"/>
    <w:rsid w:val="008B5EF3"/>
    <w:rsid w:val="008B61AE"/>
    <w:rsid w:val="008C0084"/>
    <w:rsid w:val="008C06A6"/>
    <w:rsid w:val="008C1899"/>
    <w:rsid w:val="008C1F51"/>
    <w:rsid w:val="008C2BE7"/>
    <w:rsid w:val="008C3297"/>
    <w:rsid w:val="008C5BFA"/>
    <w:rsid w:val="008C7BF4"/>
    <w:rsid w:val="008D06E9"/>
    <w:rsid w:val="008D118B"/>
    <w:rsid w:val="008D14A0"/>
    <w:rsid w:val="008D1D18"/>
    <w:rsid w:val="008D3F54"/>
    <w:rsid w:val="008D4AB1"/>
    <w:rsid w:val="008D5B83"/>
    <w:rsid w:val="008D66FA"/>
    <w:rsid w:val="008D718F"/>
    <w:rsid w:val="008D771B"/>
    <w:rsid w:val="008E03CB"/>
    <w:rsid w:val="008E0746"/>
    <w:rsid w:val="008E1FA0"/>
    <w:rsid w:val="008E309C"/>
    <w:rsid w:val="008E3E42"/>
    <w:rsid w:val="008E5822"/>
    <w:rsid w:val="008E684E"/>
    <w:rsid w:val="008E712A"/>
    <w:rsid w:val="008E76AE"/>
    <w:rsid w:val="008F0A4C"/>
    <w:rsid w:val="008F2D4E"/>
    <w:rsid w:val="008F2DE0"/>
    <w:rsid w:val="008F3478"/>
    <w:rsid w:val="008F4B88"/>
    <w:rsid w:val="008F4EF8"/>
    <w:rsid w:val="008F549B"/>
    <w:rsid w:val="008F5CCB"/>
    <w:rsid w:val="008F5F87"/>
    <w:rsid w:val="008F6FC6"/>
    <w:rsid w:val="009007E6"/>
    <w:rsid w:val="00900CE1"/>
    <w:rsid w:val="00902A3C"/>
    <w:rsid w:val="00902F3B"/>
    <w:rsid w:val="00903B9C"/>
    <w:rsid w:val="009104B7"/>
    <w:rsid w:val="009105BF"/>
    <w:rsid w:val="00911A92"/>
    <w:rsid w:val="00911E73"/>
    <w:rsid w:val="00912B38"/>
    <w:rsid w:val="0091318C"/>
    <w:rsid w:val="00913D0B"/>
    <w:rsid w:val="00913ECF"/>
    <w:rsid w:val="00913EFC"/>
    <w:rsid w:val="00914731"/>
    <w:rsid w:val="009150B6"/>
    <w:rsid w:val="009152CB"/>
    <w:rsid w:val="00916498"/>
    <w:rsid w:val="00917254"/>
    <w:rsid w:val="00917AB9"/>
    <w:rsid w:val="00921903"/>
    <w:rsid w:val="0092253F"/>
    <w:rsid w:val="009236F6"/>
    <w:rsid w:val="009244B8"/>
    <w:rsid w:val="00925651"/>
    <w:rsid w:val="00925947"/>
    <w:rsid w:val="009259F5"/>
    <w:rsid w:val="00926593"/>
    <w:rsid w:val="009270CE"/>
    <w:rsid w:val="0092778F"/>
    <w:rsid w:val="00927AA3"/>
    <w:rsid w:val="0093013C"/>
    <w:rsid w:val="009305D8"/>
    <w:rsid w:val="009313F8"/>
    <w:rsid w:val="00932116"/>
    <w:rsid w:val="00932A9C"/>
    <w:rsid w:val="00932ED2"/>
    <w:rsid w:val="0093452D"/>
    <w:rsid w:val="00935849"/>
    <w:rsid w:val="00936300"/>
    <w:rsid w:val="009366F9"/>
    <w:rsid w:val="00937DC4"/>
    <w:rsid w:val="00940419"/>
    <w:rsid w:val="00942030"/>
    <w:rsid w:val="00942034"/>
    <w:rsid w:val="0094272E"/>
    <w:rsid w:val="00942CC2"/>
    <w:rsid w:val="009436ED"/>
    <w:rsid w:val="00943E10"/>
    <w:rsid w:val="00944C37"/>
    <w:rsid w:val="0094590D"/>
    <w:rsid w:val="009517B4"/>
    <w:rsid w:val="009523AC"/>
    <w:rsid w:val="0095388E"/>
    <w:rsid w:val="00953DBA"/>
    <w:rsid w:val="009541FA"/>
    <w:rsid w:val="00955F10"/>
    <w:rsid w:val="00960298"/>
    <w:rsid w:val="0096106A"/>
    <w:rsid w:val="0096415B"/>
    <w:rsid w:val="0096470B"/>
    <w:rsid w:val="0096677E"/>
    <w:rsid w:val="00966996"/>
    <w:rsid w:val="009717D2"/>
    <w:rsid w:val="00972189"/>
    <w:rsid w:val="00973BFD"/>
    <w:rsid w:val="00974FA0"/>
    <w:rsid w:val="0097546E"/>
    <w:rsid w:val="0097666E"/>
    <w:rsid w:val="00981014"/>
    <w:rsid w:val="00981F52"/>
    <w:rsid w:val="00982A92"/>
    <w:rsid w:val="00984CAF"/>
    <w:rsid w:val="00984E43"/>
    <w:rsid w:val="0098633C"/>
    <w:rsid w:val="0098659D"/>
    <w:rsid w:val="00986FE3"/>
    <w:rsid w:val="00991254"/>
    <w:rsid w:val="00993089"/>
    <w:rsid w:val="00993F32"/>
    <w:rsid w:val="00995B1C"/>
    <w:rsid w:val="00996AEB"/>
    <w:rsid w:val="00996E27"/>
    <w:rsid w:val="00996F1B"/>
    <w:rsid w:val="00997699"/>
    <w:rsid w:val="009A1214"/>
    <w:rsid w:val="009A17DF"/>
    <w:rsid w:val="009A24B5"/>
    <w:rsid w:val="009A35F1"/>
    <w:rsid w:val="009A5048"/>
    <w:rsid w:val="009A55DB"/>
    <w:rsid w:val="009A6C48"/>
    <w:rsid w:val="009B0DE8"/>
    <w:rsid w:val="009B0E63"/>
    <w:rsid w:val="009B4999"/>
    <w:rsid w:val="009B5787"/>
    <w:rsid w:val="009B5A73"/>
    <w:rsid w:val="009B5C1B"/>
    <w:rsid w:val="009B78F8"/>
    <w:rsid w:val="009B7936"/>
    <w:rsid w:val="009C0035"/>
    <w:rsid w:val="009C0176"/>
    <w:rsid w:val="009C10F5"/>
    <w:rsid w:val="009C1B9C"/>
    <w:rsid w:val="009C25BF"/>
    <w:rsid w:val="009C2965"/>
    <w:rsid w:val="009C2979"/>
    <w:rsid w:val="009C2C86"/>
    <w:rsid w:val="009C3443"/>
    <w:rsid w:val="009C3A02"/>
    <w:rsid w:val="009C3CC2"/>
    <w:rsid w:val="009C6543"/>
    <w:rsid w:val="009C6AB8"/>
    <w:rsid w:val="009C7CCD"/>
    <w:rsid w:val="009D19B8"/>
    <w:rsid w:val="009D258F"/>
    <w:rsid w:val="009D2C15"/>
    <w:rsid w:val="009D2F71"/>
    <w:rsid w:val="009D328D"/>
    <w:rsid w:val="009D5801"/>
    <w:rsid w:val="009D64D9"/>
    <w:rsid w:val="009D6BB9"/>
    <w:rsid w:val="009D7A76"/>
    <w:rsid w:val="009E02AA"/>
    <w:rsid w:val="009E27C4"/>
    <w:rsid w:val="009E3508"/>
    <w:rsid w:val="009E3957"/>
    <w:rsid w:val="009E5CF0"/>
    <w:rsid w:val="009F004E"/>
    <w:rsid w:val="009F10DA"/>
    <w:rsid w:val="009F4F07"/>
    <w:rsid w:val="009F7074"/>
    <w:rsid w:val="009F775E"/>
    <w:rsid w:val="009F798F"/>
    <w:rsid w:val="00A03749"/>
    <w:rsid w:val="00A04166"/>
    <w:rsid w:val="00A054E2"/>
    <w:rsid w:val="00A0688F"/>
    <w:rsid w:val="00A06EED"/>
    <w:rsid w:val="00A10EA3"/>
    <w:rsid w:val="00A115B7"/>
    <w:rsid w:val="00A11C0C"/>
    <w:rsid w:val="00A11DEF"/>
    <w:rsid w:val="00A11E9B"/>
    <w:rsid w:val="00A14C1A"/>
    <w:rsid w:val="00A151EB"/>
    <w:rsid w:val="00A15261"/>
    <w:rsid w:val="00A17CF2"/>
    <w:rsid w:val="00A207B0"/>
    <w:rsid w:val="00A208CE"/>
    <w:rsid w:val="00A21453"/>
    <w:rsid w:val="00A23915"/>
    <w:rsid w:val="00A2479A"/>
    <w:rsid w:val="00A24964"/>
    <w:rsid w:val="00A24B94"/>
    <w:rsid w:val="00A258FB"/>
    <w:rsid w:val="00A26840"/>
    <w:rsid w:val="00A30E6C"/>
    <w:rsid w:val="00A3221D"/>
    <w:rsid w:val="00A3317B"/>
    <w:rsid w:val="00A3628B"/>
    <w:rsid w:val="00A3686A"/>
    <w:rsid w:val="00A37EF5"/>
    <w:rsid w:val="00A40071"/>
    <w:rsid w:val="00A425AC"/>
    <w:rsid w:val="00A42DD4"/>
    <w:rsid w:val="00A43A92"/>
    <w:rsid w:val="00A44267"/>
    <w:rsid w:val="00A455E9"/>
    <w:rsid w:val="00A45860"/>
    <w:rsid w:val="00A5031B"/>
    <w:rsid w:val="00A503C1"/>
    <w:rsid w:val="00A50E31"/>
    <w:rsid w:val="00A50F28"/>
    <w:rsid w:val="00A5182B"/>
    <w:rsid w:val="00A519E1"/>
    <w:rsid w:val="00A51D68"/>
    <w:rsid w:val="00A522F0"/>
    <w:rsid w:val="00A523D7"/>
    <w:rsid w:val="00A544D1"/>
    <w:rsid w:val="00A56F51"/>
    <w:rsid w:val="00A61186"/>
    <w:rsid w:val="00A6123D"/>
    <w:rsid w:val="00A614CB"/>
    <w:rsid w:val="00A620F9"/>
    <w:rsid w:val="00A6217F"/>
    <w:rsid w:val="00A64537"/>
    <w:rsid w:val="00A65474"/>
    <w:rsid w:val="00A700C6"/>
    <w:rsid w:val="00A7101C"/>
    <w:rsid w:val="00A710B6"/>
    <w:rsid w:val="00A71884"/>
    <w:rsid w:val="00A71FD7"/>
    <w:rsid w:val="00A72202"/>
    <w:rsid w:val="00A727E7"/>
    <w:rsid w:val="00A72AA9"/>
    <w:rsid w:val="00A7310C"/>
    <w:rsid w:val="00A73A1C"/>
    <w:rsid w:val="00A753F7"/>
    <w:rsid w:val="00A77409"/>
    <w:rsid w:val="00A77D96"/>
    <w:rsid w:val="00A81823"/>
    <w:rsid w:val="00A82923"/>
    <w:rsid w:val="00A84CD4"/>
    <w:rsid w:val="00A84D81"/>
    <w:rsid w:val="00A8589F"/>
    <w:rsid w:val="00A86770"/>
    <w:rsid w:val="00A87980"/>
    <w:rsid w:val="00A934A1"/>
    <w:rsid w:val="00A935D4"/>
    <w:rsid w:val="00A93A29"/>
    <w:rsid w:val="00A942E9"/>
    <w:rsid w:val="00A95AF5"/>
    <w:rsid w:val="00A95F9A"/>
    <w:rsid w:val="00A96502"/>
    <w:rsid w:val="00A967AA"/>
    <w:rsid w:val="00AA012A"/>
    <w:rsid w:val="00AA0441"/>
    <w:rsid w:val="00AA0579"/>
    <w:rsid w:val="00AA06F6"/>
    <w:rsid w:val="00AA0C21"/>
    <w:rsid w:val="00AA1828"/>
    <w:rsid w:val="00AA27DC"/>
    <w:rsid w:val="00AA5B79"/>
    <w:rsid w:val="00AA5DAE"/>
    <w:rsid w:val="00AA6B0E"/>
    <w:rsid w:val="00AA7D80"/>
    <w:rsid w:val="00AB0B2A"/>
    <w:rsid w:val="00AB1293"/>
    <w:rsid w:val="00AB21DB"/>
    <w:rsid w:val="00AB3E9D"/>
    <w:rsid w:val="00AB422B"/>
    <w:rsid w:val="00AB509C"/>
    <w:rsid w:val="00AB6013"/>
    <w:rsid w:val="00AB6F3C"/>
    <w:rsid w:val="00AC041B"/>
    <w:rsid w:val="00AC15C7"/>
    <w:rsid w:val="00AC2387"/>
    <w:rsid w:val="00AC3C97"/>
    <w:rsid w:val="00AC4515"/>
    <w:rsid w:val="00AC5B9F"/>
    <w:rsid w:val="00AC5CA4"/>
    <w:rsid w:val="00AC5E17"/>
    <w:rsid w:val="00AC6F29"/>
    <w:rsid w:val="00AC7251"/>
    <w:rsid w:val="00AD00DF"/>
    <w:rsid w:val="00AD1DC5"/>
    <w:rsid w:val="00AD3071"/>
    <w:rsid w:val="00AD50D6"/>
    <w:rsid w:val="00AD71D7"/>
    <w:rsid w:val="00AD746D"/>
    <w:rsid w:val="00AD77D5"/>
    <w:rsid w:val="00AE109D"/>
    <w:rsid w:val="00AE192A"/>
    <w:rsid w:val="00AE2DAF"/>
    <w:rsid w:val="00AE3662"/>
    <w:rsid w:val="00AE4683"/>
    <w:rsid w:val="00AE4A7B"/>
    <w:rsid w:val="00AE6008"/>
    <w:rsid w:val="00AE6D4C"/>
    <w:rsid w:val="00AE78DC"/>
    <w:rsid w:val="00AF17D7"/>
    <w:rsid w:val="00AF1E34"/>
    <w:rsid w:val="00AF24C8"/>
    <w:rsid w:val="00AF30A0"/>
    <w:rsid w:val="00AF5467"/>
    <w:rsid w:val="00AF564C"/>
    <w:rsid w:val="00AF5803"/>
    <w:rsid w:val="00AF7711"/>
    <w:rsid w:val="00AF7759"/>
    <w:rsid w:val="00AF776D"/>
    <w:rsid w:val="00AF7E3F"/>
    <w:rsid w:val="00B00491"/>
    <w:rsid w:val="00B03550"/>
    <w:rsid w:val="00B051C1"/>
    <w:rsid w:val="00B06896"/>
    <w:rsid w:val="00B0758B"/>
    <w:rsid w:val="00B077D5"/>
    <w:rsid w:val="00B07C2E"/>
    <w:rsid w:val="00B118E1"/>
    <w:rsid w:val="00B1196F"/>
    <w:rsid w:val="00B12C1D"/>
    <w:rsid w:val="00B132C8"/>
    <w:rsid w:val="00B13ED6"/>
    <w:rsid w:val="00B14B69"/>
    <w:rsid w:val="00B15242"/>
    <w:rsid w:val="00B152F2"/>
    <w:rsid w:val="00B17263"/>
    <w:rsid w:val="00B1753C"/>
    <w:rsid w:val="00B20BD8"/>
    <w:rsid w:val="00B2144C"/>
    <w:rsid w:val="00B23830"/>
    <w:rsid w:val="00B23976"/>
    <w:rsid w:val="00B24211"/>
    <w:rsid w:val="00B24C94"/>
    <w:rsid w:val="00B25348"/>
    <w:rsid w:val="00B25407"/>
    <w:rsid w:val="00B25711"/>
    <w:rsid w:val="00B25A89"/>
    <w:rsid w:val="00B26097"/>
    <w:rsid w:val="00B26568"/>
    <w:rsid w:val="00B30C40"/>
    <w:rsid w:val="00B31B52"/>
    <w:rsid w:val="00B32BDD"/>
    <w:rsid w:val="00B32CD5"/>
    <w:rsid w:val="00B33028"/>
    <w:rsid w:val="00B33680"/>
    <w:rsid w:val="00B35391"/>
    <w:rsid w:val="00B353EB"/>
    <w:rsid w:val="00B357F3"/>
    <w:rsid w:val="00B35E66"/>
    <w:rsid w:val="00B35F00"/>
    <w:rsid w:val="00B36294"/>
    <w:rsid w:val="00B363C4"/>
    <w:rsid w:val="00B37177"/>
    <w:rsid w:val="00B37BA2"/>
    <w:rsid w:val="00B403EF"/>
    <w:rsid w:val="00B407FD"/>
    <w:rsid w:val="00B40D14"/>
    <w:rsid w:val="00B4122A"/>
    <w:rsid w:val="00B41FBD"/>
    <w:rsid w:val="00B421C1"/>
    <w:rsid w:val="00B42B6A"/>
    <w:rsid w:val="00B42F2A"/>
    <w:rsid w:val="00B43218"/>
    <w:rsid w:val="00B44798"/>
    <w:rsid w:val="00B45600"/>
    <w:rsid w:val="00B45C62"/>
    <w:rsid w:val="00B46855"/>
    <w:rsid w:val="00B525D9"/>
    <w:rsid w:val="00B5273E"/>
    <w:rsid w:val="00B53358"/>
    <w:rsid w:val="00B540AC"/>
    <w:rsid w:val="00B54C13"/>
    <w:rsid w:val="00B5579A"/>
    <w:rsid w:val="00B55BCF"/>
    <w:rsid w:val="00B5645D"/>
    <w:rsid w:val="00B60054"/>
    <w:rsid w:val="00B60386"/>
    <w:rsid w:val="00B61021"/>
    <w:rsid w:val="00B61047"/>
    <w:rsid w:val="00B6267F"/>
    <w:rsid w:val="00B63765"/>
    <w:rsid w:val="00B63DF8"/>
    <w:rsid w:val="00B649E2"/>
    <w:rsid w:val="00B652E8"/>
    <w:rsid w:val="00B653AC"/>
    <w:rsid w:val="00B7068A"/>
    <w:rsid w:val="00B7077C"/>
    <w:rsid w:val="00B707A4"/>
    <w:rsid w:val="00B72280"/>
    <w:rsid w:val="00B730AE"/>
    <w:rsid w:val="00B73186"/>
    <w:rsid w:val="00B7333B"/>
    <w:rsid w:val="00B77829"/>
    <w:rsid w:val="00B779DF"/>
    <w:rsid w:val="00B8059A"/>
    <w:rsid w:val="00B83BB6"/>
    <w:rsid w:val="00B85C47"/>
    <w:rsid w:val="00B87071"/>
    <w:rsid w:val="00B877C5"/>
    <w:rsid w:val="00B91CA0"/>
    <w:rsid w:val="00B92061"/>
    <w:rsid w:val="00B922F0"/>
    <w:rsid w:val="00B94875"/>
    <w:rsid w:val="00B94DAE"/>
    <w:rsid w:val="00B96158"/>
    <w:rsid w:val="00BA11DD"/>
    <w:rsid w:val="00BA2354"/>
    <w:rsid w:val="00BA240C"/>
    <w:rsid w:val="00BA5ACB"/>
    <w:rsid w:val="00BA5F2D"/>
    <w:rsid w:val="00BA652F"/>
    <w:rsid w:val="00BA786E"/>
    <w:rsid w:val="00BB091A"/>
    <w:rsid w:val="00BB0C2C"/>
    <w:rsid w:val="00BB31B4"/>
    <w:rsid w:val="00BB5814"/>
    <w:rsid w:val="00BB5C3A"/>
    <w:rsid w:val="00BC0ABA"/>
    <w:rsid w:val="00BC1494"/>
    <w:rsid w:val="00BC1714"/>
    <w:rsid w:val="00BC2C64"/>
    <w:rsid w:val="00BC2EE7"/>
    <w:rsid w:val="00BC3CD3"/>
    <w:rsid w:val="00BC6A8A"/>
    <w:rsid w:val="00BC739F"/>
    <w:rsid w:val="00BC7542"/>
    <w:rsid w:val="00BC78EF"/>
    <w:rsid w:val="00BD077B"/>
    <w:rsid w:val="00BD0E9D"/>
    <w:rsid w:val="00BD1A63"/>
    <w:rsid w:val="00BD3346"/>
    <w:rsid w:val="00BD517B"/>
    <w:rsid w:val="00BD62AA"/>
    <w:rsid w:val="00BD73EB"/>
    <w:rsid w:val="00BD7AED"/>
    <w:rsid w:val="00BE07F6"/>
    <w:rsid w:val="00BE434D"/>
    <w:rsid w:val="00BE4CDE"/>
    <w:rsid w:val="00BE6671"/>
    <w:rsid w:val="00BE740D"/>
    <w:rsid w:val="00BE76C5"/>
    <w:rsid w:val="00BF17BF"/>
    <w:rsid w:val="00BF183C"/>
    <w:rsid w:val="00BF185C"/>
    <w:rsid w:val="00BF1928"/>
    <w:rsid w:val="00BF3E47"/>
    <w:rsid w:val="00BF70D5"/>
    <w:rsid w:val="00C01952"/>
    <w:rsid w:val="00C01BA3"/>
    <w:rsid w:val="00C03656"/>
    <w:rsid w:val="00C03A07"/>
    <w:rsid w:val="00C0456E"/>
    <w:rsid w:val="00C046BA"/>
    <w:rsid w:val="00C065AB"/>
    <w:rsid w:val="00C06DCB"/>
    <w:rsid w:val="00C06DEB"/>
    <w:rsid w:val="00C0713B"/>
    <w:rsid w:val="00C10BB2"/>
    <w:rsid w:val="00C11280"/>
    <w:rsid w:val="00C12BCC"/>
    <w:rsid w:val="00C12F51"/>
    <w:rsid w:val="00C1388B"/>
    <w:rsid w:val="00C139B1"/>
    <w:rsid w:val="00C15337"/>
    <w:rsid w:val="00C15387"/>
    <w:rsid w:val="00C15BAF"/>
    <w:rsid w:val="00C16C25"/>
    <w:rsid w:val="00C17CEF"/>
    <w:rsid w:val="00C222E3"/>
    <w:rsid w:val="00C23DB2"/>
    <w:rsid w:val="00C242E8"/>
    <w:rsid w:val="00C2479D"/>
    <w:rsid w:val="00C247C7"/>
    <w:rsid w:val="00C262CE"/>
    <w:rsid w:val="00C26C0A"/>
    <w:rsid w:val="00C273F5"/>
    <w:rsid w:val="00C30BB2"/>
    <w:rsid w:val="00C314FF"/>
    <w:rsid w:val="00C31566"/>
    <w:rsid w:val="00C31A31"/>
    <w:rsid w:val="00C33337"/>
    <w:rsid w:val="00C337FE"/>
    <w:rsid w:val="00C34134"/>
    <w:rsid w:val="00C36401"/>
    <w:rsid w:val="00C37112"/>
    <w:rsid w:val="00C430ED"/>
    <w:rsid w:val="00C4378F"/>
    <w:rsid w:val="00C43854"/>
    <w:rsid w:val="00C44ACF"/>
    <w:rsid w:val="00C44CE3"/>
    <w:rsid w:val="00C44F7C"/>
    <w:rsid w:val="00C450C2"/>
    <w:rsid w:val="00C467A7"/>
    <w:rsid w:val="00C46C64"/>
    <w:rsid w:val="00C47244"/>
    <w:rsid w:val="00C474B5"/>
    <w:rsid w:val="00C47E67"/>
    <w:rsid w:val="00C511DF"/>
    <w:rsid w:val="00C525BB"/>
    <w:rsid w:val="00C52823"/>
    <w:rsid w:val="00C53765"/>
    <w:rsid w:val="00C54388"/>
    <w:rsid w:val="00C56065"/>
    <w:rsid w:val="00C57946"/>
    <w:rsid w:val="00C61191"/>
    <w:rsid w:val="00C612B6"/>
    <w:rsid w:val="00C632DC"/>
    <w:rsid w:val="00C634B8"/>
    <w:rsid w:val="00C63755"/>
    <w:rsid w:val="00C63DA7"/>
    <w:rsid w:val="00C64623"/>
    <w:rsid w:val="00C64681"/>
    <w:rsid w:val="00C663E1"/>
    <w:rsid w:val="00C71F60"/>
    <w:rsid w:val="00C732A4"/>
    <w:rsid w:val="00C765AA"/>
    <w:rsid w:val="00C76ADC"/>
    <w:rsid w:val="00C83587"/>
    <w:rsid w:val="00C84375"/>
    <w:rsid w:val="00C85704"/>
    <w:rsid w:val="00C85DFE"/>
    <w:rsid w:val="00C87339"/>
    <w:rsid w:val="00C91C84"/>
    <w:rsid w:val="00C934BC"/>
    <w:rsid w:val="00C94C6C"/>
    <w:rsid w:val="00C957EA"/>
    <w:rsid w:val="00C95DEB"/>
    <w:rsid w:val="00C97508"/>
    <w:rsid w:val="00CA0264"/>
    <w:rsid w:val="00CA028F"/>
    <w:rsid w:val="00CA175E"/>
    <w:rsid w:val="00CA1B9E"/>
    <w:rsid w:val="00CA2984"/>
    <w:rsid w:val="00CA29FC"/>
    <w:rsid w:val="00CA2F69"/>
    <w:rsid w:val="00CA47C7"/>
    <w:rsid w:val="00CA4E4D"/>
    <w:rsid w:val="00CA4FEA"/>
    <w:rsid w:val="00CA50D3"/>
    <w:rsid w:val="00CA54E7"/>
    <w:rsid w:val="00CA6979"/>
    <w:rsid w:val="00CA7A25"/>
    <w:rsid w:val="00CB0723"/>
    <w:rsid w:val="00CB2775"/>
    <w:rsid w:val="00CB4371"/>
    <w:rsid w:val="00CB466B"/>
    <w:rsid w:val="00CB58A0"/>
    <w:rsid w:val="00CB6BE0"/>
    <w:rsid w:val="00CB6EA0"/>
    <w:rsid w:val="00CB6EEF"/>
    <w:rsid w:val="00CB7434"/>
    <w:rsid w:val="00CB77EB"/>
    <w:rsid w:val="00CB7B8F"/>
    <w:rsid w:val="00CC1AC0"/>
    <w:rsid w:val="00CC25A2"/>
    <w:rsid w:val="00CC3012"/>
    <w:rsid w:val="00CC3E84"/>
    <w:rsid w:val="00CC4F5B"/>
    <w:rsid w:val="00CC6B14"/>
    <w:rsid w:val="00CC70D1"/>
    <w:rsid w:val="00CC7183"/>
    <w:rsid w:val="00CD1231"/>
    <w:rsid w:val="00CD3617"/>
    <w:rsid w:val="00CD3B49"/>
    <w:rsid w:val="00CD3E19"/>
    <w:rsid w:val="00CD4241"/>
    <w:rsid w:val="00CD5BBC"/>
    <w:rsid w:val="00CD6101"/>
    <w:rsid w:val="00CD6F24"/>
    <w:rsid w:val="00CD78EF"/>
    <w:rsid w:val="00CE0AF7"/>
    <w:rsid w:val="00CE0CB9"/>
    <w:rsid w:val="00CE0DB2"/>
    <w:rsid w:val="00CE1077"/>
    <w:rsid w:val="00CE3618"/>
    <w:rsid w:val="00CE3976"/>
    <w:rsid w:val="00CE3AB9"/>
    <w:rsid w:val="00CE408B"/>
    <w:rsid w:val="00CE4415"/>
    <w:rsid w:val="00CE5CCD"/>
    <w:rsid w:val="00CE5F61"/>
    <w:rsid w:val="00CE630B"/>
    <w:rsid w:val="00CE654E"/>
    <w:rsid w:val="00CE7FBA"/>
    <w:rsid w:val="00CF02CA"/>
    <w:rsid w:val="00CF11A9"/>
    <w:rsid w:val="00CF1FEC"/>
    <w:rsid w:val="00CF30DA"/>
    <w:rsid w:val="00CF424D"/>
    <w:rsid w:val="00CF6624"/>
    <w:rsid w:val="00CF6CBD"/>
    <w:rsid w:val="00CF739C"/>
    <w:rsid w:val="00CF7759"/>
    <w:rsid w:val="00CF7B1A"/>
    <w:rsid w:val="00D0312F"/>
    <w:rsid w:val="00D0422E"/>
    <w:rsid w:val="00D05225"/>
    <w:rsid w:val="00D05608"/>
    <w:rsid w:val="00D10FC0"/>
    <w:rsid w:val="00D11AB4"/>
    <w:rsid w:val="00D12632"/>
    <w:rsid w:val="00D12DFB"/>
    <w:rsid w:val="00D13204"/>
    <w:rsid w:val="00D132BA"/>
    <w:rsid w:val="00D1366C"/>
    <w:rsid w:val="00D13A20"/>
    <w:rsid w:val="00D13A5C"/>
    <w:rsid w:val="00D14762"/>
    <w:rsid w:val="00D203D8"/>
    <w:rsid w:val="00D21C5B"/>
    <w:rsid w:val="00D22DE3"/>
    <w:rsid w:val="00D233DB"/>
    <w:rsid w:val="00D258F5"/>
    <w:rsid w:val="00D25AB7"/>
    <w:rsid w:val="00D25D20"/>
    <w:rsid w:val="00D26E80"/>
    <w:rsid w:val="00D2705C"/>
    <w:rsid w:val="00D30F83"/>
    <w:rsid w:val="00D31169"/>
    <w:rsid w:val="00D316A7"/>
    <w:rsid w:val="00D316B4"/>
    <w:rsid w:val="00D31F57"/>
    <w:rsid w:val="00D3412B"/>
    <w:rsid w:val="00D35504"/>
    <w:rsid w:val="00D37962"/>
    <w:rsid w:val="00D4011B"/>
    <w:rsid w:val="00D4034A"/>
    <w:rsid w:val="00D403FA"/>
    <w:rsid w:val="00D407BC"/>
    <w:rsid w:val="00D41B14"/>
    <w:rsid w:val="00D42429"/>
    <w:rsid w:val="00D45FEE"/>
    <w:rsid w:val="00D473B1"/>
    <w:rsid w:val="00D47F39"/>
    <w:rsid w:val="00D51F8C"/>
    <w:rsid w:val="00D52DCC"/>
    <w:rsid w:val="00D5345C"/>
    <w:rsid w:val="00D550E9"/>
    <w:rsid w:val="00D55A08"/>
    <w:rsid w:val="00D565E3"/>
    <w:rsid w:val="00D57D7E"/>
    <w:rsid w:val="00D636DB"/>
    <w:rsid w:val="00D638A4"/>
    <w:rsid w:val="00D63BBB"/>
    <w:rsid w:val="00D647C8"/>
    <w:rsid w:val="00D64ABE"/>
    <w:rsid w:val="00D6500D"/>
    <w:rsid w:val="00D65392"/>
    <w:rsid w:val="00D65D91"/>
    <w:rsid w:val="00D66E05"/>
    <w:rsid w:val="00D67ED4"/>
    <w:rsid w:val="00D70453"/>
    <w:rsid w:val="00D72626"/>
    <w:rsid w:val="00D72D16"/>
    <w:rsid w:val="00D73A1A"/>
    <w:rsid w:val="00D73EF3"/>
    <w:rsid w:val="00D7576E"/>
    <w:rsid w:val="00D75F49"/>
    <w:rsid w:val="00D76325"/>
    <w:rsid w:val="00D764F5"/>
    <w:rsid w:val="00D7678B"/>
    <w:rsid w:val="00D802EF"/>
    <w:rsid w:val="00D80AE9"/>
    <w:rsid w:val="00D819D9"/>
    <w:rsid w:val="00D81FA5"/>
    <w:rsid w:val="00D826B0"/>
    <w:rsid w:val="00D83492"/>
    <w:rsid w:val="00D85B92"/>
    <w:rsid w:val="00D85FF7"/>
    <w:rsid w:val="00D8609E"/>
    <w:rsid w:val="00D87127"/>
    <w:rsid w:val="00D871FA"/>
    <w:rsid w:val="00D87325"/>
    <w:rsid w:val="00D87799"/>
    <w:rsid w:val="00D87893"/>
    <w:rsid w:val="00D87F30"/>
    <w:rsid w:val="00D94279"/>
    <w:rsid w:val="00D95F65"/>
    <w:rsid w:val="00D96275"/>
    <w:rsid w:val="00D97BA5"/>
    <w:rsid w:val="00DA0466"/>
    <w:rsid w:val="00DA36FC"/>
    <w:rsid w:val="00DA3944"/>
    <w:rsid w:val="00DA3987"/>
    <w:rsid w:val="00DA39F8"/>
    <w:rsid w:val="00DA5AEC"/>
    <w:rsid w:val="00DA6BFB"/>
    <w:rsid w:val="00DA709F"/>
    <w:rsid w:val="00DB0FDB"/>
    <w:rsid w:val="00DB1660"/>
    <w:rsid w:val="00DB2298"/>
    <w:rsid w:val="00DB2CDE"/>
    <w:rsid w:val="00DB31AD"/>
    <w:rsid w:val="00DB355C"/>
    <w:rsid w:val="00DB3D80"/>
    <w:rsid w:val="00DB4729"/>
    <w:rsid w:val="00DB59C2"/>
    <w:rsid w:val="00DB6F0B"/>
    <w:rsid w:val="00DB77BB"/>
    <w:rsid w:val="00DC0D97"/>
    <w:rsid w:val="00DC0F60"/>
    <w:rsid w:val="00DC1D69"/>
    <w:rsid w:val="00DC2287"/>
    <w:rsid w:val="00DC26C2"/>
    <w:rsid w:val="00DC2C3E"/>
    <w:rsid w:val="00DC4A9D"/>
    <w:rsid w:val="00DC7D98"/>
    <w:rsid w:val="00DD1953"/>
    <w:rsid w:val="00DD2A7D"/>
    <w:rsid w:val="00DD34A0"/>
    <w:rsid w:val="00DD36E5"/>
    <w:rsid w:val="00DD373F"/>
    <w:rsid w:val="00DD4DEA"/>
    <w:rsid w:val="00DD58FE"/>
    <w:rsid w:val="00DD5C77"/>
    <w:rsid w:val="00DD5DFA"/>
    <w:rsid w:val="00DD60F3"/>
    <w:rsid w:val="00DD653B"/>
    <w:rsid w:val="00DD67F8"/>
    <w:rsid w:val="00DD7493"/>
    <w:rsid w:val="00DE0DFA"/>
    <w:rsid w:val="00DE2EDC"/>
    <w:rsid w:val="00DE3239"/>
    <w:rsid w:val="00DE3AF9"/>
    <w:rsid w:val="00DE4232"/>
    <w:rsid w:val="00DE4BF9"/>
    <w:rsid w:val="00DE543D"/>
    <w:rsid w:val="00DE5FFE"/>
    <w:rsid w:val="00DE69ED"/>
    <w:rsid w:val="00DE7EAD"/>
    <w:rsid w:val="00DF02F6"/>
    <w:rsid w:val="00DF2C2A"/>
    <w:rsid w:val="00DF39AC"/>
    <w:rsid w:val="00DF4474"/>
    <w:rsid w:val="00DF681C"/>
    <w:rsid w:val="00DF6EDA"/>
    <w:rsid w:val="00DF7B2F"/>
    <w:rsid w:val="00DF7C73"/>
    <w:rsid w:val="00E01A5F"/>
    <w:rsid w:val="00E02837"/>
    <w:rsid w:val="00E04678"/>
    <w:rsid w:val="00E05010"/>
    <w:rsid w:val="00E050E8"/>
    <w:rsid w:val="00E05306"/>
    <w:rsid w:val="00E05566"/>
    <w:rsid w:val="00E05A1A"/>
    <w:rsid w:val="00E118FD"/>
    <w:rsid w:val="00E13744"/>
    <w:rsid w:val="00E13F8F"/>
    <w:rsid w:val="00E14B7C"/>
    <w:rsid w:val="00E15690"/>
    <w:rsid w:val="00E15E8A"/>
    <w:rsid w:val="00E17325"/>
    <w:rsid w:val="00E17388"/>
    <w:rsid w:val="00E1791E"/>
    <w:rsid w:val="00E17C91"/>
    <w:rsid w:val="00E201F9"/>
    <w:rsid w:val="00E206DE"/>
    <w:rsid w:val="00E20D2B"/>
    <w:rsid w:val="00E21567"/>
    <w:rsid w:val="00E219FB"/>
    <w:rsid w:val="00E24C69"/>
    <w:rsid w:val="00E25AE4"/>
    <w:rsid w:val="00E25B68"/>
    <w:rsid w:val="00E26807"/>
    <w:rsid w:val="00E26AC9"/>
    <w:rsid w:val="00E26AE3"/>
    <w:rsid w:val="00E278E3"/>
    <w:rsid w:val="00E351DF"/>
    <w:rsid w:val="00E35B71"/>
    <w:rsid w:val="00E36152"/>
    <w:rsid w:val="00E4081A"/>
    <w:rsid w:val="00E41A7B"/>
    <w:rsid w:val="00E42408"/>
    <w:rsid w:val="00E45013"/>
    <w:rsid w:val="00E4560C"/>
    <w:rsid w:val="00E45764"/>
    <w:rsid w:val="00E45C18"/>
    <w:rsid w:val="00E46E34"/>
    <w:rsid w:val="00E5149E"/>
    <w:rsid w:val="00E527B9"/>
    <w:rsid w:val="00E53DA6"/>
    <w:rsid w:val="00E559C1"/>
    <w:rsid w:val="00E6051D"/>
    <w:rsid w:val="00E60775"/>
    <w:rsid w:val="00E611E3"/>
    <w:rsid w:val="00E62D9C"/>
    <w:rsid w:val="00E64664"/>
    <w:rsid w:val="00E64943"/>
    <w:rsid w:val="00E64DF6"/>
    <w:rsid w:val="00E654A3"/>
    <w:rsid w:val="00E657F7"/>
    <w:rsid w:val="00E65EA1"/>
    <w:rsid w:val="00E66C0B"/>
    <w:rsid w:val="00E671E7"/>
    <w:rsid w:val="00E67709"/>
    <w:rsid w:val="00E67FD2"/>
    <w:rsid w:val="00E716A3"/>
    <w:rsid w:val="00E71F7D"/>
    <w:rsid w:val="00E72044"/>
    <w:rsid w:val="00E727FC"/>
    <w:rsid w:val="00E728C3"/>
    <w:rsid w:val="00E7315E"/>
    <w:rsid w:val="00E7488D"/>
    <w:rsid w:val="00E74D3A"/>
    <w:rsid w:val="00E755F8"/>
    <w:rsid w:val="00E75C2B"/>
    <w:rsid w:val="00E7628B"/>
    <w:rsid w:val="00E7629E"/>
    <w:rsid w:val="00E77188"/>
    <w:rsid w:val="00E77675"/>
    <w:rsid w:val="00E7780E"/>
    <w:rsid w:val="00E803E4"/>
    <w:rsid w:val="00E80703"/>
    <w:rsid w:val="00E81306"/>
    <w:rsid w:val="00E8189E"/>
    <w:rsid w:val="00E820AD"/>
    <w:rsid w:val="00E8213D"/>
    <w:rsid w:val="00E8387A"/>
    <w:rsid w:val="00E844F4"/>
    <w:rsid w:val="00E84B06"/>
    <w:rsid w:val="00E84D07"/>
    <w:rsid w:val="00E8699B"/>
    <w:rsid w:val="00E90CD3"/>
    <w:rsid w:val="00E94D72"/>
    <w:rsid w:val="00E9584C"/>
    <w:rsid w:val="00E95F80"/>
    <w:rsid w:val="00EA049A"/>
    <w:rsid w:val="00EA0BC8"/>
    <w:rsid w:val="00EA1817"/>
    <w:rsid w:val="00EA2B08"/>
    <w:rsid w:val="00EA3F94"/>
    <w:rsid w:val="00EA4196"/>
    <w:rsid w:val="00EA5E24"/>
    <w:rsid w:val="00EA7753"/>
    <w:rsid w:val="00EA79BE"/>
    <w:rsid w:val="00EA7E78"/>
    <w:rsid w:val="00EB062C"/>
    <w:rsid w:val="00EB16BB"/>
    <w:rsid w:val="00EB192F"/>
    <w:rsid w:val="00EB193B"/>
    <w:rsid w:val="00EB3C18"/>
    <w:rsid w:val="00EB5332"/>
    <w:rsid w:val="00EB64B5"/>
    <w:rsid w:val="00EB6980"/>
    <w:rsid w:val="00EB7307"/>
    <w:rsid w:val="00EC27F8"/>
    <w:rsid w:val="00EC38FB"/>
    <w:rsid w:val="00EC39FA"/>
    <w:rsid w:val="00EC4015"/>
    <w:rsid w:val="00EC5715"/>
    <w:rsid w:val="00EC5DA9"/>
    <w:rsid w:val="00EC6761"/>
    <w:rsid w:val="00EC680E"/>
    <w:rsid w:val="00EC70E3"/>
    <w:rsid w:val="00EC7175"/>
    <w:rsid w:val="00ED081D"/>
    <w:rsid w:val="00ED1017"/>
    <w:rsid w:val="00ED15B0"/>
    <w:rsid w:val="00ED2801"/>
    <w:rsid w:val="00ED33EC"/>
    <w:rsid w:val="00ED3B6C"/>
    <w:rsid w:val="00ED4961"/>
    <w:rsid w:val="00ED6200"/>
    <w:rsid w:val="00ED62D3"/>
    <w:rsid w:val="00ED6577"/>
    <w:rsid w:val="00ED65D3"/>
    <w:rsid w:val="00ED6E14"/>
    <w:rsid w:val="00EE1C25"/>
    <w:rsid w:val="00EE2CEB"/>
    <w:rsid w:val="00EE32C5"/>
    <w:rsid w:val="00EE334D"/>
    <w:rsid w:val="00EE5519"/>
    <w:rsid w:val="00EE5AD1"/>
    <w:rsid w:val="00EE6C06"/>
    <w:rsid w:val="00EE6E18"/>
    <w:rsid w:val="00EE6E9F"/>
    <w:rsid w:val="00EE745F"/>
    <w:rsid w:val="00EE7826"/>
    <w:rsid w:val="00EF161E"/>
    <w:rsid w:val="00EF210B"/>
    <w:rsid w:val="00EF2EAF"/>
    <w:rsid w:val="00EF3AD8"/>
    <w:rsid w:val="00EF491A"/>
    <w:rsid w:val="00EF5A3A"/>
    <w:rsid w:val="00EF6592"/>
    <w:rsid w:val="00F000C5"/>
    <w:rsid w:val="00F0100E"/>
    <w:rsid w:val="00F01870"/>
    <w:rsid w:val="00F01AC0"/>
    <w:rsid w:val="00F03830"/>
    <w:rsid w:val="00F04E5B"/>
    <w:rsid w:val="00F04EC4"/>
    <w:rsid w:val="00F11765"/>
    <w:rsid w:val="00F1182D"/>
    <w:rsid w:val="00F120F3"/>
    <w:rsid w:val="00F12112"/>
    <w:rsid w:val="00F12A54"/>
    <w:rsid w:val="00F12C1B"/>
    <w:rsid w:val="00F138D3"/>
    <w:rsid w:val="00F14286"/>
    <w:rsid w:val="00F14861"/>
    <w:rsid w:val="00F14EA1"/>
    <w:rsid w:val="00F14F96"/>
    <w:rsid w:val="00F158B9"/>
    <w:rsid w:val="00F15D62"/>
    <w:rsid w:val="00F16440"/>
    <w:rsid w:val="00F169A0"/>
    <w:rsid w:val="00F237D0"/>
    <w:rsid w:val="00F23E0D"/>
    <w:rsid w:val="00F23E52"/>
    <w:rsid w:val="00F251A6"/>
    <w:rsid w:val="00F25B11"/>
    <w:rsid w:val="00F27529"/>
    <w:rsid w:val="00F276C1"/>
    <w:rsid w:val="00F303C7"/>
    <w:rsid w:val="00F3348A"/>
    <w:rsid w:val="00F33695"/>
    <w:rsid w:val="00F33770"/>
    <w:rsid w:val="00F35F57"/>
    <w:rsid w:val="00F41497"/>
    <w:rsid w:val="00F43133"/>
    <w:rsid w:val="00F4455A"/>
    <w:rsid w:val="00F45936"/>
    <w:rsid w:val="00F465A9"/>
    <w:rsid w:val="00F46EDE"/>
    <w:rsid w:val="00F471E1"/>
    <w:rsid w:val="00F47F99"/>
    <w:rsid w:val="00F51F37"/>
    <w:rsid w:val="00F52146"/>
    <w:rsid w:val="00F52284"/>
    <w:rsid w:val="00F52A87"/>
    <w:rsid w:val="00F5329C"/>
    <w:rsid w:val="00F547D4"/>
    <w:rsid w:val="00F5502D"/>
    <w:rsid w:val="00F552FD"/>
    <w:rsid w:val="00F57673"/>
    <w:rsid w:val="00F5781F"/>
    <w:rsid w:val="00F60610"/>
    <w:rsid w:val="00F60D91"/>
    <w:rsid w:val="00F61490"/>
    <w:rsid w:val="00F62F09"/>
    <w:rsid w:val="00F64F1E"/>
    <w:rsid w:val="00F657B1"/>
    <w:rsid w:val="00F660A3"/>
    <w:rsid w:val="00F66AB8"/>
    <w:rsid w:val="00F676FF"/>
    <w:rsid w:val="00F67DCD"/>
    <w:rsid w:val="00F7003F"/>
    <w:rsid w:val="00F70AA2"/>
    <w:rsid w:val="00F70EFA"/>
    <w:rsid w:val="00F72161"/>
    <w:rsid w:val="00F72BA1"/>
    <w:rsid w:val="00F72FA0"/>
    <w:rsid w:val="00F730D4"/>
    <w:rsid w:val="00F736B7"/>
    <w:rsid w:val="00F7456E"/>
    <w:rsid w:val="00F812E3"/>
    <w:rsid w:val="00F825B3"/>
    <w:rsid w:val="00F83716"/>
    <w:rsid w:val="00F86A48"/>
    <w:rsid w:val="00F86F4E"/>
    <w:rsid w:val="00F87219"/>
    <w:rsid w:val="00F87EB4"/>
    <w:rsid w:val="00F9037C"/>
    <w:rsid w:val="00F90498"/>
    <w:rsid w:val="00F913F5"/>
    <w:rsid w:val="00F9271D"/>
    <w:rsid w:val="00F928F8"/>
    <w:rsid w:val="00F9362C"/>
    <w:rsid w:val="00F94FF6"/>
    <w:rsid w:val="00F97A18"/>
    <w:rsid w:val="00FA4F65"/>
    <w:rsid w:val="00FA68BB"/>
    <w:rsid w:val="00FB0BA3"/>
    <w:rsid w:val="00FB2169"/>
    <w:rsid w:val="00FB2F64"/>
    <w:rsid w:val="00FB6575"/>
    <w:rsid w:val="00FC02DD"/>
    <w:rsid w:val="00FC0388"/>
    <w:rsid w:val="00FC0A22"/>
    <w:rsid w:val="00FC2064"/>
    <w:rsid w:val="00FC22AB"/>
    <w:rsid w:val="00FC39FC"/>
    <w:rsid w:val="00FC3CF0"/>
    <w:rsid w:val="00FC40DF"/>
    <w:rsid w:val="00FC44DD"/>
    <w:rsid w:val="00FC47AE"/>
    <w:rsid w:val="00FC4DE4"/>
    <w:rsid w:val="00FC6F44"/>
    <w:rsid w:val="00FD1104"/>
    <w:rsid w:val="00FD2082"/>
    <w:rsid w:val="00FD239C"/>
    <w:rsid w:val="00FD26DE"/>
    <w:rsid w:val="00FD54CE"/>
    <w:rsid w:val="00FD6053"/>
    <w:rsid w:val="00FD7ACF"/>
    <w:rsid w:val="00FE2EB8"/>
    <w:rsid w:val="00FE3AA1"/>
    <w:rsid w:val="00FE3C72"/>
    <w:rsid w:val="00FE4314"/>
    <w:rsid w:val="00FE5168"/>
    <w:rsid w:val="00FE5A69"/>
    <w:rsid w:val="00FE64BE"/>
    <w:rsid w:val="00FE6A01"/>
    <w:rsid w:val="00FE6E4A"/>
    <w:rsid w:val="00FE7A3B"/>
    <w:rsid w:val="00FF1D30"/>
    <w:rsid w:val="00FF1EB0"/>
    <w:rsid w:val="00FF4A37"/>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 w:type="paragraph" w:styleId="FootnoteText">
    <w:name w:val="footnote text"/>
    <w:basedOn w:val="Normal"/>
    <w:link w:val="FootnoteTextChar"/>
    <w:uiPriority w:val="99"/>
    <w:semiHidden/>
    <w:unhideWhenUsed/>
    <w:rsid w:val="007B2786"/>
    <w:rPr>
      <w:sz w:val="20"/>
      <w:szCs w:val="20"/>
    </w:rPr>
  </w:style>
  <w:style w:type="character" w:customStyle="1" w:styleId="FootnoteTextChar">
    <w:name w:val="Footnote Text Char"/>
    <w:basedOn w:val="DefaultParagraphFont"/>
    <w:link w:val="FootnoteText"/>
    <w:uiPriority w:val="99"/>
    <w:semiHidden/>
    <w:rsid w:val="007B2786"/>
    <w:rPr>
      <w:sz w:val="20"/>
      <w:szCs w:val="20"/>
      <w:lang w:val="en-US"/>
    </w:rPr>
  </w:style>
  <w:style w:type="character" w:styleId="FootnoteReference">
    <w:name w:val="footnote reference"/>
    <w:basedOn w:val="DefaultParagraphFont"/>
    <w:uiPriority w:val="99"/>
    <w:semiHidden/>
    <w:unhideWhenUsed/>
    <w:rsid w:val="007B2786"/>
    <w:rPr>
      <w:vertAlign w:val="superscript"/>
    </w:rPr>
  </w:style>
  <w:style w:type="paragraph" w:styleId="ListNumber">
    <w:name w:val="List Number"/>
    <w:basedOn w:val="Normal"/>
    <w:uiPriority w:val="99"/>
    <w:qFormat/>
    <w:rsid w:val="0021338F"/>
    <w:pPr>
      <w:widowControl/>
      <w:spacing w:after="200" w:line="276" w:lineRule="auto"/>
    </w:pPr>
    <w:rPr>
      <w:rFonts w:ascii="Arial" w:eastAsia="Calibri"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384917626">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sent to States and Territories - 1 April 2023</DocumentDescription>
    <RecordNumber xmlns="799a1582-8582-406f-ad09-2bf004bcd4b6" xsi:nil="true"/>
    <Approval xmlns="799a1582-8582-406f-ad09-2bf004bcd4b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A8CEF755EABE149BB18F1A13A3CBB35" ma:contentTypeVersion="8" ma:contentTypeDescription="SPIRE Document" ma:contentTypeScope="" ma:versionID="d26e24fc334ad80bef371d5dbd0bfe15">
  <xsd:schema xmlns:xsd="http://www.w3.org/2001/XMLSchema" xmlns:xs="http://www.w3.org/2001/XMLSchema" xmlns:p="http://schemas.microsoft.com/office/2006/metadata/properties" xmlns:ns2="799a1582-8582-406f-ad09-2bf004bcd4b6" targetNamespace="http://schemas.microsoft.com/office/2006/metadata/properties" ma:root="true" ma:fieldsID="b62ef8faa537c2c370bfaceb40cce9bb"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2.xml><?xml version="1.0" encoding="utf-8"?>
<ds:datastoreItem xmlns:ds="http://schemas.openxmlformats.org/officeDocument/2006/customXml" ds:itemID="{4A9D5982-5D17-4084-86DB-79FF4730C963}">
  <ds:schemaRefs>
    <ds:schemaRef ds:uri="http://schemas.microsoft.com/office/2006/metadata/customXsn"/>
  </ds:schemaRefs>
</ds:datastoreItem>
</file>

<file path=customXml/itemProps3.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4.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5.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799a1582-8582-406f-ad09-2bf004bcd4b6"/>
  </ds:schemaRefs>
</ds:datastoreItem>
</file>

<file path=customXml/itemProps6.xml><?xml version="1.0" encoding="utf-8"?>
<ds:datastoreItem xmlns:ds="http://schemas.openxmlformats.org/officeDocument/2006/customXml" ds:itemID="{FFE883A1-E5F4-4C27-ADC9-79468C9B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2</cp:revision>
  <cp:lastPrinted>2023-09-06T01:51:00Z</cp:lastPrinted>
  <dcterms:created xsi:type="dcterms:W3CDTF">2024-02-29T07:29:00Z</dcterms:created>
  <dcterms:modified xsi:type="dcterms:W3CDTF">2024-02-29T07:29:00Z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0x010100FB3E7E962A8DB4438F88F528BCA9FB36002A8CEF755EABE149BB18F1A13A3CBB35</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