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2AD2" w14:textId="26688CC3" w:rsidR="005A60C3" w:rsidRDefault="005A60C3"/>
    <w:p w14:paraId="611C94F3" w14:textId="77777777" w:rsidR="005A60C3" w:rsidRPr="00F1227F" w:rsidRDefault="005A60C3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208B263D" w14:textId="77777777" w:rsidR="005A60C3" w:rsidRPr="001E20F4" w:rsidRDefault="005A60C3">
      <w:pPr>
        <w:pStyle w:val="Title"/>
      </w:pPr>
      <w:r>
        <w:t>National Labour Hire Scheme – Project Office</w:t>
      </w:r>
    </w:p>
    <w:p w14:paraId="1546C496" w14:textId="77777777" w:rsidR="005A60C3" w:rsidRPr="00BE249A" w:rsidRDefault="005A60C3">
      <w:pPr>
        <w:pStyle w:val="Subtitle"/>
      </w:pPr>
      <w:r>
        <w:t>FEDERATION FUNDING AGREEMENT – Affordable Housing, Community Services and Other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5A60C3" w:rsidRPr="00F00A18" w14:paraId="5DCBC5B2" w14:textId="77777777">
        <w:tc>
          <w:tcPr>
            <w:tcW w:w="9629" w:type="dxa"/>
            <w:gridSpan w:val="2"/>
            <w:shd w:val="clear" w:color="auto" w:fill="DEEAF6" w:themeFill="accent1" w:themeFillTint="33"/>
          </w:tcPr>
          <w:p w14:paraId="56F05A79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5A60C3" w:rsidRPr="00F00A18" w14:paraId="2876A508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6C3386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Parties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01912A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Commonwealth</w:t>
            </w:r>
          </w:p>
          <w:p w14:paraId="362AF145" w14:textId="77777777" w:rsidR="005A60C3" w:rsidRPr="00F00A18" w:rsidRDefault="005A60C3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>Victoria</w:t>
            </w:r>
            <w:r w:rsidRPr="00F00A18">
              <w:rPr>
                <w:color w:val="auto"/>
              </w:rPr>
              <w:t xml:space="preserve"> </w:t>
            </w:r>
          </w:p>
        </w:tc>
      </w:tr>
      <w:tr w:rsidR="005A60C3" w:rsidRPr="00F00A18" w14:paraId="041C2DD1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A5E9E3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Duration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0A9C54" w14:textId="5F77EA7C" w:rsidR="005A60C3" w:rsidRPr="00F00A18" w:rsidRDefault="005A60C3">
            <w:pPr>
              <w:pStyle w:val="Tableformat"/>
              <w:rPr>
                <w:color w:val="auto"/>
              </w:rPr>
            </w:pPr>
            <w:r w:rsidRPr="4927DA73">
              <w:rPr>
                <w:color w:val="auto"/>
              </w:rPr>
              <w:t>This Schedule is expected to expire on</w:t>
            </w:r>
            <w:r w:rsidR="00DA228A">
              <w:rPr>
                <w:color w:val="auto"/>
              </w:rPr>
              <w:t xml:space="preserve"> 30 June 2025</w:t>
            </w:r>
            <w:r>
              <w:rPr>
                <w:color w:val="auto"/>
              </w:rPr>
              <w:t xml:space="preserve">, </w:t>
            </w:r>
            <w:r w:rsidR="00D11DE0">
              <w:rPr>
                <w:color w:val="auto"/>
              </w:rPr>
              <w:t xml:space="preserve">or </w:t>
            </w:r>
            <w:r>
              <w:rPr>
                <w:color w:val="auto"/>
              </w:rPr>
              <w:t xml:space="preserve">on </w:t>
            </w:r>
            <w:r w:rsidR="00A515A1">
              <w:rPr>
                <w:color w:val="auto"/>
              </w:rPr>
              <w:t>completion</w:t>
            </w:r>
            <w:r w:rsidR="00C45E54">
              <w:rPr>
                <w:color w:val="auto"/>
              </w:rPr>
              <w:t xml:space="preserve"> of the </w:t>
            </w:r>
            <w:r w:rsidR="00B717C7">
              <w:rPr>
                <w:color w:val="auto"/>
              </w:rPr>
              <w:t>initiatives</w:t>
            </w:r>
            <w:r w:rsidR="00C45E54">
              <w:rPr>
                <w:color w:val="auto"/>
              </w:rPr>
              <w:t xml:space="preserve">, including </w:t>
            </w:r>
            <w:r w:rsidRPr="001430D1">
              <w:rPr>
                <w:color w:val="auto"/>
              </w:rPr>
              <w:t xml:space="preserve">performance </w:t>
            </w:r>
            <w:r w:rsidR="0084120E">
              <w:rPr>
                <w:color w:val="auto"/>
              </w:rPr>
              <w:t xml:space="preserve">reporting and processing of </w:t>
            </w:r>
            <w:r w:rsidR="007F7EF4">
              <w:rPr>
                <w:color w:val="auto"/>
              </w:rPr>
              <w:t xml:space="preserve">payments </w:t>
            </w:r>
            <w:r w:rsidR="000D4178">
              <w:rPr>
                <w:color w:val="auto"/>
              </w:rPr>
              <w:t>against milestones.</w:t>
            </w:r>
          </w:p>
        </w:tc>
      </w:tr>
      <w:tr w:rsidR="005A60C3" w:rsidRPr="00F00A18" w14:paraId="2EC5A11F" w14:textId="77777777">
        <w:tc>
          <w:tcPr>
            <w:tcW w:w="1691" w:type="dxa"/>
            <w:shd w:val="clear" w:color="auto" w:fill="auto"/>
          </w:tcPr>
          <w:p w14:paraId="48166299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1DD15FDA" w14:textId="166B862B" w:rsidR="005A60C3" w:rsidRDefault="005A60C3">
            <w:pPr>
              <w:pStyle w:val="Tableformat"/>
              <w:rPr>
                <w:color w:val="auto"/>
              </w:rPr>
            </w:pPr>
            <w:r w:rsidRPr="3DCFC854">
              <w:rPr>
                <w:color w:val="auto"/>
              </w:rPr>
              <w:t>This Schedule</w:t>
            </w:r>
            <w:r w:rsidR="00E81A49">
              <w:rPr>
                <w:color w:val="auto"/>
              </w:rPr>
              <w:t xml:space="preserve"> </w:t>
            </w:r>
            <w:r w:rsidRPr="3DCFC854">
              <w:rPr>
                <w:color w:val="auto"/>
              </w:rPr>
              <w:t>establishe</w:t>
            </w:r>
            <w:r w:rsidR="00CF7C1B">
              <w:rPr>
                <w:color w:val="auto"/>
              </w:rPr>
              <w:t>s</w:t>
            </w:r>
            <w:r w:rsidRPr="3DCFC854">
              <w:rPr>
                <w:color w:val="auto"/>
              </w:rPr>
              <w:t xml:space="preserve"> an arrangement for the Commonwealth to provide initial funding to </w:t>
            </w:r>
            <w:r>
              <w:rPr>
                <w:color w:val="auto"/>
              </w:rPr>
              <w:t xml:space="preserve">Victoria, as </w:t>
            </w:r>
            <w:r w:rsidR="00367138">
              <w:rPr>
                <w:color w:val="auto"/>
              </w:rPr>
              <w:t>in</w:t>
            </w:r>
            <w:r w:rsidR="00123002">
              <w:rPr>
                <w:color w:val="auto"/>
              </w:rPr>
              <w:t xml:space="preserve"> principle </w:t>
            </w:r>
            <w:r>
              <w:rPr>
                <w:color w:val="auto"/>
              </w:rPr>
              <w:t>host jurisdiction</w:t>
            </w:r>
            <w:r w:rsidR="00333D6D">
              <w:rPr>
                <w:color w:val="auto"/>
              </w:rPr>
              <w:t>,</w:t>
            </w:r>
            <w:r w:rsidR="00A1182B">
              <w:rPr>
                <w:color w:val="auto"/>
              </w:rPr>
              <w:t xml:space="preserve"> to lead national labour hire implementation </w:t>
            </w:r>
            <w:r w:rsidR="00203B41">
              <w:rPr>
                <w:color w:val="auto"/>
              </w:rPr>
              <w:t xml:space="preserve">development </w:t>
            </w:r>
            <w:r w:rsidR="00A94AA1">
              <w:rPr>
                <w:color w:val="auto"/>
              </w:rPr>
              <w:t>as well as</w:t>
            </w:r>
            <w:r w:rsidR="00203B41">
              <w:rPr>
                <w:color w:val="auto"/>
              </w:rPr>
              <w:t xml:space="preserve"> </w:t>
            </w:r>
            <w:r>
              <w:rPr>
                <w:color w:val="auto"/>
              </w:rPr>
              <w:t>the establishment of a</w:t>
            </w:r>
            <w:r w:rsidRPr="3DCFC854">
              <w:rPr>
                <w:color w:val="auto"/>
              </w:rPr>
              <w:t xml:space="preserve"> project office</w:t>
            </w:r>
            <w:r>
              <w:rPr>
                <w:color w:val="auto"/>
              </w:rPr>
              <w:t xml:space="preserve"> which is managing a range of scoping and planning work for a </w:t>
            </w:r>
            <w:r w:rsidRPr="3DCFC854">
              <w:rPr>
                <w:color w:val="auto"/>
              </w:rPr>
              <w:t>National Labour Hire Regulator.</w:t>
            </w:r>
            <w:r>
              <w:rPr>
                <w:color w:val="auto"/>
              </w:rPr>
              <w:t xml:space="preserve"> The project office was established in April 2024.</w:t>
            </w:r>
          </w:p>
          <w:p w14:paraId="12256E48" w14:textId="4658C39C" w:rsidR="00AA0BA0" w:rsidRDefault="005A60C3">
            <w:pPr>
              <w:pStyle w:val="Tableformat"/>
              <w:rPr>
                <w:color w:val="auto"/>
              </w:rPr>
            </w:pPr>
            <w:r w:rsidRPr="5FCC5CCD">
              <w:rPr>
                <w:color w:val="auto"/>
              </w:rPr>
              <w:t xml:space="preserve">This funding covers </w:t>
            </w:r>
            <w:r w:rsidR="00AA0BA0">
              <w:rPr>
                <w:color w:val="auto"/>
              </w:rPr>
              <w:t xml:space="preserve">costs </w:t>
            </w:r>
            <w:r w:rsidR="001978B9" w:rsidRPr="5FCC5CCD">
              <w:rPr>
                <w:color w:val="auto"/>
              </w:rPr>
              <w:t>in this initial phase</w:t>
            </w:r>
            <w:r w:rsidR="00D11DE0">
              <w:rPr>
                <w:color w:val="auto"/>
              </w:rPr>
              <w:t xml:space="preserve"> </w:t>
            </w:r>
            <w:r w:rsidR="00D11DE0" w:rsidRPr="00F33569">
              <w:rPr>
                <w:color w:val="auto"/>
              </w:rPr>
              <w:t>of the project</w:t>
            </w:r>
            <w:r w:rsidR="001978B9" w:rsidRPr="5FCC5CCD">
              <w:rPr>
                <w:color w:val="auto"/>
              </w:rPr>
              <w:t xml:space="preserve"> </w:t>
            </w:r>
            <w:r w:rsidR="00AA0BA0">
              <w:rPr>
                <w:color w:val="auto"/>
              </w:rPr>
              <w:t>including:</w:t>
            </w:r>
            <w:r w:rsidRPr="5FCC5CCD">
              <w:rPr>
                <w:color w:val="auto"/>
              </w:rPr>
              <w:t xml:space="preserve"> </w:t>
            </w:r>
          </w:p>
          <w:p w14:paraId="2430078F" w14:textId="55E1CD9D" w:rsidR="006109BE" w:rsidRDefault="005A60C3" w:rsidP="006109BE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engagement </w:t>
            </w:r>
            <w:r w:rsidRPr="5FCC5CCD">
              <w:rPr>
                <w:color w:val="auto"/>
              </w:rPr>
              <w:t xml:space="preserve">of </w:t>
            </w:r>
            <w:r>
              <w:rPr>
                <w:color w:val="auto"/>
              </w:rPr>
              <w:t xml:space="preserve">external consultants by the project office to provide financial modelling advice </w:t>
            </w:r>
            <w:r w:rsidRPr="5FCC5CCD">
              <w:rPr>
                <w:color w:val="auto"/>
              </w:rPr>
              <w:t>necessary for the development of estimated cost</w:t>
            </w:r>
            <w:r>
              <w:rPr>
                <w:color w:val="auto"/>
              </w:rPr>
              <w:t>s and funding options</w:t>
            </w:r>
            <w:r w:rsidRPr="5FCC5CCD">
              <w:rPr>
                <w:color w:val="auto"/>
              </w:rPr>
              <w:t xml:space="preserve"> for such a regulator</w:t>
            </w:r>
            <w:r w:rsidR="00AA0BA0">
              <w:rPr>
                <w:color w:val="auto"/>
              </w:rPr>
              <w:t xml:space="preserve">; </w:t>
            </w:r>
            <w:r w:rsidR="001978B9">
              <w:rPr>
                <w:color w:val="auto"/>
              </w:rPr>
              <w:t xml:space="preserve"> </w:t>
            </w:r>
          </w:p>
          <w:p w14:paraId="63AEEFDC" w14:textId="3669077D" w:rsidR="001978B9" w:rsidRDefault="005A60C3" w:rsidP="006109BE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 w:rsidRPr="5FCC5CCD">
              <w:rPr>
                <w:color w:val="auto"/>
              </w:rPr>
              <w:t>initial staffing costs</w:t>
            </w:r>
            <w:r w:rsidR="001978B9">
              <w:rPr>
                <w:color w:val="auto"/>
              </w:rPr>
              <w:t>;</w:t>
            </w:r>
            <w:r w:rsidR="00760729">
              <w:rPr>
                <w:color w:val="auto"/>
              </w:rPr>
              <w:t xml:space="preserve"> and</w:t>
            </w:r>
            <w:r w:rsidRPr="5FCC5CCD">
              <w:rPr>
                <w:color w:val="auto"/>
              </w:rPr>
              <w:t xml:space="preserve"> </w:t>
            </w:r>
          </w:p>
          <w:p w14:paraId="13F416F8" w14:textId="2DC07BA5" w:rsidR="005A60C3" w:rsidRDefault="005A60C3" w:rsidP="00750D12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 w:rsidRPr="5FCC5CCD">
              <w:rPr>
                <w:color w:val="auto"/>
              </w:rPr>
              <w:t>expenditure incurred by the project office for accommodation, corporate charges</w:t>
            </w:r>
            <w:r w:rsidR="00162DC2">
              <w:rPr>
                <w:color w:val="auto"/>
              </w:rPr>
              <w:t>, legal</w:t>
            </w:r>
            <w:r w:rsidRPr="5FCC5CCD">
              <w:rPr>
                <w:color w:val="auto"/>
              </w:rPr>
              <w:t xml:space="preserve"> and </w:t>
            </w:r>
            <w:r w:rsidR="00162DC2">
              <w:rPr>
                <w:color w:val="auto"/>
              </w:rPr>
              <w:t xml:space="preserve">other </w:t>
            </w:r>
            <w:r>
              <w:rPr>
                <w:color w:val="auto"/>
              </w:rPr>
              <w:t>professional</w:t>
            </w:r>
            <w:r w:rsidRPr="5FCC5CCD">
              <w:rPr>
                <w:color w:val="auto"/>
              </w:rPr>
              <w:t xml:space="preserve"> advice. </w:t>
            </w:r>
          </w:p>
          <w:p w14:paraId="59DCE9B8" w14:textId="77777777" w:rsidR="005A60C3" w:rsidRDefault="005A60C3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 xml:space="preserve">The scoping and planning work of the project office </w:t>
            </w:r>
            <w:r w:rsidR="00F14B8F">
              <w:rPr>
                <w:color w:val="auto"/>
              </w:rPr>
              <w:t xml:space="preserve">and work for </w:t>
            </w:r>
            <w:r w:rsidR="0068577F">
              <w:rPr>
                <w:color w:val="auto"/>
              </w:rPr>
              <w:t>national labour hire implementation development</w:t>
            </w:r>
            <w:r w:rsidR="00F14B8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is essential to informing any potential future </w:t>
            </w:r>
            <w:proofErr w:type="spellStart"/>
            <w:r>
              <w:rPr>
                <w:color w:val="auto"/>
              </w:rPr>
              <w:t>operationalisation</w:t>
            </w:r>
            <w:proofErr w:type="spellEnd"/>
            <w:r>
              <w:rPr>
                <w:color w:val="auto"/>
              </w:rPr>
              <w:t xml:space="preserve"> of a national regulator</w:t>
            </w:r>
            <w:r w:rsidR="004851A9">
              <w:rPr>
                <w:color w:val="auto"/>
              </w:rPr>
              <w:t>.</w:t>
            </w:r>
          </w:p>
          <w:p w14:paraId="1621EE74" w14:textId="77777777" w:rsidR="00CF7C1B" w:rsidRPr="00F00A18" w:rsidRDefault="00CF7C1B">
            <w:pPr>
              <w:pStyle w:val="Tableformat"/>
              <w:rPr>
                <w:color w:val="auto"/>
              </w:rPr>
            </w:pPr>
          </w:p>
        </w:tc>
      </w:tr>
      <w:tr w:rsidR="005A60C3" w:rsidRPr="00F00A18" w14:paraId="42E44FE1" w14:textId="77777777" w:rsidTr="001075A1">
        <w:trPr>
          <w:trHeight w:val="5224"/>
        </w:trPr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C2F8F4" w14:textId="504E487C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lastRenderedPageBreak/>
              <w:t>Estimated financial contributions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FC04C87" w14:textId="51935565" w:rsidR="00B41475" w:rsidRPr="001075A1" w:rsidRDefault="005A60C3" w:rsidP="001075A1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The Commonwealth will provide an estimated total financial c</w:t>
            </w:r>
            <w:r>
              <w:rPr>
                <w:color w:val="auto"/>
              </w:rPr>
              <w:t>0</w:t>
            </w:r>
            <w:r w:rsidRPr="00F00A18">
              <w:rPr>
                <w:color w:val="auto"/>
              </w:rPr>
              <w:t xml:space="preserve">ntribution to </w:t>
            </w:r>
            <w:r>
              <w:rPr>
                <w:color w:val="auto"/>
              </w:rPr>
              <w:t>Victoria</w:t>
            </w:r>
            <w:r w:rsidRPr="00F00A18">
              <w:rPr>
                <w:color w:val="auto"/>
              </w:rPr>
              <w:t xml:space="preserve"> of $</w:t>
            </w:r>
            <w:r w:rsidR="002F1547">
              <w:rPr>
                <w:color w:val="auto"/>
              </w:rPr>
              <w:t>3.95</w:t>
            </w:r>
            <w:r w:rsidR="003B71C3">
              <w:rPr>
                <w:color w:val="auto"/>
              </w:rPr>
              <w:t>3</w:t>
            </w:r>
            <w:r>
              <w:rPr>
                <w:color w:val="auto"/>
              </w:rPr>
              <w:t xml:space="preserve"> million</w:t>
            </w:r>
            <w:r w:rsidRPr="00F00A18">
              <w:rPr>
                <w:color w:val="auto"/>
              </w:rPr>
              <w:t xml:space="preserve"> in respect of this Schedule.</w:t>
            </w:r>
          </w:p>
          <w:tbl>
            <w:tblPr>
              <w:tblpPr w:leftFromText="180" w:rightFromText="180" w:vertAnchor="text" w:horzAnchor="margin" w:tblpY="311"/>
              <w:tblOverlap w:val="never"/>
              <w:tblW w:w="7755" w:type="dxa"/>
              <w:tblLayout w:type="fixed"/>
              <w:tblLook w:val="01E0" w:firstRow="1" w:lastRow="1" w:firstColumn="1" w:lastColumn="1" w:noHBand="0" w:noVBand="0"/>
            </w:tblPr>
            <w:tblGrid>
              <w:gridCol w:w="3228"/>
              <w:gridCol w:w="1621"/>
              <w:gridCol w:w="968"/>
              <w:gridCol w:w="364"/>
              <w:gridCol w:w="1574"/>
            </w:tblGrid>
            <w:tr w:rsidR="000E0B27" w:rsidRPr="00101AB3" w14:paraId="7DD5D122" w14:textId="77777777" w:rsidTr="00C471EE">
              <w:trPr>
                <w:cantSplit/>
                <w:trHeight w:val="506"/>
              </w:trPr>
              <w:tc>
                <w:tcPr>
                  <w:tcW w:w="3228" w:type="dxa"/>
                  <w:tcBorders>
                    <w:top w:val="single" w:sz="4" w:space="0" w:color="000080"/>
                    <w:bottom w:val="single" w:sz="4" w:space="0" w:color="000080"/>
                  </w:tcBorders>
                </w:tcPr>
                <w:p w14:paraId="6BA2FBFE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ind w:left="-111"/>
                    <w:rPr>
                      <w:b/>
                    </w:rPr>
                  </w:pPr>
                  <w:r w:rsidRPr="00442EF4">
                    <w:rPr>
                      <w:b/>
                    </w:rPr>
                    <w:t>Table 1</w:t>
                  </w:r>
                </w:p>
                <w:p w14:paraId="66AA2254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ind w:left="-111"/>
                    <w:rPr>
                      <w:b/>
                    </w:rPr>
                  </w:pPr>
                  <w:r w:rsidRPr="00442EF4">
                    <w:rPr>
                      <w:b/>
                    </w:rPr>
                    <w:t>($ million)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80"/>
                    <w:bottom w:val="single" w:sz="4" w:space="0" w:color="000080"/>
                  </w:tcBorders>
                </w:tcPr>
                <w:p w14:paraId="27F3CF74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</w:p>
                <w:p w14:paraId="4F6A4DF0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  <w:r w:rsidRPr="00442EF4">
                    <w:rPr>
                      <w:b/>
                    </w:rPr>
                    <w:t>2024-25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80"/>
                    <w:bottom w:val="single" w:sz="4" w:space="0" w:color="000080"/>
                  </w:tcBorders>
                </w:tcPr>
                <w:p w14:paraId="3C3CBDE4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000080"/>
                    <w:bottom w:val="single" w:sz="4" w:space="0" w:color="000080"/>
                  </w:tcBorders>
                </w:tcPr>
                <w:p w14:paraId="014D952B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000080"/>
                    <w:bottom w:val="single" w:sz="4" w:space="0" w:color="000080"/>
                  </w:tcBorders>
                </w:tcPr>
                <w:p w14:paraId="18605516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</w:p>
                <w:p w14:paraId="42ACE4E4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  <w:r w:rsidRPr="00442EF4">
                    <w:rPr>
                      <w:b/>
                    </w:rPr>
                    <w:t>Total</w:t>
                  </w:r>
                </w:p>
              </w:tc>
            </w:tr>
            <w:tr w:rsidR="000E0B27" w:rsidRPr="00101AB3" w14:paraId="5D24D2E0" w14:textId="77777777" w:rsidTr="00C471EE">
              <w:trPr>
                <w:cantSplit/>
                <w:trHeight w:val="306"/>
              </w:trPr>
              <w:tc>
                <w:tcPr>
                  <w:tcW w:w="3228" w:type="dxa"/>
                  <w:tcBorders>
                    <w:top w:val="single" w:sz="4" w:space="0" w:color="000080"/>
                  </w:tcBorders>
                </w:tcPr>
                <w:p w14:paraId="0EC506D5" w14:textId="77777777" w:rsidR="000E0B27" w:rsidRPr="00442EF4" w:rsidRDefault="000E0B27" w:rsidP="000E0B27">
                  <w:pPr>
                    <w:keepNext/>
                    <w:keepLines/>
                    <w:spacing w:before="60" w:after="60"/>
                    <w:ind w:left="-111"/>
                    <w:rPr>
                      <w:b/>
                    </w:rPr>
                  </w:pPr>
                  <w:r w:rsidRPr="00442EF4">
                    <w:rPr>
                      <w:b/>
                    </w:rPr>
                    <w:t>Estimated total budget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80"/>
                  </w:tcBorders>
                </w:tcPr>
                <w:p w14:paraId="37A3C80F" w14:textId="41023F0E" w:rsidR="000E0B27" w:rsidRPr="00F3046A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  <w:r w:rsidRPr="00442EF4">
                    <w:rPr>
                      <w:b/>
                    </w:rPr>
                    <w:t>3.95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80"/>
                  </w:tcBorders>
                </w:tcPr>
                <w:p w14:paraId="213EC782" w14:textId="77777777" w:rsidR="000E0B27" w:rsidRPr="00F3046A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000080"/>
                  </w:tcBorders>
                </w:tcPr>
                <w:p w14:paraId="00789AD3" w14:textId="77777777" w:rsidR="000E0B27" w:rsidRPr="00F3046A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000080"/>
                  </w:tcBorders>
                </w:tcPr>
                <w:p w14:paraId="2DD846E7" w14:textId="1AFF6A2C" w:rsidR="000E0B27" w:rsidRPr="00F3046A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b/>
                    </w:rPr>
                  </w:pPr>
                  <w:r w:rsidRPr="00F3046A">
                    <w:rPr>
                      <w:b/>
                    </w:rPr>
                    <w:t>3.95</w:t>
                  </w:r>
                  <w:r>
                    <w:rPr>
                      <w:b/>
                    </w:rPr>
                    <w:t>3</w:t>
                  </w:r>
                </w:p>
              </w:tc>
            </w:tr>
            <w:tr w:rsidR="000E0B27" w:rsidRPr="00101AB3" w14:paraId="4E8340D9" w14:textId="77777777" w:rsidTr="00C471EE">
              <w:trPr>
                <w:cantSplit/>
                <w:trHeight w:val="1028"/>
              </w:trPr>
              <w:tc>
                <w:tcPr>
                  <w:tcW w:w="3228" w:type="dxa"/>
                  <w:tcBorders>
                    <w:bottom w:val="single" w:sz="4" w:space="0" w:color="auto"/>
                  </w:tcBorders>
                </w:tcPr>
                <w:p w14:paraId="68BAC13D" w14:textId="77777777" w:rsidR="000E0B27" w:rsidRPr="0025074C" w:rsidRDefault="000E0B27" w:rsidP="000E0B27">
                  <w:pPr>
                    <w:keepNext/>
                    <w:keepLines/>
                    <w:widowControl/>
                    <w:spacing w:before="60" w:after="60"/>
                    <w:ind w:left="-111"/>
                    <w:rPr>
                      <w:i/>
                      <w:iCs/>
                    </w:rPr>
                  </w:pPr>
                  <w:r w:rsidRPr="0025074C">
                    <w:rPr>
                      <w:i/>
                      <w:iCs/>
                    </w:rPr>
                    <w:t>Less estimated National Partnership Payments</w:t>
                  </w:r>
                </w:p>
                <w:p w14:paraId="5F942BDB" w14:textId="77777777" w:rsidR="000E0B27" w:rsidRPr="0025074C" w:rsidRDefault="000E0B27" w:rsidP="000E0B27">
                  <w:pPr>
                    <w:keepNext/>
                    <w:keepLines/>
                    <w:widowControl/>
                    <w:spacing w:before="60" w:after="60"/>
                    <w:ind w:left="-111"/>
                  </w:pPr>
                  <w:r w:rsidRPr="0025074C">
                    <w:t>Balance of non-Commonwealth contributions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14:paraId="49EFD146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  <w:r w:rsidRPr="00442EF4">
                    <w:t>3.95</w:t>
                  </w:r>
                  <w:r>
                    <w:t>3</w:t>
                  </w:r>
                </w:p>
                <w:p w14:paraId="103C403A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</w:p>
                <w:p w14:paraId="7278A3B8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  <w:r w:rsidRPr="00442EF4">
                    <w:t>0.0</w:t>
                  </w:r>
                </w:p>
              </w:tc>
              <w:tc>
                <w:tcPr>
                  <w:tcW w:w="968" w:type="dxa"/>
                  <w:tcBorders>
                    <w:bottom w:val="single" w:sz="4" w:space="0" w:color="auto"/>
                  </w:tcBorders>
                </w:tcPr>
                <w:p w14:paraId="192DC1F5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</w:p>
              </w:tc>
              <w:tc>
                <w:tcPr>
                  <w:tcW w:w="364" w:type="dxa"/>
                  <w:tcBorders>
                    <w:bottom w:val="single" w:sz="4" w:space="0" w:color="auto"/>
                  </w:tcBorders>
                </w:tcPr>
                <w:p w14:paraId="0B768E14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</w:p>
              </w:tc>
              <w:tc>
                <w:tcPr>
                  <w:tcW w:w="1574" w:type="dxa"/>
                  <w:tcBorders>
                    <w:bottom w:val="single" w:sz="4" w:space="0" w:color="auto"/>
                  </w:tcBorders>
                </w:tcPr>
                <w:p w14:paraId="3BE421D4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  <w:r w:rsidRPr="00442EF4">
                    <w:t>3.95</w:t>
                  </w:r>
                  <w:r>
                    <w:t>3</w:t>
                  </w:r>
                </w:p>
                <w:p w14:paraId="69065BA5" w14:textId="77777777" w:rsidR="00F3046A" w:rsidRDefault="00F3046A" w:rsidP="000E0B27">
                  <w:pPr>
                    <w:keepNext/>
                    <w:keepLines/>
                    <w:spacing w:before="40" w:after="40"/>
                    <w:jc w:val="right"/>
                  </w:pPr>
                </w:p>
                <w:p w14:paraId="28C56F97" w14:textId="75416681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  <w:r w:rsidRPr="00490B4D">
                    <w:t>0.0</w:t>
                  </w:r>
                </w:p>
                <w:p w14:paraId="3956B5A5" w14:textId="77777777" w:rsidR="000E0B27" w:rsidRPr="00442EF4" w:rsidRDefault="000E0B27" w:rsidP="000E0B27">
                  <w:pPr>
                    <w:keepNext/>
                    <w:keepLines/>
                    <w:spacing w:before="40" w:after="40"/>
                    <w:jc w:val="right"/>
                  </w:pPr>
                </w:p>
              </w:tc>
            </w:tr>
            <w:tr w:rsidR="000E0B27" w:rsidRPr="00101AB3" w14:paraId="13E126B2" w14:textId="77777777" w:rsidTr="00C471EE">
              <w:trPr>
                <w:cantSplit/>
                <w:trHeight w:val="306"/>
              </w:trPr>
              <w:tc>
                <w:tcPr>
                  <w:tcW w:w="3228" w:type="dxa"/>
                  <w:tcBorders>
                    <w:top w:val="single" w:sz="4" w:space="0" w:color="auto"/>
                  </w:tcBorders>
                </w:tcPr>
                <w:p w14:paraId="1C5BB0BB" w14:textId="3DB3B420" w:rsidR="000E0B27" w:rsidRPr="009A0AE2" w:rsidRDefault="000E0B27" w:rsidP="000E0B27">
                  <w:pPr>
                    <w:keepNext/>
                    <w:keepLines/>
                    <w:widowControl/>
                    <w:spacing w:before="60" w:after="60"/>
                    <w:rPr>
                      <w:rFonts w:ascii="Corbel" w:hAnsi="Corbel"/>
                      <w:sz w:val="21"/>
                      <w:szCs w:val="21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</w:tcBorders>
                </w:tcPr>
                <w:p w14:paraId="0497BEFE" w14:textId="77777777" w:rsidR="000E0B27" w:rsidRPr="005D39DD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</w:tcBorders>
                </w:tcPr>
                <w:p w14:paraId="4C86CD92" w14:textId="77777777" w:rsidR="000E0B27" w:rsidRPr="005D39DD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</w:tcBorders>
                </w:tcPr>
                <w:p w14:paraId="6A8935D3" w14:textId="77777777" w:rsidR="000E0B27" w:rsidRPr="005D39DD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</w:tcBorders>
                </w:tcPr>
                <w:p w14:paraId="2CE2CD0D" w14:textId="77777777" w:rsidR="000E0B27" w:rsidRPr="005D39DD" w:rsidRDefault="000E0B27" w:rsidP="000E0B27">
                  <w:pPr>
                    <w:keepNext/>
                    <w:keepLines/>
                    <w:spacing w:before="40" w:after="40"/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E8D10A6" w14:textId="77777777" w:rsidR="000E0B27" w:rsidRDefault="000E0B27" w:rsidP="000E0B27">
            <w:pPr>
              <w:tabs>
                <w:tab w:val="left" w:pos="1302"/>
              </w:tabs>
            </w:pPr>
          </w:p>
          <w:p w14:paraId="48D5888C" w14:textId="3B9C4B09" w:rsidR="00C471EE" w:rsidRPr="00C471EE" w:rsidRDefault="00C471EE" w:rsidP="00C471EE">
            <w:r>
              <w:t xml:space="preserve">Notes: An initial $1.998 million was for work on the national labour hire scheme development to 31 December 2024, with a second tranche of funding of $1.955 </w:t>
            </w:r>
            <w:r w:rsidR="00F3046A">
              <w:t xml:space="preserve">million </w:t>
            </w:r>
            <w:r>
              <w:t>for further preparatory work for the national scheme to 30 June 2025.</w:t>
            </w:r>
          </w:p>
        </w:tc>
      </w:tr>
      <w:tr w:rsidR="005A60C3" w:rsidRPr="00F00A18" w14:paraId="151878B8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D94F97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3DCFC854">
              <w:rPr>
                <w:color w:val="auto"/>
              </w:rPr>
              <w:t>Additional terms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CF406D" w14:textId="443638D8" w:rsidR="005A60C3" w:rsidRPr="00DE757A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00DE757A">
              <w:rPr>
                <w:color w:val="auto"/>
              </w:rPr>
              <w:t xml:space="preserve">The parties will meet weekly (or as otherwise agreed) to discuss progress of the </w:t>
            </w:r>
            <w:r w:rsidRPr="006C5928">
              <w:rPr>
                <w:color w:val="auto"/>
              </w:rPr>
              <w:t>National Labour Hire Project</w:t>
            </w:r>
            <w:r w:rsidRPr="00DE757A">
              <w:rPr>
                <w:color w:val="auto"/>
              </w:rPr>
              <w:t>.</w:t>
            </w:r>
          </w:p>
          <w:p w14:paraId="2BE77702" w14:textId="77777777" w:rsidR="005A60C3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3DCFC854">
              <w:rPr>
                <w:color w:val="auto"/>
              </w:rPr>
              <w:t xml:space="preserve"> Victoria will be responsible for phases of work which will include:</w:t>
            </w:r>
          </w:p>
          <w:p w14:paraId="69CD404C" w14:textId="4E630696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 w:rsidRPr="2A7A0F57">
              <w:rPr>
                <w:color w:val="auto"/>
              </w:rPr>
              <w:t>Engaging consultants</w:t>
            </w:r>
            <w:r w:rsidR="00C65A4D">
              <w:rPr>
                <w:color w:val="auto"/>
              </w:rPr>
              <w:t xml:space="preserve">, subject to Victoria’s procurement process and the availability of suitable consultants’ proposals within the time and budget constraints of this </w:t>
            </w:r>
            <w:r w:rsidR="003D09F4">
              <w:rPr>
                <w:color w:val="auto"/>
              </w:rPr>
              <w:t>Schedule</w:t>
            </w:r>
            <w:r w:rsidR="0054567C">
              <w:rPr>
                <w:color w:val="auto"/>
              </w:rPr>
              <w:t xml:space="preserve"> </w:t>
            </w:r>
            <w:r w:rsidRPr="2A7A0F57">
              <w:rPr>
                <w:color w:val="auto"/>
              </w:rPr>
              <w:t xml:space="preserve">to provide </w:t>
            </w:r>
            <w:r>
              <w:rPr>
                <w:color w:val="auto"/>
              </w:rPr>
              <w:t xml:space="preserve">financial </w:t>
            </w:r>
            <w:r w:rsidR="004D2D45">
              <w:rPr>
                <w:color w:val="auto"/>
              </w:rPr>
              <w:t xml:space="preserve">costs </w:t>
            </w:r>
            <w:r>
              <w:rPr>
                <w:color w:val="auto"/>
              </w:rPr>
              <w:t>modelling</w:t>
            </w:r>
            <w:r w:rsidRPr="2A7A0F57">
              <w:rPr>
                <w:color w:val="auto"/>
              </w:rPr>
              <w:t xml:space="preserve"> advice on</w:t>
            </w:r>
            <w:r>
              <w:rPr>
                <w:color w:val="auto"/>
              </w:rPr>
              <w:t xml:space="preserve"> </w:t>
            </w:r>
            <w:r w:rsidRPr="00500273">
              <w:rPr>
                <w:color w:val="auto"/>
              </w:rPr>
              <w:t xml:space="preserve">the expected dimensions of the national labour hire provider market and associated resourcing cost estimations and budget for the operations of </w:t>
            </w:r>
            <w:r>
              <w:rPr>
                <w:color w:val="auto"/>
              </w:rPr>
              <w:t>a national labour hire licensing scheme</w:t>
            </w:r>
            <w:r w:rsidR="00812D08">
              <w:rPr>
                <w:color w:val="auto"/>
              </w:rPr>
              <w:t xml:space="preserve">, including estimated transitional costs, ICT solution options, </w:t>
            </w:r>
            <w:proofErr w:type="spellStart"/>
            <w:r w:rsidR="00812D08">
              <w:rPr>
                <w:color w:val="auto"/>
              </w:rPr>
              <w:t>organisational</w:t>
            </w:r>
            <w:proofErr w:type="spellEnd"/>
            <w:r w:rsidR="00812D08">
              <w:rPr>
                <w:color w:val="auto"/>
              </w:rPr>
              <w:t xml:space="preserve"> structure and staffing costs, and </w:t>
            </w:r>
            <w:r w:rsidR="008A5EA0">
              <w:rPr>
                <w:color w:val="auto"/>
              </w:rPr>
              <w:t>estimated</w:t>
            </w:r>
            <w:r w:rsidR="00B058EC">
              <w:rPr>
                <w:color w:val="auto"/>
              </w:rPr>
              <w:t xml:space="preserve"> future</w:t>
            </w:r>
            <w:r w:rsidR="008A5EA0">
              <w:rPr>
                <w:color w:val="auto"/>
              </w:rPr>
              <w:t xml:space="preserve"> </w:t>
            </w:r>
            <w:r w:rsidR="00CB59F9">
              <w:rPr>
                <w:color w:val="auto"/>
              </w:rPr>
              <w:t>advertising</w:t>
            </w:r>
            <w:r w:rsidR="00812D08">
              <w:rPr>
                <w:color w:val="auto"/>
              </w:rPr>
              <w:t xml:space="preserve"> costs.</w:t>
            </w:r>
          </w:p>
          <w:p w14:paraId="022882C6" w14:textId="68482508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48449E90">
              <w:rPr>
                <w:color w:val="auto"/>
              </w:rPr>
              <w:t xml:space="preserve">Providing the </w:t>
            </w:r>
            <w:r>
              <w:rPr>
                <w:color w:val="auto"/>
              </w:rPr>
              <w:t>financial modelling</w:t>
            </w:r>
            <w:r w:rsidRPr="48449E90" w:rsidDel="00E91D97">
              <w:rPr>
                <w:color w:val="auto"/>
              </w:rPr>
              <w:t xml:space="preserve"> </w:t>
            </w:r>
            <w:r w:rsidR="00473D9D" w:rsidRPr="48449E90">
              <w:rPr>
                <w:color w:val="auto"/>
              </w:rPr>
              <w:t>advice</w:t>
            </w:r>
            <w:r w:rsidR="00473D9D">
              <w:rPr>
                <w:color w:val="auto"/>
              </w:rPr>
              <w:t xml:space="preserve"> </w:t>
            </w:r>
            <w:r w:rsidR="00473D9D" w:rsidRPr="48449E90">
              <w:rPr>
                <w:color w:val="auto"/>
              </w:rPr>
              <w:t>to</w:t>
            </w:r>
            <w:r w:rsidRPr="48449E90">
              <w:rPr>
                <w:color w:val="auto"/>
              </w:rPr>
              <w:t xml:space="preserve"> the Commonwealth, states and territories for consideration.</w:t>
            </w:r>
          </w:p>
          <w:p w14:paraId="0C51BDA3" w14:textId="459389A3" w:rsidR="00D11DE0" w:rsidRPr="00473D9D" w:rsidRDefault="00D11DE0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00473D9D">
              <w:rPr>
                <w:color w:val="auto"/>
              </w:rPr>
              <w:t xml:space="preserve">Providing explanatory information to the Commonwealth, as required, in relation to the financial modelling, and establishment and operationalisation of the National Labour Hire Regulator, to support the progression of </w:t>
            </w:r>
            <w:r w:rsidR="00341FF6">
              <w:rPr>
                <w:color w:val="auto"/>
              </w:rPr>
              <w:t>this schedule.</w:t>
            </w:r>
          </w:p>
          <w:p w14:paraId="59915168" w14:textId="48EA8DC1" w:rsidR="005A60C3" w:rsidRPr="00FC3206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Engaging consultants to provide financial </w:t>
            </w:r>
            <w:r w:rsidR="00577D4A">
              <w:rPr>
                <w:color w:val="auto"/>
              </w:rPr>
              <w:t xml:space="preserve">funding </w:t>
            </w:r>
            <w:r>
              <w:rPr>
                <w:color w:val="auto"/>
              </w:rPr>
              <w:t>modelling</w:t>
            </w:r>
            <w:r w:rsidDel="00E91D97">
              <w:rPr>
                <w:color w:val="auto"/>
              </w:rPr>
              <w:t xml:space="preserve"> </w:t>
            </w:r>
            <w:r>
              <w:rPr>
                <w:color w:val="auto"/>
              </w:rPr>
              <w:t>advice to calculate the</w:t>
            </w:r>
            <w:r w:rsidRPr="00FC3206">
              <w:rPr>
                <w:color w:val="auto"/>
              </w:rPr>
              <w:t xml:space="preserve"> licen</w:t>
            </w:r>
            <w:r w:rsidR="002544F4">
              <w:rPr>
                <w:color w:val="auto"/>
              </w:rPr>
              <w:t>c</w:t>
            </w:r>
            <w:r w:rsidRPr="00FC3206">
              <w:rPr>
                <w:color w:val="auto"/>
              </w:rPr>
              <w:t xml:space="preserve">e fees required to ensure </w:t>
            </w:r>
            <w:r>
              <w:rPr>
                <w:color w:val="auto"/>
              </w:rPr>
              <w:t>a national labour hire licensing scheme</w:t>
            </w:r>
            <w:r w:rsidRPr="00FC3206">
              <w:rPr>
                <w:color w:val="auto"/>
              </w:rPr>
              <w:t xml:space="preserve"> </w:t>
            </w:r>
            <w:r w:rsidR="00AC5C5E">
              <w:rPr>
                <w:color w:val="auto"/>
              </w:rPr>
              <w:t>can be</w:t>
            </w:r>
            <w:r w:rsidRPr="00FC3206">
              <w:rPr>
                <w:color w:val="auto"/>
              </w:rPr>
              <w:t xml:space="preserve"> self-funding and</w:t>
            </w:r>
            <w:r>
              <w:rPr>
                <w:color w:val="auto"/>
              </w:rPr>
              <w:t xml:space="preserve"> develop</w:t>
            </w:r>
            <w:r w:rsidRPr="00FC3206">
              <w:rPr>
                <w:color w:val="auto"/>
              </w:rPr>
              <w:t xml:space="preserve"> cost recovery options</w:t>
            </w:r>
            <w:r w:rsidR="00F3046A">
              <w:rPr>
                <w:color w:val="auto"/>
              </w:rPr>
              <w:t>.</w:t>
            </w:r>
            <w:r w:rsidRPr="00FC3206">
              <w:rPr>
                <w:color w:val="auto"/>
              </w:rPr>
              <w:t xml:space="preserve"> </w:t>
            </w:r>
          </w:p>
          <w:p w14:paraId="36ECDC3F" w14:textId="049647A0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3DCFC854">
              <w:rPr>
                <w:color w:val="auto"/>
              </w:rPr>
              <w:lastRenderedPageBreak/>
              <w:t xml:space="preserve">Providing the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advice to the Commonwealth, states and territories</w:t>
            </w:r>
            <w:r w:rsidR="00D11DE0">
              <w:rPr>
                <w:color w:val="auto"/>
              </w:rPr>
              <w:t xml:space="preserve"> for consideration</w:t>
            </w:r>
            <w:r w:rsidRPr="3DCFC854">
              <w:rPr>
                <w:color w:val="auto"/>
              </w:rPr>
              <w:t>.</w:t>
            </w:r>
          </w:p>
          <w:p w14:paraId="37CA3215" w14:textId="4122CDA0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48449E90">
              <w:rPr>
                <w:color w:val="auto"/>
              </w:rPr>
              <w:t xml:space="preserve">Providing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</w:t>
            </w:r>
            <w:r w:rsidRPr="48449E90">
              <w:rPr>
                <w:color w:val="auto"/>
              </w:rPr>
              <w:t>advice with consolidated comments from states and territories to the Commonwealth for consideration.</w:t>
            </w:r>
          </w:p>
          <w:p w14:paraId="5FAE6050" w14:textId="48140589" w:rsidR="00D11DE0" w:rsidRPr="00473D9D" w:rsidRDefault="00D11DE0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00473D9D">
              <w:rPr>
                <w:color w:val="auto"/>
              </w:rPr>
              <w:t xml:space="preserve">Providing explanatory information to the Commonwealth, as required, in relation to the financial modelling, and establishment and operationalisation of the National Labour Hire Regulator, to support the progression of </w:t>
            </w:r>
            <w:r w:rsidR="00A81DAB">
              <w:rPr>
                <w:color w:val="auto"/>
              </w:rPr>
              <w:t>this schedule.</w:t>
            </w:r>
          </w:p>
          <w:p w14:paraId="2FB931B1" w14:textId="5DF32A4F" w:rsidR="005A60C3" w:rsidRDefault="008A32D5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5A60C3">
              <w:rPr>
                <w:color w:val="auto"/>
              </w:rPr>
              <w:t>lanning and scoping work for the National Labour Hire Project, including:</w:t>
            </w:r>
          </w:p>
          <w:p w14:paraId="6EB430A9" w14:textId="38453E39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5FCC5CCD">
              <w:rPr>
                <w:color w:val="auto"/>
              </w:rPr>
              <w:t>Procuring legal</w:t>
            </w:r>
            <w:r>
              <w:rPr>
                <w:color w:val="auto"/>
              </w:rPr>
              <w:t xml:space="preserve">, ICT and project planning </w:t>
            </w:r>
            <w:r w:rsidRPr="5FCC5CCD">
              <w:rPr>
                <w:color w:val="auto"/>
              </w:rPr>
              <w:t>advice as necessary.</w:t>
            </w:r>
          </w:p>
          <w:p w14:paraId="11BBA9AD" w14:textId="1FA64CF1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Supporting the development </w:t>
            </w:r>
            <w:r w:rsidR="00BA7D40">
              <w:rPr>
                <w:color w:val="auto"/>
              </w:rPr>
              <w:t xml:space="preserve">and execution </w:t>
            </w:r>
            <w:r>
              <w:rPr>
                <w:color w:val="auto"/>
              </w:rPr>
              <w:t xml:space="preserve">of a </w:t>
            </w:r>
            <w:r w:rsidR="00172D50">
              <w:rPr>
                <w:color w:val="auto"/>
              </w:rPr>
              <w:t xml:space="preserve">preliminary </w:t>
            </w:r>
            <w:r>
              <w:rPr>
                <w:color w:val="auto"/>
              </w:rPr>
              <w:t xml:space="preserve">stakeholder engagement </w:t>
            </w:r>
            <w:r w:rsidR="00962819">
              <w:rPr>
                <w:color w:val="auto"/>
              </w:rPr>
              <w:t xml:space="preserve">and communications </w:t>
            </w:r>
            <w:r>
              <w:rPr>
                <w:color w:val="auto"/>
              </w:rPr>
              <w:t>program</w:t>
            </w:r>
            <w:r w:rsidR="00172D50">
              <w:rPr>
                <w:color w:val="auto"/>
              </w:rPr>
              <w:t>, subject to receipt of relevant approvals</w:t>
            </w:r>
            <w:r>
              <w:rPr>
                <w:color w:val="auto"/>
              </w:rPr>
              <w:t>.</w:t>
            </w:r>
          </w:p>
          <w:p w14:paraId="0D069A88" w14:textId="2B4031FC" w:rsidR="008A32D5" w:rsidRDefault="008A32D5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Model law development</w:t>
            </w:r>
            <w:r w:rsidR="00E65170">
              <w:rPr>
                <w:color w:val="auto"/>
              </w:rPr>
              <w:t>, in consultation with the Commonwealth and state</w:t>
            </w:r>
            <w:r w:rsidR="00720F8C">
              <w:rPr>
                <w:color w:val="auto"/>
              </w:rPr>
              <w:t>s and territories</w:t>
            </w:r>
            <w:r>
              <w:rPr>
                <w:color w:val="auto"/>
              </w:rPr>
              <w:t>.</w:t>
            </w:r>
          </w:p>
          <w:p w14:paraId="1B8F4B5F" w14:textId="5D0B0B00" w:rsidR="008A32D5" w:rsidRDefault="00570247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077B82">
              <w:rPr>
                <w:color w:val="auto"/>
              </w:rPr>
              <w:t>ontinuing d</w:t>
            </w:r>
            <w:r w:rsidR="008A32D5">
              <w:rPr>
                <w:color w:val="auto"/>
              </w:rPr>
              <w:t>evelopment of a</w:t>
            </w:r>
            <w:r w:rsidR="00721124">
              <w:rPr>
                <w:color w:val="auto"/>
              </w:rPr>
              <w:t xml:space="preserve"> </w:t>
            </w:r>
            <w:r w:rsidR="004569C8">
              <w:rPr>
                <w:color w:val="auto"/>
              </w:rPr>
              <w:t>draft</w:t>
            </w:r>
            <w:r w:rsidR="008A32D5">
              <w:rPr>
                <w:color w:val="auto"/>
              </w:rPr>
              <w:t xml:space="preserve"> Intergovernmental Agreement</w:t>
            </w:r>
            <w:r w:rsidR="00720F8C">
              <w:rPr>
                <w:color w:val="auto"/>
              </w:rPr>
              <w:t>, in consultation with the Commonwealth and states and territories</w:t>
            </w:r>
            <w:r w:rsidR="008A32D5">
              <w:rPr>
                <w:color w:val="auto"/>
              </w:rPr>
              <w:t>.</w:t>
            </w:r>
          </w:p>
          <w:p w14:paraId="67690313" w14:textId="3E54C016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Associated staffing and resourcing. </w:t>
            </w:r>
          </w:p>
          <w:p w14:paraId="4BDAC823" w14:textId="1E4CE43C" w:rsidR="005A60C3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6D951E09">
              <w:rPr>
                <w:color w:val="auto"/>
              </w:rPr>
              <w:t>The Commonwealth will be responsible for</w:t>
            </w:r>
            <w:r>
              <w:rPr>
                <w:color w:val="auto"/>
              </w:rPr>
              <w:t>:</w:t>
            </w:r>
          </w:p>
          <w:p w14:paraId="233CCF64" w14:textId="4173145C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6D951E09">
              <w:rPr>
                <w:color w:val="auto"/>
              </w:rPr>
              <w:t>eviewing</w:t>
            </w:r>
            <w:r>
              <w:rPr>
                <w:color w:val="auto"/>
              </w:rPr>
              <w:t xml:space="preserve"> and</w:t>
            </w:r>
            <w:r w:rsidRPr="6D951E09">
              <w:rPr>
                <w:color w:val="auto"/>
              </w:rPr>
              <w:t xml:space="preserve"> providing feedback </w:t>
            </w:r>
            <w:r>
              <w:rPr>
                <w:color w:val="auto"/>
              </w:rPr>
              <w:t>on</w:t>
            </w:r>
            <w:r w:rsidRPr="6D951E09">
              <w:rPr>
                <w:color w:val="auto"/>
              </w:rPr>
              <w:t xml:space="preserve"> the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</w:t>
            </w:r>
            <w:r w:rsidRPr="6D951E09">
              <w:rPr>
                <w:color w:val="auto"/>
              </w:rPr>
              <w:t>advice</w:t>
            </w:r>
            <w:r w:rsidRPr="6D951E09" w:rsidDel="004E3F93">
              <w:rPr>
                <w:color w:val="auto"/>
              </w:rPr>
              <w:t xml:space="preserve"> and </w:t>
            </w:r>
            <w:r w:rsidR="005D3CF9">
              <w:rPr>
                <w:color w:val="auto"/>
              </w:rPr>
              <w:t xml:space="preserve">other </w:t>
            </w:r>
            <w:r w:rsidR="00D919D5">
              <w:rPr>
                <w:color w:val="auto"/>
              </w:rPr>
              <w:t>national labour hire implementation development materials</w:t>
            </w:r>
            <w:r w:rsidR="00D11DE0">
              <w:rPr>
                <w:color w:val="auto"/>
              </w:rPr>
              <w:t>.</w:t>
            </w:r>
          </w:p>
          <w:p w14:paraId="13640B6E" w14:textId="77777777" w:rsidR="005A60C3" w:rsidRDefault="000C19A7" w:rsidP="00CA6A0D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Supporting the </w:t>
            </w:r>
            <w:r w:rsidRPr="00AC5AF0">
              <w:rPr>
                <w:color w:val="auto"/>
              </w:rPr>
              <w:t xml:space="preserve">development </w:t>
            </w:r>
            <w:r w:rsidR="00D11DE0" w:rsidRPr="00AC5AF0">
              <w:rPr>
                <w:color w:val="auto"/>
              </w:rPr>
              <w:t>and execution</w:t>
            </w:r>
            <w:r w:rsidR="00D11DE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of a </w:t>
            </w:r>
            <w:r w:rsidR="00172D50">
              <w:rPr>
                <w:color w:val="auto"/>
              </w:rPr>
              <w:t xml:space="preserve">preliminary </w:t>
            </w:r>
            <w:r>
              <w:rPr>
                <w:color w:val="auto"/>
              </w:rPr>
              <w:t>stakeholder engagement and communications program</w:t>
            </w:r>
            <w:r w:rsidR="00172D50">
              <w:rPr>
                <w:color w:val="auto"/>
              </w:rPr>
              <w:t>, subject to receipt of relevant approvals</w:t>
            </w:r>
            <w:r w:rsidR="005F2A9E">
              <w:rPr>
                <w:color w:val="auto"/>
              </w:rPr>
              <w:t>.</w:t>
            </w:r>
          </w:p>
          <w:p w14:paraId="16AA8402" w14:textId="68C5589A" w:rsidR="00912D95" w:rsidRDefault="009F5B4B" w:rsidP="00CA6A0D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Supporting the development of the model law and a</w:t>
            </w:r>
            <w:r w:rsidR="00B23471">
              <w:rPr>
                <w:color w:val="auto"/>
              </w:rPr>
              <w:t>n</w:t>
            </w:r>
            <w:r>
              <w:rPr>
                <w:color w:val="auto"/>
              </w:rPr>
              <w:t xml:space="preserve"> Intergovernmental Agreement.</w:t>
            </w:r>
          </w:p>
          <w:p w14:paraId="6EECFFA6" w14:textId="6380DF37" w:rsidR="004C3969" w:rsidRPr="004C3969" w:rsidRDefault="004C3969" w:rsidP="00920494">
            <w:pPr>
              <w:pStyle w:val="Tableformat"/>
              <w:ind w:left="720"/>
              <w:rPr>
                <w:color w:val="auto"/>
              </w:rPr>
            </w:pPr>
          </w:p>
        </w:tc>
      </w:tr>
    </w:tbl>
    <w:p w14:paraId="66DBF698" w14:textId="77777777" w:rsidR="005A60C3" w:rsidRPr="00F00A18" w:rsidRDefault="005A60C3"/>
    <w:p w14:paraId="1F901790" w14:textId="77777777" w:rsidR="005A60C3" w:rsidRPr="00F00A18" w:rsidRDefault="005A60C3">
      <w:pPr>
        <w:sectPr w:rsidR="005A60C3" w:rsidRPr="00F00A18" w:rsidSect="005A60C3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14105" w:type="dxa"/>
        <w:tblInd w:w="-1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5"/>
        <w:gridCol w:w="1945"/>
        <w:gridCol w:w="1690"/>
      </w:tblGrid>
      <w:tr w:rsidR="005A60C3" w:rsidRPr="00F00A18" w14:paraId="605424E5" w14:textId="77777777" w:rsidTr="3709ED44">
        <w:trPr>
          <w:trHeight w:val="300"/>
        </w:trPr>
        <w:tc>
          <w:tcPr>
            <w:tcW w:w="14105" w:type="dxa"/>
            <w:gridSpan w:val="4"/>
            <w:shd w:val="clear" w:color="auto" w:fill="DEEAF6" w:themeFill="accent1" w:themeFillTint="33"/>
          </w:tcPr>
          <w:p w14:paraId="75E4A9D4" w14:textId="2599E1CC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lastRenderedPageBreak/>
              <w:t>Table 2: Performance requirements, reporting and payment summary</w:t>
            </w:r>
          </w:p>
        </w:tc>
      </w:tr>
      <w:tr w:rsidR="005A60C3" w:rsidRPr="00F00A18" w14:paraId="2FFB9C7E" w14:textId="77777777" w:rsidTr="00F3046A">
        <w:trPr>
          <w:trHeight w:val="484"/>
        </w:trPr>
        <w:tc>
          <w:tcPr>
            <w:tcW w:w="3085" w:type="dxa"/>
            <w:shd w:val="clear" w:color="auto" w:fill="F2F2F2" w:themeFill="background1" w:themeFillShade="F2"/>
          </w:tcPr>
          <w:p w14:paraId="17186133" w14:textId="163AF31C" w:rsidR="005A60C3" w:rsidRPr="00F00A18" w:rsidRDefault="005A60C3">
            <w:pPr>
              <w:pStyle w:val="Tableformat"/>
              <w:rPr>
                <w:b/>
                <w:bCs/>
                <w:color w:val="auto"/>
              </w:rPr>
            </w:pPr>
            <w:r w:rsidRPr="356E9998">
              <w:rPr>
                <w:b/>
                <w:bCs/>
                <w:color w:val="auto"/>
              </w:rPr>
              <w:t>Output</w:t>
            </w:r>
          </w:p>
        </w:tc>
        <w:tc>
          <w:tcPr>
            <w:tcW w:w="7385" w:type="dxa"/>
            <w:shd w:val="clear" w:color="auto" w:fill="F2F2F2" w:themeFill="background1" w:themeFillShade="F2"/>
          </w:tcPr>
          <w:p w14:paraId="1D55AC9C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Performance milestones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7ACB904B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Report due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14:paraId="6E6B9337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Payment</w:t>
            </w:r>
          </w:p>
        </w:tc>
      </w:tr>
      <w:tr w:rsidR="005A60C3" w:rsidRPr="00F00A18" w14:paraId="6A1A38DC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AF5CD2" w14:textId="164DDB1A" w:rsidR="005A60C3" w:rsidRPr="00F00A18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Establishment of the Project Office and provision of final financial modelling advice. 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88D654" w14:textId="3CECCAB1" w:rsidR="005A60C3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Upon execution of this schedule,</w:t>
            </w:r>
            <w:r w:rsidR="00CA16F4">
              <w:rPr>
                <w:color w:val="auto"/>
              </w:rPr>
              <w:t xml:space="preserve"> </w:t>
            </w:r>
            <w:r>
              <w:rPr>
                <w:color w:val="auto"/>
              </w:rPr>
              <w:t>acknowledging that</w:t>
            </w:r>
            <w:r w:rsidR="00D11DE0">
              <w:rPr>
                <w:color w:val="auto"/>
              </w:rPr>
              <w:t>:</w:t>
            </w:r>
          </w:p>
          <w:p w14:paraId="3406CC8B" w14:textId="54EE5E43" w:rsidR="005A60C3" w:rsidRPr="000A4963" w:rsidRDefault="00D11DE0" w:rsidP="001075A1">
            <w:pPr>
              <w:pStyle w:val="Bullet"/>
              <w:rPr>
                <w:color w:val="auto"/>
              </w:rPr>
            </w:pPr>
            <w:r>
              <w:rPr>
                <w:color w:val="auto"/>
              </w:rPr>
              <w:t xml:space="preserve">on </w:t>
            </w:r>
            <w:r w:rsidR="000344EF">
              <w:rPr>
                <w:color w:val="auto"/>
              </w:rPr>
              <w:t>17</w:t>
            </w:r>
            <w:r>
              <w:rPr>
                <w:color w:val="auto"/>
              </w:rPr>
              <w:t xml:space="preserve"> June 2024, Victoria provided</w:t>
            </w:r>
            <w:r w:rsidR="005A60C3" w:rsidRPr="004E0D1C">
              <w:rPr>
                <w:color w:val="auto"/>
              </w:rPr>
              <w:t xml:space="preserve"> final Phase 1 costings to jurisdictions (noting that Phase 1 costings being final does not indicate the Commonwealth’s agreement to fund these costs)</w:t>
            </w:r>
            <w:r w:rsidR="005A60C3">
              <w:rPr>
                <w:color w:val="auto"/>
              </w:rPr>
              <w:t>;</w:t>
            </w:r>
            <w:r w:rsidR="00F3046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on </w:t>
            </w:r>
            <w:r w:rsidR="00385389">
              <w:rPr>
                <w:color w:val="auto"/>
              </w:rPr>
              <w:t>8</w:t>
            </w:r>
            <w:r>
              <w:rPr>
                <w:color w:val="auto"/>
              </w:rPr>
              <w:t xml:space="preserve"> August 2024, Victoria </w:t>
            </w:r>
            <w:r w:rsidR="005A60C3">
              <w:rPr>
                <w:color w:val="auto"/>
              </w:rPr>
              <w:t>provided the</w:t>
            </w:r>
            <w:r w:rsidR="005A60C3" w:rsidRPr="000A4963">
              <w:rPr>
                <w:color w:val="auto"/>
              </w:rPr>
              <w:t xml:space="preserve"> Commonwealth with financial modelling advice </w:t>
            </w:r>
            <w:r w:rsidR="00385389">
              <w:rPr>
                <w:color w:val="auto"/>
              </w:rPr>
              <w:t xml:space="preserve">(confirmed as final without change on 23 August 2024) </w:t>
            </w:r>
            <w:r w:rsidR="005A60C3" w:rsidRPr="000A4963">
              <w:rPr>
                <w:color w:val="auto"/>
              </w:rPr>
              <w:t>on Phase 2 (funding and recovery options, including licence fees)</w:t>
            </w:r>
            <w:r w:rsidR="005A60C3">
              <w:rPr>
                <w:color w:val="auto"/>
              </w:rPr>
              <w:t xml:space="preserve"> which includes</w:t>
            </w:r>
            <w:r w:rsidR="005A60C3" w:rsidRPr="000A4963">
              <w:rPr>
                <w:color w:val="auto"/>
              </w:rPr>
              <w:t>:</w:t>
            </w:r>
          </w:p>
          <w:p w14:paraId="03E1CB9D" w14:textId="3F2F1CCE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 xml:space="preserve">consideration that the total fee revenue </w:t>
            </w:r>
            <w:r w:rsidR="00EB29CE">
              <w:rPr>
                <w:color w:val="auto"/>
              </w:rPr>
              <w:t>can be</w:t>
            </w:r>
            <w:r w:rsidRPr="000A4963">
              <w:rPr>
                <w:color w:val="auto"/>
              </w:rPr>
              <w:t xml:space="preserve"> sufficient to cover the ongoing cost of all national operations including licensing, legal, ICT, compliance, and enforcement, communications, and corporate functions, </w:t>
            </w:r>
            <w:r w:rsidRPr="2A7E984E">
              <w:rPr>
                <w:color w:val="auto"/>
              </w:rPr>
              <w:t xml:space="preserve">including operational costs incurred prior to </w:t>
            </w:r>
            <w:r w:rsidR="00455B64">
              <w:rPr>
                <w:color w:val="auto"/>
              </w:rPr>
              <w:t xml:space="preserve">the </w:t>
            </w:r>
            <w:r w:rsidRPr="2A7E984E">
              <w:rPr>
                <w:color w:val="auto"/>
              </w:rPr>
              <w:t>regulator becoming self-funding</w:t>
            </w:r>
          </w:p>
          <w:p w14:paraId="084CF4B8" w14:textId="77777777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>a tiered fee structure taking into consideration the ‘size’ and turnover of the business</w:t>
            </w:r>
          </w:p>
          <w:p w14:paraId="268F2380" w14:textId="77777777" w:rsidR="0008130A" w:rsidRPr="000A4963" w:rsidRDefault="0008130A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>distribution of labour hire businesses by national turnover size</w:t>
            </w:r>
          </w:p>
          <w:p w14:paraId="549CB2BA" w14:textId="77777777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>total expected number of national licences (initial, and projected growth over time)</w:t>
            </w:r>
          </w:p>
          <w:p w14:paraId="1A81662F" w14:textId="1C4CCD1D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 xml:space="preserve">estimated contraction rate of licence holders over time (e.g., percentage/number of licences expected to lapse or be cancelled over time) </w:t>
            </w:r>
          </w:p>
          <w:p w14:paraId="54546D45" w14:textId="77777777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>industry coverage of national scheme which may vary between jurisdictions (e.g. Victoria’s coverage of labour hire in the commercial cleaning industry)</w:t>
            </w:r>
          </w:p>
          <w:p w14:paraId="76A2E217" w14:textId="77777777" w:rsidR="00590AEE" w:rsidRPr="000A4963" w:rsidRDefault="00590AEE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projected s</w:t>
            </w:r>
            <w:r w:rsidRPr="000A4963">
              <w:rPr>
                <w:color w:val="auto"/>
              </w:rPr>
              <w:t>equence and timeframe</w:t>
            </w:r>
            <w:r>
              <w:rPr>
                <w:color w:val="auto"/>
              </w:rPr>
              <w:t>s</w:t>
            </w:r>
            <w:r w:rsidRPr="000A4963">
              <w:rPr>
                <w:color w:val="auto"/>
              </w:rPr>
              <w:t xml:space="preserve"> of jurisdictions joining a national regulatory scheme</w:t>
            </w:r>
          </w:p>
          <w:p w14:paraId="45F0CC4E" w14:textId="0C75AF67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>costs of requirements to meet objectives of future legislation (i.e. cost to establish the regulator and regulator’s operating costs until full cost recovery</w:t>
            </w:r>
          </w:p>
          <w:p w14:paraId="41DA96D1" w14:textId="77777777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 xml:space="preserve">licence application fee and annual fee payments </w:t>
            </w:r>
          </w:p>
          <w:p w14:paraId="79D89887" w14:textId="462B2B6B" w:rsidR="005A60C3" w:rsidRPr="000A4963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ind w:left="1077" w:hanging="357"/>
              <w:rPr>
                <w:color w:val="auto"/>
              </w:rPr>
            </w:pPr>
            <w:r w:rsidRPr="000A4963">
              <w:rPr>
                <w:color w:val="auto"/>
              </w:rPr>
              <w:t xml:space="preserve">number of providers expected in each tier band, </w:t>
            </w:r>
            <w:r w:rsidR="00033359">
              <w:rPr>
                <w:color w:val="auto"/>
              </w:rPr>
              <w:t>and</w:t>
            </w:r>
          </w:p>
          <w:p w14:paraId="22059DCB" w14:textId="3516311A" w:rsidR="005A60C3" w:rsidRPr="00F00A18" w:rsidRDefault="005A60C3" w:rsidP="00F3046A">
            <w:pPr>
              <w:pStyle w:val="Milestonetable"/>
              <w:numPr>
                <w:ilvl w:val="1"/>
                <w:numId w:val="18"/>
              </w:numPr>
              <w:spacing w:before="0" w:after="0"/>
              <w:rPr>
                <w:color w:val="auto"/>
              </w:rPr>
            </w:pPr>
            <w:r w:rsidRPr="000A4963">
              <w:rPr>
                <w:color w:val="auto"/>
              </w:rPr>
              <w:t>movement of licensees between fee tiers over time</w:t>
            </w:r>
            <w:r w:rsidR="002161EB">
              <w:rPr>
                <w:color w:val="auto"/>
              </w:rPr>
              <w:t>.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8344D8" w14:textId="20FE1CCE" w:rsidR="005A60C3" w:rsidRPr="00F00A18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N/A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D0FB81" w14:textId="77777777" w:rsidR="005A60C3" w:rsidRDefault="005A60C3">
            <w:pPr>
              <w:pStyle w:val="Milestonetable"/>
              <w:jc w:val="right"/>
              <w:rPr>
                <w:color w:val="auto"/>
              </w:rPr>
            </w:pPr>
            <w:r w:rsidRPr="3CB301D0">
              <w:rPr>
                <w:color w:val="auto"/>
              </w:rPr>
              <w:t>$1</w:t>
            </w:r>
            <w:r>
              <w:rPr>
                <w:color w:val="auto"/>
              </w:rPr>
              <w:t>,800,000</w:t>
            </w:r>
          </w:p>
          <w:p w14:paraId="62F4F2F9" w14:textId="7B8885F1" w:rsidR="000929E4" w:rsidRPr="00F00A18" w:rsidRDefault="00227236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(PAID) </w:t>
            </w:r>
          </w:p>
        </w:tc>
      </w:tr>
      <w:tr w:rsidR="005A60C3" w14:paraId="49204A09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15FD5F" w14:textId="7F9331B3" w:rsidR="005A60C3" w:rsidRDefault="005A60C3">
            <w:pPr>
              <w:pStyle w:val="Milestonetable"/>
              <w:rPr>
                <w:color w:val="auto"/>
              </w:rPr>
            </w:pPr>
            <w:r w:rsidRPr="15207DF7">
              <w:rPr>
                <w:color w:val="auto"/>
              </w:rPr>
              <w:lastRenderedPageBreak/>
              <w:t>Victoria to provide progress report and financial declaration to Commonwealth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275FF9" w14:textId="77777777" w:rsidR="008521BF" w:rsidRPr="00F3046A" w:rsidRDefault="008521BF">
            <w:pPr>
              <w:pStyle w:val="Milestonetable"/>
              <w:rPr>
                <w:color w:val="auto"/>
              </w:rPr>
            </w:pPr>
            <w:r w:rsidRPr="00F3046A">
              <w:rPr>
                <w:color w:val="auto"/>
              </w:rPr>
              <w:t>Commonwealth acceptance of a progress report detailing:</w:t>
            </w:r>
          </w:p>
          <w:p w14:paraId="45B298C4" w14:textId="52C2E773" w:rsidR="00AC074B" w:rsidRPr="00F3046A" w:rsidRDefault="005A60C3" w:rsidP="008521BF">
            <w:pPr>
              <w:pStyle w:val="Bullet"/>
              <w:rPr>
                <w:color w:val="auto"/>
              </w:rPr>
            </w:pPr>
            <w:r w:rsidRPr="00F3046A">
              <w:rPr>
                <w:color w:val="auto"/>
              </w:rPr>
              <w:t xml:space="preserve">work </w:t>
            </w:r>
            <w:r w:rsidR="007B59E9" w:rsidRPr="00F3046A">
              <w:rPr>
                <w:color w:val="auto"/>
              </w:rPr>
              <w:t>undertak</w:t>
            </w:r>
            <w:r w:rsidR="000A1B11" w:rsidRPr="00F3046A">
              <w:rPr>
                <w:color w:val="auto"/>
              </w:rPr>
              <w:t>en</w:t>
            </w:r>
            <w:r w:rsidR="007B59E9" w:rsidRPr="00F3046A">
              <w:rPr>
                <w:color w:val="auto"/>
              </w:rPr>
              <w:t xml:space="preserve"> </w:t>
            </w:r>
            <w:r w:rsidR="003B308D" w:rsidRPr="00F3046A">
              <w:rPr>
                <w:color w:val="auto"/>
              </w:rPr>
              <w:t xml:space="preserve">under this Schedule </w:t>
            </w:r>
            <w:r w:rsidR="007B59E9" w:rsidRPr="00F3046A">
              <w:rPr>
                <w:color w:val="auto"/>
              </w:rPr>
              <w:t>relating to the establishment of the national labour hire scheme</w:t>
            </w:r>
            <w:r w:rsidR="003D710E" w:rsidRPr="00F3046A">
              <w:rPr>
                <w:color w:val="auto"/>
              </w:rPr>
              <w:t>, including</w:t>
            </w:r>
            <w:r w:rsidR="00172347" w:rsidRPr="00F3046A">
              <w:rPr>
                <w:color w:val="auto"/>
              </w:rPr>
              <w:t xml:space="preserve"> </w:t>
            </w:r>
            <w:r w:rsidR="00CD762E" w:rsidRPr="00F3046A">
              <w:rPr>
                <w:color w:val="auto"/>
              </w:rPr>
              <w:t>brief written summary</w:t>
            </w:r>
            <w:r w:rsidR="00172347" w:rsidRPr="00F3046A">
              <w:rPr>
                <w:color w:val="auto"/>
              </w:rPr>
              <w:t xml:space="preserve"> of</w:t>
            </w:r>
            <w:r w:rsidR="000B7BB9" w:rsidRPr="00F3046A">
              <w:rPr>
                <w:color w:val="auto"/>
              </w:rPr>
              <w:t>:</w:t>
            </w:r>
          </w:p>
          <w:p w14:paraId="45C28910" w14:textId="17CB513B" w:rsidR="00181557" w:rsidRPr="00F3046A" w:rsidRDefault="00E923E3" w:rsidP="00405690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F3046A">
              <w:rPr>
                <w:color w:val="auto"/>
              </w:rPr>
              <w:t>r</w:t>
            </w:r>
            <w:r w:rsidR="00181557" w:rsidRPr="00F3046A">
              <w:rPr>
                <w:color w:val="auto"/>
              </w:rPr>
              <w:t>ecruitment of initial staff</w:t>
            </w:r>
            <w:r w:rsidRPr="00F3046A">
              <w:rPr>
                <w:color w:val="auto"/>
              </w:rPr>
              <w:t>ing for the project office</w:t>
            </w:r>
          </w:p>
          <w:p w14:paraId="056F3469" w14:textId="6DD2A9A1" w:rsidR="002743D3" w:rsidRPr="00F3046A" w:rsidRDefault="002453E4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F3046A">
              <w:rPr>
                <w:color w:val="auto"/>
              </w:rPr>
              <w:t>work undertaken in relation to procurement of Phase 1 and 2 reports</w:t>
            </w:r>
            <w:r w:rsidR="002743D3" w:rsidRPr="00F3046A">
              <w:rPr>
                <w:color w:val="auto"/>
              </w:rPr>
              <w:t xml:space="preserve"> and provision of those reports to other jurisdictions</w:t>
            </w:r>
          </w:p>
          <w:p w14:paraId="773922B7" w14:textId="77777777" w:rsidR="00405690" w:rsidRPr="00F3046A" w:rsidRDefault="00371199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F3046A">
              <w:rPr>
                <w:color w:val="auto"/>
              </w:rPr>
              <w:t>work undertaken in relation to any other procurement, and</w:t>
            </w:r>
          </w:p>
          <w:p w14:paraId="0FF1EA6B" w14:textId="75DFBCDE" w:rsidR="00E901E7" w:rsidRPr="00F3046A" w:rsidRDefault="00371199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F3046A">
              <w:rPr>
                <w:color w:val="auto"/>
              </w:rPr>
              <w:t>work undertaken in relation to the preliminary stakeholder engagement and communications program</w:t>
            </w:r>
          </w:p>
          <w:p w14:paraId="15A611B6" w14:textId="1E1E084E" w:rsidR="005A60C3" w:rsidRPr="00F3046A" w:rsidRDefault="00FE1763" w:rsidP="00A55165">
            <w:pPr>
              <w:pStyle w:val="Bullet"/>
              <w:rPr>
                <w:color w:val="auto"/>
              </w:rPr>
            </w:pPr>
            <w:r w:rsidRPr="00F3046A">
              <w:rPr>
                <w:color w:val="auto"/>
              </w:rPr>
              <w:t xml:space="preserve">expenditure </w:t>
            </w:r>
            <w:r w:rsidR="00D908F9" w:rsidRPr="00F3046A">
              <w:rPr>
                <w:color w:val="auto"/>
              </w:rPr>
              <w:t xml:space="preserve">undertaken in relation to </w:t>
            </w:r>
            <w:r w:rsidR="005C757A" w:rsidRPr="00F3046A">
              <w:rPr>
                <w:color w:val="auto"/>
              </w:rPr>
              <w:t xml:space="preserve">establishing </w:t>
            </w:r>
            <w:r w:rsidR="000A1B11" w:rsidRPr="00F3046A">
              <w:rPr>
                <w:color w:val="auto"/>
              </w:rPr>
              <w:t>the project office</w:t>
            </w:r>
            <w:r w:rsidR="00015FBD" w:rsidRPr="00F3046A">
              <w:rPr>
                <w:color w:val="auto"/>
              </w:rPr>
              <w:t>,</w:t>
            </w:r>
            <w:r w:rsidR="000A1B11" w:rsidRPr="00F3046A">
              <w:rPr>
                <w:color w:val="auto"/>
              </w:rPr>
              <w:t xml:space="preserve"> salary and other costs related to that work</w:t>
            </w:r>
            <w:r w:rsidR="006F474E" w:rsidRPr="00F3046A">
              <w:rPr>
                <w:color w:val="auto"/>
              </w:rPr>
              <w:t>, up to the value of t</w:t>
            </w:r>
            <w:r w:rsidR="003D2D2C" w:rsidRPr="00F3046A">
              <w:rPr>
                <w:color w:val="auto"/>
              </w:rPr>
              <w:t>he $2</w:t>
            </w:r>
            <w:r w:rsidR="00F37F88" w:rsidRPr="00F3046A">
              <w:rPr>
                <w:color w:val="auto"/>
              </w:rPr>
              <w:t xml:space="preserve"> </w:t>
            </w:r>
            <w:r w:rsidR="003D2D2C" w:rsidRPr="00F3046A">
              <w:rPr>
                <w:color w:val="auto"/>
              </w:rPr>
              <w:t>million payment</w:t>
            </w:r>
            <w:r w:rsidR="005A60C3" w:rsidRPr="00F3046A">
              <w:rPr>
                <w:color w:val="auto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0231AF" w14:textId="16B7CAB4" w:rsidR="005A60C3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1 December 2024 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525BAE" w14:textId="77777777" w:rsidR="005A60C3" w:rsidRDefault="005A60C3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EA3BA5">
              <w:rPr>
                <w:color w:val="auto"/>
              </w:rPr>
              <w:t>198</w:t>
            </w:r>
            <w:r>
              <w:rPr>
                <w:color w:val="auto"/>
              </w:rPr>
              <w:t>,000</w:t>
            </w:r>
          </w:p>
          <w:p w14:paraId="3238D3C0" w14:textId="24A839AE" w:rsidR="00316937" w:rsidRPr="4CCFCE13" w:rsidRDefault="00316937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(PAID)</w:t>
            </w:r>
          </w:p>
        </w:tc>
      </w:tr>
      <w:tr w:rsidR="002422EF" w14:paraId="09B373FE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48E2D4" w14:textId="0DA50282" w:rsidR="002422EF" w:rsidRPr="15207DF7" w:rsidRDefault="002422EF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Victoria to provide cash flow analysis advice to the Commonwealth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5421E1" w14:textId="3EE03DCD" w:rsidR="002422EF" w:rsidRDefault="002422EF" w:rsidP="002422EF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Commonwealth </w:t>
            </w:r>
            <w:r w:rsidR="003B27E1">
              <w:rPr>
                <w:color w:val="auto"/>
              </w:rPr>
              <w:t xml:space="preserve">acceptance of </w:t>
            </w:r>
            <w:r w:rsidR="00B45E29">
              <w:rPr>
                <w:color w:val="auto"/>
              </w:rPr>
              <w:t>a consultant’s</w:t>
            </w:r>
            <w:r>
              <w:rPr>
                <w:color w:val="auto"/>
              </w:rPr>
              <w:t xml:space="preserve"> financial modelling report detailing:</w:t>
            </w:r>
          </w:p>
          <w:p w14:paraId="49A47C38" w14:textId="77777777" w:rsidR="002422EF" w:rsidRPr="00A04273" w:rsidRDefault="002422EF" w:rsidP="002422EF">
            <w:pPr>
              <w:pStyle w:val="Bullet"/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updated projected sequence and timeframes of jurisdictions joining a national regulatory scheme</w:t>
            </w:r>
          </w:p>
          <w:p w14:paraId="463E551F" w14:textId="77777777" w:rsidR="002422EF" w:rsidRPr="00A04273" w:rsidRDefault="002422EF" w:rsidP="002422EF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updated cost hurdles under expected transition timelines</w:t>
            </w:r>
          </w:p>
          <w:p w14:paraId="40080A80" w14:textId="77777777" w:rsidR="002422EF" w:rsidRDefault="002422EF" w:rsidP="002422EF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updated licence application fee and annual fee payments, under agreed scenarios, and</w:t>
            </w:r>
          </w:p>
          <w:p w14:paraId="3A32CC1D" w14:textId="0507C2D8" w:rsidR="002422EF" w:rsidRPr="00647779" w:rsidRDefault="002422EF" w:rsidP="00647779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647779">
              <w:rPr>
                <w:color w:val="auto"/>
              </w:rPr>
              <w:t>analysis of timeframes for provision of funding and associated recovery, under agreed scenarios.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CD39FE" w14:textId="618FA397" w:rsidR="002422EF" w:rsidRDefault="005203AD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On execution of this Schedule</w:t>
            </w:r>
            <w:r w:rsidR="00597324">
              <w:rPr>
                <w:color w:val="auto"/>
              </w:rPr>
              <w:t>.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36ADB9" w14:textId="56DB62EB" w:rsidR="002422EF" w:rsidRDefault="00D06AB4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8C655B">
              <w:rPr>
                <w:color w:val="auto"/>
              </w:rPr>
              <w:t>586,500</w:t>
            </w:r>
          </w:p>
        </w:tc>
      </w:tr>
      <w:tr w:rsidR="002422EF" w14:paraId="59049890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F70EDB" w14:textId="6CC2A9CC" w:rsidR="002422EF" w:rsidRPr="15207DF7" w:rsidRDefault="00EB3894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Victoria to provide ICT solution options.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901A022" w14:textId="3D57F9D1" w:rsidR="002422EF" w:rsidRDefault="00EB3894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Commonwealth </w:t>
            </w:r>
            <w:r w:rsidR="003B27E1">
              <w:rPr>
                <w:color w:val="auto"/>
              </w:rPr>
              <w:t xml:space="preserve">acceptance of </w:t>
            </w:r>
            <w:r>
              <w:rPr>
                <w:color w:val="auto"/>
              </w:rPr>
              <w:t xml:space="preserve">a written </w:t>
            </w:r>
            <w:r w:rsidR="00AC4862">
              <w:rPr>
                <w:color w:val="auto"/>
              </w:rPr>
              <w:t xml:space="preserve">consultant’s </w:t>
            </w:r>
            <w:r>
              <w:rPr>
                <w:color w:val="auto"/>
              </w:rPr>
              <w:t>report detailing advice on enterprise-wide ICT solution options, including recommendations and cost estimates.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E68F126" w14:textId="5070B7AE" w:rsidR="002422EF" w:rsidRDefault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31 May 2025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F80C82" w14:textId="78E9EA97" w:rsidR="002422EF" w:rsidRDefault="00C25CBD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8E7BAE">
              <w:rPr>
                <w:color w:val="auto"/>
              </w:rPr>
              <w:t>586,500</w:t>
            </w:r>
          </w:p>
        </w:tc>
      </w:tr>
      <w:tr w:rsidR="002422EF" w14:paraId="76D0A418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03133CB" w14:textId="5DC579AD" w:rsidR="002422EF" w:rsidRPr="15207DF7" w:rsidRDefault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Victoria to provide transitional cost estimates.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0BFA88F" w14:textId="0023013F" w:rsidR="00E07795" w:rsidRDefault="00E07795" w:rsidP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Commonwealth </w:t>
            </w:r>
            <w:r w:rsidR="003B27E1">
              <w:rPr>
                <w:color w:val="auto"/>
              </w:rPr>
              <w:t xml:space="preserve">acceptance of </w:t>
            </w:r>
            <w:r>
              <w:rPr>
                <w:color w:val="auto"/>
              </w:rPr>
              <w:t xml:space="preserve">written </w:t>
            </w:r>
            <w:r w:rsidR="00290DA0">
              <w:rPr>
                <w:color w:val="auto"/>
              </w:rPr>
              <w:t>consultants</w:t>
            </w:r>
            <w:r w:rsidR="00761C78">
              <w:rPr>
                <w:color w:val="auto"/>
              </w:rPr>
              <w:t>’</w:t>
            </w:r>
            <w:r w:rsidR="00290DA0">
              <w:rPr>
                <w:color w:val="auto"/>
              </w:rPr>
              <w:t xml:space="preserve"> </w:t>
            </w:r>
            <w:r>
              <w:rPr>
                <w:color w:val="auto"/>
              </w:rPr>
              <w:t>report</w:t>
            </w:r>
            <w:r w:rsidR="00761C78">
              <w:rPr>
                <w:color w:val="auto"/>
              </w:rPr>
              <w:t>s</w:t>
            </w:r>
            <w:r>
              <w:rPr>
                <w:color w:val="auto"/>
              </w:rPr>
              <w:t xml:space="preserve"> detailing advice on resourcing cost estimations and budget for jurisdictions with existing labour hire regulators to join the national labour hire scheme under various scenarios, including:</w:t>
            </w:r>
          </w:p>
          <w:p w14:paraId="23B23471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ICT-related transition cost estimates, and</w:t>
            </w:r>
          </w:p>
          <w:p w14:paraId="2A9CDBF2" w14:textId="06929943" w:rsidR="002422EF" w:rsidRDefault="00E07795" w:rsidP="0038314D">
            <w:pPr>
              <w:pStyle w:val="Milestonetable"/>
              <w:numPr>
                <w:ilvl w:val="0"/>
                <w:numId w:val="21"/>
              </w:numPr>
              <w:rPr>
                <w:color w:val="auto"/>
              </w:rPr>
            </w:pPr>
            <w:r w:rsidRPr="00A04273">
              <w:rPr>
                <w:color w:val="auto"/>
              </w:rPr>
              <w:t>labour-related transitional costs.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AEADA7" w14:textId="4C24CFEB" w:rsidR="002422EF" w:rsidRDefault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31 May 2025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48B83B" w14:textId="6AF04518" w:rsidR="002422EF" w:rsidRDefault="00C25CBD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05072C">
              <w:rPr>
                <w:color w:val="auto"/>
              </w:rPr>
              <w:t>586,500</w:t>
            </w:r>
          </w:p>
        </w:tc>
      </w:tr>
      <w:tr w:rsidR="002422EF" w14:paraId="3CBC0A69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4A378B" w14:textId="0040B69B" w:rsidR="002422EF" w:rsidRPr="15207DF7" w:rsidRDefault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Victoria to provide updated financial modelling advice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3E4C5D6" w14:textId="47044778" w:rsidR="00E07795" w:rsidRPr="000A4963" w:rsidRDefault="006D0133" w:rsidP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Commonwealth </w:t>
            </w:r>
            <w:r w:rsidR="000743D0">
              <w:rPr>
                <w:color w:val="auto"/>
              </w:rPr>
              <w:t>accep</w:t>
            </w:r>
            <w:r w:rsidR="003950F2">
              <w:rPr>
                <w:color w:val="auto"/>
              </w:rPr>
              <w:t xml:space="preserve">tance of </w:t>
            </w:r>
            <w:r w:rsidR="6244B7EE" w:rsidRPr="59429564">
              <w:rPr>
                <w:color w:val="auto"/>
              </w:rPr>
              <w:t xml:space="preserve">a </w:t>
            </w:r>
            <w:r>
              <w:rPr>
                <w:color w:val="auto"/>
              </w:rPr>
              <w:t xml:space="preserve">written </w:t>
            </w:r>
            <w:r w:rsidR="00DA407C">
              <w:rPr>
                <w:color w:val="auto"/>
              </w:rPr>
              <w:t xml:space="preserve">consultant’s </w:t>
            </w:r>
            <w:r>
              <w:rPr>
                <w:color w:val="auto"/>
              </w:rPr>
              <w:t xml:space="preserve">report detailing revised funding </w:t>
            </w:r>
            <w:r w:rsidR="00063266">
              <w:rPr>
                <w:color w:val="auto"/>
              </w:rPr>
              <w:t xml:space="preserve">and recovery options, </w:t>
            </w:r>
            <w:r w:rsidR="00703255">
              <w:rPr>
                <w:color w:val="auto"/>
              </w:rPr>
              <w:t>including licence fees,</w:t>
            </w:r>
            <w:r w:rsidR="00E07795">
              <w:rPr>
                <w:color w:val="auto"/>
              </w:rPr>
              <w:t xml:space="preserve"> </w:t>
            </w:r>
            <w:r w:rsidR="00D67511">
              <w:rPr>
                <w:color w:val="auto"/>
              </w:rPr>
              <w:t xml:space="preserve">taking into account the outcomes of the various consultancies estimating components of costs </w:t>
            </w:r>
            <w:r w:rsidR="009249E6">
              <w:rPr>
                <w:color w:val="auto"/>
              </w:rPr>
              <w:t>which includes:</w:t>
            </w:r>
          </w:p>
          <w:p w14:paraId="2A86A857" w14:textId="5C606877" w:rsidR="00E07795" w:rsidRPr="00F3046A" w:rsidRDefault="0060746A" w:rsidP="003A3A16">
            <w:pPr>
              <w:pStyle w:val="Bullet"/>
              <w:rPr>
                <w:color w:val="auto"/>
              </w:rPr>
            </w:pPr>
            <w:r w:rsidRPr="00F3046A">
              <w:rPr>
                <w:color w:val="auto"/>
              </w:rPr>
              <w:t>e</w:t>
            </w:r>
            <w:r w:rsidR="0FB74300" w:rsidRPr="00F3046A">
              <w:rPr>
                <w:color w:val="auto"/>
              </w:rPr>
              <w:t xml:space="preserve">stimates </w:t>
            </w:r>
            <w:r w:rsidR="003C7ADD" w:rsidRPr="00F3046A">
              <w:rPr>
                <w:color w:val="auto"/>
              </w:rPr>
              <w:t>of fees and resulting revenue calculated to cover the estimated ongoing cost of all</w:t>
            </w:r>
            <w:r w:rsidR="00C215EC" w:rsidRPr="00F3046A">
              <w:rPr>
                <w:color w:val="auto"/>
              </w:rPr>
              <w:t xml:space="preserve"> national operations including licensing, legal, ICT, compliance and enforcement, communications, and corporate functions, including </w:t>
            </w:r>
            <w:r w:rsidR="003E40BD" w:rsidRPr="00F3046A">
              <w:rPr>
                <w:color w:val="auto"/>
              </w:rPr>
              <w:t>operational costs incurred prior to the regulator becoming self-fund</w:t>
            </w:r>
            <w:r w:rsidR="00F949FB" w:rsidRPr="00F3046A">
              <w:rPr>
                <w:color w:val="auto"/>
              </w:rPr>
              <w:t>ed</w:t>
            </w:r>
          </w:p>
          <w:p w14:paraId="0AF4E65A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lastRenderedPageBreak/>
              <w:t>a tiered fee structure taking into consideration the ‘size’ and turnover of the business</w:t>
            </w:r>
          </w:p>
          <w:p w14:paraId="7035CEE1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distribution of labour hire businesses by national turnover size</w:t>
            </w:r>
          </w:p>
          <w:p w14:paraId="5B4E72D1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total expected number of national licences (initial, and projected growth over time)</w:t>
            </w:r>
          </w:p>
          <w:p w14:paraId="6B97971C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 xml:space="preserve">estimated contraction rate of licence holders over time (e.g., percentage/number of licences expected to lapse or be cancelled over time) </w:t>
            </w:r>
          </w:p>
          <w:p w14:paraId="318D0F8C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industry coverage of national scheme which may vary between jurisdictions (e.g. Victoria’s coverage of labour hire in the commercial cleaning industry)</w:t>
            </w:r>
          </w:p>
          <w:p w14:paraId="0B9A49CD" w14:textId="67D4249E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projected sequence and</w:t>
            </w:r>
            <w:r w:rsidR="00787440">
              <w:rPr>
                <w:iCs/>
                <w:color w:val="auto"/>
              </w:rPr>
              <w:t xml:space="preserve"> assumed</w:t>
            </w:r>
            <w:r w:rsidRPr="00A04273">
              <w:rPr>
                <w:iCs/>
                <w:color w:val="auto"/>
              </w:rPr>
              <w:t xml:space="preserve"> timeframes of jurisdictions joining a national regulatory scheme</w:t>
            </w:r>
          </w:p>
          <w:p w14:paraId="390DEC14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costs of requirements to meet objectives of future legislation (i.e. cost to establish the regulator, regulator’s operating costs, and transitional costs until full cost recovery)</w:t>
            </w:r>
          </w:p>
          <w:p w14:paraId="6626945A" w14:textId="77777777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licence application fee and annual fee payments</w:t>
            </w:r>
          </w:p>
          <w:p w14:paraId="71163FC5" w14:textId="5AB468CB" w:rsidR="00E07795" w:rsidRPr="00A04273" w:rsidRDefault="00E07795" w:rsidP="00E07795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number of providers expected in each tier band</w:t>
            </w:r>
          </w:p>
          <w:p w14:paraId="3237B813" w14:textId="3BC5B594" w:rsidR="00E07795" w:rsidRDefault="00E07795" w:rsidP="00F561AE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A04273">
              <w:rPr>
                <w:iCs/>
                <w:color w:val="auto"/>
              </w:rPr>
              <w:t>movement of licensees between fee tiers over time, and</w:t>
            </w:r>
          </w:p>
          <w:p w14:paraId="364191BC" w14:textId="78A86D18" w:rsidR="002422EF" w:rsidRPr="00E07795" w:rsidRDefault="00E07795" w:rsidP="00F561AE">
            <w:pPr>
              <w:pStyle w:val="Dash"/>
              <w:numPr>
                <w:ilvl w:val="0"/>
                <w:numId w:val="21"/>
              </w:numPr>
              <w:rPr>
                <w:iCs/>
                <w:color w:val="auto"/>
              </w:rPr>
            </w:pPr>
            <w:r w:rsidRPr="00E07795">
              <w:rPr>
                <w:color w:val="auto"/>
              </w:rPr>
              <w:t>analysis of timeframes and requirements for provision of funding and associated recovery.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C80A2A8" w14:textId="1B11490E" w:rsidR="002422EF" w:rsidRDefault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lastRenderedPageBreak/>
              <w:t>30 June 2025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ECB3D7" w14:textId="7E39DB87" w:rsidR="002422EF" w:rsidRDefault="00C25CBD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9A1DC1">
              <w:rPr>
                <w:color w:val="auto"/>
              </w:rPr>
              <w:t>100,000</w:t>
            </w:r>
          </w:p>
        </w:tc>
      </w:tr>
      <w:tr w:rsidR="002422EF" w14:paraId="08EF790D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3C93A5" w14:textId="2168E58C" w:rsidR="002422EF" w:rsidRPr="15207DF7" w:rsidRDefault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Intergovernmental Agreement and Model Law development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8DBE00" w14:textId="2A485F10" w:rsidR="00353A04" w:rsidRPr="001075A1" w:rsidRDefault="00FD75B1" w:rsidP="0091353C">
            <w:pPr>
              <w:pStyle w:val="Dash"/>
              <w:numPr>
                <w:ilvl w:val="0"/>
                <w:numId w:val="0"/>
              </w:numPr>
              <w:rPr>
                <w:iCs/>
                <w:color w:val="auto"/>
              </w:rPr>
            </w:pPr>
            <w:r w:rsidRPr="001075A1">
              <w:rPr>
                <w:iCs/>
                <w:color w:val="auto"/>
              </w:rPr>
              <w:t>Victoria to provide the Commonwealth with:</w:t>
            </w:r>
          </w:p>
          <w:p w14:paraId="7428B930" w14:textId="1A5C0EDB" w:rsidR="007438FE" w:rsidRPr="001075A1" w:rsidRDefault="00FD75B1" w:rsidP="00F3046A">
            <w:pPr>
              <w:pStyle w:val="Bullet"/>
              <w:rPr>
                <w:iCs/>
                <w:color w:val="auto"/>
              </w:rPr>
            </w:pPr>
            <w:r w:rsidRPr="001075A1">
              <w:rPr>
                <w:color w:val="auto"/>
              </w:rPr>
              <w:t xml:space="preserve">updated </w:t>
            </w:r>
            <w:r w:rsidR="004D0A73" w:rsidRPr="001075A1">
              <w:rPr>
                <w:color w:val="auto"/>
              </w:rPr>
              <w:t>drafting instructions for the model law</w:t>
            </w:r>
            <w:r w:rsidR="007438FE" w:rsidRPr="001075A1">
              <w:rPr>
                <w:color w:val="auto"/>
              </w:rPr>
              <w:t xml:space="preserve">, </w:t>
            </w:r>
            <w:r w:rsidRPr="001075A1">
              <w:rPr>
                <w:color w:val="auto"/>
              </w:rPr>
              <w:t xml:space="preserve">developed </w:t>
            </w:r>
            <w:r w:rsidR="007438FE" w:rsidRPr="001075A1">
              <w:rPr>
                <w:color w:val="auto"/>
              </w:rPr>
              <w:t xml:space="preserve">in </w:t>
            </w:r>
            <w:r w:rsidR="008B2698" w:rsidRPr="001075A1">
              <w:rPr>
                <w:color w:val="auto"/>
              </w:rPr>
              <w:t xml:space="preserve">consultation with the Commonwealth and </w:t>
            </w:r>
            <w:r w:rsidR="1A1790B9" w:rsidRPr="001075A1">
              <w:rPr>
                <w:color w:val="auto"/>
              </w:rPr>
              <w:t>s</w:t>
            </w:r>
            <w:r w:rsidR="008B2698" w:rsidRPr="001075A1">
              <w:rPr>
                <w:color w:val="auto"/>
              </w:rPr>
              <w:t xml:space="preserve">tates and </w:t>
            </w:r>
            <w:r w:rsidR="76A0487A" w:rsidRPr="001075A1">
              <w:rPr>
                <w:color w:val="auto"/>
              </w:rPr>
              <w:t>t</w:t>
            </w:r>
            <w:r w:rsidR="008B2698" w:rsidRPr="001075A1">
              <w:rPr>
                <w:color w:val="auto"/>
              </w:rPr>
              <w:t>erritories;</w:t>
            </w:r>
          </w:p>
          <w:p w14:paraId="04F90965" w14:textId="30934CFA" w:rsidR="008B2698" w:rsidRPr="001075A1" w:rsidRDefault="00FD75B1" w:rsidP="00F3046A">
            <w:pPr>
              <w:pStyle w:val="Bullet"/>
              <w:rPr>
                <w:iCs/>
                <w:color w:val="auto"/>
              </w:rPr>
            </w:pPr>
            <w:r w:rsidRPr="001075A1">
              <w:rPr>
                <w:color w:val="auto"/>
              </w:rPr>
              <w:t>updated</w:t>
            </w:r>
            <w:r w:rsidR="008B2698" w:rsidRPr="001075A1">
              <w:rPr>
                <w:color w:val="auto"/>
              </w:rPr>
              <w:t xml:space="preserve"> draft Intergovernmental Agreement,</w:t>
            </w:r>
            <w:r w:rsidRPr="001075A1">
              <w:rPr>
                <w:color w:val="auto"/>
              </w:rPr>
              <w:t xml:space="preserve"> developed</w:t>
            </w:r>
            <w:r w:rsidR="008B2698" w:rsidRPr="001075A1">
              <w:rPr>
                <w:color w:val="auto"/>
              </w:rPr>
              <w:t xml:space="preserve"> in consultation with the Commonwealth and </w:t>
            </w:r>
            <w:r w:rsidR="23E2F3D2" w:rsidRPr="001075A1">
              <w:rPr>
                <w:color w:val="auto"/>
              </w:rPr>
              <w:t>s</w:t>
            </w:r>
            <w:r w:rsidR="008B2698" w:rsidRPr="001075A1">
              <w:rPr>
                <w:color w:val="auto"/>
              </w:rPr>
              <w:t xml:space="preserve">tates and </w:t>
            </w:r>
            <w:r w:rsidR="0DB93129" w:rsidRPr="001075A1">
              <w:rPr>
                <w:color w:val="auto"/>
              </w:rPr>
              <w:t>t</w:t>
            </w:r>
            <w:r w:rsidR="008B2698" w:rsidRPr="001075A1">
              <w:rPr>
                <w:color w:val="auto"/>
              </w:rPr>
              <w:t>erritories.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EA231C" w14:textId="5132DCF5" w:rsidR="002422EF" w:rsidRDefault="00E07795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30 June 2025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51C496" w14:textId="70FE6B5D" w:rsidR="002422EF" w:rsidRPr="00AB4343" w:rsidRDefault="00C25CBD">
            <w:pPr>
              <w:pStyle w:val="Milestonetable"/>
              <w:jc w:val="right"/>
              <w:rPr>
                <w:color w:val="auto"/>
              </w:rPr>
            </w:pPr>
            <w:r w:rsidRPr="00F949FB">
              <w:rPr>
                <w:color w:val="auto"/>
              </w:rPr>
              <w:t>$</w:t>
            </w:r>
            <w:r w:rsidR="009A1DC1">
              <w:rPr>
                <w:color w:val="auto"/>
              </w:rPr>
              <w:t>50</w:t>
            </w:r>
            <w:r w:rsidRPr="00F949FB">
              <w:rPr>
                <w:color w:val="auto"/>
              </w:rPr>
              <w:t>,000</w:t>
            </w:r>
            <w:r w:rsidR="00CB14BC" w:rsidRPr="00AB4343">
              <w:rPr>
                <w:color w:val="auto"/>
              </w:rPr>
              <w:t> </w:t>
            </w:r>
          </w:p>
        </w:tc>
      </w:tr>
      <w:tr w:rsidR="002422EF" w14:paraId="00B95648" w14:textId="77777777" w:rsidTr="3709ED44">
        <w:trPr>
          <w:trHeight w:val="300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FE9483" w14:textId="1FC79C88" w:rsidR="002422EF" w:rsidRPr="15207DF7" w:rsidRDefault="00E55276">
            <w:pPr>
              <w:pStyle w:val="Milestonetable"/>
              <w:rPr>
                <w:color w:val="auto"/>
              </w:rPr>
            </w:pPr>
            <w:r w:rsidRPr="15207DF7">
              <w:rPr>
                <w:color w:val="auto"/>
              </w:rPr>
              <w:t>Victoria to provide progress report and financial declaration to Commonwealth</w:t>
            </w:r>
          </w:p>
        </w:tc>
        <w:tc>
          <w:tcPr>
            <w:tcW w:w="7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941B16" w14:textId="73A2CC4E" w:rsidR="002422EF" w:rsidRDefault="00E55276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Commonwealth acceptance of a progress report detailing </w:t>
            </w:r>
            <w:r w:rsidRPr="00A55165">
              <w:rPr>
                <w:color w:val="auto"/>
              </w:rPr>
              <w:t xml:space="preserve">work </w:t>
            </w:r>
            <w:r>
              <w:rPr>
                <w:color w:val="auto"/>
              </w:rPr>
              <w:t xml:space="preserve">and expenditure </w:t>
            </w:r>
            <w:r w:rsidRPr="00A55165">
              <w:rPr>
                <w:color w:val="auto"/>
              </w:rPr>
              <w:t>undertaken under this Schedule relating to the establishment of the national labour hire scheme, up to the value of the</w:t>
            </w:r>
            <w:r>
              <w:rPr>
                <w:color w:val="auto"/>
              </w:rPr>
              <w:t xml:space="preserve"> second</w:t>
            </w:r>
            <w:r w:rsidRPr="00A55165">
              <w:rPr>
                <w:color w:val="auto"/>
              </w:rPr>
              <w:t xml:space="preserve"> </w:t>
            </w:r>
            <w:r w:rsidR="002777C8">
              <w:rPr>
                <w:color w:val="auto"/>
              </w:rPr>
              <w:t>tranche of funding.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E00F5B" w14:textId="5CCAADA8" w:rsidR="002422EF" w:rsidRDefault="00E55276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30 June 2025</w:t>
            </w:r>
          </w:p>
        </w:tc>
        <w:tc>
          <w:tcPr>
            <w:tcW w:w="1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8B9F359" w14:textId="5A2288A4" w:rsidR="002422EF" w:rsidRDefault="00C25CBD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404AC0">
              <w:rPr>
                <w:color w:val="auto"/>
              </w:rPr>
              <w:t>4</w:t>
            </w:r>
            <w:r>
              <w:rPr>
                <w:color w:val="auto"/>
              </w:rPr>
              <w:t>5,</w:t>
            </w:r>
            <w:r w:rsidR="00404AC0">
              <w:rPr>
                <w:color w:val="auto"/>
              </w:rPr>
              <w:t>5</w:t>
            </w:r>
            <w:r>
              <w:rPr>
                <w:color w:val="auto"/>
              </w:rPr>
              <w:t>00</w:t>
            </w:r>
          </w:p>
        </w:tc>
      </w:tr>
    </w:tbl>
    <w:p w14:paraId="14B1F31A" w14:textId="77777777" w:rsidR="002422EF" w:rsidRDefault="002422EF" w:rsidP="002422EF"/>
    <w:p w14:paraId="54A2A614" w14:textId="77777777" w:rsidR="002422EF" w:rsidRDefault="002422EF"/>
    <w:p w14:paraId="7CC60E30" w14:textId="77777777" w:rsidR="002422EF" w:rsidRDefault="002422EF"/>
    <w:p w14:paraId="551FFDF3" w14:textId="77777777" w:rsidR="005A60C3" w:rsidRDefault="005A60C3">
      <w:pPr>
        <w:keepNext/>
        <w:rPr>
          <w:lang w:val="en-GB"/>
        </w:rPr>
      </w:pPr>
      <w:r w:rsidRPr="00A50751">
        <w:rPr>
          <w:lang w:val="en-GB"/>
        </w:rPr>
        <w:lastRenderedPageBreak/>
        <w:t xml:space="preserve">The </w:t>
      </w:r>
      <w:r w:rsidRPr="00C57BB9">
        <w:rPr>
          <w:sz w:val="24"/>
          <w:szCs w:val="24"/>
        </w:rPr>
        <w:t>Parties</w:t>
      </w:r>
      <w:r w:rsidRPr="00A50751">
        <w:rPr>
          <w:lang w:val="en-GB"/>
        </w:rPr>
        <w:t xml:space="preserve"> have confirmed their commitment to this </w:t>
      </w:r>
      <w:r>
        <w:rPr>
          <w:lang w:val="en-GB"/>
        </w:rPr>
        <w:t>schedule</w:t>
      </w:r>
      <w:r w:rsidRPr="00A50751">
        <w:rPr>
          <w:lang w:val="en-GB"/>
        </w:rPr>
        <w:t xml:space="preserve"> as follows:</w:t>
      </w:r>
    </w:p>
    <w:p w14:paraId="475E43D2" w14:textId="77777777" w:rsidR="005A60C3" w:rsidRDefault="005A60C3">
      <w:pPr>
        <w:keepNext/>
        <w:rPr>
          <w:lang w:val="en-GB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5A60C3" w:rsidRPr="00A50751" w14:paraId="69022209" w14:textId="77777777" w:rsidTr="60147118">
        <w:trPr>
          <w:cantSplit/>
          <w:jc w:val="center"/>
        </w:trPr>
        <w:tc>
          <w:tcPr>
            <w:tcW w:w="4536" w:type="dxa"/>
          </w:tcPr>
          <w:p w14:paraId="065CB964" w14:textId="77777777" w:rsidR="005A60C3" w:rsidRPr="004A0AE7" w:rsidRDefault="005A60C3">
            <w:pPr>
              <w:pStyle w:val="Signed"/>
              <w:keepNext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 xml:space="preserve">Commonwealth of </w:t>
            </w:r>
            <w:smartTag w:uri="urn:schemas-microsoft-com:office:smarttags" w:element="country-region">
              <w:smartTag w:uri="urn:schemas-microsoft-com:office:smarttags" w:element="place">
                <w:r w:rsidRPr="004A0AE7">
                  <w:t>Australia</w:t>
                </w:r>
              </w:smartTag>
            </w:smartTag>
            <w:r w:rsidRPr="004A0AE7">
              <w:t xml:space="preserve"> by</w:t>
            </w:r>
          </w:p>
          <w:p w14:paraId="2E40EC99" w14:textId="77777777" w:rsidR="005A60C3" w:rsidRPr="00A50751" w:rsidRDefault="005A60C3">
            <w:pPr>
              <w:pStyle w:val="LineForSignature"/>
              <w:keepNext/>
            </w:pPr>
            <w:r>
              <w:br/>
            </w:r>
            <w:r>
              <w:tab/>
            </w:r>
          </w:p>
          <w:p w14:paraId="0BC17710" w14:textId="7E26A9E1" w:rsidR="005A60C3" w:rsidRDefault="005A60C3">
            <w:pPr>
              <w:pStyle w:val="SingleParagraph"/>
              <w:keepNext/>
              <w:rPr>
                <w:rStyle w:val="Bold"/>
                <w:rFonts w:ascii="Book Antiqua" w:hAnsi="Book Antiqua"/>
                <w:color w:val="C0C0C0"/>
                <w:lang w:val="en-GB"/>
              </w:rPr>
            </w:pPr>
            <w:r>
              <w:rPr>
                <w:rStyle w:val="Bold"/>
              </w:rPr>
              <w:t>Murray Watt</w:t>
            </w:r>
          </w:p>
          <w:p w14:paraId="18014D3F" w14:textId="77777777" w:rsidR="005A60C3" w:rsidRDefault="005A60C3">
            <w:pPr>
              <w:pStyle w:val="Position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Minister for Employment and Workplace Relations  </w:t>
            </w:r>
          </w:p>
          <w:p w14:paraId="04FD38B7" w14:textId="77777777" w:rsidR="005A60C3" w:rsidRDefault="005A60C3">
            <w:pPr>
              <w:pStyle w:val="SingleParagraph"/>
              <w:keepNext/>
              <w:tabs>
                <w:tab w:val="num" w:pos="1134"/>
              </w:tabs>
              <w:spacing w:after="240"/>
              <w:rPr>
                <w:b/>
                <w:lang w:val="en-GB"/>
              </w:rPr>
            </w:pPr>
            <w:r>
              <w:rPr>
                <w:lang w:val="en-GB"/>
              </w:rPr>
              <w:t>[Day]  [Month]  [Year]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1757B42" w14:textId="77777777" w:rsidR="005A60C3" w:rsidRPr="00A50751" w:rsidRDefault="005A60C3">
            <w:pPr>
              <w:keepNext/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13063DFD" w14:textId="77777777" w:rsidR="005A60C3" w:rsidRPr="004A0AE7" w:rsidRDefault="005A60C3">
            <w:pPr>
              <w:pStyle w:val="Signed"/>
              <w:keepNext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  <w:t>State of</w:t>
            </w:r>
            <w:r>
              <w:t xml:space="preserve"> Victoria</w:t>
            </w:r>
            <w:r w:rsidRPr="004A0AE7">
              <w:t xml:space="preserve"> by</w:t>
            </w:r>
          </w:p>
          <w:p w14:paraId="7184D06D" w14:textId="77777777" w:rsidR="005A60C3" w:rsidRPr="00A50751" w:rsidRDefault="005A60C3">
            <w:pPr>
              <w:pStyle w:val="LineForSignature"/>
              <w:keepNext/>
            </w:pPr>
            <w:r>
              <w:br/>
            </w:r>
            <w:r w:rsidRPr="00A50751">
              <w:tab/>
            </w:r>
          </w:p>
          <w:p w14:paraId="0F3CCFD0" w14:textId="0617022E" w:rsidR="005A60C3" w:rsidRDefault="00812D08">
            <w:pPr>
              <w:pStyle w:val="SingleParagraph"/>
              <w:keepNext/>
              <w:rPr>
                <w:rStyle w:val="Bold"/>
                <w:rFonts w:ascii="Book Antiqua" w:hAnsi="Book Antiqua"/>
                <w:color w:val="C0C0C0"/>
                <w:lang w:val="en-GB"/>
              </w:rPr>
            </w:pPr>
            <w:r>
              <w:rPr>
                <w:rStyle w:val="Bold"/>
              </w:rPr>
              <w:t>Jaclyn Symes</w:t>
            </w:r>
            <w:r w:rsidR="005A60C3" w:rsidRPr="60147118">
              <w:rPr>
                <w:rStyle w:val="Bold"/>
              </w:rPr>
              <w:t xml:space="preserve"> MP</w:t>
            </w:r>
          </w:p>
          <w:p w14:paraId="2AFD1124" w14:textId="77777777" w:rsidR="005A60C3" w:rsidRDefault="005A60C3">
            <w:pPr>
              <w:pStyle w:val="Position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Minister for Industrial Relations  </w:t>
            </w:r>
          </w:p>
          <w:p w14:paraId="49875CDB" w14:textId="77777777" w:rsidR="005A60C3" w:rsidRPr="00A50751" w:rsidRDefault="005A60C3">
            <w:pPr>
              <w:keepNext/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[Day]  [Month]  [Year]</w:t>
            </w:r>
          </w:p>
        </w:tc>
      </w:tr>
    </w:tbl>
    <w:p w14:paraId="11E0A35E" w14:textId="77777777" w:rsidR="005A60C3" w:rsidRDefault="005A60C3"/>
    <w:sectPr w:rsidR="005A60C3" w:rsidSect="00407C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D13A" w14:textId="77777777" w:rsidR="00F00D29" w:rsidRDefault="00F00D29">
      <w:r>
        <w:separator/>
      </w:r>
    </w:p>
  </w:endnote>
  <w:endnote w:type="continuationSeparator" w:id="0">
    <w:p w14:paraId="3E7C79F6" w14:textId="77777777" w:rsidR="00F00D29" w:rsidRDefault="00F00D29">
      <w:r>
        <w:continuationSeparator/>
      </w:r>
    </w:p>
  </w:endnote>
  <w:endnote w:type="continuationNotice" w:id="1">
    <w:p w14:paraId="1716B92F" w14:textId="77777777" w:rsidR="00F00D29" w:rsidRDefault="00F00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EE3" w14:textId="09D2EEB4" w:rsidR="005A60C3" w:rsidRDefault="004F494F">
    <w:pPr>
      <w:pStyle w:val="FooterEven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C1C1DEB" wp14:editId="62BAF9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423027908" name="Text Box 8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48664" w14:textId="0944AC8F" w:rsidR="004F494F" w:rsidRPr="004F494F" w:rsidRDefault="004F494F" w:rsidP="004F494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494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C1D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: Sensitive" style="position:absolute;margin-left:0;margin-top:0;width:109.4pt;height:28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eQDwIAAB0EAAAOAAAAZHJzL2Uyb0RvYy54bWysU99v2jAQfp+0/8Hy+0gAldGIULFWTJNQ&#10;W4lOfTaOTSI5PutsSNhfv7MhZev2NO3Fudyd78f3fV7c9a1hR4W+AVvy8SjnTFkJVWP3Jf/+sv40&#10;58wHYSthwKqSn5Tnd8uPHxadK9QEajCVQkZFrC86V/I6BFdkmZe1aoUfgVOWghqwFYF+cZ9VKDqq&#10;3ppskuezrAOsHIJU3pP34Rzky1RfayXDk9ZeBWZKTrOFdGI6d/HMlgtR7FG4upGXMcQ/TNGKxlLT&#10;t1IPIgh2wOaPUm0jETzoMJLQZqB1I1XagbYZ5++22dbCqbQLgePdG0z+/5WVj8ete0YW+i/QE4ER&#10;kM75wpMz7tNrbOOXJmUUJwhPb7CpPjAZL03nt9M5hSTFprObz7OEa3a97dCHrwpaFo2SI9GS0BLH&#10;jQ/UkVKHlNjMwroxJlFj7G8OSoye7DpitEK/61lTlXwyjL+D6kRbIZwJ906uG2q9ET48CySGaVpS&#10;bXiiQxvoSg4Xi7Ma8Mff/DGfgKcoZx0ppuSWJM2Z+WaJkCiuwcDB2CVjfJvf5B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43HkA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79248664" w14:textId="0944AC8F" w:rsidR="004F494F" w:rsidRPr="004F494F" w:rsidRDefault="004F494F" w:rsidP="004F494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F494F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60C3"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379C" w14:textId="1EFC91A2" w:rsidR="005A60C3" w:rsidRDefault="005A60C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6EDA" w14:textId="6F90BC72" w:rsidR="005A60C3" w:rsidRDefault="005A60C3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CAEC" w14:textId="27D9CFC4" w:rsidR="005A60C3" w:rsidRDefault="004F494F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6A044F1E" wp14:editId="276005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1414616739" name="Text Box 1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AD6B6" w14:textId="74AC018B" w:rsidR="004F494F" w:rsidRPr="004F494F" w:rsidRDefault="004F494F" w:rsidP="004F494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494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44F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: Sensitive" style="position:absolute;margin-left:0;margin-top:0;width:109.4pt;height:28.8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bdDwIAAB0EAAAOAAAAZHJzL2Uyb0RvYy54bWysU99v2jAQfp+0/8Hy+0goKqMRoWKtmCah&#10;thKd+mwcm0SKfdbZkLC/fmdDYOv2NO3Fudyd78f3fZ7f96ZlB4W+AVvy8SjnTFkJVWN3Jf/+uvo0&#10;48wHYSvRglUlPyrP7xcfP8w7V6gbqKGtFDIqYn3RuZLXIbgiy7yslRF+BE5ZCmpAIwL94i6rUHRU&#10;3bTZTZ5Psw6wcghSeU/ex1OQL1J9rZUMz1p7FVhbcpotpBPTuY1ntpiLYofC1Y08jyH+YQojGktN&#10;L6UeRRBsj80fpUwjETzoMJJgMtC6kSrtQNuM83fbbGrhVNqFwPHuApP/f2Xl02HjXpCF/gv0RGAE&#10;pHO+8OSM+/QaTfzSpIziBOHxApvqA5Px0mR2N5lRSFJsMr39PE24ZtfbDn34qsCwaJQciZaEljis&#10;faCOlDqkxGYWVk3bJmpa+5uDEqMnu44YrdBve9ZUJZ8N42+hOtJWCCfCvZOrhlqvhQ8vAolhmpZU&#10;G57p0C10JYezxVkN+ONv/phPwFOUs44UU3JLkuas/WaJkCiuwcDB2CZjfJff5hS3e/MApMMxPQkn&#10;k0leDO1gagTzRnpexkYUElZSu5JvB/MhnKRL70Gq5TIlkY6cCGu7cTKWjnBFLF/7N4HuDHggqp5g&#10;kJMo3uF+yo03vVvuA6GfSInQnoA8I04aTFyd30sU+a//Kev6qhc/AQ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6A5G3Q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641AD6B6" w14:textId="74AC018B" w:rsidR="004F494F" w:rsidRPr="004F494F" w:rsidRDefault="004F494F" w:rsidP="004F494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F494F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3CBD" w14:textId="6181BFB3" w:rsidR="005A60C3" w:rsidRDefault="005A60C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3C9E" w14:textId="66E92495" w:rsidR="005A60C3" w:rsidRDefault="004F494F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92D66AF" wp14:editId="0B169A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1605788717" name="Text Box 10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01F05" w14:textId="7F12C8DF" w:rsidR="004F494F" w:rsidRPr="004F494F" w:rsidRDefault="004F494F" w:rsidP="004F494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494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D66A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: Sensitive" style="position:absolute;margin-left:0;margin-top:0;width:109.4pt;height:28.8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R9DwIAAB4EAAAOAAAAZHJzL2Uyb0RvYy54bWysU99v2jAQfp+0/8Hy+0goKqMRoWKtmCah&#10;thKd+mwcm0SKfdbZkLC/fmdDYOv2NO3F+XJ3vh/ffZ7f96ZlB4W+AVvy8SjnTFkJVWN3Jf/+uvo0&#10;48wHYSvRglUlPyrP7xcfP8w7V6gbqKGtFDJKYn3RuZLXIbgiy7yslRF+BE5ZcmpAIwL94i6rUHSU&#10;3bTZTZ5Psw6wcghSeU/Wx5OTL1J+rZUMz1p7FVhbcuotpBPTuY1ntpiLYofC1Y08tyH+oQsjGktF&#10;L6keRRBsj80fqUwjETzoMJJgMtC6kSrNQNOM83fTbGrhVJqFyPHuQpP/f2nl02HjXpCF/gv0tMBI&#10;SOd84ckY5+k1mvilThn5icLjhTbVBybjpcnsbjIjlyTfZHr7eZp4za63HfrwVYFhEZQcaS2JLXFY&#10;+0AVKXQIicUsrJq2Tatp7W8GCoyW7NpiRKHf9qypqJNL/1uojjQWwmnj3slVQ7XXwocXgbRiapdk&#10;G57p0C10JYcz4qwG/PE3e4wn5snLWUeSKbklTXPWfrO0kaiuAeAAtgmM7/LbnPx2bx6AhDimN+Fk&#10;gmTF0A5QI5g3EvQyFiKXsJLKlXw7wIdw0i49CKmWyxREQnIirO3GyZg68hXJfO3fBLoz44F29QSD&#10;nkTxjvhTbLzp3XIfiP60lcjticgz5STCtKzzg4kq//U/RV2f9eInAA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0SSUfQ8CAAAe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26E01F05" w14:textId="7F12C8DF" w:rsidR="004F494F" w:rsidRPr="004F494F" w:rsidRDefault="004F494F" w:rsidP="004F494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F494F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89A0" w14:textId="77777777" w:rsidR="00F00D29" w:rsidRDefault="00F00D29">
      <w:r>
        <w:separator/>
      </w:r>
    </w:p>
  </w:footnote>
  <w:footnote w:type="continuationSeparator" w:id="0">
    <w:p w14:paraId="3E493D4A" w14:textId="77777777" w:rsidR="00F00D29" w:rsidRDefault="00F00D29">
      <w:r>
        <w:continuationSeparator/>
      </w:r>
    </w:p>
  </w:footnote>
  <w:footnote w:type="continuationNotice" w:id="1">
    <w:p w14:paraId="7BF66C08" w14:textId="77777777" w:rsidR="00F00D29" w:rsidRDefault="00F00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BE6B" w14:textId="4A0BB211" w:rsidR="005A60C3" w:rsidRDefault="004F494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3DBB1629" wp14:editId="65D16F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50314105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FF0D" w14:textId="21155C4F" w:rsidR="004F494F" w:rsidRPr="004F494F" w:rsidRDefault="004F494F" w:rsidP="004F494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494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B1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8.8pt;z-index:2516526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3nCgIAABYEAAAOAAAAZHJzL2Uyb0RvYy54bWysU01v2zAMvQ/YfxB0X+w0aJYacYqsRYYB&#10;QVsgHXpWZCk2IImCpMTOfv0o2U62bqdhF5kmKX6897S877QiJ+F8A6ak00lOiTAcqsYcSvr9dfNp&#10;QYkPzFRMgRElPQtP71cfPyxbW4gbqEFVwhEsYnzR2pLWIdgiyzyvhWZ+AlYYDEpwmgX8dYescqzF&#10;6lplN3k+z1pwlXXAhffofeyDdJXqSyl4eJbSi0BUSXG2kE6Xzn08s9WSFQfHbN3wYQz2D1No1hhs&#10;ein1yAIjR9f8UUo33IEHGSYcdAZSNlykHXCbaf5um13NrEi7IDjeXmDy/68sfzrt7IsjofsCHRIY&#10;AWmtLzw64z6ddDp+cVKCcYTwfIFNdIHweGm2uJstMMQxNpvffp4nXLPrbet8+CpAk2iU1CEtCS12&#10;2vqAHTF1TInNDGwapRI1yvzmwMToya4jRit0+26Yew/VGddx0DPtLd802HPLfHhhDqnFMVGu4RkP&#10;qaAtKQwWJTW4H3/zx3xEHKOUtCiVkhrUMiXqm0EmoqqSMb3Lb3P8c6N7PxrmqB8ABTjFt2B5MmNe&#10;UKMpHeg3FPI6NsIQMxzblTSM5kPoNYsPgYv1OiWhgCwLW7OzPJaOOEUQX7s35uyAdECOnmDUESve&#10;Ad7nxpvero8BYU9sREx7IAeoUXyJpOGhRHX/+p+yrs959RMAAP//AwBQSwMEFAAGAAgAAAAhACWn&#10;CjPaAAAABAEAAA8AAABkcnMvZG93bnJldi54bWxMj81OwzAQhO9IvIO1SNyo40opVYhTVUg99FbK&#10;z3kbL0kgXkex24Y+PQsXuIy0mtXMN+Vq8r060Ri7wBbMLANFXAfXcWPh5XlztwQVE7LDPjBZ+KII&#10;q+r6qsTChTM/0WmfGiUhHAu00KY0FFrHuiWPcRYGYvHew+gxyTk22o14lnDf63mWLbTHjqWhxYEe&#10;W6o/90dvocvXIRl63W4+3rwJ5rLb5pedtbc30/oBVKIp/T3DD76gQyVMh3BkF1VvQYakXxVvbpYy&#10;42Ahv1+Arkr9H776BgAA//8DAFBLAQItABQABgAIAAAAIQC2gziS/gAAAOEBAAATAAAAAAAAAAAA&#10;AAAAAAAAAABbQ29udGVudF9UeXBlc10ueG1sUEsBAi0AFAAGAAgAAAAhADj9If/WAAAAlAEAAAsA&#10;AAAAAAAAAAAAAAAALwEAAF9yZWxzLy5yZWxzUEsBAi0AFAAGAAgAAAAhAIw7DecKAgAAFgQAAA4A&#10;AAAAAAAAAAAAAAAALgIAAGRycy9lMm9Eb2MueG1sUEsBAi0AFAAGAAgAAAAhACWnCjPaAAAABAEA&#10;AA8AAAAAAAAAAAAAAAAAZAQAAGRycy9kb3ducmV2LnhtbFBLBQYAAAAABAAEAPMAAABrBQAAAAA=&#10;" filled="f" stroked="f">
              <v:textbox style="mso-fit-shape-to-text:t" inset="0,15pt,0,0">
                <w:txbxContent>
                  <w:p w14:paraId="4210FF0D" w14:textId="21155C4F" w:rsidR="004F494F" w:rsidRPr="004F494F" w:rsidRDefault="004F494F" w:rsidP="004F494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F494F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1BE8" w14:textId="3C4F2920" w:rsidR="005A60C3" w:rsidRDefault="005A60C3">
    <w:pPr>
      <w:pStyle w:val="HeaderOdd"/>
      <w:tabs>
        <w:tab w:val="num" w:pos="1134"/>
      </w:tabs>
      <w:rPr>
        <w:color w:val="800000"/>
        <w:sz w:val="30"/>
        <w:szCs w:val="30"/>
      </w:rPr>
    </w:pPr>
  </w:p>
  <w:p w14:paraId="67F863E7" w14:textId="77777777" w:rsidR="005A60C3" w:rsidRDefault="005A6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D4D4" w14:textId="6AE47925" w:rsidR="005A60C3" w:rsidRDefault="004F494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A0864C5" wp14:editId="6D75E2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39848715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75FF8" w14:textId="24398549" w:rsidR="004F494F" w:rsidRPr="004F494F" w:rsidRDefault="004F494F" w:rsidP="004F494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494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864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109.4pt;height:28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zSDwIAAB0EAAAOAAAAZHJzL2Uyb0RvYy54bWysU99v2jAQfp+0/8Hy+0goKqMRoWKtmCah&#10;thKd+mwch0SyfZZ9kLC/fmdDYOv2NO3Fudyd78f3fZ7f90azg/KhBVvy8SjnTFkJVWt3Jf/+uvo0&#10;4yygsJXQYFXJjyrw+8XHD/POFeoGGtCV8oyK2FB0ruQNoiuyLMhGGRFG4JSlYA3eCKRfv8sqLzqq&#10;bnR2k+fTrANfOQ9ShUDex1OQL1L9ulYSn+s6KGS65DQbptOncxvPbDEXxc4L17TyPIb4hymMaC01&#10;vZR6FCjY3rd/lDKt9BCgxpEEk0Fdt1KlHWibcf5um00jnEq7EDjBXWAK/6+sfDps3Itn2H+BngiM&#10;gHQuFIGccZ++9iZ+aVJGcYLweIFN9chkvDSZ3U1mFJIUm0xvP08Trtn1tvMBvyowLBol90RLQksc&#10;1gGpI6UOKbGZhVWrdaJG298clBg92XXEaGG/7VlblXw6jL+F6khbeTgRHpxctdR6LQK+CE8M07Sk&#10;Wnymo9bQlRzOFmcN+B9/88d8Ap6inHWkmJJbkjRn+pslQqK4kjG+y29z+vODezsYdm8egHQ4pifh&#10;ZDJjHurBrD2YN9LzMjaikLCS2pUcB/MBT9Kl9yDVcpmSSEdO4NpunIylI1wRy9f+TXh3BhyJqicY&#10;5CSKd7ifcuPN4JZ7JPQTKRHaE5BnxEmDiavze4ki//U/ZV1f9eInAA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Mbdc0g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43475FF8" w14:textId="24398549" w:rsidR="004F494F" w:rsidRPr="004F494F" w:rsidRDefault="004F494F" w:rsidP="004F494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F494F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2C0" w14:textId="5A6BC2D3" w:rsidR="005A60C3" w:rsidRDefault="005A60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5D7E" w14:textId="09567F41" w:rsidR="005A60C3" w:rsidRDefault="004F494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65CA219" wp14:editId="5F104B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601029900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2277C" w14:textId="6561ADF7" w:rsidR="004F494F" w:rsidRPr="004F494F" w:rsidRDefault="004F494F" w:rsidP="004F494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494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CA2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: Sensitive" style="position:absolute;margin-left:0;margin-top:0;width:109.4pt;height:28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f0DQIAAB4EAAAOAAAAZHJzL2Uyb0RvYy54bWysU99v2jAQfp+0/8Hy+0goKqMRoWKtmCah&#10;thKd+mwcm0RyfJZ9kLC/fmdDYOv2NO3Fudyd78f3fZ7f961hB+VDA7bk41HOmbISqsbuSv79dfVp&#10;xllAYSthwKqSH1Xg94uPH+adK9QN1GAq5RkVsaHoXMlrRFdkWZC1akUYgVOWghp8K5B+/S6rvOio&#10;emuymzyfZh34ynmQKgTyPp6CfJHqa60kPmsdFDJTcpoN0+nTuY1ntpiLYueFqxt5HkP8wxStaCw1&#10;vZR6FCjY3jd/lGob6SGAxpGENgOtG6nSDrTNOH+3zaYWTqVdCJzgLjCF/1dWPh027sUz7L9ATwRG&#10;QDoXikDOuE+vfRu/NCmjOEF4vMCmemQyXprM7iYzCkmKTaa3n6cJ1+x62/mAXxW0LBol90RLQksc&#10;1gGpI6UOKbGZhVVjTKLG2N8clBg92XXEaGG/7VlT0SSpcXRtoTrSWh5OjAcnVw31XouAL8ITxTQu&#10;yRaf6dAGupLD2eKsBv/jb/6YT8hTlLOOJFNyS5rmzHyzxEhUVzLGd/ltTn9+cG8Hw+7bByAhjulN&#10;OJnMmIdmMLWH9o0EvYyNKCSspHYlx8F8wJN26UFItVymJBKSE7i2Gydj6YhXBPO1fxPenRFH4uoJ&#10;Bj2J4h3wp9x4M7jlHgn+xMoVyDPkJMJE1vnBRJX/+p+yrs968RMAAP//AwBQSwMEFAAGAAgAAAAh&#10;ACWnCjPaAAAABAEAAA8AAABkcnMvZG93bnJldi54bWxMj81OwzAQhO9IvIO1SNyo40opVYhTVUg9&#10;9FbKz3kbL0kgXkex24Y+PQsXuIy0mtXMN+Vq8r060Ri7wBbMLANFXAfXcWPh5XlztwQVE7LDPjBZ&#10;+KIIq+r6qsTChTM/0WmfGiUhHAu00KY0FFrHuiWPcRYGYvHew+gxyTk22o14lnDf63mWLbTHjqWh&#10;xYEeW6o/90dvocvXIRl63W4+3rwJ5rLb5pedtbc30/oBVKIp/T3DD76gQyVMh3BkF1VvQYakXxVv&#10;bpYy42Ahv1+Arkr9H776BgAA//8DAFBLAQItABQABgAIAAAAIQC2gziS/gAAAOEBAAATAAAAAAAA&#10;AAAAAAAAAAAAAABbQ29udGVudF9UeXBlc10ueG1sUEsBAi0AFAAGAAgAAAAhADj9If/WAAAAlAEA&#10;AAsAAAAAAAAAAAAAAAAALwEAAF9yZWxzLy5yZWxzUEsBAi0AFAAGAAgAAAAhACJcd/QNAgAAHgQA&#10;AA4AAAAAAAAAAAAAAAAALgIAAGRycy9lMm9Eb2MueG1sUEsBAi0AFAAGAAgAAAAhACWnCjPaAAAA&#10;BAEAAA8AAAAAAAAAAAAAAAAAZwQAAGRycy9kb3ducmV2LnhtbFBLBQYAAAAABAAEAPMAAABuBQAA&#10;AAA=&#10;" filled="f" stroked="f">
              <v:textbox style="mso-fit-shape-to-text:t" inset="0,15pt,0,0">
                <w:txbxContent>
                  <w:p w14:paraId="7B72277C" w14:textId="6561ADF7" w:rsidR="004F494F" w:rsidRPr="004F494F" w:rsidRDefault="004F494F" w:rsidP="004F494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F494F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7F8"/>
    <w:multiLevelType w:val="hybridMultilevel"/>
    <w:tmpl w:val="B7BC4A86"/>
    <w:lvl w:ilvl="0" w:tplc="FFFFFFFF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6BB"/>
    <w:multiLevelType w:val="hybridMultilevel"/>
    <w:tmpl w:val="3A9CB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198"/>
    <w:multiLevelType w:val="hybridMultilevel"/>
    <w:tmpl w:val="40DA4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10D"/>
    <w:multiLevelType w:val="hybridMultilevel"/>
    <w:tmpl w:val="53BCD78A"/>
    <w:lvl w:ilvl="0" w:tplc="0C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780" w:hanging="360"/>
      </w:pPr>
    </w:lvl>
    <w:lvl w:ilvl="3" w:tplc="FFFFFFFF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A293E29"/>
    <w:multiLevelType w:val="multilevel"/>
    <w:tmpl w:val="35D23E34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361EA6"/>
    <w:multiLevelType w:val="hybridMultilevel"/>
    <w:tmpl w:val="F8C05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600E"/>
    <w:multiLevelType w:val="hybridMultilevel"/>
    <w:tmpl w:val="2B745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4C98"/>
    <w:multiLevelType w:val="hybridMultilevel"/>
    <w:tmpl w:val="47DC2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2C30"/>
    <w:multiLevelType w:val="multilevel"/>
    <w:tmpl w:val="997233B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22394A"/>
    <w:multiLevelType w:val="hybridMultilevel"/>
    <w:tmpl w:val="597AF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162A"/>
    <w:multiLevelType w:val="hybridMultilevel"/>
    <w:tmpl w:val="10EC7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0A3A"/>
    <w:multiLevelType w:val="hybridMultilevel"/>
    <w:tmpl w:val="BFBC37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9016E"/>
    <w:multiLevelType w:val="hybridMultilevel"/>
    <w:tmpl w:val="1FB4B3A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6756FE"/>
    <w:multiLevelType w:val="hybridMultilevel"/>
    <w:tmpl w:val="49E66A38"/>
    <w:lvl w:ilvl="0" w:tplc="4C9A25D8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90DAC"/>
    <w:multiLevelType w:val="hybridMultilevel"/>
    <w:tmpl w:val="5F40AB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A3056"/>
    <w:multiLevelType w:val="hybridMultilevel"/>
    <w:tmpl w:val="452AC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E15B9"/>
    <w:multiLevelType w:val="hybridMultilevel"/>
    <w:tmpl w:val="971CA3C0"/>
    <w:lvl w:ilvl="0" w:tplc="FCE481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D4CB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E120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F54D8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F80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BA1D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5A3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EDC71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C04D6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6A093145"/>
    <w:multiLevelType w:val="hybridMultilevel"/>
    <w:tmpl w:val="AB2E9846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9" w15:restartNumberingAfterBreak="0">
    <w:nsid w:val="6D0A6E95"/>
    <w:multiLevelType w:val="hybridMultilevel"/>
    <w:tmpl w:val="3A509E58"/>
    <w:lvl w:ilvl="0" w:tplc="465C9D7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1" w:tplc="7968FB2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 w:tplc="CC08C2D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3" w:tplc="6484854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4" w:tplc="50FC57B8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5" w:tplc="95265FF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6" w:tplc="B9D493F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7" w:tplc="E4DE9B6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8" w:tplc="28F0E1D8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</w:abstractNum>
  <w:abstractNum w:abstractNumId="20" w15:restartNumberingAfterBreak="0">
    <w:nsid w:val="7340332A"/>
    <w:multiLevelType w:val="hybridMultilevel"/>
    <w:tmpl w:val="FF90E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7AA2627F"/>
    <w:multiLevelType w:val="hybridMultilevel"/>
    <w:tmpl w:val="C7744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778FE"/>
    <w:multiLevelType w:val="hybridMultilevel"/>
    <w:tmpl w:val="D196E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EC73C9"/>
    <w:multiLevelType w:val="hybridMultilevel"/>
    <w:tmpl w:val="551ED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288E"/>
    <w:multiLevelType w:val="hybridMultilevel"/>
    <w:tmpl w:val="9B4EA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3085">
    <w:abstractNumId w:val="21"/>
  </w:num>
  <w:num w:numId="2" w16cid:durableId="1040252993">
    <w:abstractNumId w:val="18"/>
  </w:num>
  <w:num w:numId="3" w16cid:durableId="496726818">
    <w:abstractNumId w:val="5"/>
  </w:num>
  <w:num w:numId="4" w16cid:durableId="664431961">
    <w:abstractNumId w:val="1"/>
  </w:num>
  <w:num w:numId="5" w16cid:durableId="1720011747">
    <w:abstractNumId w:val="25"/>
  </w:num>
  <w:num w:numId="6" w16cid:durableId="1146437650">
    <w:abstractNumId w:val="9"/>
  </w:num>
  <w:num w:numId="7" w16cid:durableId="1979650304">
    <w:abstractNumId w:val="15"/>
  </w:num>
  <w:num w:numId="8" w16cid:durableId="624696336">
    <w:abstractNumId w:val="24"/>
  </w:num>
  <w:num w:numId="9" w16cid:durableId="554970565">
    <w:abstractNumId w:val="10"/>
  </w:num>
  <w:num w:numId="10" w16cid:durableId="197551846">
    <w:abstractNumId w:val="16"/>
  </w:num>
  <w:num w:numId="11" w16cid:durableId="1826780503">
    <w:abstractNumId w:val="19"/>
  </w:num>
  <w:num w:numId="12" w16cid:durableId="1017847515">
    <w:abstractNumId w:val="13"/>
  </w:num>
  <w:num w:numId="13" w16cid:durableId="712770029">
    <w:abstractNumId w:val="17"/>
  </w:num>
  <w:num w:numId="14" w16cid:durableId="60713193">
    <w:abstractNumId w:val="0"/>
  </w:num>
  <w:num w:numId="15" w16cid:durableId="1904368353">
    <w:abstractNumId w:val="3"/>
  </w:num>
  <w:num w:numId="16" w16cid:durableId="1260601348">
    <w:abstractNumId w:val="6"/>
  </w:num>
  <w:num w:numId="17" w16cid:durableId="793407738">
    <w:abstractNumId w:val="12"/>
  </w:num>
  <w:num w:numId="18" w16cid:durableId="969281572">
    <w:abstractNumId w:val="14"/>
  </w:num>
  <w:num w:numId="19" w16cid:durableId="1877232230">
    <w:abstractNumId w:val="11"/>
  </w:num>
  <w:num w:numId="20" w16cid:durableId="1285846482">
    <w:abstractNumId w:val="8"/>
  </w:num>
  <w:num w:numId="21" w16cid:durableId="555549786">
    <w:abstractNumId w:val="4"/>
  </w:num>
  <w:num w:numId="22" w16cid:durableId="2103648219">
    <w:abstractNumId w:val="2"/>
  </w:num>
  <w:num w:numId="23" w16cid:durableId="225189202">
    <w:abstractNumId w:val="8"/>
  </w:num>
  <w:num w:numId="24" w16cid:durableId="1179469909">
    <w:abstractNumId w:val="8"/>
  </w:num>
  <w:num w:numId="25" w16cid:durableId="1386492048">
    <w:abstractNumId w:val="8"/>
  </w:num>
  <w:num w:numId="26" w16cid:durableId="191848826">
    <w:abstractNumId w:val="8"/>
  </w:num>
  <w:num w:numId="27" w16cid:durableId="452211497">
    <w:abstractNumId w:val="20"/>
  </w:num>
  <w:num w:numId="28" w16cid:durableId="815297880">
    <w:abstractNumId w:val="8"/>
  </w:num>
  <w:num w:numId="29" w16cid:durableId="858085738">
    <w:abstractNumId w:val="8"/>
  </w:num>
  <w:num w:numId="30" w16cid:durableId="38284716">
    <w:abstractNumId w:val="7"/>
  </w:num>
  <w:num w:numId="31" w16cid:durableId="868373932">
    <w:abstractNumId w:val="8"/>
  </w:num>
  <w:num w:numId="32" w16cid:durableId="538976769">
    <w:abstractNumId w:val="22"/>
  </w:num>
  <w:num w:numId="33" w16cid:durableId="13529991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00DC9"/>
    <w:rsid w:val="00002598"/>
    <w:rsid w:val="00002D43"/>
    <w:rsid w:val="000043AA"/>
    <w:rsid w:val="000059B8"/>
    <w:rsid w:val="00005EFC"/>
    <w:rsid w:val="000064E0"/>
    <w:rsid w:val="00006E79"/>
    <w:rsid w:val="00007DFE"/>
    <w:rsid w:val="000101DC"/>
    <w:rsid w:val="00010465"/>
    <w:rsid w:val="000104BB"/>
    <w:rsid w:val="00011158"/>
    <w:rsid w:val="000113E0"/>
    <w:rsid w:val="00011BCC"/>
    <w:rsid w:val="0001202B"/>
    <w:rsid w:val="00014DCE"/>
    <w:rsid w:val="00015686"/>
    <w:rsid w:val="00015FBD"/>
    <w:rsid w:val="0001645F"/>
    <w:rsid w:val="0001673B"/>
    <w:rsid w:val="00016F8B"/>
    <w:rsid w:val="0001734C"/>
    <w:rsid w:val="000204CD"/>
    <w:rsid w:val="000206FF"/>
    <w:rsid w:val="00020964"/>
    <w:rsid w:val="00020C9B"/>
    <w:rsid w:val="00020FD5"/>
    <w:rsid w:val="0002179C"/>
    <w:rsid w:val="00021E1E"/>
    <w:rsid w:val="000227BA"/>
    <w:rsid w:val="00022A24"/>
    <w:rsid w:val="00023227"/>
    <w:rsid w:val="0002454B"/>
    <w:rsid w:val="0002494E"/>
    <w:rsid w:val="00024D99"/>
    <w:rsid w:val="000257B6"/>
    <w:rsid w:val="00026B57"/>
    <w:rsid w:val="00026FE7"/>
    <w:rsid w:val="00027814"/>
    <w:rsid w:val="000278FB"/>
    <w:rsid w:val="000279FD"/>
    <w:rsid w:val="00027A33"/>
    <w:rsid w:val="00027B4D"/>
    <w:rsid w:val="0003019B"/>
    <w:rsid w:val="0003102A"/>
    <w:rsid w:val="000313A6"/>
    <w:rsid w:val="00031C09"/>
    <w:rsid w:val="00032BAF"/>
    <w:rsid w:val="00033359"/>
    <w:rsid w:val="00033566"/>
    <w:rsid w:val="000344EF"/>
    <w:rsid w:val="00034B07"/>
    <w:rsid w:val="000351A5"/>
    <w:rsid w:val="000359FC"/>
    <w:rsid w:val="00035BED"/>
    <w:rsid w:val="000360FD"/>
    <w:rsid w:val="000366AE"/>
    <w:rsid w:val="000366EF"/>
    <w:rsid w:val="00036930"/>
    <w:rsid w:val="000372A6"/>
    <w:rsid w:val="00037DAE"/>
    <w:rsid w:val="0004087D"/>
    <w:rsid w:val="00040DFF"/>
    <w:rsid w:val="00041826"/>
    <w:rsid w:val="00041A1E"/>
    <w:rsid w:val="00042477"/>
    <w:rsid w:val="00042974"/>
    <w:rsid w:val="00043FB0"/>
    <w:rsid w:val="00044304"/>
    <w:rsid w:val="000452CC"/>
    <w:rsid w:val="000456B3"/>
    <w:rsid w:val="000458F0"/>
    <w:rsid w:val="00047082"/>
    <w:rsid w:val="00050056"/>
    <w:rsid w:val="0005072C"/>
    <w:rsid w:val="000510DE"/>
    <w:rsid w:val="00052378"/>
    <w:rsid w:val="00052A30"/>
    <w:rsid w:val="000533A6"/>
    <w:rsid w:val="00053678"/>
    <w:rsid w:val="00054116"/>
    <w:rsid w:val="00055476"/>
    <w:rsid w:val="000556CA"/>
    <w:rsid w:val="00055EE0"/>
    <w:rsid w:val="00056430"/>
    <w:rsid w:val="00057306"/>
    <w:rsid w:val="00060C4E"/>
    <w:rsid w:val="00060F0F"/>
    <w:rsid w:val="000618B8"/>
    <w:rsid w:val="00061A63"/>
    <w:rsid w:val="00061AED"/>
    <w:rsid w:val="00062EDF"/>
    <w:rsid w:val="00063266"/>
    <w:rsid w:val="000632FC"/>
    <w:rsid w:val="0006341E"/>
    <w:rsid w:val="0006439D"/>
    <w:rsid w:val="00065B3D"/>
    <w:rsid w:val="00066062"/>
    <w:rsid w:val="00066576"/>
    <w:rsid w:val="000666C0"/>
    <w:rsid w:val="0006788B"/>
    <w:rsid w:val="00071942"/>
    <w:rsid w:val="000722A1"/>
    <w:rsid w:val="0007296D"/>
    <w:rsid w:val="00073EA3"/>
    <w:rsid w:val="000743D0"/>
    <w:rsid w:val="0007568B"/>
    <w:rsid w:val="0007612C"/>
    <w:rsid w:val="00076518"/>
    <w:rsid w:val="00076F89"/>
    <w:rsid w:val="0007785A"/>
    <w:rsid w:val="00077A1D"/>
    <w:rsid w:val="00077B82"/>
    <w:rsid w:val="00077CD6"/>
    <w:rsid w:val="00080398"/>
    <w:rsid w:val="0008092A"/>
    <w:rsid w:val="0008130A"/>
    <w:rsid w:val="000813AF"/>
    <w:rsid w:val="00082331"/>
    <w:rsid w:val="00082990"/>
    <w:rsid w:val="00083343"/>
    <w:rsid w:val="00084475"/>
    <w:rsid w:val="00084731"/>
    <w:rsid w:val="00084B7C"/>
    <w:rsid w:val="00085398"/>
    <w:rsid w:val="00085581"/>
    <w:rsid w:val="0008645A"/>
    <w:rsid w:val="00086C40"/>
    <w:rsid w:val="000871E0"/>
    <w:rsid w:val="000874DC"/>
    <w:rsid w:val="00090B3B"/>
    <w:rsid w:val="0009147B"/>
    <w:rsid w:val="00092019"/>
    <w:rsid w:val="00092466"/>
    <w:rsid w:val="000929E4"/>
    <w:rsid w:val="00092FCB"/>
    <w:rsid w:val="00093A4B"/>
    <w:rsid w:val="00093A60"/>
    <w:rsid w:val="000947EC"/>
    <w:rsid w:val="0009495D"/>
    <w:rsid w:val="000A0A18"/>
    <w:rsid w:val="000A14D5"/>
    <w:rsid w:val="000A16FA"/>
    <w:rsid w:val="000A1B11"/>
    <w:rsid w:val="000A23B2"/>
    <w:rsid w:val="000A2421"/>
    <w:rsid w:val="000A2FF7"/>
    <w:rsid w:val="000A3597"/>
    <w:rsid w:val="000A42AD"/>
    <w:rsid w:val="000A4963"/>
    <w:rsid w:val="000A4B17"/>
    <w:rsid w:val="000A4E56"/>
    <w:rsid w:val="000A5212"/>
    <w:rsid w:val="000A6DD5"/>
    <w:rsid w:val="000B0088"/>
    <w:rsid w:val="000B05DB"/>
    <w:rsid w:val="000B1A45"/>
    <w:rsid w:val="000B23FD"/>
    <w:rsid w:val="000B25C3"/>
    <w:rsid w:val="000B2604"/>
    <w:rsid w:val="000B3AB0"/>
    <w:rsid w:val="000B4766"/>
    <w:rsid w:val="000B481A"/>
    <w:rsid w:val="000B50CA"/>
    <w:rsid w:val="000B6169"/>
    <w:rsid w:val="000B6C5D"/>
    <w:rsid w:val="000B7156"/>
    <w:rsid w:val="000B7370"/>
    <w:rsid w:val="000B7772"/>
    <w:rsid w:val="000B79FD"/>
    <w:rsid w:val="000B7BB9"/>
    <w:rsid w:val="000C19A7"/>
    <w:rsid w:val="000C20A7"/>
    <w:rsid w:val="000C3007"/>
    <w:rsid w:val="000C3079"/>
    <w:rsid w:val="000C336A"/>
    <w:rsid w:val="000C4215"/>
    <w:rsid w:val="000C4F79"/>
    <w:rsid w:val="000C5441"/>
    <w:rsid w:val="000C5BF0"/>
    <w:rsid w:val="000C5CF5"/>
    <w:rsid w:val="000C63AC"/>
    <w:rsid w:val="000C6F38"/>
    <w:rsid w:val="000C706C"/>
    <w:rsid w:val="000C73D8"/>
    <w:rsid w:val="000D0113"/>
    <w:rsid w:val="000D0ABE"/>
    <w:rsid w:val="000D1EF5"/>
    <w:rsid w:val="000D319C"/>
    <w:rsid w:val="000D3BCA"/>
    <w:rsid w:val="000D4178"/>
    <w:rsid w:val="000D4426"/>
    <w:rsid w:val="000D44AF"/>
    <w:rsid w:val="000D44D8"/>
    <w:rsid w:val="000D44FA"/>
    <w:rsid w:val="000D4BC8"/>
    <w:rsid w:val="000D4F4C"/>
    <w:rsid w:val="000D51AF"/>
    <w:rsid w:val="000D56B5"/>
    <w:rsid w:val="000D58CD"/>
    <w:rsid w:val="000D5B37"/>
    <w:rsid w:val="000D77B2"/>
    <w:rsid w:val="000D7A98"/>
    <w:rsid w:val="000E0B27"/>
    <w:rsid w:val="000E0B8A"/>
    <w:rsid w:val="000E24E6"/>
    <w:rsid w:val="000E2D98"/>
    <w:rsid w:val="000E3FF1"/>
    <w:rsid w:val="000E4463"/>
    <w:rsid w:val="000E5D45"/>
    <w:rsid w:val="000F1305"/>
    <w:rsid w:val="000F1B33"/>
    <w:rsid w:val="000F210C"/>
    <w:rsid w:val="000F216E"/>
    <w:rsid w:val="000F23D9"/>
    <w:rsid w:val="000F286E"/>
    <w:rsid w:val="000F2A96"/>
    <w:rsid w:val="000F355B"/>
    <w:rsid w:val="000F3D27"/>
    <w:rsid w:val="000F4806"/>
    <w:rsid w:val="000F4FFB"/>
    <w:rsid w:val="000F5B1C"/>
    <w:rsid w:val="000F627C"/>
    <w:rsid w:val="000F789F"/>
    <w:rsid w:val="000F7E07"/>
    <w:rsid w:val="000F7F76"/>
    <w:rsid w:val="0010119C"/>
    <w:rsid w:val="00101F13"/>
    <w:rsid w:val="001023E1"/>
    <w:rsid w:val="001031AD"/>
    <w:rsid w:val="00104681"/>
    <w:rsid w:val="0010490B"/>
    <w:rsid w:val="00104930"/>
    <w:rsid w:val="001050B2"/>
    <w:rsid w:val="001055DE"/>
    <w:rsid w:val="00105C87"/>
    <w:rsid w:val="001063FA"/>
    <w:rsid w:val="001064B7"/>
    <w:rsid w:val="001066CE"/>
    <w:rsid w:val="0010692C"/>
    <w:rsid w:val="001075A1"/>
    <w:rsid w:val="00107E5B"/>
    <w:rsid w:val="00110F83"/>
    <w:rsid w:val="00112217"/>
    <w:rsid w:val="00112300"/>
    <w:rsid w:val="00112443"/>
    <w:rsid w:val="001125E7"/>
    <w:rsid w:val="00112AAC"/>
    <w:rsid w:val="001136E0"/>
    <w:rsid w:val="00114385"/>
    <w:rsid w:val="0011445C"/>
    <w:rsid w:val="0011524D"/>
    <w:rsid w:val="001163DF"/>
    <w:rsid w:val="00116E96"/>
    <w:rsid w:val="00117D6A"/>
    <w:rsid w:val="001200AC"/>
    <w:rsid w:val="00120D68"/>
    <w:rsid w:val="0012137E"/>
    <w:rsid w:val="00121881"/>
    <w:rsid w:val="00123002"/>
    <w:rsid w:val="00123360"/>
    <w:rsid w:val="00123C6E"/>
    <w:rsid w:val="00123D07"/>
    <w:rsid w:val="00123EDE"/>
    <w:rsid w:val="00124113"/>
    <w:rsid w:val="00124A10"/>
    <w:rsid w:val="00124F5D"/>
    <w:rsid w:val="001267C3"/>
    <w:rsid w:val="00126D21"/>
    <w:rsid w:val="00127A44"/>
    <w:rsid w:val="00130A4A"/>
    <w:rsid w:val="00131851"/>
    <w:rsid w:val="00132038"/>
    <w:rsid w:val="00133CB4"/>
    <w:rsid w:val="00133F80"/>
    <w:rsid w:val="00134A41"/>
    <w:rsid w:val="00134E40"/>
    <w:rsid w:val="00135E04"/>
    <w:rsid w:val="00135E44"/>
    <w:rsid w:val="00136B44"/>
    <w:rsid w:val="0013784E"/>
    <w:rsid w:val="00137B11"/>
    <w:rsid w:val="00137B90"/>
    <w:rsid w:val="001404D5"/>
    <w:rsid w:val="00140FF3"/>
    <w:rsid w:val="001418DA"/>
    <w:rsid w:val="0014282A"/>
    <w:rsid w:val="00142E73"/>
    <w:rsid w:val="001430D1"/>
    <w:rsid w:val="00144A7F"/>
    <w:rsid w:val="00144A83"/>
    <w:rsid w:val="001459EB"/>
    <w:rsid w:val="00146F9C"/>
    <w:rsid w:val="00150144"/>
    <w:rsid w:val="001503F3"/>
    <w:rsid w:val="00150E8C"/>
    <w:rsid w:val="001510C4"/>
    <w:rsid w:val="0015198A"/>
    <w:rsid w:val="00151A40"/>
    <w:rsid w:val="001520D6"/>
    <w:rsid w:val="001529C1"/>
    <w:rsid w:val="00152A8E"/>
    <w:rsid w:val="00152DDA"/>
    <w:rsid w:val="00153B33"/>
    <w:rsid w:val="001546C3"/>
    <w:rsid w:val="00156461"/>
    <w:rsid w:val="00156D93"/>
    <w:rsid w:val="00157182"/>
    <w:rsid w:val="00157236"/>
    <w:rsid w:val="001605B3"/>
    <w:rsid w:val="0016191A"/>
    <w:rsid w:val="00161ED5"/>
    <w:rsid w:val="00162DC2"/>
    <w:rsid w:val="00164C48"/>
    <w:rsid w:val="00165BF7"/>
    <w:rsid w:val="00165F9D"/>
    <w:rsid w:val="0016753E"/>
    <w:rsid w:val="00167AC9"/>
    <w:rsid w:val="00170775"/>
    <w:rsid w:val="00170B21"/>
    <w:rsid w:val="00172347"/>
    <w:rsid w:val="00172D50"/>
    <w:rsid w:val="00174849"/>
    <w:rsid w:val="00174DA3"/>
    <w:rsid w:val="0017536A"/>
    <w:rsid w:val="00175F11"/>
    <w:rsid w:val="001767A4"/>
    <w:rsid w:val="001779F7"/>
    <w:rsid w:val="00177B27"/>
    <w:rsid w:val="00177DC6"/>
    <w:rsid w:val="0018122E"/>
    <w:rsid w:val="00181557"/>
    <w:rsid w:val="00181732"/>
    <w:rsid w:val="00181741"/>
    <w:rsid w:val="00181F8E"/>
    <w:rsid w:val="0018215A"/>
    <w:rsid w:val="00183E0C"/>
    <w:rsid w:val="00185713"/>
    <w:rsid w:val="00186460"/>
    <w:rsid w:val="00186715"/>
    <w:rsid w:val="00186AD3"/>
    <w:rsid w:val="00186D60"/>
    <w:rsid w:val="00190A6A"/>
    <w:rsid w:val="00190B09"/>
    <w:rsid w:val="00190E3D"/>
    <w:rsid w:val="001919BC"/>
    <w:rsid w:val="00192343"/>
    <w:rsid w:val="00192902"/>
    <w:rsid w:val="0019360E"/>
    <w:rsid w:val="0019393D"/>
    <w:rsid w:val="001946A8"/>
    <w:rsid w:val="001950FC"/>
    <w:rsid w:val="001953B6"/>
    <w:rsid w:val="0019587A"/>
    <w:rsid w:val="00195A46"/>
    <w:rsid w:val="00196097"/>
    <w:rsid w:val="001961EB"/>
    <w:rsid w:val="00197139"/>
    <w:rsid w:val="001971F4"/>
    <w:rsid w:val="001976B2"/>
    <w:rsid w:val="001977C2"/>
    <w:rsid w:val="001978B9"/>
    <w:rsid w:val="001A0A96"/>
    <w:rsid w:val="001A2187"/>
    <w:rsid w:val="001A288A"/>
    <w:rsid w:val="001A4ABD"/>
    <w:rsid w:val="001A51A9"/>
    <w:rsid w:val="001A5AA0"/>
    <w:rsid w:val="001A690A"/>
    <w:rsid w:val="001A6E5D"/>
    <w:rsid w:val="001B1287"/>
    <w:rsid w:val="001B18BF"/>
    <w:rsid w:val="001B19E4"/>
    <w:rsid w:val="001B1B4B"/>
    <w:rsid w:val="001B2535"/>
    <w:rsid w:val="001B34C6"/>
    <w:rsid w:val="001B429F"/>
    <w:rsid w:val="001B4EC8"/>
    <w:rsid w:val="001B5C59"/>
    <w:rsid w:val="001C01EC"/>
    <w:rsid w:val="001C0624"/>
    <w:rsid w:val="001C3008"/>
    <w:rsid w:val="001C3230"/>
    <w:rsid w:val="001C3CA5"/>
    <w:rsid w:val="001C492D"/>
    <w:rsid w:val="001C4A07"/>
    <w:rsid w:val="001C4B1A"/>
    <w:rsid w:val="001C54CE"/>
    <w:rsid w:val="001C635A"/>
    <w:rsid w:val="001C63AF"/>
    <w:rsid w:val="001C734F"/>
    <w:rsid w:val="001C7819"/>
    <w:rsid w:val="001C7D47"/>
    <w:rsid w:val="001D0E43"/>
    <w:rsid w:val="001D0EB3"/>
    <w:rsid w:val="001D1EE8"/>
    <w:rsid w:val="001D3105"/>
    <w:rsid w:val="001D3AE6"/>
    <w:rsid w:val="001D45DB"/>
    <w:rsid w:val="001D49DD"/>
    <w:rsid w:val="001D62BC"/>
    <w:rsid w:val="001D658C"/>
    <w:rsid w:val="001D6ADB"/>
    <w:rsid w:val="001D6F1B"/>
    <w:rsid w:val="001D70A6"/>
    <w:rsid w:val="001D7664"/>
    <w:rsid w:val="001E095B"/>
    <w:rsid w:val="001E09EF"/>
    <w:rsid w:val="001E0B9C"/>
    <w:rsid w:val="001E149F"/>
    <w:rsid w:val="001E1F8C"/>
    <w:rsid w:val="001E22B2"/>
    <w:rsid w:val="001E29BD"/>
    <w:rsid w:val="001E33A4"/>
    <w:rsid w:val="001E47EE"/>
    <w:rsid w:val="001E4BF7"/>
    <w:rsid w:val="001E517B"/>
    <w:rsid w:val="001E55D4"/>
    <w:rsid w:val="001E5B9D"/>
    <w:rsid w:val="001F0110"/>
    <w:rsid w:val="001F0A42"/>
    <w:rsid w:val="001F0B43"/>
    <w:rsid w:val="001F0B7C"/>
    <w:rsid w:val="001F0D37"/>
    <w:rsid w:val="001F1150"/>
    <w:rsid w:val="001F2557"/>
    <w:rsid w:val="001F2742"/>
    <w:rsid w:val="001F2CEF"/>
    <w:rsid w:val="001F34AE"/>
    <w:rsid w:val="001F4010"/>
    <w:rsid w:val="001F5E17"/>
    <w:rsid w:val="001F671A"/>
    <w:rsid w:val="001F67E1"/>
    <w:rsid w:val="001F748E"/>
    <w:rsid w:val="00200358"/>
    <w:rsid w:val="00200E88"/>
    <w:rsid w:val="00201498"/>
    <w:rsid w:val="00201B93"/>
    <w:rsid w:val="002022FA"/>
    <w:rsid w:val="002028E4"/>
    <w:rsid w:val="00202A34"/>
    <w:rsid w:val="00202D65"/>
    <w:rsid w:val="00203B41"/>
    <w:rsid w:val="00203C8A"/>
    <w:rsid w:val="0020447D"/>
    <w:rsid w:val="0020480E"/>
    <w:rsid w:val="00205229"/>
    <w:rsid w:val="00205D88"/>
    <w:rsid w:val="00205E33"/>
    <w:rsid w:val="002067F7"/>
    <w:rsid w:val="00206ACB"/>
    <w:rsid w:val="00206B17"/>
    <w:rsid w:val="002120A2"/>
    <w:rsid w:val="00212B53"/>
    <w:rsid w:val="00214A9B"/>
    <w:rsid w:val="002161EB"/>
    <w:rsid w:val="00216878"/>
    <w:rsid w:val="00216D81"/>
    <w:rsid w:val="002179CD"/>
    <w:rsid w:val="002202A7"/>
    <w:rsid w:val="002203CF"/>
    <w:rsid w:val="002208D8"/>
    <w:rsid w:val="00220964"/>
    <w:rsid w:val="002220D5"/>
    <w:rsid w:val="002231B6"/>
    <w:rsid w:val="002233FB"/>
    <w:rsid w:val="002242A2"/>
    <w:rsid w:val="002243D7"/>
    <w:rsid w:val="002254E6"/>
    <w:rsid w:val="002259E5"/>
    <w:rsid w:val="00227236"/>
    <w:rsid w:val="00227CAB"/>
    <w:rsid w:val="0023022C"/>
    <w:rsid w:val="00230FCA"/>
    <w:rsid w:val="00231347"/>
    <w:rsid w:val="00231865"/>
    <w:rsid w:val="002328E6"/>
    <w:rsid w:val="002337AB"/>
    <w:rsid w:val="00233B4A"/>
    <w:rsid w:val="002346F4"/>
    <w:rsid w:val="00235A3D"/>
    <w:rsid w:val="00235D68"/>
    <w:rsid w:val="00236CF2"/>
    <w:rsid w:val="00237E36"/>
    <w:rsid w:val="002400CC"/>
    <w:rsid w:val="0024078D"/>
    <w:rsid w:val="00240F1D"/>
    <w:rsid w:val="002418BA"/>
    <w:rsid w:val="002422EF"/>
    <w:rsid w:val="00242303"/>
    <w:rsid w:val="0024234E"/>
    <w:rsid w:val="00242A1E"/>
    <w:rsid w:val="002430CA"/>
    <w:rsid w:val="00244BF3"/>
    <w:rsid w:val="0024507C"/>
    <w:rsid w:val="002453E4"/>
    <w:rsid w:val="00245490"/>
    <w:rsid w:val="0024575E"/>
    <w:rsid w:val="00246C68"/>
    <w:rsid w:val="00246CE5"/>
    <w:rsid w:val="00247275"/>
    <w:rsid w:val="00247843"/>
    <w:rsid w:val="0024784E"/>
    <w:rsid w:val="00250456"/>
    <w:rsid w:val="002504A3"/>
    <w:rsid w:val="0025074C"/>
    <w:rsid w:val="00250948"/>
    <w:rsid w:val="00251BDF"/>
    <w:rsid w:val="002524CE"/>
    <w:rsid w:val="00252AF3"/>
    <w:rsid w:val="002536AC"/>
    <w:rsid w:val="00253B89"/>
    <w:rsid w:val="002544F4"/>
    <w:rsid w:val="002567EF"/>
    <w:rsid w:val="00256C61"/>
    <w:rsid w:val="00256FE4"/>
    <w:rsid w:val="00257426"/>
    <w:rsid w:val="00257BB8"/>
    <w:rsid w:val="00260C39"/>
    <w:rsid w:val="00260FF9"/>
    <w:rsid w:val="0026169D"/>
    <w:rsid w:val="002617D3"/>
    <w:rsid w:val="0026336B"/>
    <w:rsid w:val="0026415B"/>
    <w:rsid w:val="002657F8"/>
    <w:rsid w:val="002658DC"/>
    <w:rsid w:val="00266769"/>
    <w:rsid w:val="00266DB5"/>
    <w:rsid w:val="00267521"/>
    <w:rsid w:val="002701CF"/>
    <w:rsid w:val="002720BE"/>
    <w:rsid w:val="00272121"/>
    <w:rsid w:val="002726DA"/>
    <w:rsid w:val="002729AF"/>
    <w:rsid w:val="002743D3"/>
    <w:rsid w:val="00274F7B"/>
    <w:rsid w:val="0027543C"/>
    <w:rsid w:val="002758FB"/>
    <w:rsid w:val="0027598A"/>
    <w:rsid w:val="00275CF1"/>
    <w:rsid w:val="00275D89"/>
    <w:rsid w:val="002762B4"/>
    <w:rsid w:val="002777C8"/>
    <w:rsid w:val="00277CE8"/>
    <w:rsid w:val="0028033C"/>
    <w:rsid w:val="0028062E"/>
    <w:rsid w:val="0028205C"/>
    <w:rsid w:val="0028322E"/>
    <w:rsid w:val="00285191"/>
    <w:rsid w:val="00286397"/>
    <w:rsid w:val="00286D79"/>
    <w:rsid w:val="00290CF6"/>
    <w:rsid w:val="00290DA0"/>
    <w:rsid w:val="00290F6F"/>
    <w:rsid w:val="00291089"/>
    <w:rsid w:val="0029140A"/>
    <w:rsid w:val="002926AD"/>
    <w:rsid w:val="00292911"/>
    <w:rsid w:val="00292B81"/>
    <w:rsid w:val="002932B1"/>
    <w:rsid w:val="00293DAB"/>
    <w:rsid w:val="00294908"/>
    <w:rsid w:val="00294DC9"/>
    <w:rsid w:val="00295978"/>
    <w:rsid w:val="00295FCE"/>
    <w:rsid w:val="00296A91"/>
    <w:rsid w:val="00296C94"/>
    <w:rsid w:val="002A2EE9"/>
    <w:rsid w:val="002A5EB3"/>
    <w:rsid w:val="002A6FC4"/>
    <w:rsid w:val="002A7862"/>
    <w:rsid w:val="002B227C"/>
    <w:rsid w:val="002B25FE"/>
    <w:rsid w:val="002B29DF"/>
    <w:rsid w:val="002B2AD0"/>
    <w:rsid w:val="002B2F86"/>
    <w:rsid w:val="002B3D75"/>
    <w:rsid w:val="002B4375"/>
    <w:rsid w:val="002B44F9"/>
    <w:rsid w:val="002B555A"/>
    <w:rsid w:val="002B6E98"/>
    <w:rsid w:val="002B7916"/>
    <w:rsid w:val="002C138C"/>
    <w:rsid w:val="002C2BF8"/>
    <w:rsid w:val="002C3307"/>
    <w:rsid w:val="002C441C"/>
    <w:rsid w:val="002C4ABC"/>
    <w:rsid w:val="002C5714"/>
    <w:rsid w:val="002C629F"/>
    <w:rsid w:val="002C6546"/>
    <w:rsid w:val="002C6D62"/>
    <w:rsid w:val="002C6D85"/>
    <w:rsid w:val="002C6FA8"/>
    <w:rsid w:val="002C720E"/>
    <w:rsid w:val="002C78A5"/>
    <w:rsid w:val="002D0001"/>
    <w:rsid w:val="002D0E7C"/>
    <w:rsid w:val="002D24D1"/>
    <w:rsid w:val="002D2ED8"/>
    <w:rsid w:val="002D3EEE"/>
    <w:rsid w:val="002D4481"/>
    <w:rsid w:val="002D487B"/>
    <w:rsid w:val="002D4DA6"/>
    <w:rsid w:val="002D67B9"/>
    <w:rsid w:val="002D6A77"/>
    <w:rsid w:val="002D6CB7"/>
    <w:rsid w:val="002D7209"/>
    <w:rsid w:val="002E1156"/>
    <w:rsid w:val="002E1A7D"/>
    <w:rsid w:val="002E2731"/>
    <w:rsid w:val="002E356C"/>
    <w:rsid w:val="002E36F9"/>
    <w:rsid w:val="002E396A"/>
    <w:rsid w:val="002E3E9D"/>
    <w:rsid w:val="002E48FE"/>
    <w:rsid w:val="002E5E8D"/>
    <w:rsid w:val="002E72E7"/>
    <w:rsid w:val="002E738B"/>
    <w:rsid w:val="002E7C59"/>
    <w:rsid w:val="002E7E8C"/>
    <w:rsid w:val="002E7F1E"/>
    <w:rsid w:val="002F01BD"/>
    <w:rsid w:val="002F12BA"/>
    <w:rsid w:val="002F1359"/>
    <w:rsid w:val="002F1547"/>
    <w:rsid w:val="002F17F8"/>
    <w:rsid w:val="002F189D"/>
    <w:rsid w:val="002F19FE"/>
    <w:rsid w:val="002F2469"/>
    <w:rsid w:val="002F6197"/>
    <w:rsid w:val="002F6B0A"/>
    <w:rsid w:val="002F734A"/>
    <w:rsid w:val="003000B6"/>
    <w:rsid w:val="003013E9"/>
    <w:rsid w:val="00302100"/>
    <w:rsid w:val="003037A6"/>
    <w:rsid w:val="00303CEF"/>
    <w:rsid w:val="00304BF1"/>
    <w:rsid w:val="003057C0"/>
    <w:rsid w:val="00305DCA"/>
    <w:rsid w:val="0031007F"/>
    <w:rsid w:val="0031024E"/>
    <w:rsid w:val="003114FB"/>
    <w:rsid w:val="00311938"/>
    <w:rsid w:val="0031295D"/>
    <w:rsid w:val="00312DC9"/>
    <w:rsid w:val="00314A80"/>
    <w:rsid w:val="003150D9"/>
    <w:rsid w:val="00315456"/>
    <w:rsid w:val="00316937"/>
    <w:rsid w:val="003169A9"/>
    <w:rsid w:val="00316DFD"/>
    <w:rsid w:val="0031751E"/>
    <w:rsid w:val="003179CC"/>
    <w:rsid w:val="00317A4C"/>
    <w:rsid w:val="00317FB3"/>
    <w:rsid w:val="003209ED"/>
    <w:rsid w:val="00321A15"/>
    <w:rsid w:val="003224C6"/>
    <w:rsid w:val="003239CB"/>
    <w:rsid w:val="00323BCA"/>
    <w:rsid w:val="003246C3"/>
    <w:rsid w:val="003247A2"/>
    <w:rsid w:val="00325A14"/>
    <w:rsid w:val="0032634D"/>
    <w:rsid w:val="00326817"/>
    <w:rsid w:val="003272FB"/>
    <w:rsid w:val="00327552"/>
    <w:rsid w:val="00330344"/>
    <w:rsid w:val="00331E57"/>
    <w:rsid w:val="00331F02"/>
    <w:rsid w:val="0033210E"/>
    <w:rsid w:val="00333773"/>
    <w:rsid w:val="00333805"/>
    <w:rsid w:val="00333D6D"/>
    <w:rsid w:val="00334BDC"/>
    <w:rsid w:val="003353F5"/>
    <w:rsid w:val="00336E21"/>
    <w:rsid w:val="003377C6"/>
    <w:rsid w:val="00337D1A"/>
    <w:rsid w:val="00340123"/>
    <w:rsid w:val="00341201"/>
    <w:rsid w:val="00341C10"/>
    <w:rsid w:val="00341F44"/>
    <w:rsid w:val="00341FF6"/>
    <w:rsid w:val="003429B6"/>
    <w:rsid w:val="003439A0"/>
    <w:rsid w:val="00343F23"/>
    <w:rsid w:val="00344642"/>
    <w:rsid w:val="00344AD6"/>
    <w:rsid w:val="00345018"/>
    <w:rsid w:val="00345348"/>
    <w:rsid w:val="00345C78"/>
    <w:rsid w:val="00346D61"/>
    <w:rsid w:val="00346F16"/>
    <w:rsid w:val="00347C2A"/>
    <w:rsid w:val="0035057B"/>
    <w:rsid w:val="00350930"/>
    <w:rsid w:val="00351DEE"/>
    <w:rsid w:val="00352A4D"/>
    <w:rsid w:val="00352BD3"/>
    <w:rsid w:val="003536E4"/>
    <w:rsid w:val="003537EB"/>
    <w:rsid w:val="00353A04"/>
    <w:rsid w:val="00353AA7"/>
    <w:rsid w:val="00353B6B"/>
    <w:rsid w:val="00354BA2"/>
    <w:rsid w:val="0035597D"/>
    <w:rsid w:val="00357374"/>
    <w:rsid w:val="00357819"/>
    <w:rsid w:val="0036034E"/>
    <w:rsid w:val="003603F2"/>
    <w:rsid w:val="00360F0C"/>
    <w:rsid w:val="00361140"/>
    <w:rsid w:val="00361148"/>
    <w:rsid w:val="0036254C"/>
    <w:rsid w:val="00363350"/>
    <w:rsid w:val="00363493"/>
    <w:rsid w:val="0036368F"/>
    <w:rsid w:val="00365461"/>
    <w:rsid w:val="003654F1"/>
    <w:rsid w:val="00365995"/>
    <w:rsid w:val="0036621F"/>
    <w:rsid w:val="00367138"/>
    <w:rsid w:val="00367227"/>
    <w:rsid w:val="00371199"/>
    <w:rsid w:val="00373BBC"/>
    <w:rsid w:val="00374910"/>
    <w:rsid w:val="00374B3F"/>
    <w:rsid w:val="00375E3A"/>
    <w:rsid w:val="00376036"/>
    <w:rsid w:val="0037609B"/>
    <w:rsid w:val="003777E4"/>
    <w:rsid w:val="003802FD"/>
    <w:rsid w:val="0038036A"/>
    <w:rsid w:val="00380E49"/>
    <w:rsid w:val="00381763"/>
    <w:rsid w:val="0038314D"/>
    <w:rsid w:val="0038376B"/>
    <w:rsid w:val="00384D81"/>
    <w:rsid w:val="003851D9"/>
    <w:rsid w:val="00385389"/>
    <w:rsid w:val="00385690"/>
    <w:rsid w:val="003868AB"/>
    <w:rsid w:val="00386967"/>
    <w:rsid w:val="00386D10"/>
    <w:rsid w:val="0038751F"/>
    <w:rsid w:val="00387797"/>
    <w:rsid w:val="00387815"/>
    <w:rsid w:val="003879EC"/>
    <w:rsid w:val="003908CF"/>
    <w:rsid w:val="00391408"/>
    <w:rsid w:val="00391C9D"/>
    <w:rsid w:val="003930A0"/>
    <w:rsid w:val="003950F2"/>
    <w:rsid w:val="003953BF"/>
    <w:rsid w:val="003955BB"/>
    <w:rsid w:val="00395654"/>
    <w:rsid w:val="003A0232"/>
    <w:rsid w:val="003A03F4"/>
    <w:rsid w:val="003A1C30"/>
    <w:rsid w:val="003A2943"/>
    <w:rsid w:val="003A307D"/>
    <w:rsid w:val="003A326B"/>
    <w:rsid w:val="003A338A"/>
    <w:rsid w:val="003A344C"/>
    <w:rsid w:val="003A3A16"/>
    <w:rsid w:val="003A46BE"/>
    <w:rsid w:val="003A6AC4"/>
    <w:rsid w:val="003A6CF2"/>
    <w:rsid w:val="003A7D70"/>
    <w:rsid w:val="003B00FB"/>
    <w:rsid w:val="003B06FC"/>
    <w:rsid w:val="003B1D5A"/>
    <w:rsid w:val="003B27E1"/>
    <w:rsid w:val="003B2812"/>
    <w:rsid w:val="003B2EE2"/>
    <w:rsid w:val="003B308D"/>
    <w:rsid w:val="003B40DD"/>
    <w:rsid w:val="003B4A4C"/>
    <w:rsid w:val="003B4AFA"/>
    <w:rsid w:val="003B5A77"/>
    <w:rsid w:val="003B6FDF"/>
    <w:rsid w:val="003B71C3"/>
    <w:rsid w:val="003B73BB"/>
    <w:rsid w:val="003C06A0"/>
    <w:rsid w:val="003C1721"/>
    <w:rsid w:val="003C2721"/>
    <w:rsid w:val="003C2A74"/>
    <w:rsid w:val="003C303A"/>
    <w:rsid w:val="003C3040"/>
    <w:rsid w:val="003C5224"/>
    <w:rsid w:val="003C5591"/>
    <w:rsid w:val="003C5C2A"/>
    <w:rsid w:val="003C6891"/>
    <w:rsid w:val="003C6952"/>
    <w:rsid w:val="003C6E04"/>
    <w:rsid w:val="003C6E11"/>
    <w:rsid w:val="003C71B3"/>
    <w:rsid w:val="003C7ADD"/>
    <w:rsid w:val="003D0197"/>
    <w:rsid w:val="003D064D"/>
    <w:rsid w:val="003D09F4"/>
    <w:rsid w:val="003D0A1D"/>
    <w:rsid w:val="003D0C56"/>
    <w:rsid w:val="003D139D"/>
    <w:rsid w:val="003D1B36"/>
    <w:rsid w:val="003D1CDC"/>
    <w:rsid w:val="003D270A"/>
    <w:rsid w:val="003D2D2C"/>
    <w:rsid w:val="003D3AFA"/>
    <w:rsid w:val="003D40BF"/>
    <w:rsid w:val="003D4A83"/>
    <w:rsid w:val="003D5190"/>
    <w:rsid w:val="003D5429"/>
    <w:rsid w:val="003D630C"/>
    <w:rsid w:val="003D6EFC"/>
    <w:rsid w:val="003D6FE9"/>
    <w:rsid w:val="003D710E"/>
    <w:rsid w:val="003D7C28"/>
    <w:rsid w:val="003E0C5A"/>
    <w:rsid w:val="003E1EC2"/>
    <w:rsid w:val="003E2826"/>
    <w:rsid w:val="003E40BD"/>
    <w:rsid w:val="003E438B"/>
    <w:rsid w:val="003E52AC"/>
    <w:rsid w:val="003E6DD9"/>
    <w:rsid w:val="003E78B6"/>
    <w:rsid w:val="003E7BE0"/>
    <w:rsid w:val="003F00BA"/>
    <w:rsid w:val="003F02DF"/>
    <w:rsid w:val="003F06FD"/>
    <w:rsid w:val="003F0ADA"/>
    <w:rsid w:val="003F1A77"/>
    <w:rsid w:val="003F1B4A"/>
    <w:rsid w:val="003F1C74"/>
    <w:rsid w:val="003F3F1D"/>
    <w:rsid w:val="003F45E6"/>
    <w:rsid w:val="003F4755"/>
    <w:rsid w:val="003F4D3C"/>
    <w:rsid w:val="003F50CD"/>
    <w:rsid w:val="003F5A1C"/>
    <w:rsid w:val="003F6866"/>
    <w:rsid w:val="003F6954"/>
    <w:rsid w:val="003F71A4"/>
    <w:rsid w:val="003F7825"/>
    <w:rsid w:val="004001F5"/>
    <w:rsid w:val="0040037A"/>
    <w:rsid w:val="00400742"/>
    <w:rsid w:val="00401BA5"/>
    <w:rsid w:val="00401C79"/>
    <w:rsid w:val="004022B7"/>
    <w:rsid w:val="004024E8"/>
    <w:rsid w:val="00402E8B"/>
    <w:rsid w:val="0040455E"/>
    <w:rsid w:val="00404AC0"/>
    <w:rsid w:val="00404CC9"/>
    <w:rsid w:val="00405690"/>
    <w:rsid w:val="00406FCF"/>
    <w:rsid w:val="00407CCE"/>
    <w:rsid w:val="00410441"/>
    <w:rsid w:val="00410485"/>
    <w:rsid w:val="00411735"/>
    <w:rsid w:val="00411A43"/>
    <w:rsid w:val="00411F6E"/>
    <w:rsid w:val="00412412"/>
    <w:rsid w:val="004129B9"/>
    <w:rsid w:val="00413460"/>
    <w:rsid w:val="0041466D"/>
    <w:rsid w:val="00414999"/>
    <w:rsid w:val="00414DC5"/>
    <w:rsid w:val="00415C67"/>
    <w:rsid w:val="00416569"/>
    <w:rsid w:val="00416D1F"/>
    <w:rsid w:val="004174A3"/>
    <w:rsid w:val="00421A05"/>
    <w:rsid w:val="00422C0A"/>
    <w:rsid w:val="00422F04"/>
    <w:rsid w:val="00423EF1"/>
    <w:rsid w:val="00424804"/>
    <w:rsid w:val="00425091"/>
    <w:rsid w:val="00425311"/>
    <w:rsid w:val="004259CA"/>
    <w:rsid w:val="00425B01"/>
    <w:rsid w:val="00430E9D"/>
    <w:rsid w:val="004312C8"/>
    <w:rsid w:val="00431DB0"/>
    <w:rsid w:val="00432336"/>
    <w:rsid w:val="00434315"/>
    <w:rsid w:val="004344E3"/>
    <w:rsid w:val="00436107"/>
    <w:rsid w:val="004407D5"/>
    <w:rsid w:val="00440BCE"/>
    <w:rsid w:val="00440DE5"/>
    <w:rsid w:val="00440E44"/>
    <w:rsid w:val="00440EE4"/>
    <w:rsid w:val="004413DC"/>
    <w:rsid w:val="00442EF4"/>
    <w:rsid w:val="00443A7B"/>
    <w:rsid w:val="0044421C"/>
    <w:rsid w:val="00444313"/>
    <w:rsid w:val="00444463"/>
    <w:rsid w:val="00445AE6"/>
    <w:rsid w:val="00445AF9"/>
    <w:rsid w:val="00446684"/>
    <w:rsid w:val="004468C7"/>
    <w:rsid w:val="00446F54"/>
    <w:rsid w:val="0045063E"/>
    <w:rsid w:val="00450A30"/>
    <w:rsid w:val="00450DF9"/>
    <w:rsid w:val="004516A0"/>
    <w:rsid w:val="00451C39"/>
    <w:rsid w:val="00452864"/>
    <w:rsid w:val="00452B26"/>
    <w:rsid w:val="00453AE5"/>
    <w:rsid w:val="00454852"/>
    <w:rsid w:val="00455B64"/>
    <w:rsid w:val="00455E97"/>
    <w:rsid w:val="004569C8"/>
    <w:rsid w:val="00457E68"/>
    <w:rsid w:val="00457F89"/>
    <w:rsid w:val="0046022A"/>
    <w:rsid w:val="0046029C"/>
    <w:rsid w:val="00462D23"/>
    <w:rsid w:val="004632B2"/>
    <w:rsid w:val="00463597"/>
    <w:rsid w:val="0046415C"/>
    <w:rsid w:val="004647B8"/>
    <w:rsid w:val="0046607C"/>
    <w:rsid w:val="00467F57"/>
    <w:rsid w:val="0046C923"/>
    <w:rsid w:val="00470D82"/>
    <w:rsid w:val="00473BAD"/>
    <w:rsid w:val="00473D9D"/>
    <w:rsid w:val="00473DE3"/>
    <w:rsid w:val="00474A82"/>
    <w:rsid w:val="004750BE"/>
    <w:rsid w:val="00475644"/>
    <w:rsid w:val="00475BF6"/>
    <w:rsid w:val="00475FEC"/>
    <w:rsid w:val="00476299"/>
    <w:rsid w:val="004765A6"/>
    <w:rsid w:val="00476D43"/>
    <w:rsid w:val="00477386"/>
    <w:rsid w:val="004777B3"/>
    <w:rsid w:val="00477D65"/>
    <w:rsid w:val="004808DE"/>
    <w:rsid w:val="0048094D"/>
    <w:rsid w:val="0048102E"/>
    <w:rsid w:val="0048316F"/>
    <w:rsid w:val="00483D53"/>
    <w:rsid w:val="00483DE8"/>
    <w:rsid w:val="0048470A"/>
    <w:rsid w:val="004851A9"/>
    <w:rsid w:val="004853D4"/>
    <w:rsid w:val="00485B7B"/>
    <w:rsid w:val="00485E67"/>
    <w:rsid w:val="00486316"/>
    <w:rsid w:val="00486468"/>
    <w:rsid w:val="004864C8"/>
    <w:rsid w:val="00486754"/>
    <w:rsid w:val="00487A3F"/>
    <w:rsid w:val="00487CFB"/>
    <w:rsid w:val="00490BA1"/>
    <w:rsid w:val="004913FB"/>
    <w:rsid w:val="004916CA"/>
    <w:rsid w:val="00492E14"/>
    <w:rsid w:val="0049462C"/>
    <w:rsid w:val="00494A95"/>
    <w:rsid w:val="00495E25"/>
    <w:rsid w:val="004964B4"/>
    <w:rsid w:val="00496641"/>
    <w:rsid w:val="00496C82"/>
    <w:rsid w:val="00497B2D"/>
    <w:rsid w:val="004A019B"/>
    <w:rsid w:val="004A1266"/>
    <w:rsid w:val="004A13FC"/>
    <w:rsid w:val="004A223B"/>
    <w:rsid w:val="004A2313"/>
    <w:rsid w:val="004A2477"/>
    <w:rsid w:val="004A307D"/>
    <w:rsid w:val="004A371B"/>
    <w:rsid w:val="004A407B"/>
    <w:rsid w:val="004A5ECA"/>
    <w:rsid w:val="004A5FC1"/>
    <w:rsid w:val="004A7169"/>
    <w:rsid w:val="004B2388"/>
    <w:rsid w:val="004B2773"/>
    <w:rsid w:val="004B295F"/>
    <w:rsid w:val="004B352D"/>
    <w:rsid w:val="004B35DF"/>
    <w:rsid w:val="004B36D0"/>
    <w:rsid w:val="004B4131"/>
    <w:rsid w:val="004B46ED"/>
    <w:rsid w:val="004B5789"/>
    <w:rsid w:val="004B6854"/>
    <w:rsid w:val="004C05E7"/>
    <w:rsid w:val="004C1F14"/>
    <w:rsid w:val="004C29DB"/>
    <w:rsid w:val="004C3969"/>
    <w:rsid w:val="004C5C44"/>
    <w:rsid w:val="004C727E"/>
    <w:rsid w:val="004C7496"/>
    <w:rsid w:val="004D0374"/>
    <w:rsid w:val="004D03A3"/>
    <w:rsid w:val="004D0A73"/>
    <w:rsid w:val="004D162F"/>
    <w:rsid w:val="004D1E56"/>
    <w:rsid w:val="004D1E6B"/>
    <w:rsid w:val="004D232F"/>
    <w:rsid w:val="004D2519"/>
    <w:rsid w:val="004D2D45"/>
    <w:rsid w:val="004D38FA"/>
    <w:rsid w:val="004D4841"/>
    <w:rsid w:val="004D5B73"/>
    <w:rsid w:val="004D65AA"/>
    <w:rsid w:val="004D66F7"/>
    <w:rsid w:val="004D7C9C"/>
    <w:rsid w:val="004E011C"/>
    <w:rsid w:val="004E0D1C"/>
    <w:rsid w:val="004E3F93"/>
    <w:rsid w:val="004E4923"/>
    <w:rsid w:val="004E4982"/>
    <w:rsid w:val="004E4A45"/>
    <w:rsid w:val="004E4C36"/>
    <w:rsid w:val="004E4C7A"/>
    <w:rsid w:val="004E5C64"/>
    <w:rsid w:val="004E6F7C"/>
    <w:rsid w:val="004E7370"/>
    <w:rsid w:val="004E78A8"/>
    <w:rsid w:val="004E7901"/>
    <w:rsid w:val="004E7DA0"/>
    <w:rsid w:val="004F0BCA"/>
    <w:rsid w:val="004F0DA7"/>
    <w:rsid w:val="004F1385"/>
    <w:rsid w:val="004F2040"/>
    <w:rsid w:val="004F267D"/>
    <w:rsid w:val="004F3E63"/>
    <w:rsid w:val="004F4213"/>
    <w:rsid w:val="004F494F"/>
    <w:rsid w:val="004F5190"/>
    <w:rsid w:val="004F62E8"/>
    <w:rsid w:val="004F6378"/>
    <w:rsid w:val="004F6999"/>
    <w:rsid w:val="004F7749"/>
    <w:rsid w:val="005000C5"/>
    <w:rsid w:val="00500273"/>
    <w:rsid w:val="005006B8"/>
    <w:rsid w:val="00500F10"/>
    <w:rsid w:val="00501746"/>
    <w:rsid w:val="00502937"/>
    <w:rsid w:val="0050401D"/>
    <w:rsid w:val="00504201"/>
    <w:rsid w:val="005042C5"/>
    <w:rsid w:val="00504B72"/>
    <w:rsid w:val="00504F69"/>
    <w:rsid w:val="005058F5"/>
    <w:rsid w:val="00505BF7"/>
    <w:rsid w:val="00505E9A"/>
    <w:rsid w:val="0050797B"/>
    <w:rsid w:val="00511F6C"/>
    <w:rsid w:val="00512361"/>
    <w:rsid w:val="00512932"/>
    <w:rsid w:val="00513281"/>
    <w:rsid w:val="00514FC1"/>
    <w:rsid w:val="00515040"/>
    <w:rsid w:val="005154BC"/>
    <w:rsid w:val="005157B2"/>
    <w:rsid w:val="00515BA8"/>
    <w:rsid w:val="00516D33"/>
    <w:rsid w:val="005175B3"/>
    <w:rsid w:val="0051760E"/>
    <w:rsid w:val="005177E4"/>
    <w:rsid w:val="00517EC2"/>
    <w:rsid w:val="00520186"/>
    <w:rsid w:val="005203AD"/>
    <w:rsid w:val="00520436"/>
    <w:rsid w:val="00520713"/>
    <w:rsid w:val="00521569"/>
    <w:rsid w:val="00521ADF"/>
    <w:rsid w:val="0052250C"/>
    <w:rsid w:val="005225F6"/>
    <w:rsid w:val="00522862"/>
    <w:rsid w:val="00523CD8"/>
    <w:rsid w:val="0052441A"/>
    <w:rsid w:val="0052454E"/>
    <w:rsid w:val="0052598D"/>
    <w:rsid w:val="005301C9"/>
    <w:rsid w:val="005302E9"/>
    <w:rsid w:val="00530E8C"/>
    <w:rsid w:val="005314BD"/>
    <w:rsid w:val="00531996"/>
    <w:rsid w:val="005323C1"/>
    <w:rsid w:val="00532470"/>
    <w:rsid w:val="00532E5F"/>
    <w:rsid w:val="00533448"/>
    <w:rsid w:val="00533669"/>
    <w:rsid w:val="005342A1"/>
    <w:rsid w:val="005342DF"/>
    <w:rsid w:val="005342E4"/>
    <w:rsid w:val="00534C37"/>
    <w:rsid w:val="00536B83"/>
    <w:rsid w:val="00536CE1"/>
    <w:rsid w:val="00537220"/>
    <w:rsid w:val="00540003"/>
    <w:rsid w:val="005401AF"/>
    <w:rsid w:val="0054023E"/>
    <w:rsid w:val="00541CB7"/>
    <w:rsid w:val="00542386"/>
    <w:rsid w:val="005425B2"/>
    <w:rsid w:val="00542FB0"/>
    <w:rsid w:val="00543212"/>
    <w:rsid w:val="00543983"/>
    <w:rsid w:val="0054406B"/>
    <w:rsid w:val="00545205"/>
    <w:rsid w:val="0054567C"/>
    <w:rsid w:val="0054652C"/>
    <w:rsid w:val="00546977"/>
    <w:rsid w:val="00546AF0"/>
    <w:rsid w:val="00551075"/>
    <w:rsid w:val="00551687"/>
    <w:rsid w:val="00551EA6"/>
    <w:rsid w:val="00551F8D"/>
    <w:rsid w:val="00552BEE"/>
    <w:rsid w:val="0055378B"/>
    <w:rsid w:val="00553839"/>
    <w:rsid w:val="00554E72"/>
    <w:rsid w:val="00555A72"/>
    <w:rsid w:val="00556252"/>
    <w:rsid w:val="00556AC1"/>
    <w:rsid w:val="005572D6"/>
    <w:rsid w:val="005573A4"/>
    <w:rsid w:val="0055756E"/>
    <w:rsid w:val="0055795F"/>
    <w:rsid w:val="00557C20"/>
    <w:rsid w:val="0056011A"/>
    <w:rsid w:val="0056110A"/>
    <w:rsid w:val="005615E4"/>
    <w:rsid w:val="00561A1A"/>
    <w:rsid w:val="00561B76"/>
    <w:rsid w:val="00561D7C"/>
    <w:rsid w:val="00562089"/>
    <w:rsid w:val="00562A55"/>
    <w:rsid w:val="00562BCB"/>
    <w:rsid w:val="00562E90"/>
    <w:rsid w:val="00563EA0"/>
    <w:rsid w:val="0056525C"/>
    <w:rsid w:val="00565465"/>
    <w:rsid w:val="005659B0"/>
    <w:rsid w:val="00565FBD"/>
    <w:rsid w:val="0056618A"/>
    <w:rsid w:val="00566363"/>
    <w:rsid w:val="005677EA"/>
    <w:rsid w:val="00570247"/>
    <w:rsid w:val="00571240"/>
    <w:rsid w:val="00573962"/>
    <w:rsid w:val="00574060"/>
    <w:rsid w:val="005740FF"/>
    <w:rsid w:val="00574CE1"/>
    <w:rsid w:val="00574FA3"/>
    <w:rsid w:val="005763A5"/>
    <w:rsid w:val="00576730"/>
    <w:rsid w:val="00576810"/>
    <w:rsid w:val="0057686E"/>
    <w:rsid w:val="00576DE4"/>
    <w:rsid w:val="00577D4A"/>
    <w:rsid w:val="005819BD"/>
    <w:rsid w:val="0058202A"/>
    <w:rsid w:val="005834D1"/>
    <w:rsid w:val="00583A49"/>
    <w:rsid w:val="005855FC"/>
    <w:rsid w:val="0058683C"/>
    <w:rsid w:val="00586FBB"/>
    <w:rsid w:val="0058795A"/>
    <w:rsid w:val="00587BB2"/>
    <w:rsid w:val="0059015B"/>
    <w:rsid w:val="00590AEE"/>
    <w:rsid w:val="00591138"/>
    <w:rsid w:val="00593191"/>
    <w:rsid w:val="005943CD"/>
    <w:rsid w:val="00594866"/>
    <w:rsid w:val="00594B8B"/>
    <w:rsid w:val="00595097"/>
    <w:rsid w:val="0059549A"/>
    <w:rsid w:val="00595A4A"/>
    <w:rsid w:val="00595AEB"/>
    <w:rsid w:val="00597324"/>
    <w:rsid w:val="00597B9F"/>
    <w:rsid w:val="005A06FA"/>
    <w:rsid w:val="005A0A1B"/>
    <w:rsid w:val="005A0D39"/>
    <w:rsid w:val="005A0E4A"/>
    <w:rsid w:val="005A1330"/>
    <w:rsid w:val="005A1715"/>
    <w:rsid w:val="005A1826"/>
    <w:rsid w:val="005A18B4"/>
    <w:rsid w:val="005A1F0E"/>
    <w:rsid w:val="005A2470"/>
    <w:rsid w:val="005A2FCC"/>
    <w:rsid w:val="005A322E"/>
    <w:rsid w:val="005A36AC"/>
    <w:rsid w:val="005A46ED"/>
    <w:rsid w:val="005A4FB2"/>
    <w:rsid w:val="005A5584"/>
    <w:rsid w:val="005A5F2C"/>
    <w:rsid w:val="005A60C3"/>
    <w:rsid w:val="005A68DD"/>
    <w:rsid w:val="005A69FA"/>
    <w:rsid w:val="005A6A5A"/>
    <w:rsid w:val="005A72CB"/>
    <w:rsid w:val="005A7DDC"/>
    <w:rsid w:val="005B0101"/>
    <w:rsid w:val="005B02CD"/>
    <w:rsid w:val="005B083B"/>
    <w:rsid w:val="005B2181"/>
    <w:rsid w:val="005B3508"/>
    <w:rsid w:val="005B367A"/>
    <w:rsid w:val="005B3DAA"/>
    <w:rsid w:val="005B4D02"/>
    <w:rsid w:val="005B4DE1"/>
    <w:rsid w:val="005B65B3"/>
    <w:rsid w:val="005B7062"/>
    <w:rsid w:val="005C0479"/>
    <w:rsid w:val="005C0554"/>
    <w:rsid w:val="005C0CF1"/>
    <w:rsid w:val="005C18EF"/>
    <w:rsid w:val="005C1B03"/>
    <w:rsid w:val="005C1E14"/>
    <w:rsid w:val="005C2368"/>
    <w:rsid w:val="005C2F25"/>
    <w:rsid w:val="005C36BD"/>
    <w:rsid w:val="005C4269"/>
    <w:rsid w:val="005C42C6"/>
    <w:rsid w:val="005C5330"/>
    <w:rsid w:val="005C5939"/>
    <w:rsid w:val="005C60AD"/>
    <w:rsid w:val="005C6332"/>
    <w:rsid w:val="005C6378"/>
    <w:rsid w:val="005C757A"/>
    <w:rsid w:val="005D1027"/>
    <w:rsid w:val="005D220E"/>
    <w:rsid w:val="005D25AD"/>
    <w:rsid w:val="005D3AC0"/>
    <w:rsid w:val="005D3CF9"/>
    <w:rsid w:val="005D46DE"/>
    <w:rsid w:val="005D558B"/>
    <w:rsid w:val="005D5B63"/>
    <w:rsid w:val="005D5BC4"/>
    <w:rsid w:val="005D6379"/>
    <w:rsid w:val="005D69F5"/>
    <w:rsid w:val="005D6A57"/>
    <w:rsid w:val="005D6A5E"/>
    <w:rsid w:val="005D7243"/>
    <w:rsid w:val="005D72A4"/>
    <w:rsid w:val="005E05CA"/>
    <w:rsid w:val="005E078A"/>
    <w:rsid w:val="005E27FA"/>
    <w:rsid w:val="005E29EC"/>
    <w:rsid w:val="005E2D69"/>
    <w:rsid w:val="005E3247"/>
    <w:rsid w:val="005E3E4D"/>
    <w:rsid w:val="005E43C2"/>
    <w:rsid w:val="005E4A81"/>
    <w:rsid w:val="005E5454"/>
    <w:rsid w:val="005E66C8"/>
    <w:rsid w:val="005F0A2E"/>
    <w:rsid w:val="005F0CEE"/>
    <w:rsid w:val="005F0ED2"/>
    <w:rsid w:val="005F10C5"/>
    <w:rsid w:val="005F1205"/>
    <w:rsid w:val="005F1D59"/>
    <w:rsid w:val="005F22C8"/>
    <w:rsid w:val="005F2A9E"/>
    <w:rsid w:val="005F3262"/>
    <w:rsid w:val="005F38E9"/>
    <w:rsid w:val="005F3BD8"/>
    <w:rsid w:val="005F4373"/>
    <w:rsid w:val="005F4684"/>
    <w:rsid w:val="005F48B3"/>
    <w:rsid w:val="005F7CB8"/>
    <w:rsid w:val="005F7FA7"/>
    <w:rsid w:val="00600DF6"/>
    <w:rsid w:val="00600F84"/>
    <w:rsid w:val="00601DC9"/>
    <w:rsid w:val="00601E4D"/>
    <w:rsid w:val="00602D78"/>
    <w:rsid w:val="00603078"/>
    <w:rsid w:val="00603374"/>
    <w:rsid w:val="00604861"/>
    <w:rsid w:val="006048D8"/>
    <w:rsid w:val="006071E6"/>
    <w:rsid w:val="0060746A"/>
    <w:rsid w:val="00607976"/>
    <w:rsid w:val="00607C8F"/>
    <w:rsid w:val="00607D3E"/>
    <w:rsid w:val="006109BE"/>
    <w:rsid w:val="00610F53"/>
    <w:rsid w:val="0061180A"/>
    <w:rsid w:val="00612A35"/>
    <w:rsid w:val="00613154"/>
    <w:rsid w:val="00613646"/>
    <w:rsid w:val="00613799"/>
    <w:rsid w:val="00613834"/>
    <w:rsid w:val="0061468B"/>
    <w:rsid w:val="00614C83"/>
    <w:rsid w:val="00615445"/>
    <w:rsid w:val="006154E2"/>
    <w:rsid w:val="0061582E"/>
    <w:rsid w:val="00615BE2"/>
    <w:rsid w:val="00615C72"/>
    <w:rsid w:val="00616485"/>
    <w:rsid w:val="00616589"/>
    <w:rsid w:val="00620545"/>
    <w:rsid w:val="00620A96"/>
    <w:rsid w:val="00620A9C"/>
    <w:rsid w:val="00620AAD"/>
    <w:rsid w:val="00621CED"/>
    <w:rsid w:val="006225F5"/>
    <w:rsid w:val="00622684"/>
    <w:rsid w:val="00622B9C"/>
    <w:rsid w:val="0062358A"/>
    <w:rsid w:val="0062364B"/>
    <w:rsid w:val="00623C27"/>
    <w:rsid w:val="00624D35"/>
    <w:rsid w:val="006255AB"/>
    <w:rsid w:val="0062574C"/>
    <w:rsid w:val="0062663C"/>
    <w:rsid w:val="00630149"/>
    <w:rsid w:val="00630874"/>
    <w:rsid w:val="00632D21"/>
    <w:rsid w:val="00632EAC"/>
    <w:rsid w:val="00633189"/>
    <w:rsid w:val="00633840"/>
    <w:rsid w:val="00635FD0"/>
    <w:rsid w:val="0063646D"/>
    <w:rsid w:val="00636AD1"/>
    <w:rsid w:val="00637CF0"/>
    <w:rsid w:val="006404C5"/>
    <w:rsid w:val="0064121C"/>
    <w:rsid w:val="00641254"/>
    <w:rsid w:val="00641F7C"/>
    <w:rsid w:val="006426FB"/>
    <w:rsid w:val="006442FE"/>
    <w:rsid w:val="00645068"/>
    <w:rsid w:val="00645C82"/>
    <w:rsid w:val="006471FB"/>
    <w:rsid w:val="00647779"/>
    <w:rsid w:val="006502A9"/>
    <w:rsid w:val="00650843"/>
    <w:rsid w:val="00650D25"/>
    <w:rsid w:val="00650EFB"/>
    <w:rsid w:val="006511FD"/>
    <w:rsid w:val="00651AE3"/>
    <w:rsid w:val="00652829"/>
    <w:rsid w:val="00653629"/>
    <w:rsid w:val="006561CA"/>
    <w:rsid w:val="00656B37"/>
    <w:rsid w:val="00656DB8"/>
    <w:rsid w:val="006570CC"/>
    <w:rsid w:val="0065756B"/>
    <w:rsid w:val="00657F09"/>
    <w:rsid w:val="00661A89"/>
    <w:rsid w:val="00661DB9"/>
    <w:rsid w:val="0066365F"/>
    <w:rsid w:val="00663A54"/>
    <w:rsid w:val="006642E8"/>
    <w:rsid w:val="006648E5"/>
    <w:rsid w:val="00664A83"/>
    <w:rsid w:val="00666621"/>
    <w:rsid w:val="006670BB"/>
    <w:rsid w:val="00667B47"/>
    <w:rsid w:val="00670018"/>
    <w:rsid w:val="006714B7"/>
    <w:rsid w:val="00671823"/>
    <w:rsid w:val="00672E0A"/>
    <w:rsid w:val="00673EA7"/>
    <w:rsid w:val="006741AE"/>
    <w:rsid w:val="00675D9C"/>
    <w:rsid w:val="00676B64"/>
    <w:rsid w:val="00677F0D"/>
    <w:rsid w:val="00680629"/>
    <w:rsid w:val="00680717"/>
    <w:rsid w:val="006813AA"/>
    <w:rsid w:val="0068141A"/>
    <w:rsid w:val="00682AE1"/>
    <w:rsid w:val="0068487F"/>
    <w:rsid w:val="006849AF"/>
    <w:rsid w:val="00684AEA"/>
    <w:rsid w:val="00684C3A"/>
    <w:rsid w:val="00684ED4"/>
    <w:rsid w:val="00685369"/>
    <w:rsid w:val="0068577F"/>
    <w:rsid w:val="0068581E"/>
    <w:rsid w:val="00687451"/>
    <w:rsid w:val="00687BA9"/>
    <w:rsid w:val="006908C2"/>
    <w:rsid w:val="006920A6"/>
    <w:rsid w:val="00692B19"/>
    <w:rsid w:val="00693823"/>
    <w:rsid w:val="00693E33"/>
    <w:rsid w:val="00694588"/>
    <w:rsid w:val="00695014"/>
    <w:rsid w:val="00695C73"/>
    <w:rsid w:val="00696C8B"/>
    <w:rsid w:val="00696DF1"/>
    <w:rsid w:val="00697192"/>
    <w:rsid w:val="006971CA"/>
    <w:rsid w:val="00697D63"/>
    <w:rsid w:val="006A04B4"/>
    <w:rsid w:val="006A0690"/>
    <w:rsid w:val="006A0B64"/>
    <w:rsid w:val="006A1643"/>
    <w:rsid w:val="006A2CF8"/>
    <w:rsid w:val="006A30CD"/>
    <w:rsid w:val="006A3338"/>
    <w:rsid w:val="006A468E"/>
    <w:rsid w:val="006A4E24"/>
    <w:rsid w:val="006A5024"/>
    <w:rsid w:val="006A656B"/>
    <w:rsid w:val="006A7052"/>
    <w:rsid w:val="006A7C98"/>
    <w:rsid w:val="006B0111"/>
    <w:rsid w:val="006B13FA"/>
    <w:rsid w:val="006B1458"/>
    <w:rsid w:val="006B180F"/>
    <w:rsid w:val="006B2301"/>
    <w:rsid w:val="006B4D66"/>
    <w:rsid w:val="006B5124"/>
    <w:rsid w:val="006B5C2C"/>
    <w:rsid w:val="006B6E73"/>
    <w:rsid w:val="006B77D5"/>
    <w:rsid w:val="006C16A2"/>
    <w:rsid w:val="006C1CEC"/>
    <w:rsid w:val="006C1E2F"/>
    <w:rsid w:val="006C3065"/>
    <w:rsid w:val="006C4752"/>
    <w:rsid w:val="006C4885"/>
    <w:rsid w:val="006C495B"/>
    <w:rsid w:val="006C51CF"/>
    <w:rsid w:val="006C52DC"/>
    <w:rsid w:val="006C57F0"/>
    <w:rsid w:val="006C5928"/>
    <w:rsid w:val="006C6757"/>
    <w:rsid w:val="006C6776"/>
    <w:rsid w:val="006D00DD"/>
    <w:rsid w:val="006D0133"/>
    <w:rsid w:val="006D125F"/>
    <w:rsid w:val="006D1B16"/>
    <w:rsid w:val="006D1E74"/>
    <w:rsid w:val="006D22F8"/>
    <w:rsid w:val="006D2DA3"/>
    <w:rsid w:val="006D3A18"/>
    <w:rsid w:val="006D4617"/>
    <w:rsid w:val="006D7F38"/>
    <w:rsid w:val="006E0DC9"/>
    <w:rsid w:val="006E1179"/>
    <w:rsid w:val="006E2CC0"/>
    <w:rsid w:val="006E2D3F"/>
    <w:rsid w:val="006E3CEE"/>
    <w:rsid w:val="006E44D8"/>
    <w:rsid w:val="006E46B6"/>
    <w:rsid w:val="006E4B16"/>
    <w:rsid w:val="006E4EE7"/>
    <w:rsid w:val="006E50FA"/>
    <w:rsid w:val="006E54B2"/>
    <w:rsid w:val="006E5DE2"/>
    <w:rsid w:val="006E6B90"/>
    <w:rsid w:val="006E7B90"/>
    <w:rsid w:val="006F0232"/>
    <w:rsid w:val="006F0FB4"/>
    <w:rsid w:val="006F2423"/>
    <w:rsid w:val="006F3248"/>
    <w:rsid w:val="006F3E3F"/>
    <w:rsid w:val="006F44FB"/>
    <w:rsid w:val="006F474E"/>
    <w:rsid w:val="006F4CF9"/>
    <w:rsid w:val="006F72D5"/>
    <w:rsid w:val="007007BC"/>
    <w:rsid w:val="00701135"/>
    <w:rsid w:val="00701781"/>
    <w:rsid w:val="00702814"/>
    <w:rsid w:val="00703255"/>
    <w:rsid w:val="0070325D"/>
    <w:rsid w:val="00703A94"/>
    <w:rsid w:val="00704493"/>
    <w:rsid w:val="0070549B"/>
    <w:rsid w:val="00705E9C"/>
    <w:rsid w:val="00706F47"/>
    <w:rsid w:val="00706F50"/>
    <w:rsid w:val="007103B1"/>
    <w:rsid w:val="0071058D"/>
    <w:rsid w:val="00711D30"/>
    <w:rsid w:val="00712031"/>
    <w:rsid w:val="007136AB"/>
    <w:rsid w:val="0071382C"/>
    <w:rsid w:val="00713E16"/>
    <w:rsid w:val="00714688"/>
    <w:rsid w:val="00714CB6"/>
    <w:rsid w:val="00714E91"/>
    <w:rsid w:val="00714EE0"/>
    <w:rsid w:val="007152C8"/>
    <w:rsid w:val="00715832"/>
    <w:rsid w:val="00715919"/>
    <w:rsid w:val="00716505"/>
    <w:rsid w:val="007200D0"/>
    <w:rsid w:val="00720F8C"/>
    <w:rsid w:val="00720FC1"/>
    <w:rsid w:val="00721124"/>
    <w:rsid w:val="00721699"/>
    <w:rsid w:val="007221F2"/>
    <w:rsid w:val="007222A9"/>
    <w:rsid w:val="0072415A"/>
    <w:rsid w:val="0072520D"/>
    <w:rsid w:val="00730C82"/>
    <w:rsid w:val="00731775"/>
    <w:rsid w:val="00732600"/>
    <w:rsid w:val="0073281B"/>
    <w:rsid w:val="00733152"/>
    <w:rsid w:val="0073351C"/>
    <w:rsid w:val="00733D7B"/>
    <w:rsid w:val="0073409A"/>
    <w:rsid w:val="007346F0"/>
    <w:rsid w:val="00734D1D"/>
    <w:rsid w:val="00735C2B"/>
    <w:rsid w:val="00735FF2"/>
    <w:rsid w:val="00736356"/>
    <w:rsid w:val="00736B15"/>
    <w:rsid w:val="00737141"/>
    <w:rsid w:val="00737234"/>
    <w:rsid w:val="00737B3F"/>
    <w:rsid w:val="00737CE2"/>
    <w:rsid w:val="007408EC"/>
    <w:rsid w:val="00740C0E"/>
    <w:rsid w:val="007410A3"/>
    <w:rsid w:val="007421DB"/>
    <w:rsid w:val="00742D18"/>
    <w:rsid w:val="00743076"/>
    <w:rsid w:val="007438FE"/>
    <w:rsid w:val="00743AD8"/>
    <w:rsid w:val="00745174"/>
    <w:rsid w:val="00745564"/>
    <w:rsid w:val="00745618"/>
    <w:rsid w:val="00745F87"/>
    <w:rsid w:val="00746ADD"/>
    <w:rsid w:val="00746BBD"/>
    <w:rsid w:val="00746CC8"/>
    <w:rsid w:val="00747E45"/>
    <w:rsid w:val="00747E61"/>
    <w:rsid w:val="00750D12"/>
    <w:rsid w:val="00752666"/>
    <w:rsid w:val="0075284F"/>
    <w:rsid w:val="00752902"/>
    <w:rsid w:val="00752D50"/>
    <w:rsid w:val="007531F2"/>
    <w:rsid w:val="00753786"/>
    <w:rsid w:val="00753A70"/>
    <w:rsid w:val="007543EE"/>
    <w:rsid w:val="00755528"/>
    <w:rsid w:val="007557F6"/>
    <w:rsid w:val="007564A9"/>
    <w:rsid w:val="0075770F"/>
    <w:rsid w:val="00757B2B"/>
    <w:rsid w:val="007604B1"/>
    <w:rsid w:val="00760611"/>
    <w:rsid w:val="00760729"/>
    <w:rsid w:val="00760A2F"/>
    <w:rsid w:val="00760BCE"/>
    <w:rsid w:val="00760E95"/>
    <w:rsid w:val="007618FE"/>
    <w:rsid w:val="00761C78"/>
    <w:rsid w:val="007625CB"/>
    <w:rsid w:val="00762934"/>
    <w:rsid w:val="00764B07"/>
    <w:rsid w:val="007655E9"/>
    <w:rsid w:val="00765BB7"/>
    <w:rsid w:val="007666A2"/>
    <w:rsid w:val="00766D35"/>
    <w:rsid w:val="0076797C"/>
    <w:rsid w:val="00770DF0"/>
    <w:rsid w:val="007711C5"/>
    <w:rsid w:val="00772C08"/>
    <w:rsid w:val="00772D0F"/>
    <w:rsid w:val="0077324A"/>
    <w:rsid w:val="0077411B"/>
    <w:rsid w:val="007752F8"/>
    <w:rsid w:val="007755A8"/>
    <w:rsid w:val="00776B55"/>
    <w:rsid w:val="0077771F"/>
    <w:rsid w:val="00777DEA"/>
    <w:rsid w:val="00780467"/>
    <w:rsid w:val="007808ED"/>
    <w:rsid w:val="00780EC5"/>
    <w:rsid w:val="007810A9"/>
    <w:rsid w:val="007816FC"/>
    <w:rsid w:val="007819B9"/>
    <w:rsid w:val="007834DD"/>
    <w:rsid w:val="0078471E"/>
    <w:rsid w:val="00785994"/>
    <w:rsid w:val="00785A9C"/>
    <w:rsid w:val="00785EDF"/>
    <w:rsid w:val="00786080"/>
    <w:rsid w:val="00786D65"/>
    <w:rsid w:val="00786F97"/>
    <w:rsid w:val="00787440"/>
    <w:rsid w:val="00787BB1"/>
    <w:rsid w:val="00787DD0"/>
    <w:rsid w:val="007901E4"/>
    <w:rsid w:val="00792352"/>
    <w:rsid w:val="00792C33"/>
    <w:rsid w:val="00793FA3"/>
    <w:rsid w:val="00794614"/>
    <w:rsid w:val="007962CE"/>
    <w:rsid w:val="00796A3B"/>
    <w:rsid w:val="00797773"/>
    <w:rsid w:val="007978B7"/>
    <w:rsid w:val="00797AE0"/>
    <w:rsid w:val="007A009B"/>
    <w:rsid w:val="007A1078"/>
    <w:rsid w:val="007A36F1"/>
    <w:rsid w:val="007A397E"/>
    <w:rsid w:val="007A52C0"/>
    <w:rsid w:val="007A5CD4"/>
    <w:rsid w:val="007A612D"/>
    <w:rsid w:val="007A6CF0"/>
    <w:rsid w:val="007B0381"/>
    <w:rsid w:val="007B0761"/>
    <w:rsid w:val="007B0B53"/>
    <w:rsid w:val="007B12B6"/>
    <w:rsid w:val="007B139E"/>
    <w:rsid w:val="007B1404"/>
    <w:rsid w:val="007B1E70"/>
    <w:rsid w:val="007B2AA0"/>
    <w:rsid w:val="007B2BD9"/>
    <w:rsid w:val="007B38B1"/>
    <w:rsid w:val="007B47BB"/>
    <w:rsid w:val="007B59E9"/>
    <w:rsid w:val="007B6013"/>
    <w:rsid w:val="007B60F2"/>
    <w:rsid w:val="007B6BE0"/>
    <w:rsid w:val="007B7368"/>
    <w:rsid w:val="007B7D8E"/>
    <w:rsid w:val="007B7D8F"/>
    <w:rsid w:val="007C0CBB"/>
    <w:rsid w:val="007C3012"/>
    <w:rsid w:val="007C3378"/>
    <w:rsid w:val="007C3A61"/>
    <w:rsid w:val="007C3E8D"/>
    <w:rsid w:val="007C414A"/>
    <w:rsid w:val="007C4202"/>
    <w:rsid w:val="007C4490"/>
    <w:rsid w:val="007C4E4B"/>
    <w:rsid w:val="007C58BE"/>
    <w:rsid w:val="007C6016"/>
    <w:rsid w:val="007C7B57"/>
    <w:rsid w:val="007D1065"/>
    <w:rsid w:val="007D1CAE"/>
    <w:rsid w:val="007D2E15"/>
    <w:rsid w:val="007D4470"/>
    <w:rsid w:val="007D5305"/>
    <w:rsid w:val="007D6ECC"/>
    <w:rsid w:val="007D70BF"/>
    <w:rsid w:val="007D73E9"/>
    <w:rsid w:val="007D7AA3"/>
    <w:rsid w:val="007E1046"/>
    <w:rsid w:val="007E1873"/>
    <w:rsid w:val="007E1F9D"/>
    <w:rsid w:val="007E2297"/>
    <w:rsid w:val="007E4D93"/>
    <w:rsid w:val="007E5533"/>
    <w:rsid w:val="007E6695"/>
    <w:rsid w:val="007E6C6F"/>
    <w:rsid w:val="007E77B3"/>
    <w:rsid w:val="007E7B6A"/>
    <w:rsid w:val="007E7E6F"/>
    <w:rsid w:val="007F049B"/>
    <w:rsid w:val="007F1E0C"/>
    <w:rsid w:val="007F22AD"/>
    <w:rsid w:val="007F4A3C"/>
    <w:rsid w:val="007F4D3F"/>
    <w:rsid w:val="007F50C0"/>
    <w:rsid w:val="007F767E"/>
    <w:rsid w:val="007F7EF4"/>
    <w:rsid w:val="00801259"/>
    <w:rsid w:val="00801F45"/>
    <w:rsid w:val="008020F9"/>
    <w:rsid w:val="00802867"/>
    <w:rsid w:val="00803774"/>
    <w:rsid w:val="0080396A"/>
    <w:rsid w:val="00804B73"/>
    <w:rsid w:val="0080509E"/>
    <w:rsid w:val="00806055"/>
    <w:rsid w:val="0080618E"/>
    <w:rsid w:val="00806A74"/>
    <w:rsid w:val="00807062"/>
    <w:rsid w:val="00807916"/>
    <w:rsid w:val="0081054B"/>
    <w:rsid w:val="00811272"/>
    <w:rsid w:val="008116FF"/>
    <w:rsid w:val="00812668"/>
    <w:rsid w:val="00812D08"/>
    <w:rsid w:val="0081318F"/>
    <w:rsid w:val="0081386A"/>
    <w:rsid w:val="00814CA2"/>
    <w:rsid w:val="00815181"/>
    <w:rsid w:val="008153DA"/>
    <w:rsid w:val="00815633"/>
    <w:rsid w:val="0081609C"/>
    <w:rsid w:val="008162D8"/>
    <w:rsid w:val="00817BB0"/>
    <w:rsid w:val="00817E4D"/>
    <w:rsid w:val="0082026E"/>
    <w:rsid w:val="0082050F"/>
    <w:rsid w:val="00820E9F"/>
    <w:rsid w:val="00821BDC"/>
    <w:rsid w:val="00822706"/>
    <w:rsid w:val="00822767"/>
    <w:rsid w:val="0082351B"/>
    <w:rsid w:val="00824465"/>
    <w:rsid w:val="00825071"/>
    <w:rsid w:val="008261DB"/>
    <w:rsid w:val="00826B75"/>
    <w:rsid w:val="008274DC"/>
    <w:rsid w:val="00827801"/>
    <w:rsid w:val="0083147D"/>
    <w:rsid w:val="00831555"/>
    <w:rsid w:val="00831585"/>
    <w:rsid w:val="00831593"/>
    <w:rsid w:val="00831667"/>
    <w:rsid w:val="008321C1"/>
    <w:rsid w:val="00833195"/>
    <w:rsid w:val="008332BC"/>
    <w:rsid w:val="00833A4A"/>
    <w:rsid w:val="00834FBC"/>
    <w:rsid w:val="00836399"/>
    <w:rsid w:val="0084120E"/>
    <w:rsid w:val="00841F0A"/>
    <w:rsid w:val="00841F62"/>
    <w:rsid w:val="008420A1"/>
    <w:rsid w:val="00844161"/>
    <w:rsid w:val="00847833"/>
    <w:rsid w:val="00850307"/>
    <w:rsid w:val="008509DE"/>
    <w:rsid w:val="008521BF"/>
    <w:rsid w:val="00852AA5"/>
    <w:rsid w:val="00852AC7"/>
    <w:rsid w:val="008532C9"/>
    <w:rsid w:val="00854030"/>
    <w:rsid w:val="00854BC7"/>
    <w:rsid w:val="00855396"/>
    <w:rsid w:val="008559A3"/>
    <w:rsid w:val="00855F8E"/>
    <w:rsid w:val="008568C9"/>
    <w:rsid w:val="008569C0"/>
    <w:rsid w:val="0085728B"/>
    <w:rsid w:val="00857FA4"/>
    <w:rsid w:val="00860535"/>
    <w:rsid w:val="008607B4"/>
    <w:rsid w:val="00861854"/>
    <w:rsid w:val="00862520"/>
    <w:rsid w:val="00862777"/>
    <w:rsid w:val="008644E6"/>
    <w:rsid w:val="00864CF0"/>
    <w:rsid w:val="00865EE0"/>
    <w:rsid w:val="008672F7"/>
    <w:rsid w:val="00867323"/>
    <w:rsid w:val="00871A66"/>
    <w:rsid w:val="00872541"/>
    <w:rsid w:val="0087269A"/>
    <w:rsid w:val="0087333C"/>
    <w:rsid w:val="00873B0B"/>
    <w:rsid w:val="008759F1"/>
    <w:rsid w:val="00875EB9"/>
    <w:rsid w:val="00875EC6"/>
    <w:rsid w:val="00876598"/>
    <w:rsid w:val="00877704"/>
    <w:rsid w:val="00877E3A"/>
    <w:rsid w:val="0087D73B"/>
    <w:rsid w:val="00880EF6"/>
    <w:rsid w:val="00883297"/>
    <w:rsid w:val="00883EDF"/>
    <w:rsid w:val="00883F8B"/>
    <w:rsid w:val="00884107"/>
    <w:rsid w:val="00884875"/>
    <w:rsid w:val="00884969"/>
    <w:rsid w:val="00884AA7"/>
    <w:rsid w:val="00884E8F"/>
    <w:rsid w:val="00886D08"/>
    <w:rsid w:val="008870C1"/>
    <w:rsid w:val="00892AA9"/>
    <w:rsid w:val="008937B1"/>
    <w:rsid w:val="00893A5F"/>
    <w:rsid w:val="00894726"/>
    <w:rsid w:val="0089508E"/>
    <w:rsid w:val="00896C55"/>
    <w:rsid w:val="00897358"/>
    <w:rsid w:val="00897D79"/>
    <w:rsid w:val="008A05F0"/>
    <w:rsid w:val="008A0D13"/>
    <w:rsid w:val="008A1B44"/>
    <w:rsid w:val="008A22A4"/>
    <w:rsid w:val="008A310B"/>
    <w:rsid w:val="008A32D5"/>
    <w:rsid w:val="008A362A"/>
    <w:rsid w:val="008A3C22"/>
    <w:rsid w:val="008A4935"/>
    <w:rsid w:val="008A5231"/>
    <w:rsid w:val="008A5C3D"/>
    <w:rsid w:val="008A5EA0"/>
    <w:rsid w:val="008A72C5"/>
    <w:rsid w:val="008A7855"/>
    <w:rsid w:val="008B0482"/>
    <w:rsid w:val="008B0C8F"/>
    <w:rsid w:val="008B0D64"/>
    <w:rsid w:val="008B10F7"/>
    <w:rsid w:val="008B1B91"/>
    <w:rsid w:val="008B21F5"/>
    <w:rsid w:val="008B2698"/>
    <w:rsid w:val="008B2AD5"/>
    <w:rsid w:val="008B3509"/>
    <w:rsid w:val="008B3D62"/>
    <w:rsid w:val="008B6080"/>
    <w:rsid w:val="008B655E"/>
    <w:rsid w:val="008B7AB3"/>
    <w:rsid w:val="008C0173"/>
    <w:rsid w:val="008C10A2"/>
    <w:rsid w:val="008C1483"/>
    <w:rsid w:val="008C165C"/>
    <w:rsid w:val="008C1AA1"/>
    <w:rsid w:val="008C1CD9"/>
    <w:rsid w:val="008C1DC5"/>
    <w:rsid w:val="008C486D"/>
    <w:rsid w:val="008C4ADD"/>
    <w:rsid w:val="008C5220"/>
    <w:rsid w:val="008C5493"/>
    <w:rsid w:val="008C5B15"/>
    <w:rsid w:val="008C655B"/>
    <w:rsid w:val="008C6973"/>
    <w:rsid w:val="008D228F"/>
    <w:rsid w:val="008D3386"/>
    <w:rsid w:val="008D50DB"/>
    <w:rsid w:val="008D5E47"/>
    <w:rsid w:val="008D63CF"/>
    <w:rsid w:val="008E0FB6"/>
    <w:rsid w:val="008E116F"/>
    <w:rsid w:val="008E24B8"/>
    <w:rsid w:val="008E29AF"/>
    <w:rsid w:val="008E2CF6"/>
    <w:rsid w:val="008E36DD"/>
    <w:rsid w:val="008E3FE7"/>
    <w:rsid w:val="008E62E2"/>
    <w:rsid w:val="008E7873"/>
    <w:rsid w:val="008E7906"/>
    <w:rsid w:val="008E7BAE"/>
    <w:rsid w:val="008E7C68"/>
    <w:rsid w:val="008E7F3C"/>
    <w:rsid w:val="008F0A4E"/>
    <w:rsid w:val="008F0FF1"/>
    <w:rsid w:val="008F1CB8"/>
    <w:rsid w:val="008F2585"/>
    <w:rsid w:val="008F266F"/>
    <w:rsid w:val="008F2CBB"/>
    <w:rsid w:val="008F3A3F"/>
    <w:rsid w:val="008F4796"/>
    <w:rsid w:val="008F4F41"/>
    <w:rsid w:val="008F6063"/>
    <w:rsid w:val="008F6F9E"/>
    <w:rsid w:val="008F75BB"/>
    <w:rsid w:val="008F772D"/>
    <w:rsid w:val="008F7A0E"/>
    <w:rsid w:val="0090016D"/>
    <w:rsid w:val="00900336"/>
    <w:rsid w:val="00900FCF"/>
    <w:rsid w:val="00901690"/>
    <w:rsid w:val="009028AC"/>
    <w:rsid w:val="00902E67"/>
    <w:rsid w:val="009032E6"/>
    <w:rsid w:val="00903719"/>
    <w:rsid w:val="009048BB"/>
    <w:rsid w:val="00904B52"/>
    <w:rsid w:val="00904EBC"/>
    <w:rsid w:val="00906F99"/>
    <w:rsid w:val="00911F84"/>
    <w:rsid w:val="00912D95"/>
    <w:rsid w:val="0091353C"/>
    <w:rsid w:val="00914848"/>
    <w:rsid w:val="00914F49"/>
    <w:rsid w:val="009159B6"/>
    <w:rsid w:val="009159DE"/>
    <w:rsid w:val="00915D46"/>
    <w:rsid w:val="00915DA6"/>
    <w:rsid w:val="00916B83"/>
    <w:rsid w:val="00917668"/>
    <w:rsid w:val="00920494"/>
    <w:rsid w:val="009210CD"/>
    <w:rsid w:val="009217BE"/>
    <w:rsid w:val="00921C21"/>
    <w:rsid w:val="00921C3E"/>
    <w:rsid w:val="009232B8"/>
    <w:rsid w:val="009249E6"/>
    <w:rsid w:val="00924CCE"/>
    <w:rsid w:val="00924D9B"/>
    <w:rsid w:val="00925776"/>
    <w:rsid w:val="009258BC"/>
    <w:rsid w:val="0092644B"/>
    <w:rsid w:val="009264FB"/>
    <w:rsid w:val="0092665A"/>
    <w:rsid w:val="00926B24"/>
    <w:rsid w:val="00926B32"/>
    <w:rsid w:val="00926F88"/>
    <w:rsid w:val="009275FC"/>
    <w:rsid w:val="00927646"/>
    <w:rsid w:val="00930D3C"/>
    <w:rsid w:val="00931121"/>
    <w:rsid w:val="0093118B"/>
    <w:rsid w:val="00931F82"/>
    <w:rsid w:val="00932980"/>
    <w:rsid w:val="009335D7"/>
    <w:rsid w:val="0093369C"/>
    <w:rsid w:val="00933926"/>
    <w:rsid w:val="00933AE9"/>
    <w:rsid w:val="00933B99"/>
    <w:rsid w:val="0093487E"/>
    <w:rsid w:val="009379C3"/>
    <w:rsid w:val="00937EF0"/>
    <w:rsid w:val="00940136"/>
    <w:rsid w:val="00940218"/>
    <w:rsid w:val="0094028F"/>
    <w:rsid w:val="00940A26"/>
    <w:rsid w:val="00942913"/>
    <w:rsid w:val="00942E87"/>
    <w:rsid w:val="00943AB1"/>
    <w:rsid w:val="00945401"/>
    <w:rsid w:val="00945DFE"/>
    <w:rsid w:val="00945E6A"/>
    <w:rsid w:val="0094690E"/>
    <w:rsid w:val="00946BC1"/>
    <w:rsid w:val="0094740F"/>
    <w:rsid w:val="00947AFA"/>
    <w:rsid w:val="00947EAF"/>
    <w:rsid w:val="00950E2D"/>
    <w:rsid w:val="00950EE8"/>
    <w:rsid w:val="009515F6"/>
    <w:rsid w:val="00951D2A"/>
    <w:rsid w:val="00953396"/>
    <w:rsid w:val="009544BB"/>
    <w:rsid w:val="00954F2C"/>
    <w:rsid w:val="00954FA7"/>
    <w:rsid w:val="009554D1"/>
    <w:rsid w:val="009569DA"/>
    <w:rsid w:val="009578D7"/>
    <w:rsid w:val="009600E0"/>
    <w:rsid w:val="00960414"/>
    <w:rsid w:val="009604D4"/>
    <w:rsid w:val="00961DB1"/>
    <w:rsid w:val="00961EBB"/>
    <w:rsid w:val="00962819"/>
    <w:rsid w:val="0096290B"/>
    <w:rsid w:val="00963186"/>
    <w:rsid w:val="009635FD"/>
    <w:rsid w:val="00963794"/>
    <w:rsid w:val="009637FB"/>
    <w:rsid w:val="0096395C"/>
    <w:rsid w:val="00963D1E"/>
    <w:rsid w:val="00965703"/>
    <w:rsid w:val="00965DB0"/>
    <w:rsid w:val="00966E5A"/>
    <w:rsid w:val="0096758C"/>
    <w:rsid w:val="00970181"/>
    <w:rsid w:val="00970519"/>
    <w:rsid w:val="00971031"/>
    <w:rsid w:val="00971423"/>
    <w:rsid w:val="00971CB3"/>
    <w:rsid w:val="00972491"/>
    <w:rsid w:val="009728C4"/>
    <w:rsid w:val="00972CD1"/>
    <w:rsid w:val="00974356"/>
    <w:rsid w:val="00974DF7"/>
    <w:rsid w:val="00975CD0"/>
    <w:rsid w:val="009760CE"/>
    <w:rsid w:val="00976305"/>
    <w:rsid w:val="00977824"/>
    <w:rsid w:val="00977ABD"/>
    <w:rsid w:val="00977FB6"/>
    <w:rsid w:val="009802B2"/>
    <w:rsid w:val="009814BF"/>
    <w:rsid w:val="00982445"/>
    <w:rsid w:val="0098256B"/>
    <w:rsid w:val="00983329"/>
    <w:rsid w:val="00984128"/>
    <w:rsid w:val="009844A9"/>
    <w:rsid w:val="0098472B"/>
    <w:rsid w:val="00985681"/>
    <w:rsid w:val="00985D7D"/>
    <w:rsid w:val="00985D8C"/>
    <w:rsid w:val="00986159"/>
    <w:rsid w:val="00987BAE"/>
    <w:rsid w:val="00990578"/>
    <w:rsid w:val="0099167B"/>
    <w:rsid w:val="00991A62"/>
    <w:rsid w:val="009924C5"/>
    <w:rsid w:val="009932A8"/>
    <w:rsid w:val="009933DA"/>
    <w:rsid w:val="0099348C"/>
    <w:rsid w:val="0099375C"/>
    <w:rsid w:val="00994928"/>
    <w:rsid w:val="00994C6A"/>
    <w:rsid w:val="00994D96"/>
    <w:rsid w:val="009954AE"/>
    <w:rsid w:val="009963DC"/>
    <w:rsid w:val="00996868"/>
    <w:rsid w:val="009973EF"/>
    <w:rsid w:val="00997FBC"/>
    <w:rsid w:val="009A0966"/>
    <w:rsid w:val="009A0AE2"/>
    <w:rsid w:val="009A0D5A"/>
    <w:rsid w:val="009A16B3"/>
    <w:rsid w:val="009A1DC1"/>
    <w:rsid w:val="009A2EA2"/>
    <w:rsid w:val="009A36CC"/>
    <w:rsid w:val="009A37BA"/>
    <w:rsid w:val="009A3A10"/>
    <w:rsid w:val="009B19D4"/>
    <w:rsid w:val="009B1B2A"/>
    <w:rsid w:val="009B27D7"/>
    <w:rsid w:val="009B289F"/>
    <w:rsid w:val="009B4665"/>
    <w:rsid w:val="009B5920"/>
    <w:rsid w:val="009B5A1D"/>
    <w:rsid w:val="009B60BB"/>
    <w:rsid w:val="009B6EEB"/>
    <w:rsid w:val="009B7DFE"/>
    <w:rsid w:val="009C0334"/>
    <w:rsid w:val="009C06B8"/>
    <w:rsid w:val="009C07DB"/>
    <w:rsid w:val="009C09F4"/>
    <w:rsid w:val="009C0ACB"/>
    <w:rsid w:val="009C1282"/>
    <w:rsid w:val="009C1C50"/>
    <w:rsid w:val="009C1FB3"/>
    <w:rsid w:val="009C29D5"/>
    <w:rsid w:val="009C2E4B"/>
    <w:rsid w:val="009C3443"/>
    <w:rsid w:val="009C35F1"/>
    <w:rsid w:val="009C3ABA"/>
    <w:rsid w:val="009C4436"/>
    <w:rsid w:val="009C5B04"/>
    <w:rsid w:val="009C643D"/>
    <w:rsid w:val="009C646D"/>
    <w:rsid w:val="009C68F6"/>
    <w:rsid w:val="009C7833"/>
    <w:rsid w:val="009C7A9D"/>
    <w:rsid w:val="009D0AEA"/>
    <w:rsid w:val="009D0B39"/>
    <w:rsid w:val="009D0EE1"/>
    <w:rsid w:val="009D2ACA"/>
    <w:rsid w:val="009D3058"/>
    <w:rsid w:val="009D33ED"/>
    <w:rsid w:val="009D385A"/>
    <w:rsid w:val="009D4587"/>
    <w:rsid w:val="009D533F"/>
    <w:rsid w:val="009D5BA6"/>
    <w:rsid w:val="009D5EF0"/>
    <w:rsid w:val="009D6674"/>
    <w:rsid w:val="009D6784"/>
    <w:rsid w:val="009D6C12"/>
    <w:rsid w:val="009D74B6"/>
    <w:rsid w:val="009E1C70"/>
    <w:rsid w:val="009E2FDE"/>
    <w:rsid w:val="009E3535"/>
    <w:rsid w:val="009E3FA9"/>
    <w:rsid w:val="009E4372"/>
    <w:rsid w:val="009E45FE"/>
    <w:rsid w:val="009E4827"/>
    <w:rsid w:val="009E58A3"/>
    <w:rsid w:val="009E60BE"/>
    <w:rsid w:val="009F11CC"/>
    <w:rsid w:val="009F2783"/>
    <w:rsid w:val="009F3703"/>
    <w:rsid w:val="009F41B7"/>
    <w:rsid w:val="009F4CCC"/>
    <w:rsid w:val="009F5B4B"/>
    <w:rsid w:val="009F5E25"/>
    <w:rsid w:val="009F74E8"/>
    <w:rsid w:val="009F7A04"/>
    <w:rsid w:val="00A0000B"/>
    <w:rsid w:val="00A00145"/>
    <w:rsid w:val="00A001AD"/>
    <w:rsid w:val="00A0085A"/>
    <w:rsid w:val="00A00F3B"/>
    <w:rsid w:val="00A01961"/>
    <w:rsid w:val="00A01ACE"/>
    <w:rsid w:val="00A020B2"/>
    <w:rsid w:val="00A023DB"/>
    <w:rsid w:val="00A02F42"/>
    <w:rsid w:val="00A03963"/>
    <w:rsid w:val="00A03AA5"/>
    <w:rsid w:val="00A04273"/>
    <w:rsid w:val="00A045E2"/>
    <w:rsid w:val="00A059BC"/>
    <w:rsid w:val="00A0619F"/>
    <w:rsid w:val="00A0653A"/>
    <w:rsid w:val="00A103E6"/>
    <w:rsid w:val="00A10ABF"/>
    <w:rsid w:val="00A10B96"/>
    <w:rsid w:val="00A1182B"/>
    <w:rsid w:val="00A153AD"/>
    <w:rsid w:val="00A16DFE"/>
    <w:rsid w:val="00A174CB"/>
    <w:rsid w:val="00A17570"/>
    <w:rsid w:val="00A17772"/>
    <w:rsid w:val="00A20159"/>
    <w:rsid w:val="00A21650"/>
    <w:rsid w:val="00A21778"/>
    <w:rsid w:val="00A21CAB"/>
    <w:rsid w:val="00A22898"/>
    <w:rsid w:val="00A2303F"/>
    <w:rsid w:val="00A2457F"/>
    <w:rsid w:val="00A2459C"/>
    <w:rsid w:val="00A25794"/>
    <w:rsid w:val="00A25DC1"/>
    <w:rsid w:val="00A26247"/>
    <w:rsid w:val="00A2686E"/>
    <w:rsid w:val="00A27114"/>
    <w:rsid w:val="00A27841"/>
    <w:rsid w:val="00A2792C"/>
    <w:rsid w:val="00A27FF4"/>
    <w:rsid w:val="00A30136"/>
    <w:rsid w:val="00A30760"/>
    <w:rsid w:val="00A3082C"/>
    <w:rsid w:val="00A31266"/>
    <w:rsid w:val="00A31C9D"/>
    <w:rsid w:val="00A34F0D"/>
    <w:rsid w:val="00A35AE5"/>
    <w:rsid w:val="00A35FC1"/>
    <w:rsid w:val="00A365C7"/>
    <w:rsid w:val="00A3692A"/>
    <w:rsid w:val="00A36A36"/>
    <w:rsid w:val="00A36A7F"/>
    <w:rsid w:val="00A37E28"/>
    <w:rsid w:val="00A418F7"/>
    <w:rsid w:val="00A41C3F"/>
    <w:rsid w:val="00A42FC3"/>
    <w:rsid w:val="00A43104"/>
    <w:rsid w:val="00A436C9"/>
    <w:rsid w:val="00A43C62"/>
    <w:rsid w:val="00A44CD9"/>
    <w:rsid w:val="00A4583D"/>
    <w:rsid w:val="00A47034"/>
    <w:rsid w:val="00A506BE"/>
    <w:rsid w:val="00A50D0A"/>
    <w:rsid w:val="00A515A1"/>
    <w:rsid w:val="00A51C64"/>
    <w:rsid w:val="00A54F79"/>
    <w:rsid w:val="00A55165"/>
    <w:rsid w:val="00A55D8B"/>
    <w:rsid w:val="00A56141"/>
    <w:rsid w:val="00A5619C"/>
    <w:rsid w:val="00A56462"/>
    <w:rsid w:val="00A56CE5"/>
    <w:rsid w:val="00A601CD"/>
    <w:rsid w:val="00A6070E"/>
    <w:rsid w:val="00A60AAB"/>
    <w:rsid w:val="00A617AF"/>
    <w:rsid w:val="00A61843"/>
    <w:rsid w:val="00A625C9"/>
    <w:rsid w:val="00A631F0"/>
    <w:rsid w:val="00A63594"/>
    <w:rsid w:val="00A641BB"/>
    <w:rsid w:val="00A64E47"/>
    <w:rsid w:val="00A65153"/>
    <w:rsid w:val="00A65404"/>
    <w:rsid w:val="00A656C8"/>
    <w:rsid w:val="00A65BC8"/>
    <w:rsid w:val="00A65C44"/>
    <w:rsid w:val="00A66F24"/>
    <w:rsid w:val="00A67912"/>
    <w:rsid w:val="00A67C97"/>
    <w:rsid w:val="00A706B6"/>
    <w:rsid w:val="00A70C42"/>
    <w:rsid w:val="00A7101C"/>
    <w:rsid w:val="00A71C70"/>
    <w:rsid w:val="00A72C2D"/>
    <w:rsid w:val="00A73DA8"/>
    <w:rsid w:val="00A741A4"/>
    <w:rsid w:val="00A74C2A"/>
    <w:rsid w:val="00A763AE"/>
    <w:rsid w:val="00A77179"/>
    <w:rsid w:val="00A77329"/>
    <w:rsid w:val="00A8042D"/>
    <w:rsid w:val="00A805FC"/>
    <w:rsid w:val="00A806B3"/>
    <w:rsid w:val="00A80BB1"/>
    <w:rsid w:val="00A81488"/>
    <w:rsid w:val="00A81C24"/>
    <w:rsid w:val="00A81DAB"/>
    <w:rsid w:val="00A833A2"/>
    <w:rsid w:val="00A8348F"/>
    <w:rsid w:val="00A837DC"/>
    <w:rsid w:val="00A846D8"/>
    <w:rsid w:val="00A85DF3"/>
    <w:rsid w:val="00A8605B"/>
    <w:rsid w:val="00A86137"/>
    <w:rsid w:val="00A86CBD"/>
    <w:rsid w:val="00A86F6A"/>
    <w:rsid w:val="00A87635"/>
    <w:rsid w:val="00A90A7E"/>
    <w:rsid w:val="00A919F4"/>
    <w:rsid w:val="00A929EF"/>
    <w:rsid w:val="00A93D86"/>
    <w:rsid w:val="00A94109"/>
    <w:rsid w:val="00A9423B"/>
    <w:rsid w:val="00A94AA1"/>
    <w:rsid w:val="00A9505B"/>
    <w:rsid w:val="00A95135"/>
    <w:rsid w:val="00A953C0"/>
    <w:rsid w:val="00A95979"/>
    <w:rsid w:val="00A95BDB"/>
    <w:rsid w:val="00A96284"/>
    <w:rsid w:val="00A96E74"/>
    <w:rsid w:val="00AA0BA0"/>
    <w:rsid w:val="00AA116B"/>
    <w:rsid w:val="00AA12A3"/>
    <w:rsid w:val="00AA21A0"/>
    <w:rsid w:val="00AA3851"/>
    <w:rsid w:val="00AA487A"/>
    <w:rsid w:val="00AA5391"/>
    <w:rsid w:val="00AA5F73"/>
    <w:rsid w:val="00AA60A2"/>
    <w:rsid w:val="00AA6A5C"/>
    <w:rsid w:val="00AA7589"/>
    <w:rsid w:val="00AA7DE1"/>
    <w:rsid w:val="00AB2793"/>
    <w:rsid w:val="00AB3652"/>
    <w:rsid w:val="00AB3780"/>
    <w:rsid w:val="00AB3B25"/>
    <w:rsid w:val="00AB3CDC"/>
    <w:rsid w:val="00AB3E9F"/>
    <w:rsid w:val="00AB4019"/>
    <w:rsid w:val="00AB4343"/>
    <w:rsid w:val="00AB5550"/>
    <w:rsid w:val="00AB59FB"/>
    <w:rsid w:val="00AB747A"/>
    <w:rsid w:val="00AB79A1"/>
    <w:rsid w:val="00AB7E55"/>
    <w:rsid w:val="00AC02A5"/>
    <w:rsid w:val="00AC0539"/>
    <w:rsid w:val="00AC074B"/>
    <w:rsid w:val="00AC0863"/>
    <w:rsid w:val="00AC0E2B"/>
    <w:rsid w:val="00AC1818"/>
    <w:rsid w:val="00AC20FF"/>
    <w:rsid w:val="00AC27D0"/>
    <w:rsid w:val="00AC3740"/>
    <w:rsid w:val="00AC3F29"/>
    <w:rsid w:val="00AC44C6"/>
    <w:rsid w:val="00AC4862"/>
    <w:rsid w:val="00AC5AF0"/>
    <w:rsid w:val="00AC5C5E"/>
    <w:rsid w:val="00AC7AD9"/>
    <w:rsid w:val="00AC7C35"/>
    <w:rsid w:val="00AD01DB"/>
    <w:rsid w:val="00AD02C0"/>
    <w:rsid w:val="00AD0664"/>
    <w:rsid w:val="00AD0C22"/>
    <w:rsid w:val="00AD0D9D"/>
    <w:rsid w:val="00AD0F61"/>
    <w:rsid w:val="00AD2312"/>
    <w:rsid w:val="00AD392F"/>
    <w:rsid w:val="00AD70AF"/>
    <w:rsid w:val="00AE006A"/>
    <w:rsid w:val="00AE0603"/>
    <w:rsid w:val="00AE0EB3"/>
    <w:rsid w:val="00AE181F"/>
    <w:rsid w:val="00AE1A76"/>
    <w:rsid w:val="00AE28A9"/>
    <w:rsid w:val="00AE2E12"/>
    <w:rsid w:val="00AE3CDF"/>
    <w:rsid w:val="00AE43AD"/>
    <w:rsid w:val="00AE48FA"/>
    <w:rsid w:val="00AE496E"/>
    <w:rsid w:val="00AE4C22"/>
    <w:rsid w:val="00AE53D6"/>
    <w:rsid w:val="00AE5561"/>
    <w:rsid w:val="00AE5F47"/>
    <w:rsid w:val="00AE6D79"/>
    <w:rsid w:val="00AF00A6"/>
    <w:rsid w:val="00AF07A8"/>
    <w:rsid w:val="00AF113E"/>
    <w:rsid w:val="00AF136F"/>
    <w:rsid w:val="00AF1B38"/>
    <w:rsid w:val="00AF1D31"/>
    <w:rsid w:val="00AF2A1B"/>
    <w:rsid w:val="00AF3F00"/>
    <w:rsid w:val="00AF41EC"/>
    <w:rsid w:val="00AF50A8"/>
    <w:rsid w:val="00AF655F"/>
    <w:rsid w:val="00AF7051"/>
    <w:rsid w:val="00B000C4"/>
    <w:rsid w:val="00B01EAE"/>
    <w:rsid w:val="00B027E3"/>
    <w:rsid w:val="00B03C6B"/>
    <w:rsid w:val="00B041B2"/>
    <w:rsid w:val="00B054D0"/>
    <w:rsid w:val="00B05663"/>
    <w:rsid w:val="00B058EC"/>
    <w:rsid w:val="00B06543"/>
    <w:rsid w:val="00B06CE5"/>
    <w:rsid w:val="00B070AD"/>
    <w:rsid w:val="00B07F32"/>
    <w:rsid w:val="00B11063"/>
    <w:rsid w:val="00B11545"/>
    <w:rsid w:val="00B11E46"/>
    <w:rsid w:val="00B122ED"/>
    <w:rsid w:val="00B12D83"/>
    <w:rsid w:val="00B12DBB"/>
    <w:rsid w:val="00B12F21"/>
    <w:rsid w:val="00B13308"/>
    <w:rsid w:val="00B163C7"/>
    <w:rsid w:val="00B16F35"/>
    <w:rsid w:val="00B202B4"/>
    <w:rsid w:val="00B206EC"/>
    <w:rsid w:val="00B20805"/>
    <w:rsid w:val="00B21157"/>
    <w:rsid w:val="00B212C3"/>
    <w:rsid w:val="00B22995"/>
    <w:rsid w:val="00B23471"/>
    <w:rsid w:val="00B23F60"/>
    <w:rsid w:val="00B2487B"/>
    <w:rsid w:val="00B252C2"/>
    <w:rsid w:val="00B26907"/>
    <w:rsid w:val="00B26C8C"/>
    <w:rsid w:val="00B27596"/>
    <w:rsid w:val="00B27FF4"/>
    <w:rsid w:val="00B3019F"/>
    <w:rsid w:val="00B30420"/>
    <w:rsid w:val="00B30A0F"/>
    <w:rsid w:val="00B34751"/>
    <w:rsid w:val="00B34EDA"/>
    <w:rsid w:val="00B3510E"/>
    <w:rsid w:val="00B36BE2"/>
    <w:rsid w:val="00B36CC4"/>
    <w:rsid w:val="00B37CDB"/>
    <w:rsid w:val="00B40AF6"/>
    <w:rsid w:val="00B41475"/>
    <w:rsid w:val="00B41569"/>
    <w:rsid w:val="00B423D3"/>
    <w:rsid w:val="00B42A75"/>
    <w:rsid w:val="00B442ED"/>
    <w:rsid w:val="00B44815"/>
    <w:rsid w:val="00B45DDA"/>
    <w:rsid w:val="00B45E29"/>
    <w:rsid w:val="00B45F83"/>
    <w:rsid w:val="00B465A5"/>
    <w:rsid w:val="00B472A1"/>
    <w:rsid w:val="00B50D16"/>
    <w:rsid w:val="00B5152B"/>
    <w:rsid w:val="00B52593"/>
    <w:rsid w:val="00B5373E"/>
    <w:rsid w:val="00B544E3"/>
    <w:rsid w:val="00B545D3"/>
    <w:rsid w:val="00B546B6"/>
    <w:rsid w:val="00B546E4"/>
    <w:rsid w:val="00B54E48"/>
    <w:rsid w:val="00B54FFC"/>
    <w:rsid w:val="00B55F96"/>
    <w:rsid w:val="00B5604A"/>
    <w:rsid w:val="00B56CED"/>
    <w:rsid w:val="00B612FD"/>
    <w:rsid w:val="00B61DC1"/>
    <w:rsid w:val="00B63981"/>
    <w:rsid w:val="00B64493"/>
    <w:rsid w:val="00B64ABF"/>
    <w:rsid w:val="00B6564D"/>
    <w:rsid w:val="00B65E9C"/>
    <w:rsid w:val="00B679A4"/>
    <w:rsid w:val="00B67EC9"/>
    <w:rsid w:val="00B67FC9"/>
    <w:rsid w:val="00B7142B"/>
    <w:rsid w:val="00B717C7"/>
    <w:rsid w:val="00B71A07"/>
    <w:rsid w:val="00B71F7D"/>
    <w:rsid w:val="00B72548"/>
    <w:rsid w:val="00B72A07"/>
    <w:rsid w:val="00B75269"/>
    <w:rsid w:val="00B753D7"/>
    <w:rsid w:val="00B75E5B"/>
    <w:rsid w:val="00B76CFE"/>
    <w:rsid w:val="00B80A16"/>
    <w:rsid w:val="00B81B50"/>
    <w:rsid w:val="00B81CE9"/>
    <w:rsid w:val="00B8344E"/>
    <w:rsid w:val="00B862A6"/>
    <w:rsid w:val="00B90AC2"/>
    <w:rsid w:val="00B90DAD"/>
    <w:rsid w:val="00B9151C"/>
    <w:rsid w:val="00B91B42"/>
    <w:rsid w:val="00B91E83"/>
    <w:rsid w:val="00B91FF7"/>
    <w:rsid w:val="00B9202D"/>
    <w:rsid w:val="00B92548"/>
    <w:rsid w:val="00B93A8D"/>
    <w:rsid w:val="00B93E09"/>
    <w:rsid w:val="00B94938"/>
    <w:rsid w:val="00B94DE8"/>
    <w:rsid w:val="00B94EE2"/>
    <w:rsid w:val="00B95BF0"/>
    <w:rsid w:val="00B9626C"/>
    <w:rsid w:val="00B96C05"/>
    <w:rsid w:val="00BA0A94"/>
    <w:rsid w:val="00BA0B5B"/>
    <w:rsid w:val="00BA21F4"/>
    <w:rsid w:val="00BA2EC2"/>
    <w:rsid w:val="00BA37DD"/>
    <w:rsid w:val="00BA3E20"/>
    <w:rsid w:val="00BA3E6A"/>
    <w:rsid w:val="00BA42DF"/>
    <w:rsid w:val="00BA474E"/>
    <w:rsid w:val="00BA4931"/>
    <w:rsid w:val="00BA55DB"/>
    <w:rsid w:val="00BA5839"/>
    <w:rsid w:val="00BA5F10"/>
    <w:rsid w:val="00BA612D"/>
    <w:rsid w:val="00BA62A9"/>
    <w:rsid w:val="00BA7D40"/>
    <w:rsid w:val="00BA7DD0"/>
    <w:rsid w:val="00BB043B"/>
    <w:rsid w:val="00BB0778"/>
    <w:rsid w:val="00BB139B"/>
    <w:rsid w:val="00BB1BA0"/>
    <w:rsid w:val="00BB2EDE"/>
    <w:rsid w:val="00BB347E"/>
    <w:rsid w:val="00BB3FCA"/>
    <w:rsid w:val="00BB41B2"/>
    <w:rsid w:val="00BB44C2"/>
    <w:rsid w:val="00BB4F90"/>
    <w:rsid w:val="00BB5273"/>
    <w:rsid w:val="00BB5D63"/>
    <w:rsid w:val="00BB5FBB"/>
    <w:rsid w:val="00BB7477"/>
    <w:rsid w:val="00BB7874"/>
    <w:rsid w:val="00BC09DE"/>
    <w:rsid w:val="00BC0E57"/>
    <w:rsid w:val="00BC1374"/>
    <w:rsid w:val="00BC1B7A"/>
    <w:rsid w:val="00BC2BAE"/>
    <w:rsid w:val="00BC4AED"/>
    <w:rsid w:val="00BC571A"/>
    <w:rsid w:val="00BC6285"/>
    <w:rsid w:val="00BC6FD6"/>
    <w:rsid w:val="00BD07ED"/>
    <w:rsid w:val="00BD0C08"/>
    <w:rsid w:val="00BD103B"/>
    <w:rsid w:val="00BD1297"/>
    <w:rsid w:val="00BD15AB"/>
    <w:rsid w:val="00BD164F"/>
    <w:rsid w:val="00BD2B6C"/>
    <w:rsid w:val="00BD2B89"/>
    <w:rsid w:val="00BD3851"/>
    <w:rsid w:val="00BD3A4F"/>
    <w:rsid w:val="00BD42F3"/>
    <w:rsid w:val="00BD4574"/>
    <w:rsid w:val="00BD68AC"/>
    <w:rsid w:val="00BD6E01"/>
    <w:rsid w:val="00BD72E1"/>
    <w:rsid w:val="00BD7AD5"/>
    <w:rsid w:val="00BD7CF8"/>
    <w:rsid w:val="00BE0357"/>
    <w:rsid w:val="00BE121D"/>
    <w:rsid w:val="00BE1EB0"/>
    <w:rsid w:val="00BE20F7"/>
    <w:rsid w:val="00BE329E"/>
    <w:rsid w:val="00BE35E8"/>
    <w:rsid w:val="00BE39A6"/>
    <w:rsid w:val="00BE3A36"/>
    <w:rsid w:val="00BE3F42"/>
    <w:rsid w:val="00BE3F5F"/>
    <w:rsid w:val="00BE458B"/>
    <w:rsid w:val="00BE4799"/>
    <w:rsid w:val="00BE5199"/>
    <w:rsid w:val="00BE5798"/>
    <w:rsid w:val="00BE58F2"/>
    <w:rsid w:val="00BE5EAC"/>
    <w:rsid w:val="00BE6205"/>
    <w:rsid w:val="00BE689F"/>
    <w:rsid w:val="00BE6D06"/>
    <w:rsid w:val="00BE757E"/>
    <w:rsid w:val="00BE7F9C"/>
    <w:rsid w:val="00BF06CA"/>
    <w:rsid w:val="00BF0A18"/>
    <w:rsid w:val="00BF2510"/>
    <w:rsid w:val="00BF475D"/>
    <w:rsid w:val="00BF6F88"/>
    <w:rsid w:val="00C002DA"/>
    <w:rsid w:val="00C00E67"/>
    <w:rsid w:val="00C012F5"/>
    <w:rsid w:val="00C01D4B"/>
    <w:rsid w:val="00C02431"/>
    <w:rsid w:val="00C03555"/>
    <w:rsid w:val="00C037C0"/>
    <w:rsid w:val="00C03909"/>
    <w:rsid w:val="00C03A0B"/>
    <w:rsid w:val="00C0555D"/>
    <w:rsid w:val="00C05A31"/>
    <w:rsid w:val="00C06A50"/>
    <w:rsid w:val="00C06BD0"/>
    <w:rsid w:val="00C073C7"/>
    <w:rsid w:val="00C07DD7"/>
    <w:rsid w:val="00C07DE3"/>
    <w:rsid w:val="00C10662"/>
    <w:rsid w:val="00C10CCB"/>
    <w:rsid w:val="00C11719"/>
    <w:rsid w:val="00C117F9"/>
    <w:rsid w:val="00C1226D"/>
    <w:rsid w:val="00C12924"/>
    <w:rsid w:val="00C13E11"/>
    <w:rsid w:val="00C14C71"/>
    <w:rsid w:val="00C15685"/>
    <w:rsid w:val="00C15D21"/>
    <w:rsid w:val="00C17837"/>
    <w:rsid w:val="00C200D0"/>
    <w:rsid w:val="00C20492"/>
    <w:rsid w:val="00C206EF"/>
    <w:rsid w:val="00C20D6E"/>
    <w:rsid w:val="00C215EC"/>
    <w:rsid w:val="00C2272B"/>
    <w:rsid w:val="00C22AC9"/>
    <w:rsid w:val="00C23300"/>
    <w:rsid w:val="00C23787"/>
    <w:rsid w:val="00C237EE"/>
    <w:rsid w:val="00C23973"/>
    <w:rsid w:val="00C23B15"/>
    <w:rsid w:val="00C23F5D"/>
    <w:rsid w:val="00C246BA"/>
    <w:rsid w:val="00C24E1E"/>
    <w:rsid w:val="00C25235"/>
    <w:rsid w:val="00C25CBD"/>
    <w:rsid w:val="00C276BA"/>
    <w:rsid w:val="00C324C1"/>
    <w:rsid w:val="00C32866"/>
    <w:rsid w:val="00C32E9A"/>
    <w:rsid w:val="00C34482"/>
    <w:rsid w:val="00C347A5"/>
    <w:rsid w:val="00C35346"/>
    <w:rsid w:val="00C35ACB"/>
    <w:rsid w:val="00C35E9A"/>
    <w:rsid w:val="00C35F79"/>
    <w:rsid w:val="00C40004"/>
    <w:rsid w:val="00C40705"/>
    <w:rsid w:val="00C414CF"/>
    <w:rsid w:val="00C42C7E"/>
    <w:rsid w:val="00C439B2"/>
    <w:rsid w:val="00C44A8B"/>
    <w:rsid w:val="00C44D79"/>
    <w:rsid w:val="00C45E54"/>
    <w:rsid w:val="00C46619"/>
    <w:rsid w:val="00C46AD6"/>
    <w:rsid w:val="00C46FB5"/>
    <w:rsid w:val="00C471EE"/>
    <w:rsid w:val="00C4777F"/>
    <w:rsid w:val="00C47BA2"/>
    <w:rsid w:val="00C50A7C"/>
    <w:rsid w:val="00C50E8E"/>
    <w:rsid w:val="00C5119F"/>
    <w:rsid w:val="00C5161E"/>
    <w:rsid w:val="00C51AB8"/>
    <w:rsid w:val="00C51BCC"/>
    <w:rsid w:val="00C52373"/>
    <w:rsid w:val="00C52AE5"/>
    <w:rsid w:val="00C53064"/>
    <w:rsid w:val="00C534E0"/>
    <w:rsid w:val="00C537FF"/>
    <w:rsid w:val="00C5427E"/>
    <w:rsid w:val="00C546E7"/>
    <w:rsid w:val="00C54C24"/>
    <w:rsid w:val="00C55036"/>
    <w:rsid w:val="00C558AD"/>
    <w:rsid w:val="00C56526"/>
    <w:rsid w:val="00C5652F"/>
    <w:rsid w:val="00C56680"/>
    <w:rsid w:val="00C56996"/>
    <w:rsid w:val="00C57DDC"/>
    <w:rsid w:val="00C60373"/>
    <w:rsid w:val="00C60F45"/>
    <w:rsid w:val="00C6116D"/>
    <w:rsid w:val="00C62A94"/>
    <w:rsid w:val="00C62E0C"/>
    <w:rsid w:val="00C63889"/>
    <w:rsid w:val="00C649E0"/>
    <w:rsid w:val="00C64C77"/>
    <w:rsid w:val="00C65A4D"/>
    <w:rsid w:val="00C65EC0"/>
    <w:rsid w:val="00C66B4C"/>
    <w:rsid w:val="00C676F5"/>
    <w:rsid w:val="00C70336"/>
    <w:rsid w:val="00C704D2"/>
    <w:rsid w:val="00C70C09"/>
    <w:rsid w:val="00C710BC"/>
    <w:rsid w:val="00C718A7"/>
    <w:rsid w:val="00C71D32"/>
    <w:rsid w:val="00C72221"/>
    <w:rsid w:val="00C722E3"/>
    <w:rsid w:val="00C724B3"/>
    <w:rsid w:val="00C729C7"/>
    <w:rsid w:val="00C72CFA"/>
    <w:rsid w:val="00C73093"/>
    <w:rsid w:val="00C73E83"/>
    <w:rsid w:val="00C75066"/>
    <w:rsid w:val="00C75602"/>
    <w:rsid w:val="00C7594A"/>
    <w:rsid w:val="00C76DD0"/>
    <w:rsid w:val="00C76F96"/>
    <w:rsid w:val="00C77419"/>
    <w:rsid w:val="00C77D1B"/>
    <w:rsid w:val="00C8003B"/>
    <w:rsid w:val="00C80A28"/>
    <w:rsid w:val="00C8129B"/>
    <w:rsid w:val="00C82AA4"/>
    <w:rsid w:val="00C82EA4"/>
    <w:rsid w:val="00C82EB8"/>
    <w:rsid w:val="00C83725"/>
    <w:rsid w:val="00C83AC4"/>
    <w:rsid w:val="00C83C55"/>
    <w:rsid w:val="00C85204"/>
    <w:rsid w:val="00C857CD"/>
    <w:rsid w:val="00C85D71"/>
    <w:rsid w:val="00C861CE"/>
    <w:rsid w:val="00C86629"/>
    <w:rsid w:val="00C8757A"/>
    <w:rsid w:val="00C9030C"/>
    <w:rsid w:val="00C903AD"/>
    <w:rsid w:val="00C90745"/>
    <w:rsid w:val="00C91B5F"/>
    <w:rsid w:val="00C92255"/>
    <w:rsid w:val="00C92485"/>
    <w:rsid w:val="00C93626"/>
    <w:rsid w:val="00C93D34"/>
    <w:rsid w:val="00C93E4F"/>
    <w:rsid w:val="00C9469D"/>
    <w:rsid w:val="00C95B65"/>
    <w:rsid w:val="00C95FDA"/>
    <w:rsid w:val="00C97E63"/>
    <w:rsid w:val="00CA066C"/>
    <w:rsid w:val="00CA0EE1"/>
    <w:rsid w:val="00CA11F7"/>
    <w:rsid w:val="00CA15CA"/>
    <w:rsid w:val="00CA16F4"/>
    <w:rsid w:val="00CA3A47"/>
    <w:rsid w:val="00CA54E0"/>
    <w:rsid w:val="00CA5C21"/>
    <w:rsid w:val="00CA627A"/>
    <w:rsid w:val="00CA6676"/>
    <w:rsid w:val="00CA6A0D"/>
    <w:rsid w:val="00CA6ED1"/>
    <w:rsid w:val="00CA79F0"/>
    <w:rsid w:val="00CB08C2"/>
    <w:rsid w:val="00CB0C4B"/>
    <w:rsid w:val="00CB0F2E"/>
    <w:rsid w:val="00CB13D8"/>
    <w:rsid w:val="00CB14BC"/>
    <w:rsid w:val="00CB2A62"/>
    <w:rsid w:val="00CB37A8"/>
    <w:rsid w:val="00CB40EE"/>
    <w:rsid w:val="00CB42E9"/>
    <w:rsid w:val="00CB4577"/>
    <w:rsid w:val="00CB59F9"/>
    <w:rsid w:val="00CB62F9"/>
    <w:rsid w:val="00CB6613"/>
    <w:rsid w:val="00CB6B50"/>
    <w:rsid w:val="00CB7F92"/>
    <w:rsid w:val="00CC19D4"/>
    <w:rsid w:val="00CC2054"/>
    <w:rsid w:val="00CC23D5"/>
    <w:rsid w:val="00CC3543"/>
    <w:rsid w:val="00CC3A39"/>
    <w:rsid w:val="00CC4552"/>
    <w:rsid w:val="00CC4737"/>
    <w:rsid w:val="00CC56B7"/>
    <w:rsid w:val="00CC6021"/>
    <w:rsid w:val="00CD0D57"/>
    <w:rsid w:val="00CD1D3F"/>
    <w:rsid w:val="00CD1F35"/>
    <w:rsid w:val="00CD2CEA"/>
    <w:rsid w:val="00CD37A6"/>
    <w:rsid w:val="00CD39A7"/>
    <w:rsid w:val="00CD433F"/>
    <w:rsid w:val="00CD4C7D"/>
    <w:rsid w:val="00CD4D99"/>
    <w:rsid w:val="00CD5192"/>
    <w:rsid w:val="00CD5C32"/>
    <w:rsid w:val="00CD6029"/>
    <w:rsid w:val="00CD60FB"/>
    <w:rsid w:val="00CD6D7F"/>
    <w:rsid w:val="00CD7492"/>
    <w:rsid w:val="00CD762E"/>
    <w:rsid w:val="00CD7DC3"/>
    <w:rsid w:val="00CE0412"/>
    <w:rsid w:val="00CE07EB"/>
    <w:rsid w:val="00CE0824"/>
    <w:rsid w:val="00CE2052"/>
    <w:rsid w:val="00CE24A7"/>
    <w:rsid w:val="00CE3AF1"/>
    <w:rsid w:val="00CE3C0C"/>
    <w:rsid w:val="00CE7971"/>
    <w:rsid w:val="00CF02CF"/>
    <w:rsid w:val="00CF06DA"/>
    <w:rsid w:val="00CF0B25"/>
    <w:rsid w:val="00CF1C6D"/>
    <w:rsid w:val="00CF2863"/>
    <w:rsid w:val="00CF47A5"/>
    <w:rsid w:val="00CF5174"/>
    <w:rsid w:val="00CF5216"/>
    <w:rsid w:val="00CF5861"/>
    <w:rsid w:val="00CF5C14"/>
    <w:rsid w:val="00CF5C72"/>
    <w:rsid w:val="00CF6930"/>
    <w:rsid w:val="00CF7AD7"/>
    <w:rsid w:val="00CF7C1B"/>
    <w:rsid w:val="00D0003A"/>
    <w:rsid w:val="00D00DAD"/>
    <w:rsid w:val="00D01639"/>
    <w:rsid w:val="00D01AF4"/>
    <w:rsid w:val="00D026AB"/>
    <w:rsid w:val="00D03093"/>
    <w:rsid w:val="00D047A4"/>
    <w:rsid w:val="00D0537C"/>
    <w:rsid w:val="00D05443"/>
    <w:rsid w:val="00D055F3"/>
    <w:rsid w:val="00D06AB4"/>
    <w:rsid w:val="00D07673"/>
    <w:rsid w:val="00D07FC6"/>
    <w:rsid w:val="00D106D3"/>
    <w:rsid w:val="00D108B6"/>
    <w:rsid w:val="00D10D44"/>
    <w:rsid w:val="00D113DD"/>
    <w:rsid w:val="00D118A8"/>
    <w:rsid w:val="00D11CF7"/>
    <w:rsid w:val="00D11DE0"/>
    <w:rsid w:val="00D12273"/>
    <w:rsid w:val="00D140E2"/>
    <w:rsid w:val="00D14560"/>
    <w:rsid w:val="00D14D01"/>
    <w:rsid w:val="00D152B1"/>
    <w:rsid w:val="00D153ED"/>
    <w:rsid w:val="00D15A74"/>
    <w:rsid w:val="00D1764D"/>
    <w:rsid w:val="00D17728"/>
    <w:rsid w:val="00D17EFB"/>
    <w:rsid w:val="00D209D5"/>
    <w:rsid w:val="00D21580"/>
    <w:rsid w:val="00D215BD"/>
    <w:rsid w:val="00D22697"/>
    <w:rsid w:val="00D2276B"/>
    <w:rsid w:val="00D232DB"/>
    <w:rsid w:val="00D2479E"/>
    <w:rsid w:val="00D25D48"/>
    <w:rsid w:val="00D25E8F"/>
    <w:rsid w:val="00D2626F"/>
    <w:rsid w:val="00D26B50"/>
    <w:rsid w:val="00D27025"/>
    <w:rsid w:val="00D27E1F"/>
    <w:rsid w:val="00D30352"/>
    <w:rsid w:val="00D30E1B"/>
    <w:rsid w:val="00D3125E"/>
    <w:rsid w:val="00D31F23"/>
    <w:rsid w:val="00D323A7"/>
    <w:rsid w:val="00D324FE"/>
    <w:rsid w:val="00D32637"/>
    <w:rsid w:val="00D3302E"/>
    <w:rsid w:val="00D33560"/>
    <w:rsid w:val="00D336CA"/>
    <w:rsid w:val="00D33CED"/>
    <w:rsid w:val="00D33F0F"/>
    <w:rsid w:val="00D3405B"/>
    <w:rsid w:val="00D34E79"/>
    <w:rsid w:val="00D361BD"/>
    <w:rsid w:val="00D36453"/>
    <w:rsid w:val="00D3769F"/>
    <w:rsid w:val="00D402A8"/>
    <w:rsid w:val="00D40CFA"/>
    <w:rsid w:val="00D40EC8"/>
    <w:rsid w:val="00D4119A"/>
    <w:rsid w:val="00D41DF0"/>
    <w:rsid w:val="00D42AAC"/>
    <w:rsid w:val="00D43472"/>
    <w:rsid w:val="00D43B9D"/>
    <w:rsid w:val="00D44B4F"/>
    <w:rsid w:val="00D44C0A"/>
    <w:rsid w:val="00D4505B"/>
    <w:rsid w:val="00D46414"/>
    <w:rsid w:val="00D46FDE"/>
    <w:rsid w:val="00D47936"/>
    <w:rsid w:val="00D50FBC"/>
    <w:rsid w:val="00D51730"/>
    <w:rsid w:val="00D51DB0"/>
    <w:rsid w:val="00D526B7"/>
    <w:rsid w:val="00D5339E"/>
    <w:rsid w:val="00D545AC"/>
    <w:rsid w:val="00D54783"/>
    <w:rsid w:val="00D54C76"/>
    <w:rsid w:val="00D5746C"/>
    <w:rsid w:val="00D5775D"/>
    <w:rsid w:val="00D57CF1"/>
    <w:rsid w:val="00D57F13"/>
    <w:rsid w:val="00D61896"/>
    <w:rsid w:val="00D61EAF"/>
    <w:rsid w:val="00D62891"/>
    <w:rsid w:val="00D62B3D"/>
    <w:rsid w:val="00D63B2F"/>
    <w:rsid w:val="00D64EFA"/>
    <w:rsid w:val="00D65ACC"/>
    <w:rsid w:val="00D65B32"/>
    <w:rsid w:val="00D65F62"/>
    <w:rsid w:val="00D65FE4"/>
    <w:rsid w:val="00D666C6"/>
    <w:rsid w:val="00D6678F"/>
    <w:rsid w:val="00D67511"/>
    <w:rsid w:val="00D67FF4"/>
    <w:rsid w:val="00D712EF"/>
    <w:rsid w:val="00D7209E"/>
    <w:rsid w:val="00D72606"/>
    <w:rsid w:val="00D72A49"/>
    <w:rsid w:val="00D73926"/>
    <w:rsid w:val="00D73F5D"/>
    <w:rsid w:val="00D74140"/>
    <w:rsid w:val="00D7475D"/>
    <w:rsid w:val="00D7482A"/>
    <w:rsid w:val="00D74A82"/>
    <w:rsid w:val="00D74D33"/>
    <w:rsid w:val="00D74E78"/>
    <w:rsid w:val="00D74F29"/>
    <w:rsid w:val="00D754F9"/>
    <w:rsid w:val="00D769EC"/>
    <w:rsid w:val="00D773BE"/>
    <w:rsid w:val="00D774FB"/>
    <w:rsid w:val="00D81104"/>
    <w:rsid w:val="00D826EA"/>
    <w:rsid w:val="00D82934"/>
    <w:rsid w:val="00D830AB"/>
    <w:rsid w:val="00D85E70"/>
    <w:rsid w:val="00D908F9"/>
    <w:rsid w:val="00D919D5"/>
    <w:rsid w:val="00D91E94"/>
    <w:rsid w:val="00D933AE"/>
    <w:rsid w:val="00D93C75"/>
    <w:rsid w:val="00D941A1"/>
    <w:rsid w:val="00D94349"/>
    <w:rsid w:val="00D953E9"/>
    <w:rsid w:val="00D95E10"/>
    <w:rsid w:val="00D972BD"/>
    <w:rsid w:val="00D972ED"/>
    <w:rsid w:val="00DA010F"/>
    <w:rsid w:val="00DA06D8"/>
    <w:rsid w:val="00DA0ECC"/>
    <w:rsid w:val="00DA0F03"/>
    <w:rsid w:val="00DA1806"/>
    <w:rsid w:val="00DA228A"/>
    <w:rsid w:val="00DA2A71"/>
    <w:rsid w:val="00DA407C"/>
    <w:rsid w:val="00DA4110"/>
    <w:rsid w:val="00DA583F"/>
    <w:rsid w:val="00DA60EF"/>
    <w:rsid w:val="00DA6387"/>
    <w:rsid w:val="00DA644E"/>
    <w:rsid w:val="00DA649F"/>
    <w:rsid w:val="00DA6BEE"/>
    <w:rsid w:val="00DA7746"/>
    <w:rsid w:val="00DA7781"/>
    <w:rsid w:val="00DB052C"/>
    <w:rsid w:val="00DB0683"/>
    <w:rsid w:val="00DB12A5"/>
    <w:rsid w:val="00DB401B"/>
    <w:rsid w:val="00DB515D"/>
    <w:rsid w:val="00DB5887"/>
    <w:rsid w:val="00DB684E"/>
    <w:rsid w:val="00DB6B0B"/>
    <w:rsid w:val="00DC02F8"/>
    <w:rsid w:val="00DC0B5C"/>
    <w:rsid w:val="00DC1B4A"/>
    <w:rsid w:val="00DC1FA8"/>
    <w:rsid w:val="00DC23F3"/>
    <w:rsid w:val="00DC2721"/>
    <w:rsid w:val="00DC2B1E"/>
    <w:rsid w:val="00DC35F5"/>
    <w:rsid w:val="00DC3CCA"/>
    <w:rsid w:val="00DC3D17"/>
    <w:rsid w:val="00DC4E37"/>
    <w:rsid w:val="00DC6A95"/>
    <w:rsid w:val="00DC6E76"/>
    <w:rsid w:val="00DD01F1"/>
    <w:rsid w:val="00DD110B"/>
    <w:rsid w:val="00DD35D8"/>
    <w:rsid w:val="00DD4EF8"/>
    <w:rsid w:val="00DD5C3C"/>
    <w:rsid w:val="00DD7A88"/>
    <w:rsid w:val="00DE0037"/>
    <w:rsid w:val="00DE0951"/>
    <w:rsid w:val="00DE0A22"/>
    <w:rsid w:val="00DE177E"/>
    <w:rsid w:val="00DE1A34"/>
    <w:rsid w:val="00DE2BA7"/>
    <w:rsid w:val="00DE2DE5"/>
    <w:rsid w:val="00DE3384"/>
    <w:rsid w:val="00DE4812"/>
    <w:rsid w:val="00DE4C60"/>
    <w:rsid w:val="00DE56C4"/>
    <w:rsid w:val="00DE728B"/>
    <w:rsid w:val="00DE72C4"/>
    <w:rsid w:val="00DE757A"/>
    <w:rsid w:val="00DE771D"/>
    <w:rsid w:val="00DE7909"/>
    <w:rsid w:val="00DF052E"/>
    <w:rsid w:val="00DF192C"/>
    <w:rsid w:val="00DF1A3C"/>
    <w:rsid w:val="00DF2345"/>
    <w:rsid w:val="00DF2B9A"/>
    <w:rsid w:val="00DF51A8"/>
    <w:rsid w:val="00DF5336"/>
    <w:rsid w:val="00DF543B"/>
    <w:rsid w:val="00DF54D6"/>
    <w:rsid w:val="00DF5C95"/>
    <w:rsid w:val="00DF6EA2"/>
    <w:rsid w:val="00DF7329"/>
    <w:rsid w:val="00E0058E"/>
    <w:rsid w:val="00E00A02"/>
    <w:rsid w:val="00E00DE4"/>
    <w:rsid w:val="00E00EE2"/>
    <w:rsid w:val="00E0134C"/>
    <w:rsid w:val="00E02CA9"/>
    <w:rsid w:val="00E030D4"/>
    <w:rsid w:val="00E03514"/>
    <w:rsid w:val="00E04BEC"/>
    <w:rsid w:val="00E04D0D"/>
    <w:rsid w:val="00E0500C"/>
    <w:rsid w:val="00E05366"/>
    <w:rsid w:val="00E05452"/>
    <w:rsid w:val="00E055D5"/>
    <w:rsid w:val="00E05672"/>
    <w:rsid w:val="00E067A5"/>
    <w:rsid w:val="00E06AA0"/>
    <w:rsid w:val="00E06CCC"/>
    <w:rsid w:val="00E07795"/>
    <w:rsid w:val="00E079E2"/>
    <w:rsid w:val="00E10543"/>
    <w:rsid w:val="00E10B89"/>
    <w:rsid w:val="00E117D8"/>
    <w:rsid w:val="00E11B9B"/>
    <w:rsid w:val="00E128C5"/>
    <w:rsid w:val="00E14563"/>
    <w:rsid w:val="00E14966"/>
    <w:rsid w:val="00E14FF5"/>
    <w:rsid w:val="00E15464"/>
    <w:rsid w:val="00E164BC"/>
    <w:rsid w:val="00E16A3E"/>
    <w:rsid w:val="00E16C88"/>
    <w:rsid w:val="00E17B94"/>
    <w:rsid w:val="00E2062B"/>
    <w:rsid w:val="00E20D9B"/>
    <w:rsid w:val="00E22E9B"/>
    <w:rsid w:val="00E22ED7"/>
    <w:rsid w:val="00E24118"/>
    <w:rsid w:val="00E253D2"/>
    <w:rsid w:val="00E254DF"/>
    <w:rsid w:val="00E2709F"/>
    <w:rsid w:val="00E27C98"/>
    <w:rsid w:val="00E27D74"/>
    <w:rsid w:val="00E30280"/>
    <w:rsid w:val="00E3057D"/>
    <w:rsid w:val="00E30A1E"/>
    <w:rsid w:val="00E30B82"/>
    <w:rsid w:val="00E3160F"/>
    <w:rsid w:val="00E31801"/>
    <w:rsid w:val="00E327EF"/>
    <w:rsid w:val="00E3367D"/>
    <w:rsid w:val="00E33B23"/>
    <w:rsid w:val="00E33C95"/>
    <w:rsid w:val="00E33DB1"/>
    <w:rsid w:val="00E349CB"/>
    <w:rsid w:val="00E355D2"/>
    <w:rsid w:val="00E3642F"/>
    <w:rsid w:val="00E40202"/>
    <w:rsid w:val="00E40315"/>
    <w:rsid w:val="00E40BC0"/>
    <w:rsid w:val="00E41792"/>
    <w:rsid w:val="00E41E12"/>
    <w:rsid w:val="00E42391"/>
    <w:rsid w:val="00E438BF"/>
    <w:rsid w:val="00E43ACB"/>
    <w:rsid w:val="00E43D93"/>
    <w:rsid w:val="00E45561"/>
    <w:rsid w:val="00E47380"/>
    <w:rsid w:val="00E50BD9"/>
    <w:rsid w:val="00E513F6"/>
    <w:rsid w:val="00E517ED"/>
    <w:rsid w:val="00E51AC1"/>
    <w:rsid w:val="00E51DA9"/>
    <w:rsid w:val="00E53336"/>
    <w:rsid w:val="00E54371"/>
    <w:rsid w:val="00E54F68"/>
    <w:rsid w:val="00E55276"/>
    <w:rsid w:val="00E55607"/>
    <w:rsid w:val="00E55609"/>
    <w:rsid w:val="00E55DCD"/>
    <w:rsid w:val="00E5628A"/>
    <w:rsid w:val="00E56D20"/>
    <w:rsid w:val="00E57E66"/>
    <w:rsid w:val="00E60724"/>
    <w:rsid w:val="00E60A66"/>
    <w:rsid w:val="00E60EF7"/>
    <w:rsid w:val="00E6106B"/>
    <w:rsid w:val="00E62F64"/>
    <w:rsid w:val="00E63A41"/>
    <w:rsid w:val="00E63A65"/>
    <w:rsid w:val="00E63BCF"/>
    <w:rsid w:val="00E6477D"/>
    <w:rsid w:val="00E65170"/>
    <w:rsid w:val="00E658AF"/>
    <w:rsid w:val="00E6632C"/>
    <w:rsid w:val="00E663BA"/>
    <w:rsid w:val="00E66FC8"/>
    <w:rsid w:val="00E66FDB"/>
    <w:rsid w:val="00E67102"/>
    <w:rsid w:val="00E67747"/>
    <w:rsid w:val="00E706C2"/>
    <w:rsid w:val="00E70BE4"/>
    <w:rsid w:val="00E71017"/>
    <w:rsid w:val="00E71430"/>
    <w:rsid w:val="00E7272C"/>
    <w:rsid w:val="00E7381A"/>
    <w:rsid w:val="00E74085"/>
    <w:rsid w:val="00E744E6"/>
    <w:rsid w:val="00E754DF"/>
    <w:rsid w:val="00E75E43"/>
    <w:rsid w:val="00E75FC2"/>
    <w:rsid w:val="00E761AC"/>
    <w:rsid w:val="00E76888"/>
    <w:rsid w:val="00E7710E"/>
    <w:rsid w:val="00E772C1"/>
    <w:rsid w:val="00E776FA"/>
    <w:rsid w:val="00E8060D"/>
    <w:rsid w:val="00E8155C"/>
    <w:rsid w:val="00E81A49"/>
    <w:rsid w:val="00E8270C"/>
    <w:rsid w:val="00E82E45"/>
    <w:rsid w:val="00E83950"/>
    <w:rsid w:val="00E8581E"/>
    <w:rsid w:val="00E870E6"/>
    <w:rsid w:val="00E872AE"/>
    <w:rsid w:val="00E901E7"/>
    <w:rsid w:val="00E9134E"/>
    <w:rsid w:val="00E91D97"/>
    <w:rsid w:val="00E923E3"/>
    <w:rsid w:val="00E92CB1"/>
    <w:rsid w:val="00E92D39"/>
    <w:rsid w:val="00E938A9"/>
    <w:rsid w:val="00E93A96"/>
    <w:rsid w:val="00E93E76"/>
    <w:rsid w:val="00E9435F"/>
    <w:rsid w:val="00E9464C"/>
    <w:rsid w:val="00E950E8"/>
    <w:rsid w:val="00E95BA1"/>
    <w:rsid w:val="00E95E5C"/>
    <w:rsid w:val="00E9637E"/>
    <w:rsid w:val="00E964FE"/>
    <w:rsid w:val="00EA0629"/>
    <w:rsid w:val="00EA0947"/>
    <w:rsid w:val="00EA1C78"/>
    <w:rsid w:val="00EA2A5D"/>
    <w:rsid w:val="00EA2E01"/>
    <w:rsid w:val="00EA2EFB"/>
    <w:rsid w:val="00EA391C"/>
    <w:rsid w:val="00EA3BA5"/>
    <w:rsid w:val="00EA4195"/>
    <w:rsid w:val="00EA440D"/>
    <w:rsid w:val="00EA4D97"/>
    <w:rsid w:val="00EA579C"/>
    <w:rsid w:val="00EA5E4A"/>
    <w:rsid w:val="00EA63CF"/>
    <w:rsid w:val="00EA64F7"/>
    <w:rsid w:val="00EA72A1"/>
    <w:rsid w:val="00EA7C31"/>
    <w:rsid w:val="00EB0401"/>
    <w:rsid w:val="00EB18C8"/>
    <w:rsid w:val="00EB1DBA"/>
    <w:rsid w:val="00EB2077"/>
    <w:rsid w:val="00EB21C6"/>
    <w:rsid w:val="00EB29CE"/>
    <w:rsid w:val="00EB2D26"/>
    <w:rsid w:val="00EB3627"/>
    <w:rsid w:val="00EB3894"/>
    <w:rsid w:val="00EB4646"/>
    <w:rsid w:val="00EB48A3"/>
    <w:rsid w:val="00EB5A7C"/>
    <w:rsid w:val="00EB5CE7"/>
    <w:rsid w:val="00EB5D58"/>
    <w:rsid w:val="00EB623E"/>
    <w:rsid w:val="00EB7D4D"/>
    <w:rsid w:val="00EC047C"/>
    <w:rsid w:val="00EC08C6"/>
    <w:rsid w:val="00EC0FF4"/>
    <w:rsid w:val="00EC26E9"/>
    <w:rsid w:val="00EC3133"/>
    <w:rsid w:val="00EC3CF1"/>
    <w:rsid w:val="00EC446A"/>
    <w:rsid w:val="00EC5FA3"/>
    <w:rsid w:val="00EC6124"/>
    <w:rsid w:val="00EC7F8A"/>
    <w:rsid w:val="00ED037F"/>
    <w:rsid w:val="00ED0781"/>
    <w:rsid w:val="00ED0B39"/>
    <w:rsid w:val="00ED25C0"/>
    <w:rsid w:val="00ED30ED"/>
    <w:rsid w:val="00ED327A"/>
    <w:rsid w:val="00ED6C0D"/>
    <w:rsid w:val="00ED7C47"/>
    <w:rsid w:val="00EE0432"/>
    <w:rsid w:val="00EE23B7"/>
    <w:rsid w:val="00EE2F1B"/>
    <w:rsid w:val="00EE36A4"/>
    <w:rsid w:val="00EE4859"/>
    <w:rsid w:val="00EE4C57"/>
    <w:rsid w:val="00EE4DD7"/>
    <w:rsid w:val="00EE5ADC"/>
    <w:rsid w:val="00EE7215"/>
    <w:rsid w:val="00EF0AA9"/>
    <w:rsid w:val="00EF220C"/>
    <w:rsid w:val="00EF229A"/>
    <w:rsid w:val="00EF279C"/>
    <w:rsid w:val="00EF3EFD"/>
    <w:rsid w:val="00EF4461"/>
    <w:rsid w:val="00EF5097"/>
    <w:rsid w:val="00EF737C"/>
    <w:rsid w:val="00EF7672"/>
    <w:rsid w:val="00EF7F02"/>
    <w:rsid w:val="00F006F8"/>
    <w:rsid w:val="00F00D29"/>
    <w:rsid w:val="00F01600"/>
    <w:rsid w:val="00F01DEC"/>
    <w:rsid w:val="00F0392F"/>
    <w:rsid w:val="00F04757"/>
    <w:rsid w:val="00F047B6"/>
    <w:rsid w:val="00F04C3A"/>
    <w:rsid w:val="00F04F1D"/>
    <w:rsid w:val="00F068EA"/>
    <w:rsid w:val="00F06BAD"/>
    <w:rsid w:val="00F06C29"/>
    <w:rsid w:val="00F0781E"/>
    <w:rsid w:val="00F12EC4"/>
    <w:rsid w:val="00F13650"/>
    <w:rsid w:val="00F13A64"/>
    <w:rsid w:val="00F14B8F"/>
    <w:rsid w:val="00F15C4D"/>
    <w:rsid w:val="00F1610D"/>
    <w:rsid w:val="00F16421"/>
    <w:rsid w:val="00F16556"/>
    <w:rsid w:val="00F20242"/>
    <w:rsid w:val="00F220CF"/>
    <w:rsid w:val="00F23435"/>
    <w:rsid w:val="00F24B4C"/>
    <w:rsid w:val="00F25A47"/>
    <w:rsid w:val="00F25C45"/>
    <w:rsid w:val="00F262F2"/>
    <w:rsid w:val="00F3046A"/>
    <w:rsid w:val="00F3162E"/>
    <w:rsid w:val="00F317C5"/>
    <w:rsid w:val="00F31BAE"/>
    <w:rsid w:val="00F31C43"/>
    <w:rsid w:val="00F31D69"/>
    <w:rsid w:val="00F327F7"/>
    <w:rsid w:val="00F32D65"/>
    <w:rsid w:val="00F33519"/>
    <w:rsid w:val="00F33569"/>
    <w:rsid w:val="00F33997"/>
    <w:rsid w:val="00F34193"/>
    <w:rsid w:val="00F35111"/>
    <w:rsid w:val="00F354B0"/>
    <w:rsid w:val="00F35BF3"/>
    <w:rsid w:val="00F36740"/>
    <w:rsid w:val="00F370F7"/>
    <w:rsid w:val="00F37937"/>
    <w:rsid w:val="00F37F88"/>
    <w:rsid w:val="00F404FB"/>
    <w:rsid w:val="00F426A1"/>
    <w:rsid w:val="00F434AA"/>
    <w:rsid w:val="00F43DB1"/>
    <w:rsid w:val="00F43DE0"/>
    <w:rsid w:val="00F4500D"/>
    <w:rsid w:val="00F456B6"/>
    <w:rsid w:val="00F46A42"/>
    <w:rsid w:val="00F47777"/>
    <w:rsid w:val="00F47F73"/>
    <w:rsid w:val="00F50567"/>
    <w:rsid w:val="00F50EE5"/>
    <w:rsid w:val="00F50F9B"/>
    <w:rsid w:val="00F51019"/>
    <w:rsid w:val="00F51B15"/>
    <w:rsid w:val="00F51CCC"/>
    <w:rsid w:val="00F51F2F"/>
    <w:rsid w:val="00F52637"/>
    <w:rsid w:val="00F52A24"/>
    <w:rsid w:val="00F531D3"/>
    <w:rsid w:val="00F53B94"/>
    <w:rsid w:val="00F5430E"/>
    <w:rsid w:val="00F557E6"/>
    <w:rsid w:val="00F56058"/>
    <w:rsid w:val="00F561AE"/>
    <w:rsid w:val="00F568A7"/>
    <w:rsid w:val="00F56EE3"/>
    <w:rsid w:val="00F61498"/>
    <w:rsid w:val="00F618A7"/>
    <w:rsid w:val="00F627E3"/>
    <w:rsid w:val="00F639F9"/>
    <w:rsid w:val="00F6407D"/>
    <w:rsid w:val="00F640C2"/>
    <w:rsid w:val="00F641AC"/>
    <w:rsid w:val="00F64A9F"/>
    <w:rsid w:val="00F65461"/>
    <w:rsid w:val="00F67061"/>
    <w:rsid w:val="00F67C5F"/>
    <w:rsid w:val="00F67D40"/>
    <w:rsid w:val="00F67FD0"/>
    <w:rsid w:val="00F70140"/>
    <w:rsid w:val="00F7029D"/>
    <w:rsid w:val="00F70442"/>
    <w:rsid w:val="00F72994"/>
    <w:rsid w:val="00F72E28"/>
    <w:rsid w:val="00F75A74"/>
    <w:rsid w:val="00F76C69"/>
    <w:rsid w:val="00F77F03"/>
    <w:rsid w:val="00F81299"/>
    <w:rsid w:val="00F81320"/>
    <w:rsid w:val="00F8150B"/>
    <w:rsid w:val="00F824F2"/>
    <w:rsid w:val="00F830C1"/>
    <w:rsid w:val="00F838B0"/>
    <w:rsid w:val="00F83BA8"/>
    <w:rsid w:val="00F83C4A"/>
    <w:rsid w:val="00F83FF3"/>
    <w:rsid w:val="00F8456C"/>
    <w:rsid w:val="00F84702"/>
    <w:rsid w:val="00F85131"/>
    <w:rsid w:val="00F85845"/>
    <w:rsid w:val="00F8588F"/>
    <w:rsid w:val="00F86179"/>
    <w:rsid w:val="00F87427"/>
    <w:rsid w:val="00F900E8"/>
    <w:rsid w:val="00F902C4"/>
    <w:rsid w:val="00F90454"/>
    <w:rsid w:val="00F90ED5"/>
    <w:rsid w:val="00F91F90"/>
    <w:rsid w:val="00F927BD"/>
    <w:rsid w:val="00F93420"/>
    <w:rsid w:val="00F94319"/>
    <w:rsid w:val="00F94660"/>
    <w:rsid w:val="00F949FB"/>
    <w:rsid w:val="00F94D4C"/>
    <w:rsid w:val="00F94D55"/>
    <w:rsid w:val="00F94F3A"/>
    <w:rsid w:val="00F95B66"/>
    <w:rsid w:val="00F95FF9"/>
    <w:rsid w:val="00F96FD0"/>
    <w:rsid w:val="00F974DC"/>
    <w:rsid w:val="00F97821"/>
    <w:rsid w:val="00FA0AF6"/>
    <w:rsid w:val="00FA3218"/>
    <w:rsid w:val="00FA3969"/>
    <w:rsid w:val="00FA586F"/>
    <w:rsid w:val="00FA69F3"/>
    <w:rsid w:val="00FA7A1D"/>
    <w:rsid w:val="00FA7B31"/>
    <w:rsid w:val="00FA7B87"/>
    <w:rsid w:val="00FB0615"/>
    <w:rsid w:val="00FB18E8"/>
    <w:rsid w:val="00FB31C6"/>
    <w:rsid w:val="00FB357C"/>
    <w:rsid w:val="00FB39F5"/>
    <w:rsid w:val="00FB3DC9"/>
    <w:rsid w:val="00FB3FB4"/>
    <w:rsid w:val="00FB4414"/>
    <w:rsid w:val="00FB5431"/>
    <w:rsid w:val="00FB5920"/>
    <w:rsid w:val="00FB68A1"/>
    <w:rsid w:val="00FC171A"/>
    <w:rsid w:val="00FC188F"/>
    <w:rsid w:val="00FC3206"/>
    <w:rsid w:val="00FC34D7"/>
    <w:rsid w:val="00FC3763"/>
    <w:rsid w:val="00FC49F0"/>
    <w:rsid w:val="00FC5C8E"/>
    <w:rsid w:val="00FC621A"/>
    <w:rsid w:val="00FC7EDF"/>
    <w:rsid w:val="00FD0C21"/>
    <w:rsid w:val="00FD1491"/>
    <w:rsid w:val="00FD5310"/>
    <w:rsid w:val="00FD5765"/>
    <w:rsid w:val="00FD5C8D"/>
    <w:rsid w:val="00FD618C"/>
    <w:rsid w:val="00FD61BA"/>
    <w:rsid w:val="00FD747C"/>
    <w:rsid w:val="00FD75B1"/>
    <w:rsid w:val="00FD78D3"/>
    <w:rsid w:val="00FE0BD6"/>
    <w:rsid w:val="00FE1763"/>
    <w:rsid w:val="00FE17FF"/>
    <w:rsid w:val="00FE368F"/>
    <w:rsid w:val="00FE380B"/>
    <w:rsid w:val="00FE38AB"/>
    <w:rsid w:val="00FE401B"/>
    <w:rsid w:val="00FE4D61"/>
    <w:rsid w:val="00FE57C0"/>
    <w:rsid w:val="00FE6EB9"/>
    <w:rsid w:val="00FE6F39"/>
    <w:rsid w:val="00FE71C8"/>
    <w:rsid w:val="00FE783D"/>
    <w:rsid w:val="00FF0611"/>
    <w:rsid w:val="00FF0CB8"/>
    <w:rsid w:val="00FF119E"/>
    <w:rsid w:val="00FF2414"/>
    <w:rsid w:val="00FF34E5"/>
    <w:rsid w:val="00FF3AD7"/>
    <w:rsid w:val="00FF3B13"/>
    <w:rsid w:val="00FF3B37"/>
    <w:rsid w:val="00FF4954"/>
    <w:rsid w:val="00FF4EA4"/>
    <w:rsid w:val="00FF4F43"/>
    <w:rsid w:val="00FF5093"/>
    <w:rsid w:val="00FF6E96"/>
    <w:rsid w:val="00FF7499"/>
    <w:rsid w:val="01224206"/>
    <w:rsid w:val="01D58A28"/>
    <w:rsid w:val="01DF253B"/>
    <w:rsid w:val="02645836"/>
    <w:rsid w:val="02674000"/>
    <w:rsid w:val="02AFB5FA"/>
    <w:rsid w:val="02EF2133"/>
    <w:rsid w:val="0358FAAF"/>
    <w:rsid w:val="039A89AE"/>
    <w:rsid w:val="03EDE638"/>
    <w:rsid w:val="03F59C43"/>
    <w:rsid w:val="043B49CE"/>
    <w:rsid w:val="0500E388"/>
    <w:rsid w:val="0507470E"/>
    <w:rsid w:val="0526C59C"/>
    <w:rsid w:val="053372B1"/>
    <w:rsid w:val="05517D5C"/>
    <w:rsid w:val="059BDA51"/>
    <w:rsid w:val="05F217B6"/>
    <w:rsid w:val="065B6E61"/>
    <w:rsid w:val="06B84DFC"/>
    <w:rsid w:val="06F5B227"/>
    <w:rsid w:val="0725092B"/>
    <w:rsid w:val="078D37AB"/>
    <w:rsid w:val="080BADF6"/>
    <w:rsid w:val="08140DD4"/>
    <w:rsid w:val="082B2C52"/>
    <w:rsid w:val="082FA0E4"/>
    <w:rsid w:val="084ADEFC"/>
    <w:rsid w:val="08624B14"/>
    <w:rsid w:val="08900385"/>
    <w:rsid w:val="08ACE527"/>
    <w:rsid w:val="08BE9192"/>
    <w:rsid w:val="08BF1776"/>
    <w:rsid w:val="08CE1437"/>
    <w:rsid w:val="08D447F0"/>
    <w:rsid w:val="08FCA7E4"/>
    <w:rsid w:val="09081307"/>
    <w:rsid w:val="092D8F9F"/>
    <w:rsid w:val="09A0556C"/>
    <w:rsid w:val="09A1C21D"/>
    <w:rsid w:val="09D4830C"/>
    <w:rsid w:val="09D95E05"/>
    <w:rsid w:val="09E589DB"/>
    <w:rsid w:val="0A7B5C0F"/>
    <w:rsid w:val="0AC304EB"/>
    <w:rsid w:val="0AD651B7"/>
    <w:rsid w:val="0B229C40"/>
    <w:rsid w:val="0B613DB2"/>
    <w:rsid w:val="0B61DCC7"/>
    <w:rsid w:val="0B7D0262"/>
    <w:rsid w:val="0BB928F0"/>
    <w:rsid w:val="0CF14802"/>
    <w:rsid w:val="0CFBD768"/>
    <w:rsid w:val="0D4B3246"/>
    <w:rsid w:val="0D68AFB7"/>
    <w:rsid w:val="0D938367"/>
    <w:rsid w:val="0DB93129"/>
    <w:rsid w:val="0E2FC5E4"/>
    <w:rsid w:val="0E5361D6"/>
    <w:rsid w:val="0E62DF37"/>
    <w:rsid w:val="0EA30BC2"/>
    <w:rsid w:val="0EC68869"/>
    <w:rsid w:val="0EC91458"/>
    <w:rsid w:val="0EE1250A"/>
    <w:rsid w:val="0EF8243F"/>
    <w:rsid w:val="0F3465FB"/>
    <w:rsid w:val="0F39D56D"/>
    <w:rsid w:val="0FB74300"/>
    <w:rsid w:val="0FD95BBC"/>
    <w:rsid w:val="0FFAA17E"/>
    <w:rsid w:val="102235C5"/>
    <w:rsid w:val="1089DD4B"/>
    <w:rsid w:val="10FF8DD7"/>
    <w:rsid w:val="114F69C6"/>
    <w:rsid w:val="12129457"/>
    <w:rsid w:val="126BE3EA"/>
    <w:rsid w:val="12FB4D1F"/>
    <w:rsid w:val="13530041"/>
    <w:rsid w:val="139BD083"/>
    <w:rsid w:val="13C81CFA"/>
    <w:rsid w:val="13D288A9"/>
    <w:rsid w:val="13E00E26"/>
    <w:rsid w:val="13E87CE6"/>
    <w:rsid w:val="14010856"/>
    <w:rsid w:val="1474B25D"/>
    <w:rsid w:val="149AB197"/>
    <w:rsid w:val="14A2709D"/>
    <w:rsid w:val="14DFAA7D"/>
    <w:rsid w:val="150611B3"/>
    <w:rsid w:val="15207DF7"/>
    <w:rsid w:val="157C68F3"/>
    <w:rsid w:val="15978864"/>
    <w:rsid w:val="15D84DE7"/>
    <w:rsid w:val="16AD93F4"/>
    <w:rsid w:val="16B24E34"/>
    <w:rsid w:val="1743FFE9"/>
    <w:rsid w:val="175847B5"/>
    <w:rsid w:val="1768808D"/>
    <w:rsid w:val="1799966D"/>
    <w:rsid w:val="181BFD88"/>
    <w:rsid w:val="181ED1F1"/>
    <w:rsid w:val="18600D21"/>
    <w:rsid w:val="18620911"/>
    <w:rsid w:val="1898C0D0"/>
    <w:rsid w:val="18A8B225"/>
    <w:rsid w:val="18DECBE5"/>
    <w:rsid w:val="18DFF26B"/>
    <w:rsid w:val="18FFCD4E"/>
    <w:rsid w:val="191C7CFE"/>
    <w:rsid w:val="19258130"/>
    <w:rsid w:val="192E6E8C"/>
    <w:rsid w:val="196947E0"/>
    <w:rsid w:val="198463DB"/>
    <w:rsid w:val="199AB612"/>
    <w:rsid w:val="19B780F6"/>
    <w:rsid w:val="1A1790B9"/>
    <w:rsid w:val="1A212BE1"/>
    <w:rsid w:val="1A4717E5"/>
    <w:rsid w:val="1A6806F8"/>
    <w:rsid w:val="1ACDE51F"/>
    <w:rsid w:val="1AD8440F"/>
    <w:rsid w:val="1B1021E2"/>
    <w:rsid w:val="1B2240CA"/>
    <w:rsid w:val="1B5818C3"/>
    <w:rsid w:val="1BA81408"/>
    <w:rsid w:val="1C2257F3"/>
    <w:rsid w:val="1CD6D444"/>
    <w:rsid w:val="1CD8D111"/>
    <w:rsid w:val="1D241D64"/>
    <w:rsid w:val="1D4DA698"/>
    <w:rsid w:val="1D6E235B"/>
    <w:rsid w:val="1DB490B3"/>
    <w:rsid w:val="1E0F94F6"/>
    <w:rsid w:val="1E364C6D"/>
    <w:rsid w:val="1E404D06"/>
    <w:rsid w:val="1E43ACCE"/>
    <w:rsid w:val="1E4582BD"/>
    <w:rsid w:val="1E5142DC"/>
    <w:rsid w:val="1E7ECF69"/>
    <w:rsid w:val="1F37BF63"/>
    <w:rsid w:val="1F776B3F"/>
    <w:rsid w:val="1F974C42"/>
    <w:rsid w:val="1FE6D29F"/>
    <w:rsid w:val="204AB28A"/>
    <w:rsid w:val="20D8883B"/>
    <w:rsid w:val="217A1FE3"/>
    <w:rsid w:val="21874A7D"/>
    <w:rsid w:val="21948BBD"/>
    <w:rsid w:val="22258934"/>
    <w:rsid w:val="22525FC1"/>
    <w:rsid w:val="2296AF13"/>
    <w:rsid w:val="22A994DA"/>
    <w:rsid w:val="22B016C2"/>
    <w:rsid w:val="22BDC89F"/>
    <w:rsid w:val="22DCA606"/>
    <w:rsid w:val="22F3861E"/>
    <w:rsid w:val="22F875EE"/>
    <w:rsid w:val="23261261"/>
    <w:rsid w:val="232B042E"/>
    <w:rsid w:val="23BEC3F9"/>
    <w:rsid w:val="23DF1345"/>
    <w:rsid w:val="23E2F3D2"/>
    <w:rsid w:val="240DFD2F"/>
    <w:rsid w:val="254A41F7"/>
    <w:rsid w:val="25A24F66"/>
    <w:rsid w:val="25CE1EA1"/>
    <w:rsid w:val="260DAA98"/>
    <w:rsid w:val="261AB630"/>
    <w:rsid w:val="265E9C90"/>
    <w:rsid w:val="266A4449"/>
    <w:rsid w:val="26864C95"/>
    <w:rsid w:val="26EEF436"/>
    <w:rsid w:val="272FCE8E"/>
    <w:rsid w:val="27FD2E24"/>
    <w:rsid w:val="28156FDF"/>
    <w:rsid w:val="2884BE36"/>
    <w:rsid w:val="289EBBB3"/>
    <w:rsid w:val="28B4DFEF"/>
    <w:rsid w:val="28B690B3"/>
    <w:rsid w:val="28BB1A8F"/>
    <w:rsid w:val="28D88B8C"/>
    <w:rsid w:val="28DEC247"/>
    <w:rsid w:val="28EB027C"/>
    <w:rsid w:val="29120E2D"/>
    <w:rsid w:val="29766BBF"/>
    <w:rsid w:val="297F2163"/>
    <w:rsid w:val="2996105C"/>
    <w:rsid w:val="29E1E7D1"/>
    <w:rsid w:val="2A06F34F"/>
    <w:rsid w:val="2A6298AE"/>
    <w:rsid w:val="2A7A0F57"/>
    <w:rsid w:val="2A7E984E"/>
    <w:rsid w:val="2B066D50"/>
    <w:rsid w:val="2B0A21D9"/>
    <w:rsid w:val="2B4C202F"/>
    <w:rsid w:val="2BCB7DC4"/>
    <w:rsid w:val="2C19C8B0"/>
    <w:rsid w:val="2C23FEBE"/>
    <w:rsid w:val="2C6432C6"/>
    <w:rsid w:val="2C6FAFBB"/>
    <w:rsid w:val="2CEB000E"/>
    <w:rsid w:val="2D13D8C3"/>
    <w:rsid w:val="2D17490F"/>
    <w:rsid w:val="2D898DC1"/>
    <w:rsid w:val="2DC701DD"/>
    <w:rsid w:val="2E972CFF"/>
    <w:rsid w:val="2F187461"/>
    <w:rsid w:val="2F3B729E"/>
    <w:rsid w:val="2F4672FA"/>
    <w:rsid w:val="2F9B776C"/>
    <w:rsid w:val="2FAA6DD8"/>
    <w:rsid w:val="2FCB181A"/>
    <w:rsid w:val="3019FD7F"/>
    <w:rsid w:val="3042CE1A"/>
    <w:rsid w:val="3064108E"/>
    <w:rsid w:val="30CD6ADE"/>
    <w:rsid w:val="30EA17DE"/>
    <w:rsid w:val="310B7EFA"/>
    <w:rsid w:val="31358111"/>
    <w:rsid w:val="31531795"/>
    <w:rsid w:val="318B3D05"/>
    <w:rsid w:val="31D733FE"/>
    <w:rsid w:val="3208E798"/>
    <w:rsid w:val="3228C447"/>
    <w:rsid w:val="323FBC1A"/>
    <w:rsid w:val="32480C0E"/>
    <w:rsid w:val="324B6D00"/>
    <w:rsid w:val="327BC1A5"/>
    <w:rsid w:val="32A4E601"/>
    <w:rsid w:val="32ABF405"/>
    <w:rsid w:val="32ACD0F0"/>
    <w:rsid w:val="330C5D36"/>
    <w:rsid w:val="334FBC27"/>
    <w:rsid w:val="33668DC4"/>
    <w:rsid w:val="33A69572"/>
    <w:rsid w:val="33A924E1"/>
    <w:rsid w:val="34380FA7"/>
    <w:rsid w:val="345D6229"/>
    <w:rsid w:val="34E09314"/>
    <w:rsid w:val="35177EFD"/>
    <w:rsid w:val="3522EB0C"/>
    <w:rsid w:val="35395659"/>
    <w:rsid w:val="356E9998"/>
    <w:rsid w:val="359E1D42"/>
    <w:rsid w:val="35ED4956"/>
    <w:rsid w:val="360FD993"/>
    <w:rsid w:val="36B1D02F"/>
    <w:rsid w:val="36BB1CAC"/>
    <w:rsid w:val="36BD0A1B"/>
    <w:rsid w:val="3709ED44"/>
    <w:rsid w:val="3716BC9A"/>
    <w:rsid w:val="37709E8A"/>
    <w:rsid w:val="377A23CE"/>
    <w:rsid w:val="37BE1E65"/>
    <w:rsid w:val="37FB4379"/>
    <w:rsid w:val="383AB7D6"/>
    <w:rsid w:val="384B69D6"/>
    <w:rsid w:val="3868F785"/>
    <w:rsid w:val="386C368C"/>
    <w:rsid w:val="3888A7CE"/>
    <w:rsid w:val="38CD7867"/>
    <w:rsid w:val="395134AA"/>
    <w:rsid w:val="3962BB20"/>
    <w:rsid w:val="3A564BF0"/>
    <w:rsid w:val="3B2F88E2"/>
    <w:rsid w:val="3B300D42"/>
    <w:rsid w:val="3B55C7A5"/>
    <w:rsid w:val="3BCA5181"/>
    <w:rsid w:val="3BDB851E"/>
    <w:rsid w:val="3C116C50"/>
    <w:rsid w:val="3C28B3E3"/>
    <w:rsid w:val="3CB301D0"/>
    <w:rsid w:val="3CE3846B"/>
    <w:rsid w:val="3D207011"/>
    <w:rsid w:val="3D68AE78"/>
    <w:rsid w:val="3D8CFC4E"/>
    <w:rsid w:val="3DB55565"/>
    <w:rsid w:val="3DCFC854"/>
    <w:rsid w:val="3DF3E774"/>
    <w:rsid w:val="3E81C65E"/>
    <w:rsid w:val="3EBE061F"/>
    <w:rsid w:val="3EDEF489"/>
    <w:rsid w:val="3F60D279"/>
    <w:rsid w:val="40027D4C"/>
    <w:rsid w:val="405022C7"/>
    <w:rsid w:val="405BBC4E"/>
    <w:rsid w:val="41334063"/>
    <w:rsid w:val="41B91DA3"/>
    <w:rsid w:val="41EED169"/>
    <w:rsid w:val="423EBEC9"/>
    <w:rsid w:val="430F4A89"/>
    <w:rsid w:val="431B6CC0"/>
    <w:rsid w:val="43335A8E"/>
    <w:rsid w:val="43379592"/>
    <w:rsid w:val="4350DD67"/>
    <w:rsid w:val="43B608DC"/>
    <w:rsid w:val="4415DB7C"/>
    <w:rsid w:val="44428DA6"/>
    <w:rsid w:val="44FCE281"/>
    <w:rsid w:val="450392C8"/>
    <w:rsid w:val="451250D4"/>
    <w:rsid w:val="453174C2"/>
    <w:rsid w:val="45413B35"/>
    <w:rsid w:val="45901E19"/>
    <w:rsid w:val="46056E77"/>
    <w:rsid w:val="463D7149"/>
    <w:rsid w:val="463E2940"/>
    <w:rsid w:val="46525B3B"/>
    <w:rsid w:val="46542FC0"/>
    <w:rsid w:val="4683B4F7"/>
    <w:rsid w:val="469F3F12"/>
    <w:rsid w:val="4760640F"/>
    <w:rsid w:val="47991CCB"/>
    <w:rsid w:val="47C5884E"/>
    <w:rsid w:val="47DA5174"/>
    <w:rsid w:val="47E14662"/>
    <w:rsid w:val="47EEA849"/>
    <w:rsid w:val="48449E90"/>
    <w:rsid w:val="487A218E"/>
    <w:rsid w:val="48928D8A"/>
    <w:rsid w:val="489FD416"/>
    <w:rsid w:val="49033929"/>
    <w:rsid w:val="4927DA73"/>
    <w:rsid w:val="498B15A9"/>
    <w:rsid w:val="49EC6D0E"/>
    <w:rsid w:val="4A581E96"/>
    <w:rsid w:val="4ACBE6BE"/>
    <w:rsid w:val="4AE13E3A"/>
    <w:rsid w:val="4AE1CF77"/>
    <w:rsid w:val="4AE447E6"/>
    <w:rsid w:val="4B6F66A3"/>
    <w:rsid w:val="4BA101C5"/>
    <w:rsid w:val="4C2168BB"/>
    <w:rsid w:val="4C89FBFD"/>
    <w:rsid w:val="4C937D28"/>
    <w:rsid w:val="4CA0A98A"/>
    <w:rsid w:val="4CCFCE13"/>
    <w:rsid w:val="4CD3F521"/>
    <w:rsid w:val="4CDD27E3"/>
    <w:rsid w:val="4D211977"/>
    <w:rsid w:val="4D7A66F5"/>
    <w:rsid w:val="4DC080E9"/>
    <w:rsid w:val="4E0C42FD"/>
    <w:rsid w:val="4E74BFD7"/>
    <w:rsid w:val="4E8157A0"/>
    <w:rsid w:val="4EC9635A"/>
    <w:rsid w:val="4F21D5A8"/>
    <w:rsid w:val="4F2C0B25"/>
    <w:rsid w:val="4F47E689"/>
    <w:rsid w:val="4F552DFD"/>
    <w:rsid w:val="4F5FEA8D"/>
    <w:rsid w:val="4F70A021"/>
    <w:rsid w:val="4FA34A9B"/>
    <w:rsid w:val="4FB0A444"/>
    <w:rsid w:val="4FEF8721"/>
    <w:rsid w:val="50054254"/>
    <w:rsid w:val="502728D7"/>
    <w:rsid w:val="5051C0A2"/>
    <w:rsid w:val="507BAD16"/>
    <w:rsid w:val="50A70251"/>
    <w:rsid w:val="50BC7A54"/>
    <w:rsid w:val="50CBD1E4"/>
    <w:rsid w:val="510E1B76"/>
    <w:rsid w:val="51239C55"/>
    <w:rsid w:val="515C035F"/>
    <w:rsid w:val="51B3431D"/>
    <w:rsid w:val="52108B6B"/>
    <w:rsid w:val="5265068E"/>
    <w:rsid w:val="52838045"/>
    <w:rsid w:val="5293A127"/>
    <w:rsid w:val="5399B114"/>
    <w:rsid w:val="53E7D244"/>
    <w:rsid w:val="5421ACEA"/>
    <w:rsid w:val="5478BE24"/>
    <w:rsid w:val="548D302D"/>
    <w:rsid w:val="54A541BF"/>
    <w:rsid w:val="54BDDAD4"/>
    <w:rsid w:val="54C34EE9"/>
    <w:rsid w:val="54D9D065"/>
    <w:rsid w:val="550EAB5B"/>
    <w:rsid w:val="55123290"/>
    <w:rsid w:val="555357A0"/>
    <w:rsid w:val="555703F1"/>
    <w:rsid w:val="555E4744"/>
    <w:rsid w:val="557AEF8D"/>
    <w:rsid w:val="563B5752"/>
    <w:rsid w:val="56A8632B"/>
    <w:rsid w:val="56D8EC0B"/>
    <w:rsid w:val="57601346"/>
    <w:rsid w:val="57A601FD"/>
    <w:rsid w:val="57AFA474"/>
    <w:rsid w:val="57CD6057"/>
    <w:rsid w:val="57E66DA4"/>
    <w:rsid w:val="57F7B217"/>
    <w:rsid w:val="5837062E"/>
    <w:rsid w:val="585F6BAE"/>
    <w:rsid w:val="586C2936"/>
    <w:rsid w:val="58D5180E"/>
    <w:rsid w:val="5917BB7F"/>
    <w:rsid w:val="592930E4"/>
    <w:rsid w:val="5937660D"/>
    <w:rsid w:val="5940BF4A"/>
    <w:rsid w:val="59429564"/>
    <w:rsid w:val="59671A6D"/>
    <w:rsid w:val="5968C1AE"/>
    <w:rsid w:val="5A0C48C9"/>
    <w:rsid w:val="5A324AF1"/>
    <w:rsid w:val="5A3C01E4"/>
    <w:rsid w:val="5A9D1582"/>
    <w:rsid w:val="5AA5757D"/>
    <w:rsid w:val="5AC0FBC7"/>
    <w:rsid w:val="5AC7F496"/>
    <w:rsid w:val="5AC82A66"/>
    <w:rsid w:val="5AFB1EDD"/>
    <w:rsid w:val="5B068643"/>
    <w:rsid w:val="5B28E062"/>
    <w:rsid w:val="5B6A3710"/>
    <w:rsid w:val="5BEDFCAF"/>
    <w:rsid w:val="5C1C8D96"/>
    <w:rsid w:val="5C6E5F0D"/>
    <w:rsid w:val="5CF896D3"/>
    <w:rsid w:val="5CF90099"/>
    <w:rsid w:val="5D44B15A"/>
    <w:rsid w:val="5D519BB0"/>
    <w:rsid w:val="5DD22008"/>
    <w:rsid w:val="5E2E551E"/>
    <w:rsid w:val="5E319674"/>
    <w:rsid w:val="5E9D8022"/>
    <w:rsid w:val="5EE6DB65"/>
    <w:rsid w:val="5F593E1C"/>
    <w:rsid w:val="5FA7A218"/>
    <w:rsid w:val="5FB57D77"/>
    <w:rsid w:val="5FCC5CCD"/>
    <w:rsid w:val="5FCDD545"/>
    <w:rsid w:val="60147118"/>
    <w:rsid w:val="60C93291"/>
    <w:rsid w:val="6161784A"/>
    <w:rsid w:val="6164E5C9"/>
    <w:rsid w:val="6186C753"/>
    <w:rsid w:val="61B9B23C"/>
    <w:rsid w:val="61C78CC6"/>
    <w:rsid w:val="61ED919F"/>
    <w:rsid w:val="61FCD0C7"/>
    <w:rsid w:val="6207E825"/>
    <w:rsid w:val="6210B0D1"/>
    <w:rsid w:val="623C2ED0"/>
    <w:rsid w:val="6244B7EE"/>
    <w:rsid w:val="6300B62A"/>
    <w:rsid w:val="63716DE3"/>
    <w:rsid w:val="6382CF24"/>
    <w:rsid w:val="63E765E7"/>
    <w:rsid w:val="63E803A3"/>
    <w:rsid w:val="647A8C3B"/>
    <w:rsid w:val="64C0551D"/>
    <w:rsid w:val="64F727B2"/>
    <w:rsid w:val="65E08DDB"/>
    <w:rsid w:val="65FE5053"/>
    <w:rsid w:val="6619023D"/>
    <w:rsid w:val="67241C91"/>
    <w:rsid w:val="6733018E"/>
    <w:rsid w:val="67346B2D"/>
    <w:rsid w:val="6767106E"/>
    <w:rsid w:val="678124EE"/>
    <w:rsid w:val="67875EB5"/>
    <w:rsid w:val="67AFD054"/>
    <w:rsid w:val="67B4920F"/>
    <w:rsid w:val="67BDE3F4"/>
    <w:rsid w:val="67C7AE3F"/>
    <w:rsid w:val="67CAD5A1"/>
    <w:rsid w:val="681A1F82"/>
    <w:rsid w:val="6880FB13"/>
    <w:rsid w:val="6898E4FD"/>
    <w:rsid w:val="68A15859"/>
    <w:rsid w:val="68A8359F"/>
    <w:rsid w:val="68ABA46B"/>
    <w:rsid w:val="68CFA5E8"/>
    <w:rsid w:val="68ED5BD7"/>
    <w:rsid w:val="6926AD9E"/>
    <w:rsid w:val="6982F911"/>
    <w:rsid w:val="6A2CA56E"/>
    <w:rsid w:val="6A31672B"/>
    <w:rsid w:val="6A67172B"/>
    <w:rsid w:val="6A929E51"/>
    <w:rsid w:val="6AB64C29"/>
    <w:rsid w:val="6ACFAEFF"/>
    <w:rsid w:val="6AD31EAA"/>
    <w:rsid w:val="6AD6E522"/>
    <w:rsid w:val="6ADF7116"/>
    <w:rsid w:val="6B0569DA"/>
    <w:rsid w:val="6B093859"/>
    <w:rsid w:val="6B4560FE"/>
    <w:rsid w:val="6B82A8A6"/>
    <w:rsid w:val="6B945527"/>
    <w:rsid w:val="6BB74EFF"/>
    <w:rsid w:val="6BF9C74E"/>
    <w:rsid w:val="6C12C9AA"/>
    <w:rsid w:val="6C1309A0"/>
    <w:rsid w:val="6C321F1F"/>
    <w:rsid w:val="6C8122D9"/>
    <w:rsid w:val="6C973E0A"/>
    <w:rsid w:val="6CEF1EC0"/>
    <w:rsid w:val="6CF691F7"/>
    <w:rsid w:val="6D951E09"/>
    <w:rsid w:val="6D9ECB95"/>
    <w:rsid w:val="6DB6EDE4"/>
    <w:rsid w:val="6DD2E73D"/>
    <w:rsid w:val="6DE88CCF"/>
    <w:rsid w:val="6DEE611A"/>
    <w:rsid w:val="6E586E5F"/>
    <w:rsid w:val="6E6B9D2E"/>
    <w:rsid w:val="6E9D595B"/>
    <w:rsid w:val="6FCA3B04"/>
    <w:rsid w:val="6FE8B630"/>
    <w:rsid w:val="6FFE27B6"/>
    <w:rsid w:val="7065F7ED"/>
    <w:rsid w:val="7075A0D6"/>
    <w:rsid w:val="70A1516C"/>
    <w:rsid w:val="70AEF348"/>
    <w:rsid w:val="7102F0AD"/>
    <w:rsid w:val="711712D3"/>
    <w:rsid w:val="71820661"/>
    <w:rsid w:val="71910CF0"/>
    <w:rsid w:val="71FAEB84"/>
    <w:rsid w:val="724B5884"/>
    <w:rsid w:val="726B7DCC"/>
    <w:rsid w:val="726ECD2C"/>
    <w:rsid w:val="728AF3DE"/>
    <w:rsid w:val="729050ED"/>
    <w:rsid w:val="7397ECB3"/>
    <w:rsid w:val="73EE9140"/>
    <w:rsid w:val="73F8614D"/>
    <w:rsid w:val="73FBA1FB"/>
    <w:rsid w:val="7455FD8E"/>
    <w:rsid w:val="74606958"/>
    <w:rsid w:val="748BB32D"/>
    <w:rsid w:val="748C10A8"/>
    <w:rsid w:val="7497344A"/>
    <w:rsid w:val="74BF04C3"/>
    <w:rsid w:val="74D3769A"/>
    <w:rsid w:val="74F538C5"/>
    <w:rsid w:val="75505F85"/>
    <w:rsid w:val="7591E2BE"/>
    <w:rsid w:val="75AEE1FA"/>
    <w:rsid w:val="75C53B23"/>
    <w:rsid w:val="765EF4C8"/>
    <w:rsid w:val="766FC9AE"/>
    <w:rsid w:val="76782751"/>
    <w:rsid w:val="767C47FB"/>
    <w:rsid w:val="76A0487A"/>
    <w:rsid w:val="77659F15"/>
    <w:rsid w:val="77C1EBA8"/>
    <w:rsid w:val="77F3269F"/>
    <w:rsid w:val="780BC8E0"/>
    <w:rsid w:val="786817F5"/>
    <w:rsid w:val="78A416D0"/>
    <w:rsid w:val="78B50C97"/>
    <w:rsid w:val="7970EA9E"/>
    <w:rsid w:val="79C25808"/>
    <w:rsid w:val="79CAB616"/>
    <w:rsid w:val="79E7EDE9"/>
    <w:rsid w:val="7A19AB31"/>
    <w:rsid w:val="7A31B0B0"/>
    <w:rsid w:val="7A5D49C3"/>
    <w:rsid w:val="7A7236F0"/>
    <w:rsid w:val="7A9F2289"/>
    <w:rsid w:val="7AC2E346"/>
    <w:rsid w:val="7AEAD3F3"/>
    <w:rsid w:val="7B802C25"/>
    <w:rsid w:val="7BEEDE5B"/>
    <w:rsid w:val="7C04FA2E"/>
    <w:rsid w:val="7C249A1A"/>
    <w:rsid w:val="7C6640F8"/>
    <w:rsid w:val="7D22961B"/>
    <w:rsid w:val="7D6F058F"/>
    <w:rsid w:val="7D9F2EA6"/>
    <w:rsid w:val="7DA8F65E"/>
    <w:rsid w:val="7DC8650D"/>
    <w:rsid w:val="7E23B641"/>
    <w:rsid w:val="7E3FBD63"/>
    <w:rsid w:val="7E5758CD"/>
    <w:rsid w:val="7EE5C582"/>
    <w:rsid w:val="7F2F1230"/>
    <w:rsid w:val="7F4E8FED"/>
    <w:rsid w:val="7FC1A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E0156ED"/>
  <w15:chartTrackingRefBased/>
  <w15:docId w15:val="{F453A9A6-8C00-4D52-BFA5-4D299E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5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0C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0C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F6F9E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11E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E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73BAD"/>
    <w:rPr>
      <w:color w:val="2B579A"/>
      <w:shd w:val="clear" w:color="auto" w:fill="E1DFDD"/>
    </w:rPr>
  </w:style>
  <w:style w:type="paragraph" w:customStyle="1" w:styleId="Bullet">
    <w:name w:val="Bullet"/>
    <w:basedOn w:val="Normal"/>
    <w:link w:val="BulletChar"/>
    <w:rsid w:val="008521BF"/>
    <w:pPr>
      <w:numPr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BulletChar">
    <w:name w:val="Bullet Char"/>
    <w:basedOn w:val="MilestonetableChar"/>
    <w:link w:val="Bullet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  <w:style w:type="paragraph" w:customStyle="1" w:styleId="Dash">
    <w:name w:val="Dash"/>
    <w:basedOn w:val="Normal"/>
    <w:link w:val="DashChar"/>
    <w:rsid w:val="008521BF"/>
    <w:pPr>
      <w:numPr>
        <w:ilvl w:val="1"/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DashChar">
    <w:name w:val="Dash Char"/>
    <w:basedOn w:val="MilestonetableChar"/>
    <w:link w:val="Dash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  <w:style w:type="paragraph" w:customStyle="1" w:styleId="DoubleDot">
    <w:name w:val="Double Dot"/>
    <w:basedOn w:val="Normal"/>
    <w:link w:val="DoubleDotChar"/>
    <w:rsid w:val="008521BF"/>
    <w:pPr>
      <w:numPr>
        <w:ilvl w:val="2"/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DoubleDotChar">
    <w:name w:val="Double Dot Char"/>
    <w:basedOn w:val="MilestonetableChar"/>
    <w:link w:val="DoubleDot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FC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6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8DB60AA1E8EF14C8B133B5378EC8575" ma:contentTypeVersion="" ma:contentTypeDescription="PDMS Document Site Content Type" ma:contentTypeScope="" ma:versionID="28d2bb76811597fceb12126ada37d400">
  <xsd:schema xmlns:xsd="http://www.w3.org/2001/XMLSchema" xmlns:xs="http://www.w3.org/2001/XMLSchema" xmlns:p="http://schemas.microsoft.com/office/2006/metadata/properties" xmlns:ns2="37D62CC4-4A77-4212-8C7F-B8716DB234D4" targetNamespace="http://schemas.microsoft.com/office/2006/metadata/properties" ma:root="true" ma:fieldsID="bd71c47b6b683602b2db1d9290ecbd52" ns2:_="">
    <xsd:import namespace="37D62CC4-4A77-4212-8C7F-B8716DB234D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2CC4-4A77-4212-8C7F-B8716DB234D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7D62CC4-4A77-4212-8C7F-B8716DB234D4">4;#PROTECTED|dbe0435f-3b76-42fb-ab9f-4829c7de48d8</SecurityClassification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8053296-0033-4624-A532-B04989A8B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74D94-C3DE-4DB2-A50F-BED49B6C6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00F6E-5FB0-44C7-A707-4386BEB5C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2CC4-4A77-4212-8C7F-B8716DB23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DDDC9-0072-4F71-A47A-AED14473058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7D62CC4-4A77-4212-8C7F-B8716DB234D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349DEA0-D859-459B-859E-2CF385E0A5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1684</Words>
  <Characters>9603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Labour Hire Licensing Scheme</vt:lpstr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Labour Hire Licensing Scheme</dc:title>
  <dc:subject/>
  <dc:creator>DEWR</dc:creator>
  <cp:keywords/>
  <dc:description/>
  <cp:lastModifiedBy>Pennifold, Lauren</cp:lastModifiedBy>
  <cp:revision>2</cp:revision>
  <dcterms:created xsi:type="dcterms:W3CDTF">2025-05-22T01:39:00Z</dcterms:created>
  <dcterms:modified xsi:type="dcterms:W3CDTF">2025-05-22T01:39:00Z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0x010100266966F133664895A6EE3632470D45F50008DB60AA1E8EF14C8B133B5378EC8575</vt:lpwstr>
  </property>
  <property fmtid="{D5CDD505-2E9C-101B-9397-08002B2CF9AE}" pid="3" name="Order">
    <vt:r8>97700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{"FileActivityType":"9","FileActivityTimeStamp":"2025-01-16T21:13:48.610Z","FileActivityUsersOnPage":[{"DisplayName":"PULVER,Kezia","Id":"kezia.pulver@dewr.gov.au"},{"DisplayName":"WOLKE,Kerry","Id":"kerry.wolke@dewr.gov.au"}],"FileActivityNavigationId":n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eTheme">
    <vt:lpwstr>1</vt:lpwstr>
  </property>
  <property fmtid="{D5CDD505-2E9C-101B-9397-08002B2CF9AE}" pid="9" name="eTopic">
    <vt:lpwstr>30;#Federal Finances|bacab4ad-74a3-47e8-ba9b-a729110a24c1</vt:lpwstr>
  </property>
  <property fmtid="{D5CDD505-2E9C-101B-9397-08002B2CF9AE}" pid="10" name="eActivity">
    <vt:lpwstr>70</vt:lpwstr>
  </property>
  <property fmtid="{D5CDD505-2E9C-101B-9397-08002B2CF9AE}" pid="11" name="_dlc_DocIdItemGuid">
    <vt:lpwstr>e84ce68e-6025-4acd-960d-336bcca0705c</vt:lpwstr>
  </property>
  <property fmtid="{D5CDD505-2E9C-101B-9397-08002B2CF9AE}" pid="12" name="TSYStatus">
    <vt:lpwstr/>
  </property>
  <property fmtid="{D5CDD505-2E9C-101B-9397-08002B2CF9AE}" pid="13" name="SPPCode">
    <vt:lpwstr/>
  </property>
  <property fmtid="{D5CDD505-2E9C-101B-9397-08002B2CF9AE}" pid="14" name="eDocumentType">
    <vt:lpwstr>28;#Agreement (Right of use or Memorandum of understanding)|f8448f88-8343-4d6d-a573-2505a5b4876a</vt:lpwstr>
  </property>
  <property fmtid="{D5CDD505-2E9C-101B-9397-08002B2CF9AE}" pid="15" name="ClassificationContentMarkingHeaderShapeIds">
    <vt:lpwstr>4fcd4b16,2ffbb79,153d01d2,5f6dc70c,855ec0b,2cd08033</vt:lpwstr>
  </property>
  <property fmtid="{D5CDD505-2E9C-101B-9397-08002B2CF9AE}" pid="16" name="ClassificationContentMarkingHeaderFontProps">
    <vt:lpwstr>#ff0000,12,ARIAL</vt:lpwstr>
  </property>
  <property fmtid="{D5CDD505-2E9C-101B-9397-08002B2CF9AE}" pid="17" name="ClassificationContentMarkingHeaderText">
    <vt:lpwstr>OFFICIAL: Sensitive</vt:lpwstr>
  </property>
  <property fmtid="{D5CDD505-2E9C-101B-9397-08002B2CF9AE}" pid="18" name="ClassificationContentMarkingFooterShapeIds">
    <vt:lpwstr>d812419,1936e4c4,7fc43a4f,5fb6642d,545156a3,2b9f7ddd</vt:lpwstr>
  </property>
  <property fmtid="{D5CDD505-2E9C-101B-9397-08002B2CF9AE}" pid="19" name="ClassificationContentMarkingFooterFontProps">
    <vt:lpwstr>#ff0000,12,ARIAL</vt:lpwstr>
  </property>
  <property fmtid="{D5CDD505-2E9C-101B-9397-08002B2CF9AE}" pid="20" name="ClassificationContentMarkingFooterText">
    <vt:lpwstr>OFFICIAL: Sensitive</vt:lpwstr>
  </property>
  <property fmtid="{D5CDD505-2E9C-101B-9397-08002B2CF9AE}" pid="21" name="MSIP_Label_6e3dc468-5731-4ec9-b671-cf2147a52e3a_Enabled">
    <vt:lpwstr>true</vt:lpwstr>
  </property>
  <property fmtid="{D5CDD505-2E9C-101B-9397-08002B2CF9AE}" pid="22" name="MSIP_Label_6e3dc468-5731-4ec9-b671-cf2147a52e3a_SetDate">
    <vt:lpwstr>2025-01-17T04:53:55Z</vt:lpwstr>
  </property>
  <property fmtid="{D5CDD505-2E9C-101B-9397-08002B2CF9AE}" pid="23" name="MSIP_Label_6e3dc468-5731-4ec9-b671-cf2147a52e3a_Method">
    <vt:lpwstr>Privileged</vt:lpwstr>
  </property>
  <property fmtid="{D5CDD505-2E9C-101B-9397-08002B2CF9AE}" pid="24" name="MSIP_Label_6e3dc468-5731-4ec9-b671-cf2147a52e3a_Name">
    <vt:lpwstr>Official</vt:lpwstr>
  </property>
  <property fmtid="{D5CDD505-2E9C-101B-9397-08002B2CF9AE}" pid="25" name="MSIP_Label_6e3dc468-5731-4ec9-b671-cf2147a52e3a_SiteId">
    <vt:lpwstr>214f1646-2021-47cc-8397-e3d3a7ba7d9d</vt:lpwstr>
  </property>
  <property fmtid="{D5CDD505-2E9C-101B-9397-08002B2CF9AE}" pid="26" name="MSIP_Label_6e3dc468-5731-4ec9-b671-cf2147a52e3a_ActionId">
    <vt:lpwstr>a719ae35-96ae-48dd-b930-e05e06b5c8ff</vt:lpwstr>
  </property>
  <property fmtid="{D5CDD505-2E9C-101B-9397-08002B2CF9AE}" pid="27" name="MSIP_Label_6e3dc468-5731-4ec9-b671-cf2147a52e3a_ContentBits">
    <vt:lpwstr>3</vt:lpwstr>
  </property>
  <property fmtid="{D5CDD505-2E9C-101B-9397-08002B2CF9AE}" pid="28" name="MSIP_Label_17d22cff-4d41-44a1-a7ea-af857521bf50_Enabled">
    <vt:lpwstr>true</vt:lpwstr>
  </property>
  <property fmtid="{D5CDD505-2E9C-101B-9397-08002B2CF9AE}" pid="29" name="MSIP_Label_17d22cff-4d41-44a1-a7ea-af857521bf50_SetDate">
    <vt:lpwstr>2025-02-06T22:03:24Z</vt:lpwstr>
  </property>
  <property fmtid="{D5CDD505-2E9C-101B-9397-08002B2CF9AE}" pid="30" name="MSIP_Label_17d22cff-4d41-44a1-a7ea-af857521bf50_Method">
    <vt:lpwstr>Privileged</vt:lpwstr>
  </property>
  <property fmtid="{D5CDD505-2E9C-101B-9397-08002B2CF9AE}" pid="31" name="MSIP_Label_17d22cff-4d41-44a1-a7ea-af857521bf50_Name">
    <vt:lpwstr>17d22cff-4d41-44a1-a7ea-af857521bf50</vt:lpwstr>
  </property>
  <property fmtid="{D5CDD505-2E9C-101B-9397-08002B2CF9AE}" pid="32" name="MSIP_Label_17d22cff-4d41-44a1-a7ea-af857521bf50_SiteId">
    <vt:lpwstr>722ea0be-3e1c-4b11-ad6f-9401d6856e24</vt:lpwstr>
  </property>
  <property fmtid="{D5CDD505-2E9C-101B-9397-08002B2CF9AE}" pid="33" name="MSIP_Label_17d22cff-4d41-44a1-a7ea-af857521bf50_ActionId">
    <vt:lpwstr>56f594f4-56be-4fbd-980a-7fa9bbfbd237</vt:lpwstr>
  </property>
  <property fmtid="{D5CDD505-2E9C-101B-9397-08002B2CF9AE}" pid="34" name="MSIP_Label_17d22cff-4d41-44a1-a7ea-af857521bf50_ContentBits">
    <vt:lpwstr>2</vt:lpwstr>
  </property>
  <property fmtid="{D5CDD505-2E9C-101B-9397-08002B2CF9AE}" pid="35" name="MSIP_Label_1112e48c-f0e0-48fb-b5c1-02479cac7f09_Enabled">
    <vt:lpwstr>true</vt:lpwstr>
  </property>
  <property fmtid="{D5CDD505-2E9C-101B-9397-08002B2CF9AE}" pid="36" name="MSIP_Label_1112e48c-f0e0-48fb-b5c1-02479cac7f09_SetDate">
    <vt:lpwstr>2025-02-07T05:26:28Z</vt:lpwstr>
  </property>
  <property fmtid="{D5CDD505-2E9C-101B-9397-08002B2CF9AE}" pid="37" name="MSIP_Label_1112e48c-f0e0-48fb-b5c1-02479cac7f09_Method">
    <vt:lpwstr>Privileged</vt:lpwstr>
  </property>
  <property fmtid="{D5CDD505-2E9C-101B-9397-08002B2CF9AE}" pid="38" name="MSIP_Label_1112e48c-f0e0-48fb-b5c1-02479cac7f09_Name">
    <vt:lpwstr>b3bff2a6679e</vt:lpwstr>
  </property>
  <property fmtid="{D5CDD505-2E9C-101B-9397-08002B2CF9AE}" pid="39" name="MSIP_Label_1112e48c-f0e0-48fb-b5c1-02479cac7f09_SiteId">
    <vt:lpwstr>dd0cfd15-4558-4b12-8bad-ea26984fc417</vt:lpwstr>
  </property>
  <property fmtid="{D5CDD505-2E9C-101B-9397-08002B2CF9AE}" pid="40" name="MSIP_Label_1112e48c-f0e0-48fb-b5c1-02479cac7f09_ActionId">
    <vt:lpwstr>8bdbe5e3-5d2b-4534-aa75-a4ebf4b63e74</vt:lpwstr>
  </property>
  <property fmtid="{D5CDD505-2E9C-101B-9397-08002B2CF9AE}" pid="41" name="MSIP_Label_1112e48c-f0e0-48fb-b5c1-02479cac7f09_ContentBits">
    <vt:lpwstr>3</vt:lpwstr>
  </property>
  <property fmtid="{D5CDD505-2E9C-101B-9397-08002B2CF9AE}" pid="42" name="TaxKeyword">
    <vt:lpwstr/>
  </property>
  <property fmtid="{D5CDD505-2E9C-101B-9397-08002B2CF9AE}" pid="43" name="SecurityClassification">
    <vt:lpwstr>4;#PROTECTED|dbe0435f-3b76-42fb-ab9f-4829c7de48d8</vt:lpwstr>
  </property>
  <property fmtid="{D5CDD505-2E9C-101B-9397-08002B2CF9AE}" pid="44" name="InformationMarker">
    <vt:lpwstr/>
  </property>
</Properties>
</file>