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48CD" w14:textId="77777777" w:rsidR="004041EA" w:rsidRPr="00D56365" w:rsidRDefault="004041EA" w:rsidP="004041EA">
      <w:pPr>
        <w:pStyle w:val="Heading1"/>
        <w:rPr>
          <w:rFonts w:ascii="Corbel" w:eastAsia="Times New Roman" w:hAnsi="Corbel" w:cs="Times New Roman"/>
          <w:color w:val="3D4B67"/>
          <w:kern w:val="0"/>
          <w:sz w:val="36"/>
          <w:szCs w:val="36"/>
          <w14:ligatures w14:val="none"/>
        </w:rPr>
      </w:pPr>
      <w:r w:rsidRPr="00D56365">
        <w:rPr>
          <w:rFonts w:ascii="Corbel" w:eastAsia="Times New Roman" w:hAnsi="Corbel" w:cs="Times New Roman"/>
          <w:color w:val="3D4B67"/>
          <w:kern w:val="0"/>
          <w:sz w:val="36"/>
          <w:szCs w:val="36"/>
          <w14:ligatures w14:val="none"/>
        </w:rPr>
        <w:t>Appendix A</w:t>
      </w:r>
      <w:r w:rsidRPr="009E4F99">
        <w:rPr>
          <w:rFonts w:ascii="Corbel" w:eastAsia="Times New Roman" w:hAnsi="Corbel" w:cs="Times New Roman"/>
          <w:color w:val="3D4B67"/>
          <w:kern w:val="0"/>
          <w:sz w:val="36"/>
          <w:szCs w:val="36"/>
          <w14:ligatures w14:val="none"/>
        </w:rPr>
        <w:t>:</w:t>
      </w:r>
      <w:r w:rsidRPr="00D56365">
        <w:rPr>
          <w:rFonts w:ascii="Corbel" w:eastAsia="Times New Roman" w:hAnsi="Corbel" w:cs="Times New Roman"/>
          <w:color w:val="3D4B67"/>
          <w:kern w:val="0"/>
          <w:sz w:val="36"/>
          <w:szCs w:val="36"/>
          <w14:ligatures w14:val="none"/>
        </w:rPr>
        <w:t xml:space="preserve"> Bilateral Implementation Plan – </w:t>
      </w:r>
      <w:r>
        <w:br/>
      </w:r>
      <w:r w:rsidRPr="00D56365">
        <w:rPr>
          <w:rFonts w:ascii="Corbel" w:eastAsia="Times New Roman" w:hAnsi="Corbel" w:cs="Times New Roman"/>
          <w:color w:val="3D4B67"/>
          <w:kern w:val="0"/>
          <w:sz w:val="36"/>
          <w:szCs w:val="36"/>
          <w14:ligatures w14:val="none"/>
        </w:rPr>
        <w:t xml:space="preserve">National Skills Agreement Policy Initiatives </w:t>
      </w:r>
    </w:p>
    <w:p w14:paraId="5A7AAAE0" w14:textId="77777777" w:rsidR="004041EA" w:rsidRDefault="004041EA" w:rsidP="004041EA">
      <w:pPr>
        <w:rPr>
          <w:rFonts w:ascii="Corbel" w:hAnsi="Corbel"/>
          <w:b/>
          <w:bCs/>
        </w:rPr>
      </w:pPr>
    </w:p>
    <w:p w14:paraId="2EFA3B60" w14:textId="77777777" w:rsidR="004041EA" w:rsidRDefault="004041EA" w:rsidP="004041EA">
      <w:pPr>
        <w:pStyle w:val="ImplementationPlan1"/>
        <w:keepNext/>
        <w:numPr>
          <w:ilvl w:val="0"/>
          <w:numId w:val="0"/>
        </w:numPr>
        <w:outlineLvl w:val="1"/>
      </w:pPr>
      <w:r w:rsidRPr="00D56365">
        <w:t>PRELIMINARIES</w:t>
      </w:r>
    </w:p>
    <w:p w14:paraId="50C4B036" w14:textId="77777777" w:rsidR="004041EA" w:rsidRPr="00D56365" w:rsidRDefault="004041EA" w:rsidP="004041EA">
      <w:pPr>
        <w:pStyle w:val="ImplementationPlan1"/>
        <w:keepNext/>
        <w:numPr>
          <w:ilvl w:val="0"/>
          <w:numId w:val="0"/>
        </w:numPr>
        <w:outlineLvl w:val="1"/>
      </w:pPr>
      <w:r w:rsidRPr="00D56365">
        <w:t> </w:t>
      </w:r>
    </w:p>
    <w:p w14:paraId="24A8D565" w14:textId="77777777" w:rsidR="004041EA" w:rsidRPr="00767387" w:rsidRDefault="004041EA" w:rsidP="004041EA">
      <w:pPr>
        <w:pStyle w:val="ScheduleA"/>
        <w:numPr>
          <w:ilvl w:val="0"/>
          <w:numId w:val="2"/>
        </w:numPr>
        <w:rPr>
          <w:rFonts w:ascii="Corbel" w:eastAsia="Corbel" w:hAnsi="Corbel" w:cs="Corbel"/>
          <w:color w:val="000000" w:themeColor="text1"/>
          <w:sz w:val="22"/>
          <w:szCs w:val="22"/>
        </w:rPr>
      </w:pPr>
      <w:r w:rsidRPr="00375544">
        <w:rPr>
          <w:rFonts w:ascii="Corbel" w:eastAsia="Corbel" w:hAnsi="Corbel" w:cs="Corbel"/>
          <w:color w:val="000000" w:themeColor="text1"/>
          <w:sz w:val="22"/>
          <w:szCs w:val="22"/>
        </w:rPr>
        <w:t>This implementation plan is made between the Commonwealth of Australia (</w:t>
      </w:r>
      <w:r w:rsidRPr="00767387">
        <w:rPr>
          <w:rFonts w:ascii="Corbel" w:eastAsia="Corbel" w:hAnsi="Corbel" w:cs="Corbel"/>
          <w:color w:val="000000" w:themeColor="text1"/>
          <w:sz w:val="22"/>
          <w:szCs w:val="22"/>
        </w:rPr>
        <w:t>Commonwealth) and</w:t>
      </w:r>
      <w:r>
        <w:rPr>
          <w:rFonts w:ascii="Corbel" w:eastAsia="Corbel" w:hAnsi="Corbel" w:cs="Corbel"/>
          <w:color w:val="000000" w:themeColor="text1"/>
          <w:sz w:val="22"/>
          <w:szCs w:val="22"/>
        </w:rPr>
        <w:t xml:space="preserve"> the Australian Capital Territory (ACT)</w:t>
      </w:r>
      <w:r w:rsidRPr="00767387">
        <w:rPr>
          <w:rFonts w:ascii="Corbel" w:eastAsia="Corbel" w:hAnsi="Corbel" w:cs="Corbel"/>
          <w:color w:val="000000" w:themeColor="text1"/>
          <w:sz w:val="22"/>
          <w:szCs w:val="22"/>
        </w:rPr>
        <w:t xml:space="preserve"> under the 2024–2028 National Skills Agreement (the NSA) and should be read in conjunction with the NSA</w:t>
      </w:r>
      <w:r>
        <w:rPr>
          <w:rFonts w:ascii="Corbel" w:eastAsia="Corbel" w:hAnsi="Corbel" w:cs="Corbel"/>
          <w:color w:val="000000" w:themeColor="text1"/>
          <w:sz w:val="22"/>
          <w:szCs w:val="22"/>
        </w:rPr>
        <w:t xml:space="preserve"> and the NSA Bilateral Implementation Plan Guidance</w:t>
      </w:r>
      <w:r w:rsidRPr="00767387">
        <w:rPr>
          <w:rFonts w:ascii="Corbel" w:eastAsia="Corbel" w:hAnsi="Corbel" w:cs="Corbel"/>
          <w:color w:val="000000" w:themeColor="text1"/>
          <w:sz w:val="22"/>
          <w:szCs w:val="22"/>
        </w:rPr>
        <w:t xml:space="preserve">. </w:t>
      </w:r>
    </w:p>
    <w:p w14:paraId="7C0F4BFE" w14:textId="77777777" w:rsidR="004041EA" w:rsidRPr="00160190" w:rsidRDefault="004041EA" w:rsidP="004041EA">
      <w:pPr>
        <w:pStyle w:val="ScheduleA"/>
        <w:numPr>
          <w:ilvl w:val="0"/>
          <w:numId w:val="2"/>
        </w:numPr>
        <w:rPr>
          <w:rFonts w:ascii="Corbel" w:hAnsi="Corbel"/>
          <w:i/>
          <w:iCs/>
          <w:color w:val="000000" w:themeColor="text1"/>
        </w:rPr>
      </w:pPr>
      <w:r w:rsidRPr="00D56365">
        <w:rPr>
          <w:rFonts w:ascii="Corbel" w:eastAsia="Corbel" w:hAnsi="Corbel" w:cs="Corbel"/>
          <w:color w:val="000000" w:themeColor="text1"/>
          <w:sz w:val="22"/>
          <w:szCs w:val="22"/>
        </w:rPr>
        <w:t>On</w:t>
      </w:r>
      <w:r w:rsidRPr="00D56365">
        <w:rPr>
          <w:rFonts w:ascii="Corbel" w:eastAsia="Corbel" w:hAnsi="Corbel" w:cs="Corbel"/>
          <w:sz w:val="22"/>
          <w:szCs w:val="22"/>
        </w:rPr>
        <w:t>ce executed, this implementation plan and any updates agreed with the Commonwealth, will be appended to the NSA and will be published on the Commonwealth’s Federal Financial Relations website (</w:t>
      </w:r>
      <w:hyperlink r:id="rId11" w:history="1">
        <w:r w:rsidRPr="00D56365">
          <w:rPr>
            <w:rStyle w:val="Hyperlink"/>
            <w:rFonts w:ascii="Corbel" w:eastAsia="Corbel" w:hAnsi="Corbel" w:cs="Corbel"/>
            <w:sz w:val="22"/>
            <w:szCs w:val="22"/>
          </w:rPr>
          <w:t>https://federalfinancialrelations.gov.au</w:t>
        </w:r>
      </w:hyperlink>
      <w:r w:rsidRPr="00D56365">
        <w:rPr>
          <w:rFonts w:ascii="Corbel" w:eastAsia="Corbel" w:hAnsi="Corbel" w:cs="Corbel"/>
          <w:sz w:val="22"/>
          <w:szCs w:val="22"/>
        </w:rPr>
        <w:t>).</w:t>
      </w:r>
    </w:p>
    <w:p w14:paraId="71E35A56" w14:textId="77777777" w:rsidR="004041EA" w:rsidRDefault="004041EA" w:rsidP="004041EA">
      <w:pPr>
        <w:pStyle w:val="ScheduleA"/>
        <w:numPr>
          <w:ilvl w:val="0"/>
          <w:numId w:val="2"/>
        </w:numPr>
        <w:rPr>
          <w:rFonts w:ascii="Corbel" w:eastAsia="Corbel" w:hAnsi="Corbel" w:cs="Corbel"/>
          <w:color w:val="000000" w:themeColor="text1"/>
          <w:sz w:val="22"/>
          <w:szCs w:val="22"/>
        </w:rPr>
      </w:pPr>
      <w:r>
        <w:rPr>
          <w:rFonts w:ascii="Corbel" w:eastAsia="Corbel" w:hAnsi="Corbel" w:cs="Corbel"/>
          <w:color w:val="000000" w:themeColor="text1"/>
        </w:rPr>
        <w:t>T</w:t>
      </w:r>
      <w:r w:rsidRPr="00160190">
        <w:rPr>
          <w:rFonts w:ascii="Corbel" w:eastAsia="Corbel" w:hAnsi="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14:paraId="3A0D9A3E" w14:textId="664F36D5" w:rsidR="004041EA" w:rsidRPr="00BA4D03" w:rsidRDefault="004041EA" w:rsidP="004041EA">
      <w:pPr>
        <w:pStyle w:val="ScheduleA"/>
        <w:numPr>
          <w:ilvl w:val="0"/>
          <w:numId w:val="2"/>
        </w:numPr>
        <w:rPr>
          <w:rFonts w:ascii="Corbel" w:eastAsia="Corbel" w:hAnsi="Corbel" w:cs="Corbel"/>
          <w:color w:val="000000" w:themeColor="text1"/>
          <w:sz w:val="22"/>
          <w:szCs w:val="22"/>
        </w:rPr>
      </w:pPr>
      <w:r w:rsidRPr="00BA4D03">
        <w:rPr>
          <w:rFonts w:ascii="Corbel" w:eastAsia="Corbel" w:hAnsi="Corbel" w:cs="Corbel"/>
          <w:color w:val="000000" w:themeColor="text1"/>
          <w:sz w:val="22"/>
          <w:szCs w:val="22"/>
        </w:rPr>
        <w:t xml:space="preserve">In </w:t>
      </w:r>
      <w:r w:rsidRPr="006B691E">
        <w:rPr>
          <w:rFonts w:ascii="Corbel" w:eastAsia="Corbel" w:hAnsi="Corbel" w:cs="Corbel"/>
          <w:color w:val="000000" w:themeColor="text1"/>
        </w:rPr>
        <w:t>all</w:t>
      </w:r>
      <w:r w:rsidRPr="00BA4D03">
        <w:rPr>
          <w:rFonts w:ascii="Corbel" w:eastAsia="Corbel" w:hAnsi="Corbel" w:cs="Corbel"/>
          <w:color w:val="000000" w:themeColor="text1"/>
          <w:sz w:val="22"/>
          <w:szCs w:val="22"/>
        </w:rPr>
        <w:t xml:space="preserve"> public materials relating to the policy initiatives, </w:t>
      </w:r>
      <w:r>
        <w:rPr>
          <w:rFonts w:ascii="Corbel" w:eastAsia="Corbel" w:hAnsi="Corbel" w:cs="Corbel"/>
          <w:color w:val="000000" w:themeColor="text1"/>
          <w:sz w:val="22"/>
          <w:szCs w:val="22"/>
        </w:rPr>
        <w:t>the ACT</w:t>
      </w:r>
      <w:r w:rsidRPr="00BA4D03">
        <w:rPr>
          <w:rFonts w:ascii="Corbel" w:eastAsia="Corbel" w:hAnsi="Corbel" w:cs="Corbel"/>
          <w:color w:val="000000" w:themeColor="text1"/>
          <w:sz w:val="22"/>
          <w:szCs w:val="22"/>
        </w:rPr>
        <w:t xml:space="preserve"> will acknowledge the Commonwealth’s contribution with the following statement:</w:t>
      </w:r>
      <w:r>
        <w:rPr>
          <w:rFonts w:ascii="Corbel" w:eastAsia="Corbel" w:hAnsi="Corbel" w:cs="Corbel"/>
          <w:color w:val="000000" w:themeColor="text1"/>
          <w:sz w:val="22"/>
          <w:szCs w:val="22"/>
        </w:rPr>
        <w:t xml:space="preserve"> Improv</w:t>
      </w:r>
      <w:r w:rsidR="00B31EA2">
        <w:rPr>
          <w:rFonts w:ascii="Corbel" w:eastAsia="Corbel" w:hAnsi="Corbel" w:cs="Corbel"/>
          <w:color w:val="000000" w:themeColor="text1"/>
          <w:sz w:val="22"/>
          <w:szCs w:val="22"/>
        </w:rPr>
        <w:t>ed</w:t>
      </w:r>
      <w:r>
        <w:rPr>
          <w:rFonts w:ascii="Corbel" w:eastAsia="Corbel" w:hAnsi="Corbel" w:cs="Corbel"/>
          <w:color w:val="000000" w:themeColor="text1"/>
          <w:sz w:val="22"/>
          <w:szCs w:val="22"/>
        </w:rPr>
        <w:t xml:space="preserve"> Completions </w:t>
      </w:r>
      <w:r w:rsidRPr="00BA4D03">
        <w:rPr>
          <w:rFonts w:ascii="Corbel" w:eastAsia="Corbel" w:hAnsi="Corbel" w:cs="Corbel"/>
          <w:color w:val="000000" w:themeColor="text1"/>
          <w:sz w:val="22"/>
          <w:szCs w:val="22"/>
        </w:rPr>
        <w:t xml:space="preserve">is a joint initiative between the Australian Government and </w:t>
      </w:r>
      <w:r>
        <w:rPr>
          <w:rFonts w:ascii="Corbel" w:eastAsia="Corbel" w:hAnsi="Corbel" w:cs="Corbel"/>
          <w:color w:val="000000" w:themeColor="text1"/>
          <w:sz w:val="22"/>
          <w:szCs w:val="22"/>
        </w:rPr>
        <w:t>ACT</w:t>
      </w:r>
      <w:r w:rsidRPr="00BA4D03">
        <w:rPr>
          <w:rFonts w:ascii="Corbel" w:eastAsia="Corbel" w:hAnsi="Corbel" w:cs="Corbel"/>
          <w:color w:val="000000" w:themeColor="text1"/>
          <w:sz w:val="22"/>
          <w:szCs w:val="22"/>
        </w:rPr>
        <w:t xml:space="preserve"> Government.</w:t>
      </w:r>
    </w:p>
    <w:p w14:paraId="3D7F6641" w14:textId="77777777" w:rsidR="004041EA" w:rsidRPr="0085130C" w:rsidRDefault="004041EA" w:rsidP="004041EA">
      <w:pPr>
        <w:pStyle w:val="ImplementationPlan1"/>
        <w:keepNext/>
        <w:numPr>
          <w:ilvl w:val="0"/>
          <w:numId w:val="0"/>
        </w:numPr>
        <w:outlineLvl w:val="1"/>
      </w:pPr>
      <w:r w:rsidRPr="00C50167">
        <w:t xml:space="preserve">Reporting and </w:t>
      </w:r>
      <w:r>
        <w:t>P</w:t>
      </w:r>
      <w:r w:rsidRPr="00C50167">
        <w:t>ayments</w:t>
      </w:r>
    </w:p>
    <w:p w14:paraId="5B82ADB1" w14:textId="77777777" w:rsidR="004041EA" w:rsidRPr="00F45597" w:rsidDel="00AC4CC7" w:rsidRDefault="004041EA" w:rsidP="004041EA">
      <w:pPr>
        <w:spacing w:after="0"/>
        <w:outlineLvl w:val="2"/>
        <w:rPr>
          <w:rFonts w:ascii="Corbel" w:hAnsi="Corbel"/>
          <w:b/>
          <w:bCs/>
          <w:color w:val="000000" w:themeColor="text1"/>
        </w:rPr>
      </w:pPr>
      <w:r w:rsidRPr="4830F898">
        <w:rPr>
          <w:rFonts w:ascii="Corbel" w:hAnsi="Corbel"/>
          <w:b/>
          <w:bCs/>
          <w:color w:val="000000" w:themeColor="text1"/>
        </w:rPr>
        <w:t>Reporting</w:t>
      </w:r>
    </w:p>
    <w:p w14:paraId="3F4E5696" w14:textId="77777777" w:rsidR="004041EA" w:rsidRPr="00F45597" w:rsidDel="00AC4CC7" w:rsidRDefault="004041EA" w:rsidP="008A6D00">
      <w:pPr>
        <w:pStyle w:val="ScheduleA"/>
        <w:numPr>
          <w:ilvl w:val="0"/>
          <w:numId w:val="6"/>
        </w:numPr>
        <w:rPr>
          <w:rFonts w:ascii="Corbel" w:eastAsia="Corbel" w:hAnsi="Corbel" w:cs="Corbel"/>
          <w:color w:val="000000" w:themeColor="text1"/>
        </w:rPr>
      </w:pPr>
      <w:r w:rsidRPr="00F45597">
        <w:rPr>
          <w:rFonts w:ascii="Corbel" w:eastAsia="Corbel" w:hAnsi="Corbel" w:cs="Corbel"/>
          <w:color w:val="000000" w:themeColor="text1"/>
          <w:sz w:val="22"/>
          <w:szCs w:val="22"/>
        </w:rPr>
        <w:t>Performance reporting</w:t>
      </w:r>
      <w:r w:rsidRPr="00F45597" w:rsidDel="00AC4CC7">
        <w:rPr>
          <w:rFonts w:ascii="Corbel" w:eastAsia="Corbel" w:hAnsi="Corbel" w:cs="Corbel"/>
          <w:color w:val="000000" w:themeColor="text1"/>
          <w:sz w:val="22"/>
          <w:szCs w:val="22"/>
        </w:rPr>
        <w:t xml:space="preserve"> will be due by 31 March and 30 September each year until the cessation of this Agreement, or the final payment is processed. </w:t>
      </w:r>
    </w:p>
    <w:p w14:paraId="3B5C98ED" w14:textId="77777777" w:rsidR="004041EA" w:rsidRPr="00F45597" w:rsidRDefault="004041EA" w:rsidP="008A6D00">
      <w:pPr>
        <w:pStyle w:val="ScheduleA"/>
        <w:numPr>
          <w:ilvl w:val="0"/>
          <w:numId w:val="6"/>
        </w:numPr>
        <w:rPr>
          <w:rFonts w:ascii="Corbel" w:eastAsia="Corbel" w:hAnsi="Corbel" w:cs="Corbel"/>
          <w:color w:val="000000" w:themeColor="text1"/>
        </w:rPr>
      </w:pPr>
      <w:r>
        <w:rPr>
          <w:rFonts w:ascii="Corbel" w:eastAsia="Corbel" w:hAnsi="Corbel" w:cs="Corbel"/>
          <w:color w:val="000000" w:themeColor="text1"/>
          <w:sz w:val="22"/>
          <w:szCs w:val="22"/>
        </w:rPr>
        <w:t>The ACT</w:t>
      </w:r>
      <w:r w:rsidRPr="00F45597" w:rsidDel="00AC4CC7">
        <w:rPr>
          <w:rFonts w:ascii="Corbel" w:eastAsia="Corbel" w:hAnsi="Corbel" w:cs="Corbel"/>
          <w:color w:val="000000" w:themeColor="text1"/>
          <w:sz w:val="22"/>
          <w:szCs w:val="22"/>
        </w:rPr>
        <w:t xml:space="preserve"> </w:t>
      </w:r>
      <w:r w:rsidRPr="00F45597">
        <w:rPr>
          <w:rFonts w:ascii="Corbel" w:eastAsia="Corbel" w:hAnsi="Corbel" w:cs="Corbel"/>
          <w:color w:val="000000" w:themeColor="text1"/>
          <w:sz w:val="22"/>
          <w:szCs w:val="22"/>
        </w:rPr>
        <w:t xml:space="preserve">will </w:t>
      </w:r>
      <w:r w:rsidRPr="00F45597" w:rsidDel="00AC4CC7">
        <w:rPr>
          <w:rFonts w:ascii="Corbel" w:eastAsia="Corbel" w:hAnsi="Corbel" w:cs="Corbel"/>
          <w:color w:val="000000" w:themeColor="text1"/>
          <w:sz w:val="22"/>
          <w:szCs w:val="22"/>
        </w:rPr>
        <w:t xml:space="preserve">provide to the Commonwealth a traffic light status and activity summary on all policy initiatives. </w:t>
      </w:r>
    </w:p>
    <w:p w14:paraId="6A638D2B" w14:textId="77777777" w:rsidR="004041EA" w:rsidRPr="00F45597" w:rsidDel="00AC4CC7" w:rsidRDefault="004041EA" w:rsidP="008A6D00">
      <w:pPr>
        <w:pStyle w:val="ScheduleA"/>
        <w:numPr>
          <w:ilvl w:val="0"/>
          <w:numId w:val="6"/>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provide templates for the purposes of reporting. </w:t>
      </w:r>
    </w:p>
    <w:p w14:paraId="082B98FF" w14:textId="77777777" w:rsidR="004041EA" w:rsidRPr="00F45597" w:rsidDel="00AC4CC7" w:rsidRDefault="004041EA" w:rsidP="004041EA">
      <w:pPr>
        <w:spacing w:after="0"/>
        <w:outlineLvl w:val="2"/>
        <w:rPr>
          <w:rFonts w:ascii="Corbel" w:hAnsi="Corbel"/>
          <w:b/>
          <w:bCs/>
          <w:color w:val="000000" w:themeColor="text1"/>
        </w:rPr>
      </w:pPr>
      <w:r w:rsidRPr="4830F898">
        <w:rPr>
          <w:rFonts w:ascii="Corbel" w:hAnsi="Corbel"/>
          <w:b/>
          <w:bCs/>
          <w:color w:val="000000" w:themeColor="text1"/>
        </w:rPr>
        <w:t xml:space="preserve">Payments </w:t>
      </w:r>
    </w:p>
    <w:p w14:paraId="0B99111B" w14:textId="1FA36442" w:rsidR="004041EA" w:rsidRPr="00F45597" w:rsidRDefault="004041EA" w:rsidP="008A6D00">
      <w:pPr>
        <w:pStyle w:val="ScheduleA"/>
        <w:numPr>
          <w:ilvl w:val="0"/>
          <w:numId w:val="7"/>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make payment subject to performance reporting demonstrating the relevant milestone has been met. </w:t>
      </w:r>
    </w:p>
    <w:p w14:paraId="0A320191" w14:textId="77777777" w:rsidR="004041EA" w:rsidRPr="00F45597" w:rsidRDefault="004041EA" w:rsidP="008A6D00">
      <w:pPr>
        <w:pStyle w:val="ScheduleA"/>
        <w:numPr>
          <w:ilvl w:val="0"/>
          <w:numId w:val="7"/>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As part of the performance reporting, </w:t>
      </w:r>
      <w:r>
        <w:rPr>
          <w:rFonts w:ascii="Corbel" w:eastAsia="Corbel" w:hAnsi="Corbel" w:cs="Corbel"/>
          <w:color w:val="000000" w:themeColor="text1"/>
          <w:sz w:val="22"/>
          <w:szCs w:val="22"/>
        </w:rPr>
        <w:t>the ACT</w:t>
      </w:r>
      <w:r w:rsidRPr="00F45597">
        <w:rPr>
          <w:rFonts w:ascii="Corbel" w:eastAsia="Corbel" w:hAnsi="Corbel" w:cs="Corbel"/>
          <w:color w:val="000000" w:themeColor="text1"/>
          <w:sz w:val="22"/>
          <w:szCs w:val="22"/>
        </w:rPr>
        <w:t xml:space="preserve"> will provide evidence of what has been delivered in the reporting period. Payments will be processed once performance reports have been assessed and accepted.</w:t>
      </w:r>
    </w:p>
    <w:p w14:paraId="3B72D977" w14:textId="77777777" w:rsidR="004041EA" w:rsidRDefault="004041EA" w:rsidP="008A6D00">
      <w:pPr>
        <w:pStyle w:val="ScheduleA"/>
        <w:numPr>
          <w:ilvl w:val="0"/>
          <w:numId w:val="7"/>
        </w:numPr>
        <w:rPr>
          <w:rFonts w:ascii="Corbel" w:eastAsia="Corbel" w:hAnsi="Corbel" w:cs="Corbel"/>
          <w:color w:val="000000" w:themeColor="text1"/>
          <w:sz w:val="22"/>
          <w:szCs w:val="22"/>
        </w:rPr>
      </w:pPr>
      <w:r w:rsidRPr="004B05EB" w:rsidDel="00AC4CC7">
        <w:rPr>
          <w:rFonts w:ascii="Corbel" w:eastAsia="Corbel" w:hAnsi="Corbel" w:cs="Corbel"/>
          <w:color w:val="000000" w:themeColor="text1"/>
          <w:sz w:val="22"/>
          <w:szCs w:val="22"/>
        </w:rPr>
        <w:t xml:space="preserve">Where a payment is due at a reporting period (31 March and/or 30 September), </w:t>
      </w:r>
      <w:r w:rsidRPr="004B05EB">
        <w:rPr>
          <w:rFonts w:ascii="Corbel" w:eastAsia="Corbel" w:hAnsi="Corbel" w:cs="Corbel"/>
          <w:color w:val="000000" w:themeColor="text1"/>
          <w:sz w:val="22"/>
          <w:szCs w:val="22"/>
        </w:rPr>
        <w:t>the ACT</w:t>
      </w:r>
      <w:r w:rsidRPr="004B05EB" w:rsidDel="00AC4CC7">
        <w:rPr>
          <w:rFonts w:ascii="Corbel" w:eastAsia="Corbel" w:hAnsi="Corbel" w:cs="Corbel"/>
          <w:color w:val="000000" w:themeColor="text1"/>
          <w:sz w:val="22"/>
          <w:szCs w:val="22"/>
        </w:rPr>
        <w:t xml:space="preserve"> will complete the relevant section of the reporting template and provide the evidence required as agreed in the Milestones and Payments associated with this Implementation Plan.</w:t>
      </w:r>
    </w:p>
    <w:p w14:paraId="438F28EB" w14:textId="77777777" w:rsidR="00C5466F" w:rsidRPr="007C6745" w:rsidRDefault="00C5466F" w:rsidP="008A6D00">
      <w:pPr>
        <w:pStyle w:val="ScheduleA"/>
        <w:numPr>
          <w:ilvl w:val="0"/>
          <w:numId w:val="7"/>
        </w:numPr>
        <w:rPr>
          <w:rFonts w:ascii="Corbel" w:eastAsia="Corbel" w:hAnsi="Corbel" w:cs="Corbel"/>
          <w:color w:val="000000" w:themeColor="text1"/>
          <w:sz w:val="22"/>
          <w:szCs w:val="22"/>
        </w:rPr>
        <w:sectPr w:rsidR="00C5466F" w:rsidRPr="007C6745" w:rsidSect="00C5466F">
          <w:footerReference w:type="default" r:id="rId12"/>
          <w:pgSz w:w="11906" w:h="16838"/>
          <w:pgMar w:top="851" w:right="1440" w:bottom="1135" w:left="1440" w:header="708" w:footer="708" w:gutter="0"/>
          <w:cols w:space="708"/>
          <w:docGrid w:linePitch="360"/>
        </w:sectPr>
      </w:pPr>
      <w:r w:rsidRPr="00033652">
        <w:rPr>
          <w:rFonts w:ascii="Corbel" w:eastAsia="Corbel" w:hAnsi="Corbel" w:cs="Corbel"/>
          <w:color w:val="000000" w:themeColor="text1"/>
          <w:sz w:val="22"/>
          <w:szCs w:val="22"/>
        </w:rPr>
        <w:t>Under A92 of the NSA, if a State is unable to expend any Commonwealth funding provided for policy initiative milestone payments, the Commonwealth may reduce a future payment by an amount equivalent to the unspent funds</w:t>
      </w:r>
      <w:r>
        <w:rPr>
          <w:rFonts w:ascii="Corbel" w:eastAsia="Corbel" w:hAnsi="Corbel" w:cs="Corbel"/>
          <w:color w:val="000000" w:themeColor="text1"/>
          <w:sz w:val="22"/>
          <w:szCs w:val="22"/>
        </w:rPr>
        <w:t>.</w:t>
      </w:r>
    </w:p>
    <w:p w14:paraId="2B72AA0F" w14:textId="500A659E" w:rsidR="002A2E9B" w:rsidRDefault="002A2E9B" w:rsidP="004A4C5C">
      <w:pPr>
        <w:pStyle w:val="ImplementationPlan1"/>
        <w:keepNext/>
        <w:numPr>
          <w:ilvl w:val="0"/>
          <w:numId w:val="0"/>
        </w:numPr>
        <w:outlineLvl w:val="1"/>
      </w:pPr>
      <w:r w:rsidRPr="00D56365">
        <w:lastRenderedPageBreak/>
        <w:t>IMPROV</w:t>
      </w:r>
      <w:r>
        <w:t xml:space="preserve">ED </w:t>
      </w:r>
      <w:r w:rsidRPr="00D56365">
        <w:t xml:space="preserve">COMPLETIONS – ESPECIALLY FOR PRIORITY GROUPS </w:t>
      </w:r>
      <w:r w:rsidRPr="002A2E9B">
        <w:t>(</w:t>
      </w:r>
      <w:r w:rsidR="00FD140F">
        <w:t>C</w:t>
      </w:r>
      <w:r w:rsidR="0023731F">
        <w:t xml:space="preserve">LAUSE </w:t>
      </w:r>
      <w:r w:rsidRPr="002A2E9B">
        <w:t>A141 to A150 of the NSA)</w:t>
      </w:r>
    </w:p>
    <w:p w14:paraId="4E8CEBC2" w14:textId="77777777" w:rsidR="00951762" w:rsidRPr="00D56365" w:rsidRDefault="00951762" w:rsidP="00951762">
      <w:pPr>
        <w:pStyle w:val="ImplementationPlan1"/>
        <w:keepNext/>
        <w:numPr>
          <w:ilvl w:val="0"/>
          <w:numId w:val="0"/>
        </w:numPr>
        <w:outlineLvl w:val="1"/>
        <w:rPr>
          <w:caps w:val="0"/>
        </w:rPr>
      </w:pPr>
    </w:p>
    <w:p w14:paraId="3D3D2CE8" w14:textId="2C7AFE25" w:rsidR="00D17E25" w:rsidRPr="00C15B9E" w:rsidRDefault="00FB77F5" w:rsidP="008A6D00">
      <w:pPr>
        <w:pStyle w:val="MBPoint"/>
        <w:numPr>
          <w:ilvl w:val="0"/>
          <w:numId w:val="4"/>
        </w:numPr>
        <w:rPr>
          <w:rFonts w:ascii="Corbel" w:hAnsi="Corbel"/>
          <w:sz w:val="22"/>
          <w:szCs w:val="22"/>
        </w:rPr>
      </w:pPr>
      <w:r w:rsidRPr="00C15B9E">
        <w:rPr>
          <w:rFonts w:ascii="Corbel" w:hAnsi="Corbel"/>
          <w:sz w:val="22"/>
          <w:szCs w:val="22"/>
        </w:rPr>
        <w:t>The ACT has over 4,</w:t>
      </w:r>
      <w:r w:rsidR="00971C82" w:rsidRPr="00C15B9E">
        <w:rPr>
          <w:rFonts w:ascii="Corbel" w:hAnsi="Corbel"/>
          <w:sz w:val="22"/>
          <w:szCs w:val="22"/>
        </w:rPr>
        <w:t>8</w:t>
      </w:r>
      <w:r w:rsidR="007767A1" w:rsidRPr="00C15B9E">
        <w:rPr>
          <w:rFonts w:ascii="Corbel" w:hAnsi="Corbel"/>
          <w:sz w:val="22"/>
          <w:szCs w:val="22"/>
        </w:rPr>
        <w:t xml:space="preserve">39 </w:t>
      </w:r>
      <w:r w:rsidRPr="00C15B9E">
        <w:rPr>
          <w:rFonts w:ascii="Corbel" w:hAnsi="Corbel"/>
          <w:sz w:val="22"/>
          <w:szCs w:val="22"/>
        </w:rPr>
        <w:t>Australian Apprentices in</w:t>
      </w:r>
      <w:r w:rsidR="00D17E25" w:rsidRPr="00C15B9E">
        <w:rPr>
          <w:rFonts w:ascii="Corbel" w:hAnsi="Corbel"/>
          <w:sz w:val="22"/>
          <w:szCs w:val="22"/>
        </w:rPr>
        <w:t>-</w:t>
      </w:r>
      <w:r w:rsidRPr="00C15B9E">
        <w:rPr>
          <w:rFonts w:ascii="Corbel" w:hAnsi="Corbel"/>
          <w:sz w:val="22"/>
          <w:szCs w:val="22"/>
        </w:rPr>
        <w:t>training</w:t>
      </w:r>
      <w:r w:rsidR="00D17E25" w:rsidRPr="00C15B9E">
        <w:rPr>
          <w:rFonts w:ascii="Corbel" w:hAnsi="Corbel"/>
          <w:sz w:val="22"/>
          <w:szCs w:val="22"/>
        </w:rPr>
        <w:t xml:space="preserve"> across a wide range of industry sectors. They are undertaking 150 different qualifications ranging from Certificate II to Advanced Diploma level, with 76 different </w:t>
      </w:r>
      <w:r w:rsidR="00C86E89" w:rsidRPr="00C15B9E">
        <w:rPr>
          <w:rFonts w:ascii="Corbel" w:hAnsi="Corbel"/>
          <w:sz w:val="22"/>
          <w:szCs w:val="22"/>
        </w:rPr>
        <w:t>training providers including the ACT’s public provider, the Canberra Institute of Technology.</w:t>
      </w:r>
    </w:p>
    <w:p w14:paraId="5A33EFAE" w14:textId="6813A57F" w:rsidR="00951762" w:rsidRPr="00C15B9E" w:rsidRDefault="00D17E25" w:rsidP="008A6D00">
      <w:pPr>
        <w:pStyle w:val="MBPoint"/>
        <w:numPr>
          <w:ilvl w:val="0"/>
          <w:numId w:val="4"/>
        </w:numPr>
        <w:rPr>
          <w:rFonts w:ascii="Corbel" w:hAnsi="Corbel"/>
          <w:sz w:val="22"/>
          <w:szCs w:val="22"/>
        </w:rPr>
      </w:pPr>
      <w:r w:rsidRPr="00C15B9E">
        <w:rPr>
          <w:rFonts w:ascii="Corbel" w:hAnsi="Corbel"/>
          <w:sz w:val="22"/>
          <w:szCs w:val="22"/>
        </w:rPr>
        <w:t xml:space="preserve">Across this diversity of training experiences, there is one consistent thread: 35 per cent of learners will cancel their training contract within their first year of training. </w:t>
      </w:r>
      <w:r w:rsidR="00FB1D82" w:rsidRPr="00C15B9E">
        <w:rPr>
          <w:rFonts w:ascii="Corbel" w:hAnsi="Corbel"/>
          <w:sz w:val="22"/>
          <w:szCs w:val="22"/>
        </w:rPr>
        <w:t>While many</w:t>
      </w:r>
      <w:r w:rsidRPr="00C15B9E">
        <w:rPr>
          <w:rFonts w:ascii="Corbel" w:hAnsi="Corbel"/>
          <w:sz w:val="22"/>
          <w:szCs w:val="22"/>
        </w:rPr>
        <w:t xml:space="preserve"> of these learners</w:t>
      </w:r>
      <w:r w:rsidR="00FB1D82" w:rsidRPr="00C15B9E">
        <w:rPr>
          <w:rFonts w:ascii="Corbel" w:hAnsi="Corbel"/>
          <w:sz w:val="22"/>
          <w:szCs w:val="22"/>
        </w:rPr>
        <w:t xml:space="preserve"> will</w:t>
      </w:r>
      <w:r w:rsidRPr="00C15B9E">
        <w:rPr>
          <w:rFonts w:ascii="Corbel" w:hAnsi="Corbel"/>
          <w:sz w:val="22"/>
          <w:szCs w:val="22"/>
        </w:rPr>
        <w:t xml:space="preserve"> re-engage in training with new employers or in new qualifications, </w:t>
      </w:r>
      <w:r w:rsidR="00FB1D82" w:rsidRPr="00C15B9E">
        <w:rPr>
          <w:rFonts w:ascii="Corbel" w:hAnsi="Corbel"/>
          <w:sz w:val="22"/>
          <w:szCs w:val="22"/>
        </w:rPr>
        <w:t>the consistency of this rate indicates that there is a significant opportunity for improvement in early retention to impact completions overall.</w:t>
      </w:r>
    </w:p>
    <w:p w14:paraId="730A2C4C" w14:textId="24741603" w:rsidR="0088517E" w:rsidRPr="00C15B9E" w:rsidRDefault="00FB1D82" w:rsidP="008A6D00">
      <w:pPr>
        <w:pStyle w:val="MBPoint"/>
        <w:numPr>
          <w:ilvl w:val="0"/>
          <w:numId w:val="4"/>
        </w:numPr>
        <w:rPr>
          <w:rFonts w:ascii="Corbel" w:hAnsi="Corbel"/>
          <w:sz w:val="22"/>
          <w:szCs w:val="22"/>
        </w:rPr>
      </w:pPr>
      <w:r w:rsidRPr="00C15B9E">
        <w:rPr>
          <w:rFonts w:ascii="Corbel" w:hAnsi="Corbel"/>
          <w:sz w:val="22"/>
          <w:szCs w:val="22"/>
        </w:rPr>
        <w:t xml:space="preserve">The ACT </w:t>
      </w:r>
      <w:r w:rsidR="0088517E" w:rsidRPr="00C15B9E">
        <w:rPr>
          <w:rFonts w:ascii="Corbel" w:hAnsi="Corbel"/>
          <w:sz w:val="22"/>
          <w:szCs w:val="22"/>
        </w:rPr>
        <w:t xml:space="preserve">Government is already addressing some of the issues impacting </w:t>
      </w:r>
      <w:r w:rsidR="00C86E89" w:rsidRPr="00C15B9E">
        <w:rPr>
          <w:rFonts w:ascii="Corbel" w:hAnsi="Corbel"/>
          <w:sz w:val="22"/>
          <w:szCs w:val="22"/>
        </w:rPr>
        <w:t>Australian A</w:t>
      </w:r>
      <w:r w:rsidR="0088517E" w:rsidRPr="00C15B9E">
        <w:rPr>
          <w:rFonts w:ascii="Corbel" w:hAnsi="Corbel"/>
          <w:sz w:val="22"/>
          <w:szCs w:val="22"/>
        </w:rPr>
        <w:t>pprentice retention through its Field Officer program, particularly for Australian School-</w:t>
      </w:r>
      <w:r w:rsidR="00C86E89" w:rsidRPr="00C15B9E">
        <w:rPr>
          <w:rFonts w:ascii="Corbel" w:hAnsi="Corbel"/>
          <w:sz w:val="22"/>
          <w:szCs w:val="22"/>
        </w:rPr>
        <w:t>b</w:t>
      </w:r>
      <w:r w:rsidR="0088517E" w:rsidRPr="00C15B9E">
        <w:rPr>
          <w:rFonts w:ascii="Corbel" w:hAnsi="Corbel"/>
          <w:sz w:val="22"/>
          <w:szCs w:val="22"/>
        </w:rPr>
        <w:t>ased Apprenticeships (</w:t>
      </w:r>
      <w:proofErr w:type="spellStart"/>
      <w:r w:rsidR="0088517E" w:rsidRPr="00C15B9E">
        <w:rPr>
          <w:rFonts w:ascii="Corbel" w:hAnsi="Corbel"/>
          <w:sz w:val="22"/>
          <w:szCs w:val="22"/>
        </w:rPr>
        <w:t>ASbAs</w:t>
      </w:r>
      <w:proofErr w:type="spellEnd"/>
      <w:r w:rsidR="0088517E" w:rsidRPr="00C15B9E">
        <w:rPr>
          <w:rFonts w:ascii="Corbel" w:hAnsi="Corbel"/>
          <w:sz w:val="22"/>
          <w:szCs w:val="22"/>
        </w:rPr>
        <w:t>). The Field Officers visit the workplaces of Australian Apprentices to identify or respond to any issues that impact the apprentices’ and trainees’ safety, wellbeing and likelihood of successfully completing their training.</w:t>
      </w:r>
    </w:p>
    <w:p w14:paraId="0CCA120C" w14:textId="6ADD7208" w:rsidR="00951762" w:rsidRPr="00C15B9E" w:rsidRDefault="0088517E" w:rsidP="008A6D00">
      <w:pPr>
        <w:pStyle w:val="MBPoint"/>
        <w:numPr>
          <w:ilvl w:val="0"/>
          <w:numId w:val="4"/>
        </w:numPr>
        <w:rPr>
          <w:rFonts w:ascii="Corbel" w:hAnsi="Corbel"/>
          <w:sz w:val="22"/>
          <w:szCs w:val="22"/>
        </w:rPr>
      </w:pPr>
      <w:r w:rsidRPr="00C15B9E">
        <w:rPr>
          <w:rFonts w:ascii="Corbel" w:hAnsi="Corbel"/>
          <w:sz w:val="22"/>
          <w:szCs w:val="22"/>
        </w:rPr>
        <w:t>The Field Officer program was established in 2015 in response to the workplace death of an ACT construction worker, and an identified gap in Skills Canberra’s capacity to respond to complaints about employers not meeting their training contract obligations. The Program has a commitment to visit every new ASbA within eight weeks of their training contract being approved.</w:t>
      </w:r>
    </w:p>
    <w:p w14:paraId="00E6D632" w14:textId="5BE8AA97" w:rsidR="0088517E" w:rsidRPr="00C15B9E" w:rsidRDefault="0088517E" w:rsidP="008A6D00">
      <w:pPr>
        <w:pStyle w:val="MBPoint"/>
        <w:numPr>
          <w:ilvl w:val="0"/>
          <w:numId w:val="4"/>
        </w:numPr>
        <w:rPr>
          <w:rFonts w:ascii="Corbel" w:hAnsi="Corbel"/>
          <w:sz w:val="22"/>
          <w:szCs w:val="22"/>
        </w:rPr>
      </w:pPr>
      <w:r w:rsidRPr="00C15B9E">
        <w:rPr>
          <w:rFonts w:ascii="Corbel" w:hAnsi="Corbel"/>
          <w:sz w:val="22"/>
          <w:szCs w:val="22"/>
        </w:rPr>
        <w:t>To</w:t>
      </w:r>
      <w:r w:rsidR="00CD496C" w:rsidRPr="00C15B9E">
        <w:rPr>
          <w:rFonts w:ascii="Corbel" w:hAnsi="Corbel"/>
          <w:sz w:val="22"/>
          <w:szCs w:val="22"/>
        </w:rPr>
        <w:t xml:space="preserve"> build on the work already underway and</w:t>
      </w:r>
      <w:r w:rsidRPr="00C15B9E">
        <w:rPr>
          <w:rFonts w:ascii="Corbel" w:hAnsi="Corbel"/>
          <w:sz w:val="22"/>
          <w:szCs w:val="22"/>
        </w:rPr>
        <w:t xml:space="preserve"> further understand and address the </w:t>
      </w:r>
      <w:r w:rsidR="00CD496C" w:rsidRPr="00C15B9E">
        <w:rPr>
          <w:rFonts w:ascii="Corbel" w:hAnsi="Corbel"/>
          <w:sz w:val="22"/>
          <w:szCs w:val="22"/>
        </w:rPr>
        <w:t>factors leading to non-completion in the ACT, four key actions are proposed under the Improved Completions initiative:</w:t>
      </w:r>
    </w:p>
    <w:p w14:paraId="0407FFCB" w14:textId="46A65F4C" w:rsidR="00CD496C" w:rsidRPr="00C15B9E" w:rsidRDefault="00CD496C" w:rsidP="008A6D00">
      <w:pPr>
        <w:pStyle w:val="MBPoint"/>
        <w:numPr>
          <w:ilvl w:val="1"/>
          <w:numId w:val="4"/>
        </w:numPr>
        <w:rPr>
          <w:rFonts w:ascii="Corbel" w:hAnsi="Corbel"/>
          <w:sz w:val="22"/>
          <w:szCs w:val="22"/>
        </w:rPr>
      </w:pPr>
      <w:r w:rsidRPr="00C15B9E">
        <w:rPr>
          <w:rFonts w:ascii="Corbel" w:hAnsi="Corbel"/>
          <w:sz w:val="22"/>
          <w:szCs w:val="22"/>
        </w:rPr>
        <w:t xml:space="preserve">Establishment of a </w:t>
      </w:r>
      <w:r w:rsidRPr="00C15B9E">
        <w:rPr>
          <w:rFonts w:ascii="Corbel" w:hAnsi="Corbel"/>
          <w:b/>
          <w:bCs/>
          <w:sz w:val="22"/>
          <w:szCs w:val="22"/>
        </w:rPr>
        <w:t>Completions Grants</w:t>
      </w:r>
      <w:r w:rsidRPr="00C15B9E">
        <w:rPr>
          <w:rFonts w:ascii="Corbel" w:hAnsi="Corbel"/>
          <w:sz w:val="22"/>
          <w:szCs w:val="22"/>
        </w:rPr>
        <w:t xml:space="preserve"> program – to deliver targeted wraparound supports for learners at increased risk of non-completion, including priority cohorts</w:t>
      </w:r>
    </w:p>
    <w:p w14:paraId="2E58050B" w14:textId="1197B6E4" w:rsidR="00CD496C" w:rsidRPr="00C15B9E" w:rsidRDefault="00CD496C" w:rsidP="008A6D00">
      <w:pPr>
        <w:pStyle w:val="MBPoint"/>
        <w:numPr>
          <w:ilvl w:val="1"/>
          <w:numId w:val="4"/>
        </w:numPr>
        <w:rPr>
          <w:rFonts w:ascii="Corbel" w:hAnsi="Corbel"/>
          <w:sz w:val="22"/>
          <w:szCs w:val="22"/>
        </w:rPr>
      </w:pPr>
      <w:r w:rsidRPr="00C15B9E">
        <w:rPr>
          <w:rFonts w:ascii="Corbel" w:hAnsi="Corbel"/>
          <w:sz w:val="22"/>
          <w:szCs w:val="22"/>
        </w:rPr>
        <w:t xml:space="preserve">Establishment of a </w:t>
      </w:r>
      <w:r w:rsidRPr="00C15B9E">
        <w:rPr>
          <w:rFonts w:ascii="Corbel" w:hAnsi="Corbel"/>
          <w:b/>
          <w:bCs/>
          <w:sz w:val="22"/>
          <w:szCs w:val="22"/>
        </w:rPr>
        <w:t>Careers Hub</w:t>
      </w:r>
      <w:r w:rsidRPr="00C15B9E">
        <w:rPr>
          <w:rFonts w:ascii="Corbel" w:hAnsi="Corbel"/>
          <w:sz w:val="22"/>
          <w:szCs w:val="22"/>
        </w:rPr>
        <w:t xml:space="preserve"> in the ACT – to improve alignment between learner ambitions and course choice and training pathways</w:t>
      </w:r>
    </w:p>
    <w:p w14:paraId="00D87473" w14:textId="692D62EA" w:rsidR="004B0625" w:rsidRPr="00C15B9E" w:rsidRDefault="00CD496C" w:rsidP="008A6D00">
      <w:pPr>
        <w:pStyle w:val="MBPoint"/>
        <w:numPr>
          <w:ilvl w:val="1"/>
          <w:numId w:val="4"/>
        </w:numPr>
        <w:rPr>
          <w:rFonts w:ascii="Corbel" w:hAnsi="Corbel"/>
          <w:sz w:val="22"/>
          <w:szCs w:val="22"/>
        </w:rPr>
      </w:pPr>
      <w:r w:rsidRPr="00C15B9E">
        <w:rPr>
          <w:rFonts w:ascii="Corbel" w:hAnsi="Corbel"/>
          <w:sz w:val="22"/>
          <w:szCs w:val="22"/>
        </w:rPr>
        <w:t xml:space="preserve">Establishment of a free </w:t>
      </w:r>
      <w:r w:rsidRPr="00C15B9E">
        <w:rPr>
          <w:rFonts w:ascii="Corbel" w:hAnsi="Corbel"/>
          <w:b/>
          <w:bCs/>
          <w:sz w:val="22"/>
          <w:szCs w:val="22"/>
        </w:rPr>
        <w:t>text message support</w:t>
      </w:r>
      <w:r w:rsidRPr="00C15B9E">
        <w:rPr>
          <w:rFonts w:ascii="Corbel" w:hAnsi="Corbel"/>
          <w:sz w:val="22"/>
          <w:szCs w:val="22"/>
        </w:rPr>
        <w:t xml:space="preserve"> </w:t>
      </w:r>
      <w:r w:rsidRPr="00C15B9E">
        <w:rPr>
          <w:rFonts w:ascii="Corbel" w:hAnsi="Corbel"/>
          <w:b/>
          <w:bCs/>
          <w:sz w:val="22"/>
          <w:szCs w:val="22"/>
        </w:rPr>
        <w:t>service</w:t>
      </w:r>
      <w:r w:rsidRPr="00C15B9E">
        <w:rPr>
          <w:rFonts w:ascii="Corbel" w:hAnsi="Corbel"/>
          <w:sz w:val="22"/>
          <w:szCs w:val="22"/>
        </w:rPr>
        <w:t xml:space="preserve"> for ACT VET students – to </w:t>
      </w:r>
      <w:r w:rsidR="000F723F" w:rsidRPr="00C15B9E">
        <w:rPr>
          <w:rFonts w:ascii="Corbel" w:hAnsi="Corbel"/>
          <w:sz w:val="22"/>
          <w:szCs w:val="22"/>
        </w:rPr>
        <w:t>check in with learners at key points in their training journey and connect them with resources and support</w:t>
      </w:r>
    </w:p>
    <w:p w14:paraId="71510DB1" w14:textId="1A211C40" w:rsidR="00CD496C" w:rsidRPr="00C15B9E" w:rsidRDefault="00CD496C" w:rsidP="008A6D00">
      <w:pPr>
        <w:pStyle w:val="MBPoint"/>
        <w:numPr>
          <w:ilvl w:val="1"/>
          <w:numId w:val="4"/>
        </w:numPr>
        <w:rPr>
          <w:rFonts w:ascii="Corbel" w:hAnsi="Corbel"/>
          <w:sz w:val="22"/>
          <w:szCs w:val="22"/>
        </w:rPr>
      </w:pPr>
      <w:r w:rsidRPr="00C15B9E">
        <w:rPr>
          <w:rFonts w:ascii="Corbel" w:hAnsi="Corbel"/>
          <w:sz w:val="22"/>
          <w:szCs w:val="22"/>
        </w:rPr>
        <w:t xml:space="preserve">Further </w:t>
      </w:r>
      <w:r w:rsidRPr="00C15B9E">
        <w:rPr>
          <w:rFonts w:ascii="Corbel" w:hAnsi="Corbel"/>
          <w:b/>
          <w:bCs/>
          <w:sz w:val="22"/>
          <w:szCs w:val="22"/>
        </w:rPr>
        <w:t>completions research</w:t>
      </w:r>
      <w:r w:rsidRPr="00C15B9E">
        <w:rPr>
          <w:rFonts w:ascii="Corbel" w:hAnsi="Corbel"/>
          <w:sz w:val="22"/>
          <w:szCs w:val="22"/>
        </w:rPr>
        <w:t xml:space="preserve"> in the ACT context – to evaluate and refine completions initiatives, build the national evidence base and share best-practice knowledge and case studies.</w:t>
      </w:r>
    </w:p>
    <w:p w14:paraId="2DF3B0F2" w14:textId="69C2840B" w:rsidR="00816A9C" w:rsidRPr="00C15B9E" w:rsidRDefault="001936E2" w:rsidP="008A6D00">
      <w:pPr>
        <w:pStyle w:val="MBPoint"/>
        <w:numPr>
          <w:ilvl w:val="0"/>
          <w:numId w:val="4"/>
        </w:numPr>
        <w:rPr>
          <w:rFonts w:ascii="Corbel" w:hAnsi="Corbel"/>
          <w:sz w:val="22"/>
          <w:szCs w:val="22"/>
        </w:rPr>
      </w:pPr>
      <w:r w:rsidRPr="00C15B9E">
        <w:rPr>
          <w:rFonts w:ascii="Corbel" w:hAnsi="Corbel"/>
          <w:sz w:val="22"/>
          <w:szCs w:val="22"/>
        </w:rPr>
        <w:t>C</w:t>
      </w:r>
      <w:r w:rsidR="00816A9C" w:rsidRPr="00C15B9E">
        <w:rPr>
          <w:rFonts w:ascii="Corbel" w:hAnsi="Corbel"/>
          <w:sz w:val="22"/>
          <w:szCs w:val="22"/>
        </w:rPr>
        <w:t>onsultation to design initiatives</w:t>
      </w:r>
      <w:r w:rsidRPr="00C15B9E">
        <w:rPr>
          <w:rFonts w:ascii="Corbel" w:hAnsi="Corbel"/>
          <w:sz w:val="22"/>
          <w:szCs w:val="22"/>
        </w:rPr>
        <w:t>:</w:t>
      </w:r>
    </w:p>
    <w:p w14:paraId="7F215364" w14:textId="606C450C" w:rsidR="00794B5F" w:rsidRPr="00C15B9E" w:rsidRDefault="00B1576B" w:rsidP="008A6D00">
      <w:pPr>
        <w:pStyle w:val="MBPoint"/>
        <w:numPr>
          <w:ilvl w:val="1"/>
          <w:numId w:val="4"/>
        </w:numPr>
        <w:rPr>
          <w:rFonts w:ascii="Corbel" w:hAnsi="Corbel"/>
          <w:sz w:val="22"/>
          <w:szCs w:val="22"/>
        </w:rPr>
      </w:pPr>
      <w:r w:rsidRPr="00C15B9E">
        <w:rPr>
          <w:rFonts w:ascii="Corbel" w:hAnsi="Corbel"/>
          <w:sz w:val="22"/>
          <w:szCs w:val="22"/>
        </w:rPr>
        <w:t xml:space="preserve">To ensure </w:t>
      </w:r>
      <w:r w:rsidR="0080410A" w:rsidRPr="00C15B9E">
        <w:rPr>
          <w:rFonts w:ascii="Corbel" w:hAnsi="Corbel"/>
          <w:sz w:val="22"/>
          <w:szCs w:val="22"/>
        </w:rPr>
        <w:t>considered and appropriate</w:t>
      </w:r>
      <w:r w:rsidRPr="00C15B9E">
        <w:rPr>
          <w:rFonts w:ascii="Corbel" w:hAnsi="Corbel"/>
          <w:sz w:val="22"/>
          <w:szCs w:val="22"/>
        </w:rPr>
        <w:t xml:space="preserve"> development</w:t>
      </w:r>
      <w:r w:rsidR="00123A52" w:rsidRPr="00C15B9E">
        <w:rPr>
          <w:rFonts w:ascii="Corbel" w:hAnsi="Corbel"/>
          <w:sz w:val="22"/>
          <w:szCs w:val="22"/>
        </w:rPr>
        <w:t xml:space="preserve"> and implementation</w:t>
      </w:r>
      <w:r w:rsidRPr="00C15B9E">
        <w:rPr>
          <w:rFonts w:ascii="Corbel" w:hAnsi="Corbel"/>
          <w:sz w:val="22"/>
          <w:szCs w:val="22"/>
        </w:rPr>
        <w:t xml:space="preserve"> of these four key actions, </w:t>
      </w:r>
      <w:r w:rsidR="00264883" w:rsidRPr="00C15B9E">
        <w:rPr>
          <w:rFonts w:ascii="Corbel" w:hAnsi="Corbel"/>
          <w:sz w:val="22"/>
          <w:szCs w:val="22"/>
        </w:rPr>
        <w:t>the ACT will leverage existing industry forums</w:t>
      </w:r>
      <w:r w:rsidRPr="00C15B9E">
        <w:rPr>
          <w:rFonts w:ascii="Corbel" w:hAnsi="Corbel"/>
          <w:sz w:val="22"/>
          <w:szCs w:val="22"/>
        </w:rPr>
        <w:t xml:space="preserve"> </w:t>
      </w:r>
      <w:r w:rsidR="0080410A" w:rsidRPr="00C15B9E">
        <w:rPr>
          <w:rFonts w:ascii="Corbel" w:hAnsi="Corbel"/>
          <w:sz w:val="22"/>
          <w:szCs w:val="22"/>
        </w:rPr>
        <w:t>as</w:t>
      </w:r>
      <w:r w:rsidRPr="00C15B9E">
        <w:rPr>
          <w:rFonts w:ascii="Corbel" w:hAnsi="Corbel"/>
          <w:sz w:val="22"/>
          <w:szCs w:val="22"/>
        </w:rPr>
        <w:t xml:space="preserve"> the </w:t>
      </w:r>
      <w:r w:rsidR="00F53589" w:rsidRPr="00C15B9E">
        <w:rPr>
          <w:rFonts w:ascii="Corbel" w:hAnsi="Corbel"/>
          <w:sz w:val="22"/>
          <w:szCs w:val="22"/>
        </w:rPr>
        <w:t>mechanism</w:t>
      </w:r>
      <w:r w:rsidRPr="00C15B9E">
        <w:rPr>
          <w:rFonts w:ascii="Corbel" w:hAnsi="Corbel"/>
          <w:sz w:val="22"/>
          <w:szCs w:val="22"/>
        </w:rPr>
        <w:t xml:space="preserve"> for consultation and collaboration. Th</w:t>
      </w:r>
      <w:r w:rsidR="00F53589" w:rsidRPr="00C15B9E">
        <w:rPr>
          <w:rFonts w:ascii="Corbel" w:hAnsi="Corbel"/>
          <w:sz w:val="22"/>
          <w:szCs w:val="22"/>
        </w:rPr>
        <w:t>e</w:t>
      </w:r>
      <w:r w:rsidR="00264883" w:rsidRPr="00C15B9E">
        <w:rPr>
          <w:rFonts w:ascii="Corbel" w:hAnsi="Corbel"/>
          <w:sz w:val="22"/>
          <w:szCs w:val="22"/>
        </w:rPr>
        <w:t>se forums</w:t>
      </w:r>
      <w:r w:rsidR="00F53589" w:rsidRPr="00C15B9E">
        <w:rPr>
          <w:rFonts w:ascii="Corbel" w:hAnsi="Corbel"/>
          <w:sz w:val="22"/>
          <w:szCs w:val="22"/>
        </w:rPr>
        <w:t xml:space="preserve"> </w:t>
      </w:r>
      <w:r w:rsidR="0080410A" w:rsidRPr="00C15B9E">
        <w:rPr>
          <w:rFonts w:ascii="Corbel" w:hAnsi="Corbel"/>
          <w:sz w:val="22"/>
          <w:szCs w:val="22"/>
        </w:rPr>
        <w:t>representation across</w:t>
      </w:r>
      <w:r w:rsidRPr="00C15B9E">
        <w:rPr>
          <w:rFonts w:ascii="Corbel" w:hAnsi="Corbel"/>
          <w:sz w:val="22"/>
          <w:szCs w:val="22"/>
        </w:rPr>
        <w:t xml:space="preserve"> industry peak bodies, </w:t>
      </w:r>
      <w:r w:rsidR="00E52E64" w:rsidRPr="00C15B9E">
        <w:rPr>
          <w:rFonts w:ascii="Corbel" w:hAnsi="Corbel"/>
          <w:sz w:val="22"/>
          <w:szCs w:val="22"/>
        </w:rPr>
        <w:t>G</w:t>
      </w:r>
      <w:r w:rsidR="0024409F" w:rsidRPr="00C15B9E">
        <w:rPr>
          <w:rFonts w:ascii="Corbel" w:hAnsi="Corbel"/>
          <w:sz w:val="22"/>
          <w:szCs w:val="22"/>
        </w:rPr>
        <w:t>overnment</w:t>
      </w:r>
      <w:r w:rsidR="00E247B4" w:rsidRPr="00C15B9E">
        <w:rPr>
          <w:rFonts w:ascii="Corbel" w:hAnsi="Corbel"/>
          <w:sz w:val="22"/>
          <w:szCs w:val="22"/>
        </w:rPr>
        <w:t>, ACT training sector, union and students.</w:t>
      </w:r>
      <w:r w:rsidR="00F53589" w:rsidRPr="00C15B9E">
        <w:rPr>
          <w:rFonts w:ascii="Corbel" w:hAnsi="Corbel"/>
          <w:sz w:val="22"/>
          <w:szCs w:val="22"/>
        </w:rPr>
        <w:t xml:space="preserve"> </w:t>
      </w:r>
    </w:p>
    <w:p w14:paraId="1DD9A11D" w14:textId="4DB338CE" w:rsidR="00E247B4" w:rsidRPr="00C15B9E" w:rsidRDefault="00264883" w:rsidP="008A6D00">
      <w:pPr>
        <w:pStyle w:val="MBPoint"/>
        <w:numPr>
          <w:ilvl w:val="1"/>
          <w:numId w:val="4"/>
        </w:numPr>
        <w:rPr>
          <w:rFonts w:ascii="Corbel" w:hAnsi="Corbel"/>
          <w:sz w:val="22"/>
          <w:szCs w:val="22"/>
        </w:rPr>
      </w:pPr>
      <w:r w:rsidRPr="00C15B9E">
        <w:rPr>
          <w:rFonts w:ascii="Corbel" w:hAnsi="Corbel"/>
          <w:sz w:val="22"/>
          <w:szCs w:val="22"/>
        </w:rPr>
        <w:t>Consultation</w:t>
      </w:r>
      <w:r w:rsidR="00E247B4" w:rsidRPr="00C15B9E">
        <w:rPr>
          <w:rFonts w:ascii="Corbel" w:hAnsi="Corbel"/>
          <w:sz w:val="22"/>
          <w:szCs w:val="22"/>
        </w:rPr>
        <w:t xml:space="preserve"> will consider and provide advice </w:t>
      </w:r>
      <w:r w:rsidR="0080410A" w:rsidRPr="00C15B9E">
        <w:rPr>
          <w:rFonts w:ascii="Corbel" w:hAnsi="Corbel"/>
          <w:sz w:val="22"/>
          <w:szCs w:val="22"/>
        </w:rPr>
        <w:t xml:space="preserve">to </w:t>
      </w:r>
      <w:r w:rsidR="00E247B4" w:rsidRPr="00C15B9E">
        <w:rPr>
          <w:rFonts w:ascii="Corbel" w:hAnsi="Corbel"/>
          <w:sz w:val="22"/>
          <w:szCs w:val="22"/>
        </w:rPr>
        <w:t>ACT Government development of these four actions, including design, implementation and evaluative arrangements</w:t>
      </w:r>
      <w:r w:rsidR="00123A52" w:rsidRPr="00C15B9E">
        <w:rPr>
          <w:rFonts w:ascii="Corbel" w:hAnsi="Corbel"/>
          <w:sz w:val="22"/>
          <w:szCs w:val="22"/>
        </w:rPr>
        <w:t>,</w:t>
      </w:r>
      <w:r w:rsidR="00E247B4" w:rsidRPr="00C15B9E">
        <w:rPr>
          <w:rFonts w:ascii="Corbel" w:hAnsi="Corbel"/>
          <w:sz w:val="22"/>
          <w:szCs w:val="22"/>
        </w:rPr>
        <w:t xml:space="preserve"> tailor</w:t>
      </w:r>
      <w:r w:rsidR="0080410A" w:rsidRPr="00C15B9E">
        <w:rPr>
          <w:rFonts w:ascii="Corbel" w:hAnsi="Corbel"/>
          <w:sz w:val="22"/>
          <w:szCs w:val="22"/>
        </w:rPr>
        <w:t xml:space="preserve">ing the actions </w:t>
      </w:r>
      <w:r w:rsidR="00E247B4" w:rsidRPr="00C15B9E">
        <w:rPr>
          <w:rFonts w:ascii="Corbel" w:hAnsi="Corbel"/>
          <w:sz w:val="22"/>
          <w:szCs w:val="22"/>
        </w:rPr>
        <w:t>to meet the needs of specific ACT industry sectors.</w:t>
      </w:r>
      <w:r w:rsidR="00F53589" w:rsidRPr="00C15B9E">
        <w:rPr>
          <w:rFonts w:ascii="Corbel" w:hAnsi="Corbel"/>
          <w:sz w:val="22"/>
          <w:szCs w:val="22"/>
        </w:rPr>
        <w:t xml:space="preserve"> </w:t>
      </w:r>
    </w:p>
    <w:p w14:paraId="78F5B8F7" w14:textId="5100C036" w:rsidR="00622E00" w:rsidRDefault="00622E00">
      <w:pPr>
        <w:rPr>
          <w:rFonts w:ascii="Corbel" w:hAnsi="Corbel"/>
          <w:highlight w:val="yellow"/>
        </w:rPr>
      </w:pPr>
      <w:r>
        <w:rPr>
          <w:rFonts w:ascii="Corbel" w:hAnsi="Corbel"/>
          <w:highlight w:val="yellow"/>
        </w:rPr>
        <w:br w:type="page"/>
      </w:r>
    </w:p>
    <w:p w14:paraId="11ACD6A2" w14:textId="61D7C910" w:rsidR="00EE288E" w:rsidRPr="00B45765" w:rsidRDefault="00EE288E" w:rsidP="00B45765">
      <w:pPr>
        <w:rPr>
          <w:caps/>
        </w:rPr>
      </w:pPr>
      <w:r w:rsidRPr="00B45765">
        <w:rPr>
          <w:rFonts w:ascii="Corbel" w:eastAsia="Corbel" w:hAnsi="Corbel" w:cs="Corbel"/>
          <w:b/>
          <w:bCs/>
          <w:caps/>
          <w:color w:val="980033"/>
        </w:rPr>
        <w:lastRenderedPageBreak/>
        <w:t>ACTION 1 – ESTABLISHMENT OF A COMPLETIONS GRANTS PROGRAM</w:t>
      </w:r>
    </w:p>
    <w:p w14:paraId="237690F0" w14:textId="3AB3B340" w:rsidR="004A4C5C" w:rsidRPr="00160190" w:rsidRDefault="004A4C5C" w:rsidP="008A6D00">
      <w:pPr>
        <w:pStyle w:val="MBPoint"/>
        <w:numPr>
          <w:ilvl w:val="0"/>
          <w:numId w:val="4"/>
        </w:numPr>
        <w:rPr>
          <w:rFonts w:ascii="Corbel" w:hAnsi="Corbel"/>
        </w:rPr>
      </w:pPr>
      <w:r>
        <w:rPr>
          <w:rFonts w:ascii="Corbel" w:hAnsi="Corbel"/>
          <w:sz w:val="22"/>
          <w:szCs w:val="22"/>
        </w:rPr>
        <w:t>Outline actions to i</w:t>
      </w:r>
      <w:r w:rsidRPr="00160190">
        <w:rPr>
          <w:rFonts w:ascii="Corbel" w:hAnsi="Corbel"/>
          <w:sz w:val="22"/>
          <w:szCs w:val="22"/>
        </w:rPr>
        <w:t>mpro</w:t>
      </w:r>
      <w:r>
        <w:rPr>
          <w:rFonts w:ascii="Corbel" w:hAnsi="Corbel"/>
          <w:sz w:val="22"/>
          <w:szCs w:val="22"/>
        </w:rPr>
        <w:t>ve</w:t>
      </w:r>
      <w:r w:rsidRPr="00160190">
        <w:rPr>
          <w:rFonts w:ascii="Corbel" w:hAnsi="Corbel"/>
          <w:sz w:val="22"/>
          <w:szCs w:val="22"/>
        </w:rPr>
        <w:t xml:space="preserve"> </w:t>
      </w:r>
      <w:r>
        <w:rPr>
          <w:rFonts w:ascii="Corbel" w:hAnsi="Corbel"/>
          <w:sz w:val="22"/>
          <w:szCs w:val="22"/>
        </w:rPr>
        <w:t>c</w:t>
      </w:r>
      <w:r w:rsidRPr="00160190">
        <w:rPr>
          <w:rFonts w:ascii="Corbel" w:hAnsi="Corbel"/>
          <w:sz w:val="22"/>
          <w:szCs w:val="22"/>
        </w:rPr>
        <w:t xml:space="preserve">ompletions </w:t>
      </w:r>
      <w:r>
        <w:rPr>
          <w:rFonts w:ascii="Corbel" w:hAnsi="Corbel"/>
          <w:sz w:val="22"/>
          <w:szCs w:val="22"/>
        </w:rPr>
        <w:t>and which element of</w:t>
      </w:r>
      <w:r w:rsidRPr="00160190">
        <w:rPr>
          <w:rFonts w:ascii="Corbel" w:hAnsi="Corbel"/>
          <w:sz w:val="22"/>
          <w:szCs w:val="22"/>
        </w:rPr>
        <w:t xml:space="preserve"> clause A145 </w:t>
      </w:r>
      <w:r>
        <w:rPr>
          <w:rFonts w:ascii="Corbel" w:hAnsi="Corbel"/>
          <w:sz w:val="22"/>
          <w:szCs w:val="22"/>
        </w:rPr>
        <w:t>will be addressed.</w:t>
      </w:r>
    </w:p>
    <w:tbl>
      <w:tblPr>
        <w:tblStyle w:val="TableGrid"/>
        <w:tblW w:w="0" w:type="auto"/>
        <w:tblLook w:val="04A0" w:firstRow="1" w:lastRow="0" w:firstColumn="1" w:lastColumn="0" w:noHBand="0" w:noVBand="1"/>
      </w:tblPr>
      <w:tblGrid>
        <w:gridCol w:w="9016"/>
      </w:tblGrid>
      <w:tr w:rsidR="004A4C5C" w:rsidRPr="00D56365" w14:paraId="4EAF2E70" w14:textId="77777777" w:rsidTr="4635AE99">
        <w:tc>
          <w:tcPr>
            <w:tcW w:w="9016" w:type="dxa"/>
          </w:tcPr>
          <w:p w14:paraId="6FD53F39" w14:textId="36F2583D" w:rsidR="00BE5347" w:rsidRDefault="00C92250">
            <w:pPr>
              <w:rPr>
                <w:rFonts w:ascii="Corbel" w:hAnsi="Corbel"/>
              </w:rPr>
            </w:pPr>
            <w:r w:rsidRPr="007F5F10">
              <w:rPr>
                <w:rFonts w:ascii="Corbel" w:hAnsi="Corbel"/>
              </w:rPr>
              <w:t xml:space="preserve">The ACT Government will establish a </w:t>
            </w:r>
            <w:r w:rsidR="00DC04BC" w:rsidRPr="00B45765">
              <w:rPr>
                <w:rFonts w:ascii="Corbel" w:hAnsi="Corbel"/>
              </w:rPr>
              <w:t>C</w:t>
            </w:r>
            <w:r w:rsidRPr="00B45765">
              <w:rPr>
                <w:rFonts w:ascii="Corbel" w:hAnsi="Corbel"/>
              </w:rPr>
              <w:t xml:space="preserve">ompletion </w:t>
            </w:r>
            <w:r w:rsidR="00DC04BC" w:rsidRPr="00B45765">
              <w:rPr>
                <w:rFonts w:ascii="Corbel" w:hAnsi="Corbel"/>
              </w:rPr>
              <w:t>G</w:t>
            </w:r>
            <w:r w:rsidRPr="00B45765">
              <w:rPr>
                <w:rFonts w:ascii="Corbel" w:hAnsi="Corbel"/>
              </w:rPr>
              <w:t>rants</w:t>
            </w:r>
            <w:r w:rsidRPr="007F5F10">
              <w:rPr>
                <w:rFonts w:ascii="Corbel" w:hAnsi="Corbel"/>
              </w:rPr>
              <w:t xml:space="preserve"> program</w:t>
            </w:r>
            <w:r>
              <w:rPr>
                <w:rFonts w:ascii="Corbel" w:hAnsi="Corbel"/>
              </w:rPr>
              <w:t xml:space="preserve"> for</w:t>
            </w:r>
            <w:r w:rsidR="00C248FE">
              <w:rPr>
                <w:rFonts w:ascii="Corbel" w:hAnsi="Corbel"/>
              </w:rPr>
              <w:t xml:space="preserve"> VET</w:t>
            </w:r>
            <w:r>
              <w:rPr>
                <w:rFonts w:ascii="Corbel" w:hAnsi="Corbel"/>
              </w:rPr>
              <w:t xml:space="preserve"> </w:t>
            </w:r>
            <w:r w:rsidR="00C248FE">
              <w:rPr>
                <w:rFonts w:ascii="Corbel" w:hAnsi="Corbel"/>
              </w:rPr>
              <w:t>education providers, employers and community organisations</w:t>
            </w:r>
            <w:r w:rsidR="0033226E">
              <w:rPr>
                <w:rFonts w:ascii="Corbel" w:hAnsi="Corbel"/>
              </w:rPr>
              <w:t xml:space="preserve"> to </w:t>
            </w:r>
            <w:r w:rsidR="0033226E" w:rsidRPr="00A44382">
              <w:rPr>
                <w:rFonts w:ascii="Corbel" w:hAnsi="Corbel"/>
              </w:rPr>
              <w:t xml:space="preserve">deliver targeted wraparound support services </w:t>
            </w:r>
            <w:r w:rsidR="0033226E">
              <w:rPr>
                <w:rFonts w:ascii="Corbel" w:hAnsi="Corbel"/>
              </w:rPr>
              <w:t xml:space="preserve">for </w:t>
            </w:r>
            <w:r w:rsidR="0033226E" w:rsidRPr="00A44382">
              <w:rPr>
                <w:rFonts w:ascii="Corbel" w:hAnsi="Corbel"/>
              </w:rPr>
              <w:t>at</w:t>
            </w:r>
            <w:r w:rsidR="143A87F8" w:rsidRPr="00A44382">
              <w:rPr>
                <w:rFonts w:ascii="Corbel" w:hAnsi="Corbel"/>
              </w:rPr>
              <w:t>-</w:t>
            </w:r>
            <w:r w:rsidR="000310A2">
              <w:rPr>
                <w:rFonts w:ascii="Corbel" w:hAnsi="Corbel"/>
              </w:rPr>
              <w:noBreakHyphen/>
            </w:r>
            <w:r w:rsidR="0033226E" w:rsidRPr="00A44382">
              <w:rPr>
                <w:rFonts w:ascii="Corbel" w:hAnsi="Corbel"/>
              </w:rPr>
              <w:t>risk learner groups support</w:t>
            </w:r>
            <w:r w:rsidR="0033226E">
              <w:rPr>
                <w:rFonts w:ascii="Corbel" w:hAnsi="Corbel"/>
              </w:rPr>
              <w:t>ing</w:t>
            </w:r>
            <w:r w:rsidR="0033226E" w:rsidRPr="00A44382">
              <w:rPr>
                <w:rFonts w:ascii="Corbel" w:hAnsi="Corbel"/>
              </w:rPr>
              <w:t xml:space="preserve"> them to remain in training. This will be an annual grant funding release, with priority given to organisations and employers </w:t>
            </w:r>
            <w:r w:rsidR="00977103">
              <w:rPr>
                <w:rFonts w:ascii="Corbel" w:hAnsi="Corbel"/>
              </w:rPr>
              <w:t>who have</w:t>
            </w:r>
            <w:r w:rsidR="00977103" w:rsidRPr="00A44382">
              <w:rPr>
                <w:rFonts w:ascii="Corbel" w:hAnsi="Corbel"/>
              </w:rPr>
              <w:t xml:space="preserve"> </w:t>
            </w:r>
            <w:r w:rsidR="0033226E" w:rsidRPr="00A44382">
              <w:rPr>
                <w:rFonts w:ascii="Corbel" w:hAnsi="Corbel"/>
              </w:rPr>
              <w:t>a track record of delivering increased completions or improved learner outcomes.</w:t>
            </w:r>
          </w:p>
          <w:p w14:paraId="13AFE159" w14:textId="77777777" w:rsidR="00064017" w:rsidRPr="007F5F10" w:rsidRDefault="00064017">
            <w:pPr>
              <w:rPr>
                <w:rFonts w:ascii="Corbel" w:hAnsi="Corbel"/>
              </w:rPr>
            </w:pPr>
          </w:p>
          <w:p w14:paraId="33D4313A" w14:textId="1D22B6A7" w:rsidR="00E616DF" w:rsidRDefault="00562ED6" w:rsidP="00171C84">
            <w:pPr>
              <w:rPr>
                <w:rFonts w:ascii="Corbel" w:hAnsi="Corbel"/>
              </w:rPr>
            </w:pPr>
            <w:r>
              <w:rPr>
                <w:rFonts w:ascii="Corbel" w:hAnsi="Corbel"/>
              </w:rPr>
              <w:t>A</w:t>
            </w:r>
            <w:r w:rsidR="00171C84">
              <w:rPr>
                <w:rFonts w:ascii="Corbel" w:hAnsi="Corbel"/>
              </w:rPr>
              <w:t xml:space="preserve"> range of barriers to completion</w:t>
            </w:r>
            <w:r>
              <w:rPr>
                <w:rFonts w:ascii="Corbel" w:hAnsi="Corbel"/>
              </w:rPr>
              <w:t xml:space="preserve"> have been identified</w:t>
            </w:r>
            <w:r w:rsidR="00BD55FE">
              <w:rPr>
                <w:rFonts w:ascii="Corbel" w:hAnsi="Corbel"/>
              </w:rPr>
              <w:t>, including</w:t>
            </w:r>
            <w:r w:rsidR="00BF1CBE">
              <w:rPr>
                <w:rFonts w:ascii="Corbel" w:hAnsi="Corbel"/>
              </w:rPr>
              <w:t xml:space="preserve"> </w:t>
            </w:r>
            <w:r w:rsidR="00BD55FE">
              <w:rPr>
                <w:rFonts w:ascii="Corbel" w:hAnsi="Corbel"/>
              </w:rPr>
              <w:t xml:space="preserve">through recent research into VET Completions </w:t>
            </w:r>
            <w:r w:rsidR="00BD55FE" w:rsidRPr="007767A1">
              <w:rPr>
                <w:rFonts w:ascii="Corbel" w:hAnsi="Corbel"/>
                <w:i/>
                <w:iCs/>
              </w:rPr>
              <w:t>(National Vocational Education and Training Completions</w:t>
            </w:r>
            <w:r w:rsidR="00BD55FE">
              <w:rPr>
                <w:rFonts w:ascii="Corbel" w:hAnsi="Corbel"/>
              </w:rPr>
              <w:t>- a</w:t>
            </w:r>
            <w:r w:rsidR="00BD55FE" w:rsidRPr="00BD55FE">
              <w:rPr>
                <w:rFonts w:ascii="Corbel" w:hAnsi="Corbel"/>
              </w:rPr>
              <w:t xml:space="preserve"> report produced through the Secretariat of the National VET Completions Taskforce</w:t>
            </w:r>
            <w:r w:rsidR="00A315D2">
              <w:rPr>
                <w:rFonts w:ascii="Corbel" w:hAnsi="Corbel"/>
              </w:rPr>
              <w:t xml:space="preserve"> in October 2023</w:t>
            </w:r>
            <w:r w:rsidR="00BD55FE">
              <w:rPr>
                <w:rStyle w:val="FootnoteReference"/>
                <w:rFonts w:ascii="Corbel" w:hAnsi="Corbel"/>
              </w:rPr>
              <w:footnoteReference w:id="2"/>
            </w:r>
            <w:r w:rsidR="003249C2">
              <w:rPr>
                <w:rFonts w:ascii="Corbel" w:hAnsi="Corbel"/>
              </w:rPr>
              <w:t xml:space="preserve">). </w:t>
            </w:r>
            <w:r>
              <w:rPr>
                <w:rFonts w:ascii="Corbel" w:hAnsi="Corbel"/>
              </w:rPr>
              <w:t xml:space="preserve">These </w:t>
            </w:r>
            <w:r w:rsidR="00D52F16">
              <w:rPr>
                <w:rFonts w:ascii="Corbel" w:hAnsi="Corbel"/>
              </w:rPr>
              <w:t>barriers include</w:t>
            </w:r>
            <w:r w:rsidR="00171C84">
              <w:rPr>
                <w:rFonts w:ascii="Corbel" w:hAnsi="Corbel"/>
              </w:rPr>
              <w:t xml:space="preserve"> </w:t>
            </w:r>
            <w:r w:rsidR="00BD4F82">
              <w:rPr>
                <w:rFonts w:ascii="Corbel" w:hAnsi="Corbel"/>
              </w:rPr>
              <w:t xml:space="preserve">a lack of </w:t>
            </w:r>
            <w:r w:rsidR="00171C84">
              <w:rPr>
                <w:rFonts w:ascii="Corbel" w:hAnsi="Corbel"/>
              </w:rPr>
              <w:t xml:space="preserve">foundation skills, access to transport, caring responsibilities and a need for more flexible delivery to balance personal, learning and employment responsibilities. </w:t>
            </w:r>
            <w:r w:rsidR="00BD4F82">
              <w:rPr>
                <w:rFonts w:ascii="Corbel" w:hAnsi="Corbel"/>
              </w:rPr>
              <w:t xml:space="preserve">Registered training organisations </w:t>
            </w:r>
            <w:r w:rsidR="00A54347">
              <w:rPr>
                <w:rFonts w:ascii="Corbel" w:hAnsi="Corbel"/>
              </w:rPr>
              <w:t xml:space="preserve">(RTOs) </w:t>
            </w:r>
            <w:r w:rsidR="00171C84">
              <w:rPr>
                <w:rFonts w:ascii="Corbel" w:hAnsi="Corbel"/>
              </w:rPr>
              <w:t>and employers can balance these needs but lack the resources to provide wraparound supports.</w:t>
            </w:r>
          </w:p>
          <w:p w14:paraId="6DFB305F" w14:textId="77777777" w:rsidR="002F6BC1" w:rsidRDefault="002F6BC1">
            <w:pPr>
              <w:rPr>
                <w:rFonts w:ascii="Corbel" w:hAnsi="Corbel"/>
              </w:rPr>
            </w:pPr>
          </w:p>
          <w:p w14:paraId="76846BBD" w14:textId="40C26208" w:rsidR="00D72F92" w:rsidRDefault="002F6BC1">
            <w:pPr>
              <w:rPr>
                <w:rFonts w:ascii="Corbel" w:hAnsi="Corbel" w:cs="Calibri"/>
              </w:rPr>
            </w:pPr>
            <w:r w:rsidRPr="781AE48D">
              <w:rPr>
                <w:rFonts w:ascii="Corbel" w:hAnsi="Corbel" w:cs="Calibri"/>
              </w:rPr>
              <w:t xml:space="preserve">Previous </w:t>
            </w:r>
            <w:r w:rsidR="00562ED6" w:rsidRPr="781AE48D">
              <w:rPr>
                <w:rFonts w:ascii="Corbel" w:hAnsi="Corbel" w:cs="Calibri"/>
              </w:rPr>
              <w:t xml:space="preserve">and existing </w:t>
            </w:r>
            <w:r w:rsidRPr="781AE48D">
              <w:rPr>
                <w:rFonts w:ascii="Corbel" w:hAnsi="Corbel" w:cs="Calibri"/>
              </w:rPr>
              <w:t>ACT initiatives</w:t>
            </w:r>
            <w:r w:rsidR="0069090E" w:rsidRPr="781AE48D">
              <w:rPr>
                <w:rFonts w:ascii="Corbel" w:hAnsi="Corbel" w:cs="Calibri"/>
              </w:rPr>
              <w:t xml:space="preserve">, such as the </w:t>
            </w:r>
            <w:proofErr w:type="spellStart"/>
            <w:r w:rsidR="0069090E" w:rsidRPr="781AE48D">
              <w:rPr>
                <w:rFonts w:ascii="Corbel" w:hAnsi="Corbel" w:cs="Calibri"/>
              </w:rPr>
              <w:t>JobTrainer</w:t>
            </w:r>
            <w:proofErr w:type="spellEnd"/>
            <w:r w:rsidR="0069090E" w:rsidRPr="781AE48D">
              <w:rPr>
                <w:rFonts w:ascii="Corbel" w:hAnsi="Corbel" w:cs="Calibri"/>
              </w:rPr>
              <w:t xml:space="preserve"> Employment Jumpstart (JEJ)</w:t>
            </w:r>
            <w:r w:rsidR="00562ED6" w:rsidRPr="781AE48D">
              <w:rPr>
                <w:rFonts w:ascii="Corbel" w:hAnsi="Corbel" w:cs="Calibri"/>
              </w:rPr>
              <w:t xml:space="preserve">, </w:t>
            </w:r>
            <w:r w:rsidR="00083B2F" w:rsidRPr="781AE48D">
              <w:rPr>
                <w:rFonts w:ascii="Corbel" w:hAnsi="Corbel"/>
              </w:rPr>
              <w:t>Capital Region Local Jobs Program</w:t>
            </w:r>
            <w:r w:rsidR="00EB57A2" w:rsidRPr="781AE48D">
              <w:rPr>
                <w:rFonts w:ascii="Corbel" w:hAnsi="Corbel" w:cs="Calibri"/>
              </w:rPr>
              <w:t xml:space="preserve"> </w:t>
            </w:r>
            <w:r w:rsidR="00562ED6" w:rsidRPr="781AE48D">
              <w:rPr>
                <w:rFonts w:ascii="Corbel" w:hAnsi="Corbel" w:cs="Calibri"/>
              </w:rPr>
              <w:t xml:space="preserve">and the Adult and Community Education (ACE) </w:t>
            </w:r>
            <w:r w:rsidR="308362B6" w:rsidRPr="781AE48D">
              <w:rPr>
                <w:rFonts w:ascii="Corbel" w:hAnsi="Corbel" w:cs="Calibri"/>
              </w:rPr>
              <w:t xml:space="preserve">Grants </w:t>
            </w:r>
            <w:r w:rsidR="00562ED6" w:rsidRPr="781AE48D">
              <w:rPr>
                <w:rFonts w:ascii="Corbel" w:hAnsi="Corbel" w:cs="Calibri"/>
              </w:rPr>
              <w:t xml:space="preserve">Program </w:t>
            </w:r>
            <w:r w:rsidRPr="781AE48D">
              <w:rPr>
                <w:rFonts w:ascii="Corbel" w:hAnsi="Corbel" w:cs="Calibri"/>
              </w:rPr>
              <w:t>have demonstrated the positive impact of increased funding for support</w:t>
            </w:r>
            <w:r w:rsidR="00D72F92" w:rsidRPr="781AE48D">
              <w:rPr>
                <w:rFonts w:ascii="Corbel" w:hAnsi="Corbel" w:cs="Calibri"/>
              </w:rPr>
              <w:t xml:space="preserve"> </w:t>
            </w:r>
            <w:r w:rsidRPr="781AE48D">
              <w:rPr>
                <w:rFonts w:ascii="Corbel" w:hAnsi="Corbel" w:cs="Calibri"/>
              </w:rPr>
              <w:t>s</w:t>
            </w:r>
            <w:r w:rsidR="00D72F92" w:rsidRPr="781AE48D">
              <w:rPr>
                <w:rFonts w:ascii="Corbel" w:hAnsi="Corbel" w:cs="Calibri"/>
              </w:rPr>
              <w:t xml:space="preserve">ystems beyond </w:t>
            </w:r>
            <w:r w:rsidR="00416C32" w:rsidRPr="781AE48D">
              <w:rPr>
                <w:rFonts w:ascii="Corbel" w:hAnsi="Corbel" w:cs="Calibri"/>
              </w:rPr>
              <w:t>the delivery of e</w:t>
            </w:r>
            <w:r w:rsidR="005C6984" w:rsidRPr="781AE48D">
              <w:rPr>
                <w:rFonts w:ascii="Corbel" w:hAnsi="Corbel" w:cs="Calibri"/>
              </w:rPr>
              <w:t>ducation and training</w:t>
            </w:r>
            <w:r w:rsidRPr="781AE48D">
              <w:rPr>
                <w:rFonts w:ascii="Corbel" w:hAnsi="Corbel" w:cs="Calibri"/>
              </w:rPr>
              <w:t xml:space="preserve">. </w:t>
            </w:r>
            <w:r w:rsidR="00DE50D1" w:rsidRPr="781AE48D">
              <w:rPr>
                <w:rFonts w:ascii="Corbel" w:hAnsi="Corbel" w:cs="Calibri"/>
              </w:rPr>
              <w:t>Wraparound</w:t>
            </w:r>
            <w:r w:rsidR="004B4173" w:rsidRPr="781AE48D">
              <w:rPr>
                <w:rFonts w:ascii="Corbel" w:hAnsi="Corbel" w:cs="Calibri"/>
              </w:rPr>
              <w:t xml:space="preserve"> supports</w:t>
            </w:r>
            <w:r w:rsidR="005C6984" w:rsidRPr="781AE48D">
              <w:rPr>
                <w:rFonts w:ascii="Corbel" w:hAnsi="Corbel" w:cs="Calibri"/>
              </w:rPr>
              <w:t xml:space="preserve"> funded by these programs has included</w:t>
            </w:r>
            <w:r w:rsidR="004B4173" w:rsidRPr="781AE48D">
              <w:rPr>
                <w:rFonts w:ascii="Corbel" w:hAnsi="Corbel" w:cs="Calibri"/>
              </w:rPr>
              <w:t xml:space="preserve"> </w:t>
            </w:r>
            <w:r w:rsidR="001C261A" w:rsidRPr="781AE48D">
              <w:rPr>
                <w:rFonts w:ascii="Corbel" w:hAnsi="Corbel" w:cs="Calibri"/>
              </w:rPr>
              <w:t>job search</w:t>
            </w:r>
            <w:r w:rsidR="005C6984" w:rsidRPr="781AE48D">
              <w:rPr>
                <w:rFonts w:ascii="Corbel" w:hAnsi="Corbel" w:cs="Calibri"/>
              </w:rPr>
              <w:t>ing</w:t>
            </w:r>
            <w:r w:rsidR="001C261A" w:rsidRPr="781AE48D">
              <w:rPr>
                <w:rFonts w:ascii="Corbel" w:hAnsi="Corbel" w:cs="Calibri"/>
              </w:rPr>
              <w:t xml:space="preserve"> skill</w:t>
            </w:r>
            <w:r w:rsidR="005C6984" w:rsidRPr="781AE48D">
              <w:rPr>
                <w:rFonts w:ascii="Corbel" w:hAnsi="Corbel" w:cs="Calibri"/>
              </w:rPr>
              <w:t xml:space="preserve"> development, </w:t>
            </w:r>
            <w:r w:rsidR="000D3EF3" w:rsidRPr="781AE48D">
              <w:rPr>
                <w:rFonts w:ascii="Corbel" w:hAnsi="Corbel" w:cs="Calibri"/>
              </w:rPr>
              <w:t>pre-employment mentoring</w:t>
            </w:r>
            <w:r w:rsidR="00AB6688" w:rsidRPr="781AE48D">
              <w:rPr>
                <w:rFonts w:ascii="Corbel" w:hAnsi="Corbel" w:cs="Calibri"/>
              </w:rPr>
              <w:t xml:space="preserve"> and increasing VET staffing capacity</w:t>
            </w:r>
            <w:r w:rsidR="001C261A" w:rsidRPr="781AE48D">
              <w:rPr>
                <w:rFonts w:ascii="Corbel" w:hAnsi="Corbel" w:cs="Calibri"/>
              </w:rPr>
              <w:t xml:space="preserve"> to support learners and arrange work placements.</w:t>
            </w:r>
          </w:p>
          <w:p w14:paraId="268715B9" w14:textId="77777777" w:rsidR="006D3225" w:rsidRPr="0043447B" w:rsidRDefault="006D3225" w:rsidP="006D3225">
            <w:pPr>
              <w:rPr>
                <w:rFonts w:ascii="Calibri" w:hAnsi="Calibri" w:cs="Calibri"/>
              </w:rPr>
            </w:pPr>
          </w:p>
          <w:p w14:paraId="275910D5" w14:textId="34AF14DE" w:rsidR="006D3225" w:rsidRDefault="006D3225" w:rsidP="006D3225">
            <w:pPr>
              <w:rPr>
                <w:rFonts w:ascii="Corbel" w:hAnsi="Corbel"/>
              </w:rPr>
            </w:pPr>
            <w:r>
              <w:rPr>
                <w:rFonts w:ascii="Corbel" w:hAnsi="Corbel"/>
              </w:rPr>
              <w:t xml:space="preserve">The ACT Government is proposing to build upon these </w:t>
            </w:r>
            <w:proofErr w:type="gramStart"/>
            <w:r>
              <w:rPr>
                <w:rFonts w:ascii="Corbel" w:hAnsi="Corbel"/>
              </w:rPr>
              <w:t>initiatives, and</w:t>
            </w:r>
            <w:proofErr w:type="gramEnd"/>
            <w:r>
              <w:rPr>
                <w:rFonts w:ascii="Corbel" w:hAnsi="Corbel"/>
              </w:rPr>
              <w:t xml:space="preserve"> utilise training and community organisation expertise to target additional student supports for at-risk cohorts and transition learners to further training or employment.</w:t>
            </w:r>
          </w:p>
          <w:p w14:paraId="6CCB7D0B" w14:textId="77777777" w:rsidR="00BE5347" w:rsidRDefault="00BE5347" w:rsidP="006D3225">
            <w:pPr>
              <w:rPr>
                <w:rFonts w:ascii="Corbel" w:hAnsi="Corbel"/>
              </w:rPr>
            </w:pPr>
          </w:p>
          <w:p w14:paraId="0D8F9412" w14:textId="77777777" w:rsidR="00BE5347" w:rsidRDefault="00BE5347" w:rsidP="00BE5347">
            <w:pPr>
              <w:rPr>
                <w:rFonts w:ascii="Corbel" w:hAnsi="Corbel" w:cs="Calibri"/>
              </w:rPr>
            </w:pPr>
            <w:r>
              <w:rPr>
                <w:rFonts w:ascii="Corbel" w:hAnsi="Corbel" w:cs="Calibri"/>
              </w:rPr>
              <w:t>Priority groups that will be targeted through this program include:</w:t>
            </w:r>
          </w:p>
          <w:p w14:paraId="58303088" w14:textId="77777777" w:rsidR="00BE5347" w:rsidRPr="00C61293" w:rsidRDefault="00BE5347" w:rsidP="008A6D00">
            <w:pPr>
              <w:pStyle w:val="ListParagraph"/>
              <w:numPr>
                <w:ilvl w:val="0"/>
                <w:numId w:val="14"/>
              </w:numPr>
              <w:rPr>
                <w:rFonts w:ascii="Corbel" w:hAnsi="Corbel"/>
              </w:rPr>
            </w:pPr>
            <w:r>
              <w:rPr>
                <w:rFonts w:ascii="Corbel" w:hAnsi="Corbel"/>
              </w:rPr>
              <w:t>W</w:t>
            </w:r>
            <w:r w:rsidRPr="00C61293">
              <w:rPr>
                <w:rFonts w:ascii="Corbel" w:hAnsi="Corbel"/>
              </w:rPr>
              <w:t>omen</w:t>
            </w:r>
          </w:p>
          <w:p w14:paraId="4BC2C1E0" w14:textId="77777777" w:rsidR="00BE5347" w:rsidRPr="00C61293" w:rsidRDefault="00BE5347" w:rsidP="008A6D00">
            <w:pPr>
              <w:pStyle w:val="ListParagraph"/>
              <w:numPr>
                <w:ilvl w:val="0"/>
                <w:numId w:val="14"/>
              </w:numPr>
              <w:rPr>
                <w:rFonts w:ascii="Corbel" w:hAnsi="Corbel"/>
              </w:rPr>
            </w:pPr>
            <w:r>
              <w:rPr>
                <w:rFonts w:ascii="Corbel" w:hAnsi="Corbel"/>
              </w:rPr>
              <w:t>Aboriginal and Torres Strait Islander people</w:t>
            </w:r>
          </w:p>
          <w:p w14:paraId="09947A81" w14:textId="77777777" w:rsidR="00BE5347" w:rsidRPr="00C61293" w:rsidRDefault="00BE5347" w:rsidP="008A6D00">
            <w:pPr>
              <w:pStyle w:val="ListParagraph"/>
              <w:numPr>
                <w:ilvl w:val="0"/>
                <w:numId w:val="14"/>
              </w:numPr>
              <w:rPr>
                <w:rFonts w:ascii="Corbel" w:hAnsi="Corbel"/>
              </w:rPr>
            </w:pPr>
            <w:r>
              <w:rPr>
                <w:rFonts w:ascii="Corbel" w:hAnsi="Corbel"/>
              </w:rPr>
              <w:t>Y</w:t>
            </w:r>
            <w:r w:rsidRPr="00C61293">
              <w:rPr>
                <w:rFonts w:ascii="Corbel" w:hAnsi="Corbel"/>
              </w:rPr>
              <w:t>oung people</w:t>
            </w:r>
          </w:p>
          <w:p w14:paraId="202C6F52" w14:textId="77777777" w:rsidR="00BE5347" w:rsidRPr="00C61293" w:rsidRDefault="00BE5347" w:rsidP="008A6D00">
            <w:pPr>
              <w:pStyle w:val="ListParagraph"/>
              <w:numPr>
                <w:ilvl w:val="0"/>
                <w:numId w:val="14"/>
              </w:numPr>
              <w:rPr>
                <w:rFonts w:ascii="Corbel" w:hAnsi="Corbel"/>
              </w:rPr>
            </w:pPr>
            <w:r>
              <w:rPr>
                <w:rFonts w:ascii="Corbel" w:hAnsi="Corbel"/>
              </w:rPr>
              <w:t>M</w:t>
            </w:r>
            <w:r w:rsidRPr="00C61293">
              <w:rPr>
                <w:rFonts w:ascii="Corbel" w:hAnsi="Corbel"/>
              </w:rPr>
              <w:t>ature age Australians</w:t>
            </w:r>
          </w:p>
          <w:p w14:paraId="63B76910" w14:textId="77777777" w:rsidR="00BE5347" w:rsidRPr="00C61293" w:rsidRDefault="00BE5347" w:rsidP="008A6D00">
            <w:pPr>
              <w:pStyle w:val="ListParagraph"/>
              <w:numPr>
                <w:ilvl w:val="0"/>
                <w:numId w:val="14"/>
              </w:numPr>
              <w:rPr>
                <w:rFonts w:ascii="Corbel" w:hAnsi="Corbel"/>
              </w:rPr>
            </w:pPr>
            <w:r>
              <w:rPr>
                <w:rFonts w:ascii="Corbel" w:hAnsi="Corbel"/>
              </w:rPr>
              <w:t>T</w:t>
            </w:r>
            <w:r w:rsidRPr="00C61293">
              <w:rPr>
                <w:rFonts w:ascii="Corbel" w:hAnsi="Corbel"/>
              </w:rPr>
              <w:t>hose experiencing long-term unemployment</w:t>
            </w:r>
          </w:p>
          <w:p w14:paraId="0E468792" w14:textId="77777777" w:rsidR="00BE5347" w:rsidRPr="00C61293" w:rsidRDefault="00BE5347" w:rsidP="008A6D00">
            <w:pPr>
              <w:pStyle w:val="ListParagraph"/>
              <w:numPr>
                <w:ilvl w:val="0"/>
                <w:numId w:val="14"/>
              </w:numPr>
              <w:rPr>
                <w:rFonts w:ascii="Corbel" w:hAnsi="Corbel"/>
              </w:rPr>
            </w:pPr>
            <w:r>
              <w:rPr>
                <w:rFonts w:ascii="Corbel" w:hAnsi="Corbel"/>
              </w:rPr>
              <w:t>P</w:t>
            </w:r>
            <w:r w:rsidRPr="00C61293">
              <w:rPr>
                <w:rFonts w:ascii="Corbel" w:hAnsi="Corbel"/>
              </w:rPr>
              <w:t>eople from culturally and linguistically diverse communities</w:t>
            </w:r>
          </w:p>
          <w:p w14:paraId="42CBB013" w14:textId="77777777" w:rsidR="00BE5347" w:rsidRPr="00C61293" w:rsidRDefault="00BE5347" w:rsidP="008A6D00">
            <w:pPr>
              <w:pStyle w:val="ListParagraph"/>
              <w:numPr>
                <w:ilvl w:val="0"/>
                <w:numId w:val="14"/>
              </w:numPr>
              <w:rPr>
                <w:rFonts w:ascii="Corbel" w:hAnsi="Corbel"/>
              </w:rPr>
            </w:pPr>
            <w:r>
              <w:rPr>
                <w:rFonts w:ascii="Corbel" w:hAnsi="Corbel"/>
              </w:rPr>
              <w:t>P</w:t>
            </w:r>
            <w:r w:rsidRPr="00C61293">
              <w:rPr>
                <w:rFonts w:ascii="Corbel" w:hAnsi="Corbel"/>
              </w:rPr>
              <w:t>eople with disability</w:t>
            </w:r>
          </w:p>
          <w:p w14:paraId="1EE77ED1" w14:textId="77777777" w:rsidR="006D3225" w:rsidRDefault="006D3225" w:rsidP="006D3225">
            <w:pPr>
              <w:rPr>
                <w:rFonts w:ascii="Corbel" w:hAnsi="Corbel"/>
              </w:rPr>
            </w:pPr>
          </w:p>
          <w:p w14:paraId="165AD92E" w14:textId="17FBF43A" w:rsidR="682CF8C6" w:rsidRDefault="00165E36" w:rsidP="781AE48D">
            <w:pPr>
              <w:rPr>
                <w:rFonts w:ascii="Corbel" w:hAnsi="Corbel"/>
              </w:rPr>
            </w:pPr>
            <w:r w:rsidRPr="1C46C790">
              <w:rPr>
                <w:rFonts w:ascii="Corbel" w:hAnsi="Corbel"/>
              </w:rPr>
              <w:t>The priority will be on funding projects which have the greatest impact in effectively supporting people to overcome barriers to successfully transition to further training and work.</w:t>
            </w:r>
          </w:p>
          <w:p w14:paraId="13B117C6" w14:textId="0E140D96" w:rsidR="000468F7" w:rsidRDefault="00EF61B5" w:rsidP="00E616DF">
            <w:pPr>
              <w:rPr>
                <w:rFonts w:ascii="Corbel" w:hAnsi="Corbel"/>
              </w:rPr>
            </w:pPr>
            <w:r w:rsidRPr="1C46C790">
              <w:rPr>
                <w:rFonts w:ascii="Corbel" w:hAnsi="Corbel"/>
              </w:rPr>
              <w:t xml:space="preserve"> </w:t>
            </w:r>
            <w:r w:rsidR="00127035" w:rsidRPr="1C46C790">
              <w:rPr>
                <w:rFonts w:ascii="Corbel" w:hAnsi="Corbel"/>
              </w:rPr>
              <w:t xml:space="preserve"> </w:t>
            </w:r>
          </w:p>
          <w:p w14:paraId="3D6F0C8A" w14:textId="797B3B58" w:rsidR="00C742C9" w:rsidRDefault="00C742C9" w:rsidP="00E616DF">
            <w:pPr>
              <w:rPr>
                <w:rFonts w:ascii="Corbel" w:hAnsi="Corbel"/>
              </w:rPr>
            </w:pPr>
            <w:r>
              <w:rPr>
                <w:rFonts w:ascii="Corbel" w:hAnsi="Corbel"/>
              </w:rPr>
              <w:t xml:space="preserve">The scope of projects that may be eligible for funding consideration will be developed </w:t>
            </w:r>
            <w:r w:rsidR="00FB20FE">
              <w:rPr>
                <w:rFonts w:ascii="Corbel" w:hAnsi="Corbel"/>
              </w:rPr>
              <w:t>considering</w:t>
            </w:r>
            <w:r>
              <w:rPr>
                <w:rFonts w:ascii="Corbel" w:hAnsi="Corbel"/>
              </w:rPr>
              <w:t xml:space="preserve"> findings from prior successful initiatives, as well as consultation with </w:t>
            </w:r>
            <w:r w:rsidR="005C7053">
              <w:rPr>
                <w:rFonts w:ascii="Corbel" w:hAnsi="Corbel"/>
              </w:rPr>
              <w:t xml:space="preserve">the </w:t>
            </w:r>
            <w:r w:rsidR="00264883">
              <w:rPr>
                <w:rFonts w:ascii="Corbel" w:hAnsi="Corbel"/>
              </w:rPr>
              <w:t>relevant ACT industry forums and</w:t>
            </w:r>
            <w:r w:rsidR="008C47B6">
              <w:rPr>
                <w:rFonts w:ascii="Corbel" w:hAnsi="Corbel"/>
              </w:rPr>
              <w:t xml:space="preserve"> </w:t>
            </w:r>
            <w:r w:rsidR="00F77860">
              <w:rPr>
                <w:rFonts w:ascii="Corbel" w:hAnsi="Corbel"/>
              </w:rPr>
              <w:t>RTOs</w:t>
            </w:r>
            <w:r>
              <w:rPr>
                <w:rFonts w:ascii="Corbel" w:hAnsi="Corbel"/>
              </w:rPr>
              <w:t xml:space="preserve"> in the ACT</w:t>
            </w:r>
            <w:r w:rsidR="00264883">
              <w:rPr>
                <w:rFonts w:ascii="Corbel" w:hAnsi="Corbel"/>
              </w:rPr>
              <w:t>.</w:t>
            </w:r>
            <w:r>
              <w:rPr>
                <w:rFonts w:ascii="Corbel" w:hAnsi="Corbel"/>
              </w:rPr>
              <w:t xml:space="preserve"> </w:t>
            </w:r>
            <w:r w:rsidR="00FE2DBE">
              <w:rPr>
                <w:rFonts w:ascii="Corbel" w:hAnsi="Corbel"/>
              </w:rPr>
              <w:t>Grant program</w:t>
            </w:r>
            <w:r w:rsidR="00FC6AF3">
              <w:rPr>
                <w:rFonts w:ascii="Corbel" w:hAnsi="Corbel"/>
              </w:rPr>
              <w:t xml:space="preserve"> applicants will be asked to explain how their proposed </w:t>
            </w:r>
            <w:r w:rsidR="007C55E2">
              <w:rPr>
                <w:rFonts w:ascii="Corbel" w:hAnsi="Corbel"/>
              </w:rPr>
              <w:t>projects and wraparound supports will not duplicate existing</w:t>
            </w:r>
            <w:r w:rsidR="00CA1291">
              <w:rPr>
                <w:rFonts w:ascii="Corbel" w:hAnsi="Corbel"/>
              </w:rPr>
              <w:t xml:space="preserve"> services offered by Apprentice Connect Australia </w:t>
            </w:r>
            <w:proofErr w:type="gramStart"/>
            <w:r w:rsidR="00CA1291">
              <w:rPr>
                <w:rFonts w:ascii="Corbel" w:hAnsi="Corbel"/>
              </w:rPr>
              <w:t>Providers</w:t>
            </w:r>
            <w:r w:rsidR="007C55E2">
              <w:rPr>
                <w:rFonts w:ascii="Corbel" w:hAnsi="Corbel"/>
              </w:rPr>
              <w:t>, and</w:t>
            </w:r>
            <w:proofErr w:type="gramEnd"/>
            <w:r w:rsidR="007C55E2">
              <w:rPr>
                <w:rFonts w:ascii="Corbel" w:hAnsi="Corbel"/>
              </w:rPr>
              <w:t xml:space="preserve"> instead offer additional services and support. </w:t>
            </w:r>
            <w:r w:rsidR="00FC6175">
              <w:rPr>
                <w:rFonts w:ascii="Corbel" w:hAnsi="Corbel"/>
              </w:rPr>
              <w:t xml:space="preserve">We expect support services will be </w:t>
            </w:r>
            <w:r w:rsidR="00D833BE">
              <w:rPr>
                <w:rFonts w:ascii="Corbel" w:hAnsi="Corbel"/>
              </w:rPr>
              <w:t xml:space="preserve">bespoke to the individual or cohort, </w:t>
            </w:r>
            <w:r w:rsidR="00905103">
              <w:rPr>
                <w:rFonts w:ascii="Corbel" w:hAnsi="Corbel"/>
              </w:rPr>
              <w:t xml:space="preserve">such as job-ready </w:t>
            </w:r>
            <w:r w:rsidR="00FC6175">
              <w:rPr>
                <w:rFonts w:ascii="Corbel" w:hAnsi="Corbel"/>
              </w:rPr>
              <w:t>skills</w:t>
            </w:r>
            <w:r w:rsidR="00905103">
              <w:rPr>
                <w:rFonts w:ascii="Corbel" w:hAnsi="Corbel"/>
              </w:rPr>
              <w:t xml:space="preserve"> (interview techniques, resume and job application skills)</w:t>
            </w:r>
            <w:r w:rsidR="00EA6F4D">
              <w:rPr>
                <w:rFonts w:ascii="Corbel" w:hAnsi="Corbel"/>
              </w:rPr>
              <w:t>, transportation and childcare services.</w:t>
            </w:r>
            <w:r w:rsidR="000C7800">
              <w:rPr>
                <w:rFonts w:ascii="Corbel" w:hAnsi="Corbel"/>
              </w:rPr>
              <w:t xml:space="preserve"> </w:t>
            </w:r>
          </w:p>
          <w:p w14:paraId="19B938B0" w14:textId="77777777" w:rsidR="00C742C9" w:rsidRDefault="00C742C9" w:rsidP="00E616DF">
            <w:pPr>
              <w:rPr>
                <w:rFonts w:ascii="Corbel" w:hAnsi="Corbel"/>
              </w:rPr>
            </w:pPr>
          </w:p>
          <w:p w14:paraId="4633DCEC" w14:textId="195DCD82" w:rsidR="00D62A43" w:rsidRPr="0064778E" w:rsidRDefault="006D3225" w:rsidP="00E616DF">
            <w:pPr>
              <w:rPr>
                <w:rFonts w:ascii="Corbel" w:hAnsi="Corbel"/>
              </w:rPr>
            </w:pPr>
            <w:r>
              <w:rPr>
                <w:rFonts w:ascii="Corbel" w:hAnsi="Corbel"/>
              </w:rPr>
              <w:lastRenderedPageBreak/>
              <w:t>Organisations with innovative and successful approaches to delivering wraparound support</w:t>
            </w:r>
            <w:r w:rsidR="00DE50D1">
              <w:rPr>
                <w:rFonts w:ascii="Corbel" w:hAnsi="Corbel"/>
              </w:rPr>
              <w:t>s</w:t>
            </w:r>
            <w:r>
              <w:rPr>
                <w:rFonts w:ascii="Corbel" w:hAnsi="Corbel"/>
              </w:rPr>
              <w:t xml:space="preserve"> that improve completions</w:t>
            </w:r>
            <w:r w:rsidR="00BE5347">
              <w:rPr>
                <w:rFonts w:ascii="Corbel" w:hAnsi="Corbel"/>
              </w:rPr>
              <w:t xml:space="preserve"> for priority groups </w:t>
            </w:r>
            <w:r>
              <w:rPr>
                <w:rFonts w:ascii="Corbel" w:hAnsi="Corbel"/>
              </w:rPr>
              <w:t>will be invited to share their success with the National TAFE Network to enhance the national evidence base and encourage scaling up successful initiatives.</w:t>
            </w:r>
          </w:p>
        </w:tc>
      </w:tr>
    </w:tbl>
    <w:p w14:paraId="31955D53" w14:textId="77777777" w:rsidR="004A4C5C" w:rsidRDefault="004A4C5C" w:rsidP="004A4C5C">
      <w:pPr>
        <w:rPr>
          <w:rFonts w:ascii="Corbel" w:hAnsi="Corbel"/>
        </w:rPr>
      </w:pPr>
    </w:p>
    <w:p w14:paraId="4A29FC70" w14:textId="77777777" w:rsidR="004A4C5C" w:rsidRPr="00871E29" w:rsidRDefault="004A4C5C" w:rsidP="008A6D00">
      <w:pPr>
        <w:pStyle w:val="ListParagraph"/>
        <w:numPr>
          <w:ilvl w:val="0"/>
          <w:numId w:val="4"/>
        </w:numPr>
        <w:rPr>
          <w:rFonts w:ascii="Corbel" w:hAnsi="Corbel"/>
        </w:rPr>
      </w:pPr>
      <w:r>
        <w:rPr>
          <w:rFonts w:ascii="Corbel" w:hAnsi="Corbel"/>
        </w:rPr>
        <w:t>Outline how this proposal addresses clause A146, including links to recommendations of the National VET Completions Taskforce.</w:t>
      </w:r>
    </w:p>
    <w:p w14:paraId="1BCF4C70" w14:textId="2F4AC12D" w:rsidR="002C2EC6" w:rsidRDefault="00430FC4" w:rsidP="00B074DD">
      <w:pPr>
        <w:pBdr>
          <w:top w:val="single" w:sz="4" w:space="1" w:color="auto"/>
          <w:left w:val="single" w:sz="4" w:space="4" w:color="auto"/>
          <w:bottom w:val="single" w:sz="4" w:space="1" w:color="auto"/>
          <w:right w:val="single" w:sz="4" w:space="4" w:color="auto"/>
        </w:pBdr>
        <w:rPr>
          <w:rFonts w:ascii="Corbel" w:hAnsi="Corbel"/>
        </w:rPr>
      </w:pPr>
      <w:r>
        <w:rPr>
          <w:rFonts w:ascii="Corbel" w:hAnsi="Corbel"/>
        </w:rPr>
        <w:t xml:space="preserve">Training providers, community organisations and </w:t>
      </w:r>
      <w:r w:rsidR="00501E0F">
        <w:rPr>
          <w:rFonts w:ascii="Corbel" w:hAnsi="Corbel"/>
        </w:rPr>
        <w:t xml:space="preserve">employers are well positioned to provide </w:t>
      </w:r>
      <w:r w:rsidR="00DE50D1">
        <w:rPr>
          <w:rFonts w:ascii="Corbel" w:hAnsi="Corbel"/>
        </w:rPr>
        <w:t>wraparound</w:t>
      </w:r>
      <w:r w:rsidR="00501E0F">
        <w:rPr>
          <w:rFonts w:ascii="Corbel" w:hAnsi="Corbel"/>
        </w:rPr>
        <w:t xml:space="preserve"> support services</w:t>
      </w:r>
      <w:r w:rsidR="006F1E13">
        <w:rPr>
          <w:rFonts w:ascii="Corbel" w:hAnsi="Corbel"/>
        </w:rPr>
        <w:t>, advice</w:t>
      </w:r>
      <w:r w:rsidR="00681D25">
        <w:rPr>
          <w:rFonts w:ascii="Corbel" w:hAnsi="Corbel"/>
        </w:rPr>
        <w:t xml:space="preserve"> and</w:t>
      </w:r>
      <w:r w:rsidR="006F1E13">
        <w:rPr>
          <w:rFonts w:ascii="Corbel" w:hAnsi="Corbel"/>
        </w:rPr>
        <w:t xml:space="preserve"> transition supports</w:t>
      </w:r>
      <w:r w:rsidR="00501E0F">
        <w:rPr>
          <w:rFonts w:ascii="Corbel" w:hAnsi="Corbel"/>
        </w:rPr>
        <w:t xml:space="preserve"> for at-risk learners. </w:t>
      </w:r>
      <w:r w:rsidR="00181576">
        <w:rPr>
          <w:rFonts w:ascii="Corbel" w:hAnsi="Corbel"/>
        </w:rPr>
        <w:t xml:space="preserve">This initiative will increase the capacity of the sector to provide </w:t>
      </w:r>
      <w:r w:rsidR="0086777B">
        <w:rPr>
          <w:rFonts w:ascii="Corbel" w:hAnsi="Corbel"/>
        </w:rPr>
        <w:t>support services to meet the needs of their learners.</w:t>
      </w:r>
    </w:p>
    <w:p w14:paraId="193FE831" w14:textId="77777777" w:rsidR="002C2EC6" w:rsidRDefault="002C2EC6" w:rsidP="002C2EC6">
      <w:pPr>
        <w:pBdr>
          <w:top w:val="single" w:sz="4" w:space="1" w:color="auto"/>
          <w:left w:val="single" w:sz="4" w:space="4" w:color="auto"/>
          <w:bottom w:val="single" w:sz="4" w:space="1" w:color="auto"/>
          <w:right w:val="single" w:sz="4" w:space="4" w:color="auto"/>
        </w:pBdr>
        <w:rPr>
          <w:rFonts w:ascii="Corbel" w:hAnsi="Corbel"/>
        </w:rPr>
      </w:pPr>
      <w:r>
        <w:rPr>
          <w:rFonts w:ascii="Corbel" w:hAnsi="Corbel"/>
        </w:rPr>
        <w:t>This initiative will address the following recommendations of the National VET Taskforce:</w:t>
      </w:r>
    </w:p>
    <w:p w14:paraId="2471C125" w14:textId="799B965E" w:rsidR="00DC04BC" w:rsidRPr="00B2609D" w:rsidRDefault="002C2EC6" w:rsidP="002C2EC6">
      <w:pPr>
        <w:pBdr>
          <w:top w:val="single" w:sz="4" w:space="1" w:color="auto"/>
          <w:left w:val="single" w:sz="4" w:space="4" w:color="auto"/>
          <w:bottom w:val="single" w:sz="4" w:space="1" w:color="auto"/>
          <w:right w:val="single" w:sz="4" w:space="4" w:color="auto"/>
        </w:pBdr>
        <w:rPr>
          <w:rFonts w:ascii="Corbel" w:hAnsi="Corbel"/>
          <w:i/>
          <w:iCs/>
        </w:rPr>
      </w:pPr>
      <w:r w:rsidRPr="00B2609D">
        <w:rPr>
          <w:rFonts w:ascii="Corbel" w:hAnsi="Corbel"/>
          <w:i/>
          <w:iCs/>
          <w:u w:val="single"/>
        </w:rPr>
        <w:t>Recommendation 13:</w:t>
      </w:r>
      <w:r w:rsidRPr="00B2609D">
        <w:rPr>
          <w:rFonts w:ascii="Corbel" w:hAnsi="Corbel"/>
          <w:i/>
          <w:iCs/>
        </w:rPr>
        <w:t xml:space="preserve"> </w:t>
      </w:r>
      <w:r w:rsidR="00DE50D1">
        <w:rPr>
          <w:rFonts w:ascii="Corbel" w:hAnsi="Corbel"/>
          <w:i/>
          <w:iCs/>
        </w:rPr>
        <w:t>Wraparound</w:t>
      </w:r>
      <w:r w:rsidRPr="00B2609D">
        <w:rPr>
          <w:rFonts w:ascii="Corbel" w:hAnsi="Corbel"/>
          <w:i/>
          <w:iCs/>
        </w:rPr>
        <w:t xml:space="preserve"> support - Improve identification and implementation of </w:t>
      </w:r>
      <w:r w:rsidR="00DE50D1">
        <w:rPr>
          <w:rFonts w:ascii="Corbel" w:hAnsi="Corbel"/>
          <w:i/>
          <w:iCs/>
        </w:rPr>
        <w:t>wraparound</w:t>
      </w:r>
      <w:r w:rsidRPr="00B2609D">
        <w:rPr>
          <w:rFonts w:ascii="Corbel" w:hAnsi="Corbel"/>
          <w:i/>
          <w:iCs/>
        </w:rPr>
        <w:t xml:space="preserve"> student supports.</w:t>
      </w:r>
    </w:p>
    <w:p w14:paraId="636461D0" w14:textId="7E8C0071" w:rsidR="00F245D2" w:rsidRPr="00F16DF6" w:rsidRDefault="00B8372F" w:rsidP="002C2EC6">
      <w:pPr>
        <w:pBdr>
          <w:top w:val="single" w:sz="4" w:space="1" w:color="auto"/>
          <w:left w:val="single" w:sz="4" w:space="4" w:color="auto"/>
          <w:bottom w:val="single" w:sz="4" w:space="1" w:color="auto"/>
          <w:right w:val="single" w:sz="4" w:space="4" w:color="auto"/>
        </w:pBdr>
        <w:rPr>
          <w:rFonts w:ascii="Corbel" w:hAnsi="Corbel"/>
        </w:rPr>
      </w:pPr>
      <w:r w:rsidRPr="00A537E1">
        <w:rPr>
          <w:rFonts w:ascii="Corbel" w:hAnsi="Corbel"/>
        </w:rPr>
        <w:t>The ACT Government anticipates that through monitoring and evaluation of the grants program</w:t>
      </w:r>
      <w:r w:rsidR="002A16B9">
        <w:rPr>
          <w:rFonts w:ascii="Corbel" w:hAnsi="Corbel"/>
        </w:rPr>
        <w:t xml:space="preserve"> it will identify</w:t>
      </w:r>
      <w:r w:rsidRPr="00A537E1">
        <w:rPr>
          <w:rFonts w:ascii="Corbel" w:hAnsi="Corbel"/>
        </w:rPr>
        <w:t xml:space="preserve"> </w:t>
      </w:r>
      <w:r w:rsidR="00DE50D1">
        <w:rPr>
          <w:rFonts w:ascii="Corbel" w:hAnsi="Corbel"/>
        </w:rPr>
        <w:t>wraparound</w:t>
      </w:r>
      <w:r w:rsidRPr="00A537E1">
        <w:rPr>
          <w:rFonts w:ascii="Corbel" w:hAnsi="Corbel"/>
        </w:rPr>
        <w:t xml:space="preserve"> services and activities that successfully support students to complete their qualifications</w:t>
      </w:r>
      <w:r w:rsidR="00C92250" w:rsidRPr="00B2609D">
        <w:rPr>
          <w:rFonts w:ascii="Corbel" w:hAnsi="Corbel"/>
        </w:rPr>
        <w:t>,</w:t>
      </w:r>
      <w:r w:rsidRPr="00A537E1">
        <w:rPr>
          <w:rFonts w:ascii="Corbel" w:hAnsi="Corbel"/>
        </w:rPr>
        <w:t xml:space="preserve"> allowing </w:t>
      </w:r>
      <w:r w:rsidR="00E0786C" w:rsidRPr="00A537E1">
        <w:rPr>
          <w:rFonts w:ascii="Corbel" w:hAnsi="Corbel"/>
        </w:rPr>
        <w:t xml:space="preserve">for </w:t>
      </w:r>
      <w:r w:rsidRPr="00A537E1">
        <w:rPr>
          <w:rFonts w:ascii="Corbel" w:hAnsi="Corbel"/>
        </w:rPr>
        <w:t xml:space="preserve">future scalability of these programs and initiatives. </w:t>
      </w:r>
    </w:p>
    <w:p w14:paraId="7D5CB02B" w14:textId="514F2BFF" w:rsidR="00DC04BC" w:rsidRPr="00B2609D" w:rsidRDefault="002C2EC6" w:rsidP="00B074DD">
      <w:pPr>
        <w:pBdr>
          <w:top w:val="single" w:sz="4" w:space="1" w:color="auto"/>
          <w:left w:val="single" w:sz="4" w:space="4" w:color="auto"/>
          <w:bottom w:val="single" w:sz="4" w:space="1" w:color="auto"/>
          <w:right w:val="single" w:sz="4" w:space="4" w:color="auto"/>
        </w:pBdr>
        <w:rPr>
          <w:rFonts w:ascii="Corbel" w:hAnsi="Corbel"/>
          <w:i/>
          <w:iCs/>
        </w:rPr>
      </w:pPr>
      <w:r w:rsidRPr="00B2609D">
        <w:rPr>
          <w:rFonts w:ascii="Corbel" w:hAnsi="Corbel"/>
          <w:i/>
          <w:iCs/>
          <w:u w:val="single"/>
        </w:rPr>
        <w:t>Recommendation 15:</w:t>
      </w:r>
      <w:r w:rsidRPr="00B2609D">
        <w:rPr>
          <w:rFonts w:ascii="Corbel" w:hAnsi="Corbel"/>
          <w:i/>
          <w:iCs/>
        </w:rPr>
        <w:t xml:space="preserve"> Support for at-risk students - Enhanced advice and support for students who are at risk of dropping out.</w:t>
      </w:r>
    </w:p>
    <w:p w14:paraId="0D38D759" w14:textId="4CB6EFEC" w:rsidR="00967528" w:rsidRDefault="00B8372F" w:rsidP="00B074DD">
      <w:pPr>
        <w:pBdr>
          <w:top w:val="single" w:sz="4" w:space="1" w:color="auto"/>
          <w:left w:val="single" w:sz="4" w:space="4" w:color="auto"/>
          <w:bottom w:val="single" w:sz="4" w:space="1" w:color="auto"/>
          <w:right w:val="single" w:sz="4" w:space="4" w:color="auto"/>
        </w:pBdr>
        <w:rPr>
          <w:rFonts w:ascii="Corbel" w:hAnsi="Corbel"/>
        </w:rPr>
      </w:pPr>
      <w:r w:rsidRPr="00847B68">
        <w:rPr>
          <w:rFonts w:ascii="Corbel" w:hAnsi="Corbel"/>
        </w:rPr>
        <w:t xml:space="preserve">The ACT Government </w:t>
      </w:r>
      <w:r w:rsidR="004B0D56" w:rsidRPr="00847B68">
        <w:rPr>
          <w:rFonts w:ascii="Corbel" w:hAnsi="Corbel"/>
        </w:rPr>
        <w:t xml:space="preserve">will design the </w:t>
      </w:r>
      <w:r w:rsidR="00C37BBD">
        <w:rPr>
          <w:rFonts w:ascii="Corbel" w:hAnsi="Corbel"/>
        </w:rPr>
        <w:t xml:space="preserve">grants </w:t>
      </w:r>
      <w:r w:rsidR="004B0D56" w:rsidRPr="00847B68">
        <w:rPr>
          <w:rFonts w:ascii="Corbel" w:hAnsi="Corbel"/>
        </w:rPr>
        <w:t>program</w:t>
      </w:r>
      <w:r w:rsidR="00390A4E">
        <w:rPr>
          <w:rFonts w:ascii="Corbel" w:hAnsi="Corbel"/>
        </w:rPr>
        <w:t xml:space="preserve"> in consultation with industry,</w:t>
      </w:r>
      <w:r w:rsidR="004B0D56" w:rsidRPr="00847B68">
        <w:rPr>
          <w:rFonts w:ascii="Corbel" w:hAnsi="Corbel"/>
        </w:rPr>
        <w:t xml:space="preserve"> so that training providers </w:t>
      </w:r>
      <w:r w:rsidR="00DC04BC">
        <w:rPr>
          <w:rFonts w:ascii="Corbel" w:hAnsi="Corbel"/>
        </w:rPr>
        <w:t>must demonstrate</w:t>
      </w:r>
      <w:r w:rsidR="004B0D56" w:rsidRPr="00847B68">
        <w:rPr>
          <w:rFonts w:ascii="Corbel" w:hAnsi="Corbel"/>
        </w:rPr>
        <w:t xml:space="preserve"> how their applications and support services may provide enhanced advice for students</w:t>
      </w:r>
      <w:r w:rsidR="00AB33E5" w:rsidRPr="00847B68">
        <w:rPr>
          <w:rFonts w:ascii="Corbel" w:hAnsi="Corbel"/>
        </w:rPr>
        <w:t xml:space="preserve"> and promot</w:t>
      </w:r>
      <w:r w:rsidR="00B80D22">
        <w:rPr>
          <w:rFonts w:ascii="Corbel" w:hAnsi="Corbel"/>
        </w:rPr>
        <w:t>e</w:t>
      </w:r>
      <w:r w:rsidR="00AB33E5" w:rsidRPr="00847B68">
        <w:rPr>
          <w:rFonts w:ascii="Corbel" w:hAnsi="Corbel"/>
        </w:rPr>
        <w:t xml:space="preserve"> initiatives to</w:t>
      </w:r>
      <w:r w:rsidR="00966248" w:rsidRPr="00847B68">
        <w:rPr>
          <w:rFonts w:ascii="Corbel" w:hAnsi="Corbel"/>
        </w:rPr>
        <w:t xml:space="preserve"> promote uptake of </w:t>
      </w:r>
      <w:r w:rsidR="00B80D22">
        <w:rPr>
          <w:rFonts w:ascii="Corbel" w:hAnsi="Corbel"/>
        </w:rPr>
        <w:t xml:space="preserve">support </w:t>
      </w:r>
      <w:r w:rsidR="00966248" w:rsidRPr="00847B68">
        <w:rPr>
          <w:rFonts w:ascii="Corbel" w:hAnsi="Corbel"/>
        </w:rPr>
        <w:t>services</w:t>
      </w:r>
      <w:r w:rsidR="00F60973" w:rsidRPr="00847B68">
        <w:rPr>
          <w:rFonts w:ascii="Corbel" w:hAnsi="Corbel"/>
        </w:rPr>
        <w:t>.</w:t>
      </w:r>
      <w:r w:rsidR="00AB33E5">
        <w:rPr>
          <w:rFonts w:ascii="Corbel" w:hAnsi="Corbel"/>
        </w:rPr>
        <w:t xml:space="preserve"> </w:t>
      </w:r>
      <w:r w:rsidR="00F60973">
        <w:rPr>
          <w:rFonts w:ascii="Corbel" w:hAnsi="Corbel"/>
        </w:rPr>
        <w:t xml:space="preserve"> </w:t>
      </w:r>
      <w:r w:rsidR="004B0D56">
        <w:rPr>
          <w:rFonts w:ascii="Corbel" w:hAnsi="Corbel"/>
        </w:rPr>
        <w:t xml:space="preserve"> </w:t>
      </w:r>
    </w:p>
    <w:p w14:paraId="3A35105F" w14:textId="0A626EBA" w:rsidR="005C7053" w:rsidRDefault="005C7053" w:rsidP="00B074DD">
      <w:pPr>
        <w:pBdr>
          <w:top w:val="single" w:sz="4" w:space="1" w:color="auto"/>
          <w:left w:val="single" w:sz="4" w:space="4" w:color="auto"/>
          <w:bottom w:val="single" w:sz="4" w:space="1" w:color="auto"/>
          <w:right w:val="single" w:sz="4" w:space="4" w:color="auto"/>
        </w:pBdr>
        <w:rPr>
          <w:rFonts w:ascii="Corbel" w:hAnsi="Corbel"/>
        </w:rPr>
      </w:pPr>
      <w:r>
        <w:rPr>
          <w:rFonts w:ascii="Corbel" w:hAnsi="Corbel"/>
        </w:rPr>
        <w:t xml:space="preserve">The consultation process will include </w:t>
      </w:r>
      <w:r w:rsidR="00264883">
        <w:rPr>
          <w:rFonts w:ascii="Corbel" w:hAnsi="Corbel"/>
        </w:rPr>
        <w:t>engagement</w:t>
      </w:r>
      <w:r>
        <w:rPr>
          <w:rFonts w:ascii="Corbel" w:hAnsi="Corbel"/>
        </w:rPr>
        <w:t xml:space="preserve"> with</w:t>
      </w:r>
      <w:r w:rsidR="00F56D68">
        <w:rPr>
          <w:rFonts w:ascii="Corbel" w:hAnsi="Corbel"/>
        </w:rPr>
        <w:t xml:space="preserve"> existing industry forums </w:t>
      </w:r>
      <w:r w:rsidR="00DF29E9">
        <w:rPr>
          <w:rFonts w:ascii="Corbel" w:hAnsi="Corbel"/>
        </w:rPr>
        <w:t>ensuring</w:t>
      </w:r>
      <w:r>
        <w:rPr>
          <w:rFonts w:ascii="Corbel" w:hAnsi="Corbel"/>
        </w:rPr>
        <w:t xml:space="preserve"> that the program is fit for purpose across ACT industry sectors. </w:t>
      </w:r>
      <w:r w:rsidR="00264883">
        <w:rPr>
          <w:rFonts w:ascii="Corbel" w:hAnsi="Corbel"/>
        </w:rPr>
        <w:t>A</w:t>
      </w:r>
      <w:r w:rsidR="00E07669">
        <w:rPr>
          <w:rFonts w:ascii="Corbel" w:hAnsi="Corbel"/>
        </w:rPr>
        <w:t xml:space="preserve">n </w:t>
      </w:r>
      <w:r>
        <w:rPr>
          <w:rFonts w:ascii="Corbel" w:hAnsi="Corbel"/>
        </w:rPr>
        <w:t>appropriate evaluation framework</w:t>
      </w:r>
      <w:r w:rsidR="00264883">
        <w:rPr>
          <w:rFonts w:ascii="Corbel" w:hAnsi="Corbel"/>
        </w:rPr>
        <w:t xml:space="preserve"> will be designed</w:t>
      </w:r>
      <w:r w:rsidR="00DF29E9">
        <w:rPr>
          <w:rFonts w:ascii="Corbel" w:hAnsi="Corbel"/>
        </w:rPr>
        <w:t>, including the strategic objectives, outcomes and indicators,</w:t>
      </w:r>
      <w:r>
        <w:rPr>
          <w:rFonts w:ascii="Corbel" w:hAnsi="Corbel"/>
        </w:rPr>
        <w:t xml:space="preserve"> </w:t>
      </w:r>
      <w:r w:rsidR="00DF29E9">
        <w:rPr>
          <w:rFonts w:ascii="Corbel" w:hAnsi="Corbel"/>
        </w:rPr>
        <w:t>to</w:t>
      </w:r>
      <w:r>
        <w:rPr>
          <w:rFonts w:ascii="Corbel" w:hAnsi="Corbel"/>
        </w:rPr>
        <w:t xml:space="preserve"> inform recommendations for further </w:t>
      </w:r>
      <w:r w:rsidR="00264883">
        <w:rPr>
          <w:rFonts w:ascii="Corbel" w:hAnsi="Corbel"/>
        </w:rPr>
        <w:t>programs</w:t>
      </w:r>
      <w:r>
        <w:rPr>
          <w:rFonts w:ascii="Corbel" w:hAnsi="Corbel"/>
        </w:rPr>
        <w:t>.</w:t>
      </w:r>
    </w:p>
    <w:p w14:paraId="41BB2E1F" w14:textId="2CBE0869" w:rsidR="00DC04BC" w:rsidRPr="00B2609D" w:rsidRDefault="002C2EC6" w:rsidP="002C2EC6">
      <w:pPr>
        <w:pBdr>
          <w:top w:val="single" w:sz="4" w:space="1" w:color="auto"/>
          <w:left w:val="single" w:sz="4" w:space="4" w:color="auto"/>
          <w:bottom w:val="single" w:sz="4" w:space="1" w:color="auto"/>
          <w:right w:val="single" w:sz="4" w:space="4" w:color="auto"/>
        </w:pBdr>
        <w:rPr>
          <w:rFonts w:ascii="Corbel" w:hAnsi="Corbel"/>
          <w:i/>
          <w:iCs/>
        </w:rPr>
      </w:pPr>
      <w:r w:rsidRPr="00B2609D">
        <w:rPr>
          <w:rFonts w:ascii="Corbel" w:hAnsi="Corbel"/>
          <w:i/>
          <w:iCs/>
          <w:u w:val="single"/>
        </w:rPr>
        <w:t>Recommendation 16:</w:t>
      </w:r>
      <w:r w:rsidRPr="00B2609D">
        <w:rPr>
          <w:rFonts w:ascii="Corbel" w:hAnsi="Corbel"/>
          <w:i/>
          <w:iCs/>
        </w:rPr>
        <w:t xml:space="preserve"> Transition supports </w:t>
      </w:r>
      <w:r w:rsidR="000031DD" w:rsidRPr="00B2609D">
        <w:rPr>
          <w:rFonts w:ascii="Corbel" w:hAnsi="Corbel"/>
          <w:i/>
          <w:iCs/>
        </w:rPr>
        <w:t>to</w:t>
      </w:r>
      <w:r w:rsidRPr="00B2609D">
        <w:rPr>
          <w:rFonts w:ascii="Corbel" w:hAnsi="Corbel"/>
          <w:i/>
          <w:iCs/>
        </w:rPr>
        <w:t xml:space="preserve"> </w:t>
      </w:r>
      <w:r w:rsidR="00073ECD" w:rsidRPr="00B2609D">
        <w:rPr>
          <w:rFonts w:ascii="Corbel" w:hAnsi="Corbel"/>
          <w:i/>
          <w:iCs/>
        </w:rPr>
        <w:t>i</w:t>
      </w:r>
      <w:r w:rsidRPr="00B2609D">
        <w:rPr>
          <w:rFonts w:ascii="Corbel" w:hAnsi="Corbel"/>
          <w:i/>
          <w:iCs/>
        </w:rPr>
        <w:t>mprove the support for learners to confidently and successfully transition to employment post completion of their VET studies.</w:t>
      </w:r>
    </w:p>
    <w:p w14:paraId="5592E00B" w14:textId="205FFD48" w:rsidR="00950C5C" w:rsidRDefault="00966248" w:rsidP="002C2EC6">
      <w:pPr>
        <w:pBdr>
          <w:top w:val="single" w:sz="4" w:space="1" w:color="auto"/>
          <w:left w:val="single" w:sz="4" w:space="4" w:color="auto"/>
          <w:bottom w:val="single" w:sz="4" w:space="1" w:color="auto"/>
          <w:right w:val="single" w:sz="4" w:space="4" w:color="auto"/>
        </w:pBdr>
        <w:rPr>
          <w:rFonts w:ascii="Corbel" w:hAnsi="Corbel"/>
        </w:rPr>
      </w:pPr>
      <w:r>
        <w:rPr>
          <w:rFonts w:ascii="Corbel" w:hAnsi="Corbel"/>
        </w:rPr>
        <w:t xml:space="preserve">The ACT Government will </w:t>
      </w:r>
      <w:r w:rsidR="0067731E">
        <w:rPr>
          <w:rFonts w:ascii="Corbel" w:hAnsi="Corbel"/>
        </w:rPr>
        <w:t xml:space="preserve">design the </w:t>
      </w:r>
      <w:r w:rsidR="00C37BBD">
        <w:rPr>
          <w:rFonts w:ascii="Corbel" w:hAnsi="Corbel"/>
        </w:rPr>
        <w:t xml:space="preserve">grants </w:t>
      </w:r>
      <w:r w:rsidR="0067731E">
        <w:rPr>
          <w:rFonts w:ascii="Corbel" w:hAnsi="Corbel"/>
        </w:rPr>
        <w:t>program so that</w:t>
      </w:r>
      <w:r w:rsidR="000031DD">
        <w:rPr>
          <w:rFonts w:ascii="Corbel" w:hAnsi="Corbel"/>
        </w:rPr>
        <w:t xml:space="preserve"> </w:t>
      </w:r>
      <w:r w:rsidR="005F3555">
        <w:rPr>
          <w:rFonts w:ascii="Corbel" w:hAnsi="Corbel"/>
        </w:rPr>
        <w:t>training</w:t>
      </w:r>
      <w:r w:rsidR="0067731E">
        <w:rPr>
          <w:rFonts w:ascii="Corbel" w:hAnsi="Corbel"/>
        </w:rPr>
        <w:t xml:space="preserve"> </w:t>
      </w:r>
      <w:r w:rsidR="000031DD">
        <w:rPr>
          <w:rFonts w:ascii="Corbel" w:hAnsi="Corbel"/>
        </w:rPr>
        <w:t xml:space="preserve">providers </w:t>
      </w:r>
      <w:r w:rsidR="0057123F">
        <w:rPr>
          <w:rFonts w:ascii="Corbel" w:hAnsi="Corbel"/>
        </w:rPr>
        <w:t xml:space="preserve">and employers </w:t>
      </w:r>
      <w:r w:rsidR="000031DD">
        <w:rPr>
          <w:rFonts w:ascii="Corbel" w:hAnsi="Corbel"/>
        </w:rPr>
        <w:t xml:space="preserve">will consider how students may be supported </w:t>
      </w:r>
      <w:r w:rsidR="005F3555">
        <w:rPr>
          <w:rFonts w:ascii="Corbel" w:hAnsi="Corbel"/>
        </w:rPr>
        <w:t>into employment following the completion of their qualification.</w:t>
      </w:r>
    </w:p>
    <w:p w14:paraId="07DED25E" w14:textId="69CF35AC" w:rsidR="008D7E35" w:rsidRDefault="00E13030" w:rsidP="008D7E35">
      <w:pPr>
        <w:pBdr>
          <w:top w:val="single" w:sz="4" w:space="1" w:color="auto"/>
          <w:left w:val="single" w:sz="4" w:space="4" w:color="auto"/>
          <w:bottom w:val="single" w:sz="4" w:space="1" w:color="auto"/>
          <w:right w:val="single" w:sz="4" w:space="4" w:color="auto"/>
        </w:pBdr>
        <w:rPr>
          <w:rFonts w:ascii="Corbel" w:hAnsi="Corbel"/>
        </w:rPr>
      </w:pPr>
      <w:r>
        <w:rPr>
          <w:rFonts w:ascii="Corbel" w:hAnsi="Corbel"/>
        </w:rPr>
        <w:t>Under the grants program standards, g</w:t>
      </w:r>
      <w:r w:rsidR="008D7E35">
        <w:rPr>
          <w:rFonts w:ascii="Corbel" w:hAnsi="Corbel"/>
        </w:rPr>
        <w:t>rant recipients will be required</w:t>
      </w:r>
      <w:r w:rsidR="00DC04BC">
        <w:rPr>
          <w:rFonts w:ascii="Corbel" w:hAnsi="Corbel"/>
        </w:rPr>
        <w:t xml:space="preserve"> </w:t>
      </w:r>
      <w:r w:rsidR="008D7E35">
        <w:rPr>
          <w:rFonts w:ascii="Corbel" w:hAnsi="Corbel"/>
        </w:rPr>
        <w:t xml:space="preserve">to collect feedback from enrolled students to ensure that areas for improvement </w:t>
      </w:r>
      <w:r w:rsidR="00481C56">
        <w:rPr>
          <w:rFonts w:ascii="Corbel" w:hAnsi="Corbel"/>
        </w:rPr>
        <w:t xml:space="preserve">are identified </w:t>
      </w:r>
      <w:r w:rsidR="008D7E35">
        <w:rPr>
          <w:rFonts w:ascii="Corbel" w:hAnsi="Corbel"/>
        </w:rPr>
        <w:t xml:space="preserve">and barriers to students accessing </w:t>
      </w:r>
      <w:r w:rsidR="00DE50D1">
        <w:rPr>
          <w:rFonts w:ascii="Corbel" w:hAnsi="Corbel"/>
        </w:rPr>
        <w:t>wraparound</w:t>
      </w:r>
      <w:r w:rsidR="008D7E35">
        <w:rPr>
          <w:rFonts w:ascii="Corbel" w:hAnsi="Corbel"/>
        </w:rPr>
        <w:t xml:space="preserve"> supports </w:t>
      </w:r>
      <w:r w:rsidR="00481C56">
        <w:rPr>
          <w:rFonts w:ascii="Corbel" w:hAnsi="Corbel"/>
        </w:rPr>
        <w:t>are</w:t>
      </w:r>
      <w:r w:rsidR="008D7E35">
        <w:rPr>
          <w:rFonts w:ascii="Corbel" w:hAnsi="Corbel"/>
        </w:rPr>
        <w:t xml:space="preserve"> addressed.</w:t>
      </w:r>
      <w:r w:rsidR="003F336F">
        <w:rPr>
          <w:rFonts w:ascii="Corbel" w:hAnsi="Corbel"/>
        </w:rPr>
        <w:t xml:space="preserve"> This survey data will be considered by the proposed completions research initiative </w:t>
      </w:r>
      <w:r w:rsidR="00481C56">
        <w:rPr>
          <w:rFonts w:ascii="Corbel" w:hAnsi="Corbel"/>
        </w:rPr>
        <w:t xml:space="preserve">(Action </w:t>
      </w:r>
      <w:r w:rsidR="00D7540C">
        <w:rPr>
          <w:rFonts w:ascii="Corbel" w:hAnsi="Corbel"/>
        </w:rPr>
        <w:t>4)</w:t>
      </w:r>
      <w:r w:rsidR="003F336F">
        <w:rPr>
          <w:rFonts w:ascii="Corbel" w:hAnsi="Corbel"/>
        </w:rPr>
        <w:t xml:space="preserve"> to identify impactful supports and guide the development and assessment of future grants rounds.</w:t>
      </w:r>
    </w:p>
    <w:p w14:paraId="32A96751" w14:textId="5005D88B" w:rsidR="004A4C5C" w:rsidRDefault="004A4C5C" w:rsidP="004A4C5C">
      <w:pPr>
        <w:pBdr>
          <w:top w:val="single" w:sz="4" w:space="1" w:color="auto"/>
          <w:left w:val="single" w:sz="4" w:space="4" w:color="auto"/>
          <w:bottom w:val="single" w:sz="4" w:space="1" w:color="auto"/>
          <w:right w:val="single" w:sz="4" w:space="4" w:color="auto"/>
        </w:pBdr>
        <w:rPr>
          <w:rFonts w:ascii="Corbel" w:hAnsi="Corbel"/>
        </w:rPr>
      </w:pPr>
      <w:r>
        <w:rPr>
          <w:rFonts w:ascii="Corbel" w:hAnsi="Corbel"/>
        </w:rPr>
        <w:t xml:space="preserve">Outcomes </w:t>
      </w:r>
      <w:r w:rsidR="00AA13AA">
        <w:rPr>
          <w:rFonts w:ascii="Corbel" w:hAnsi="Corbel"/>
        </w:rPr>
        <w:t>under this Action,</w:t>
      </w:r>
      <w:r>
        <w:rPr>
          <w:rFonts w:ascii="Corbel" w:hAnsi="Corbel"/>
        </w:rPr>
        <w:t xml:space="preserve"> including evaluation reports of successful initiatives</w:t>
      </w:r>
      <w:r w:rsidR="00AA13AA">
        <w:rPr>
          <w:rFonts w:ascii="Corbel" w:hAnsi="Corbel"/>
        </w:rPr>
        <w:t>,</w:t>
      </w:r>
      <w:r>
        <w:rPr>
          <w:rFonts w:ascii="Corbel" w:hAnsi="Corbel"/>
        </w:rPr>
        <w:t xml:space="preserve"> will be shared with the National TAFE Network to build the national evidence base</w:t>
      </w:r>
      <w:r w:rsidR="00AA13AA">
        <w:rPr>
          <w:rFonts w:ascii="Corbel" w:hAnsi="Corbel"/>
        </w:rPr>
        <w:t xml:space="preserve"> and </w:t>
      </w:r>
      <w:r>
        <w:rPr>
          <w:rFonts w:ascii="Corbel" w:hAnsi="Corbel"/>
        </w:rPr>
        <w:t xml:space="preserve">enable broader implementation </w:t>
      </w:r>
      <w:r w:rsidR="00AA13AA">
        <w:rPr>
          <w:rFonts w:ascii="Corbel" w:hAnsi="Corbel"/>
        </w:rPr>
        <w:t xml:space="preserve">of initiatives. </w:t>
      </w:r>
      <w:r>
        <w:rPr>
          <w:rFonts w:ascii="Corbel" w:hAnsi="Corbel"/>
        </w:rPr>
        <w:t xml:space="preserve">As a recurrent funding release, this initiative will focus on continuous improvement </w:t>
      </w:r>
      <w:r w:rsidR="007D6CAD">
        <w:rPr>
          <w:rFonts w:ascii="Corbel" w:hAnsi="Corbel"/>
        </w:rPr>
        <w:t xml:space="preserve">and </w:t>
      </w:r>
      <w:r w:rsidR="00B2609D">
        <w:rPr>
          <w:rFonts w:ascii="Corbel" w:hAnsi="Corbel"/>
        </w:rPr>
        <w:t>consider</w:t>
      </w:r>
      <w:r>
        <w:rPr>
          <w:rFonts w:ascii="Corbel" w:hAnsi="Corbel"/>
        </w:rPr>
        <w:t xml:space="preserve"> the voice and experience of students who have gone through previous programs.</w:t>
      </w:r>
    </w:p>
    <w:p w14:paraId="34F382A5" w14:textId="77777777" w:rsidR="00C61293" w:rsidRPr="00D56365" w:rsidRDefault="00C61293" w:rsidP="004A4C5C">
      <w:pPr>
        <w:rPr>
          <w:rFonts w:ascii="Corbel" w:hAnsi="Corbel"/>
        </w:rPr>
      </w:pPr>
    </w:p>
    <w:tbl>
      <w:tblPr>
        <w:tblStyle w:val="TableGrid"/>
        <w:tblW w:w="9072" w:type="dxa"/>
        <w:tblInd w:w="-5" w:type="dxa"/>
        <w:tblLook w:val="04A0" w:firstRow="1" w:lastRow="0" w:firstColumn="1" w:lastColumn="0" w:noHBand="0" w:noVBand="1"/>
      </w:tblPr>
      <w:tblGrid>
        <w:gridCol w:w="1985"/>
        <w:gridCol w:w="2410"/>
        <w:gridCol w:w="2409"/>
        <w:gridCol w:w="2268"/>
      </w:tblGrid>
      <w:tr w:rsidR="004A4C5C" w:rsidRPr="00D56365" w14:paraId="3646F279" w14:textId="77777777">
        <w:tc>
          <w:tcPr>
            <w:tcW w:w="1985" w:type="dxa"/>
            <w:vAlign w:val="bottom"/>
          </w:tcPr>
          <w:p w14:paraId="56D4AC42" w14:textId="77777777" w:rsidR="004A4C5C" w:rsidRPr="00D56365" w:rsidRDefault="004A4C5C">
            <w:pPr>
              <w:pStyle w:val="ListParagraph"/>
              <w:ind w:left="0"/>
              <w:contextualSpacing w:val="0"/>
              <w:rPr>
                <w:rFonts w:ascii="Corbel" w:hAnsi="Corbel"/>
                <w:b/>
                <w:bCs/>
              </w:rPr>
            </w:pPr>
            <w:bookmarkStart w:id="0" w:name="_Hlk190166753"/>
            <w:r w:rsidRPr="00D56365">
              <w:rPr>
                <w:rFonts w:ascii="Corbel" w:hAnsi="Corbel"/>
                <w:b/>
                <w:bCs/>
              </w:rPr>
              <w:lastRenderedPageBreak/>
              <w:t>Commonwealth</w:t>
            </w:r>
            <w:r>
              <w:rPr>
                <w:rFonts w:ascii="Corbel" w:hAnsi="Corbel"/>
                <w:b/>
                <w:bCs/>
              </w:rPr>
              <w:t xml:space="preserve"> Investment ($)</w:t>
            </w:r>
          </w:p>
        </w:tc>
        <w:tc>
          <w:tcPr>
            <w:tcW w:w="2410" w:type="dxa"/>
            <w:vAlign w:val="bottom"/>
          </w:tcPr>
          <w:p w14:paraId="37E13EE9" w14:textId="77777777" w:rsidR="004A4C5C" w:rsidRPr="005F2B84" w:rsidRDefault="004A4C5C">
            <w:pPr>
              <w:pStyle w:val="ListParagraph"/>
              <w:spacing w:before="120" w:after="120"/>
              <w:ind w:left="0"/>
              <w:contextualSpacing w:val="0"/>
              <w:jc w:val="center"/>
              <w:rPr>
                <w:rFonts w:ascii="Corbel" w:hAnsi="Corbel"/>
                <w:b/>
                <w:bCs/>
              </w:rPr>
            </w:pPr>
            <w:r>
              <w:rPr>
                <w:rFonts w:ascii="Corbel" w:hAnsi="Corbel"/>
                <w:b/>
                <w:bCs/>
              </w:rPr>
              <w:t>State Investment ($)</w:t>
            </w:r>
          </w:p>
        </w:tc>
        <w:tc>
          <w:tcPr>
            <w:tcW w:w="2409" w:type="dxa"/>
            <w:vAlign w:val="bottom"/>
          </w:tcPr>
          <w:p w14:paraId="57374FCD" w14:textId="77777777" w:rsidR="004A4C5C" w:rsidRPr="005F2B84" w:rsidRDefault="004A4C5C">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S</w:t>
            </w:r>
            <w:r w:rsidRPr="005F2B84">
              <w:rPr>
                <w:rFonts w:ascii="Corbel" w:hAnsi="Corbel"/>
                <w:b/>
                <w:bCs/>
              </w:rPr>
              <w:t xml:space="preserve">tart </w:t>
            </w:r>
            <w:r>
              <w:rPr>
                <w:rFonts w:ascii="Corbel" w:hAnsi="Corbel"/>
                <w:b/>
                <w:bCs/>
              </w:rPr>
              <w:t>D</w:t>
            </w:r>
            <w:r w:rsidRPr="005F2B84">
              <w:rPr>
                <w:rFonts w:ascii="Corbel" w:hAnsi="Corbel"/>
                <w:b/>
                <w:bCs/>
              </w:rPr>
              <w:t>ate</w:t>
            </w:r>
          </w:p>
        </w:tc>
        <w:tc>
          <w:tcPr>
            <w:tcW w:w="2268" w:type="dxa"/>
            <w:vAlign w:val="bottom"/>
          </w:tcPr>
          <w:p w14:paraId="7FFD5F88" w14:textId="77777777" w:rsidR="004A4C5C" w:rsidRPr="005F2B84" w:rsidRDefault="004A4C5C">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E</w:t>
            </w:r>
            <w:r w:rsidRPr="005F2B84">
              <w:rPr>
                <w:rFonts w:ascii="Corbel" w:hAnsi="Corbel"/>
                <w:b/>
                <w:bCs/>
              </w:rPr>
              <w:t xml:space="preserve">nd </w:t>
            </w:r>
            <w:r>
              <w:rPr>
                <w:rFonts w:ascii="Corbel" w:hAnsi="Corbel"/>
                <w:b/>
                <w:bCs/>
              </w:rPr>
              <w:t>D</w:t>
            </w:r>
            <w:r w:rsidRPr="005F2B84">
              <w:rPr>
                <w:rFonts w:ascii="Corbel" w:hAnsi="Corbel"/>
                <w:b/>
                <w:bCs/>
              </w:rPr>
              <w:t>ate</w:t>
            </w:r>
          </w:p>
        </w:tc>
      </w:tr>
      <w:tr w:rsidR="004A4C5C" w:rsidRPr="00D56365" w14:paraId="7CCE831D" w14:textId="77777777">
        <w:tc>
          <w:tcPr>
            <w:tcW w:w="1985" w:type="dxa"/>
          </w:tcPr>
          <w:p w14:paraId="5AD0CE6B" w14:textId="11ADB5EC" w:rsidR="004A4C5C" w:rsidRPr="00BE5347" w:rsidRDefault="009C2071">
            <w:pPr>
              <w:rPr>
                <w:rFonts w:ascii="Corbel" w:hAnsi="Corbel"/>
              </w:rPr>
            </w:pPr>
            <w:r w:rsidRPr="00BE5347">
              <w:rPr>
                <w:rFonts w:ascii="Corbel" w:hAnsi="Corbel"/>
              </w:rPr>
              <w:t>$1,96</w:t>
            </w:r>
            <w:r w:rsidR="008D637F">
              <w:rPr>
                <w:rFonts w:ascii="Corbel" w:hAnsi="Corbel"/>
              </w:rPr>
              <w:t>2</w:t>
            </w:r>
            <w:r w:rsidRPr="00BE5347">
              <w:rPr>
                <w:rFonts w:ascii="Corbel" w:hAnsi="Corbel"/>
              </w:rPr>
              <w:t>,</w:t>
            </w:r>
            <w:r w:rsidR="008D637F">
              <w:rPr>
                <w:rFonts w:ascii="Corbel" w:hAnsi="Corbel"/>
              </w:rPr>
              <w:t>000</w:t>
            </w:r>
          </w:p>
        </w:tc>
        <w:tc>
          <w:tcPr>
            <w:tcW w:w="2410" w:type="dxa"/>
          </w:tcPr>
          <w:p w14:paraId="178BBD22" w14:textId="4715DEA7" w:rsidR="004A4C5C" w:rsidRPr="00BE5347" w:rsidRDefault="009C2071">
            <w:pPr>
              <w:rPr>
                <w:rFonts w:ascii="Corbel" w:hAnsi="Corbel"/>
              </w:rPr>
            </w:pPr>
            <w:r w:rsidRPr="00BE5347">
              <w:rPr>
                <w:rFonts w:ascii="Corbel" w:hAnsi="Corbel"/>
              </w:rPr>
              <w:t>$1,96</w:t>
            </w:r>
            <w:r w:rsidR="008D637F">
              <w:rPr>
                <w:rFonts w:ascii="Corbel" w:hAnsi="Corbel"/>
              </w:rPr>
              <w:t>2</w:t>
            </w:r>
            <w:r w:rsidRPr="00BE5347">
              <w:rPr>
                <w:rFonts w:ascii="Corbel" w:hAnsi="Corbel"/>
              </w:rPr>
              <w:t>,</w:t>
            </w:r>
            <w:r w:rsidR="008D637F">
              <w:rPr>
                <w:rFonts w:ascii="Corbel" w:hAnsi="Corbel"/>
              </w:rPr>
              <w:t>000</w:t>
            </w:r>
          </w:p>
        </w:tc>
        <w:tc>
          <w:tcPr>
            <w:tcW w:w="2409" w:type="dxa"/>
          </w:tcPr>
          <w:p w14:paraId="66E38828" w14:textId="77777777" w:rsidR="004A4C5C" w:rsidRPr="001E6580" w:rsidRDefault="004A4C5C">
            <w:pPr>
              <w:rPr>
                <w:rFonts w:ascii="Corbel" w:hAnsi="Corbel"/>
              </w:rPr>
            </w:pPr>
            <w:r w:rsidRPr="001E6580">
              <w:rPr>
                <w:rFonts w:ascii="Corbel" w:hAnsi="Corbel"/>
              </w:rPr>
              <w:t>July 2025</w:t>
            </w:r>
          </w:p>
        </w:tc>
        <w:tc>
          <w:tcPr>
            <w:tcW w:w="2268" w:type="dxa"/>
          </w:tcPr>
          <w:p w14:paraId="41EB5952" w14:textId="77777777" w:rsidR="004A4C5C" w:rsidRPr="001E6580" w:rsidRDefault="004A4C5C">
            <w:pPr>
              <w:rPr>
                <w:rFonts w:ascii="Corbel" w:hAnsi="Corbel"/>
              </w:rPr>
            </w:pPr>
            <w:r w:rsidRPr="001E6580">
              <w:rPr>
                <w:rFonts w:ascii="Corbel" w:hAnsi="Corbel"/>
              </w:rPr>
              <w:t>December 2028</w:t>
            </w:r>
          </w:p>
        </w:tc>
      </w:tr>
    </w:tbl>
    <w:bookmarkEnd w:id="0"/>
    <w:p w14:paraId="07984577" w14:textId="3B3A2703" w:rsidR="004A4C5C" w:rsidRDefault="004A4C5C" w:rsidP="004A4C5C">
      <w:pPr>
        <w:keepNext/>
        <w:spacing w:after="0"/>
        <w:outlineLvl w:val="2"/>
        <w:rPr>
          <w:rFonts w:ascii="Corbel" w:hAnsi="Corbel"/>
          <w:b/>
          <w:bCs/>
        </w:rPr>
      </w:pPr>
      <w:r w:rsidRPr="00F3753D">
        <w:rPr>
          <w:rFonts w:ascii="Corbel" w:hAnsi="Corbel"/>
          <w:b/>
          <w:bCs/>
        </w:rPr>
        <w:t>Performance Indicators</w:t>
      </w:r>
    </w:p>
    <w:tbl>
      <w:tblPr>
        <w:tblStyle w:val="TableGrid"/>
        <w:tblW w:w="0" w:type="auto"/>
        <w:tblLook w:val="04A0" w:firstRow="1" w:lastRow="0" w:firstColumn="1" w:lastColumn="0" w:noHBand="0" w:noVBand="1"/>
      </w:tblPr>
      <w:tblGrid>
        <w:gridCol w:w="9016"/>
      </w:tblGrid>
      <w:tr w:rsidR="004A4C5C" w14:paraId="4C665D04" w14:textId="77777777">
        <w:tc>
          <w:tcPr>
            <w:tcW w:w="9016" w:type="dxa"/>
          </w:tcPr>
          <w:p w14:paraId="77AD9176" w14:textId="58DA1F49" w:rsidR="004A4C5C" w:rsidRPr="00B2609D" w:rsidRDefault="00153725" w:rsidP="008A6D00">
            <w:pPr>
              <w:pStyle w:val="ListParagraph"/>
              <w:numPr>
                <w:ilvl w:val="0"/>
                <w:numId w:val="9"/>
              </w:numPr>
              <w:rPr>
                <w:rFonts w:ascii="Corbel" w:hAnsi="Corbel"/>
              </w:rPr>
            </w:pPr>
            <w:r w:rsidRPr="00B2609D">
              <w:rPr>
                <w:rFonts w:ascii="Corbel" w:hAnsi="Corbel"/>
              </w:rPr>
              <w:t>The successful e</w:t>
            </w:r>
            <w:r w:rsidR="00CA13C2" w:rsidRPr="00B2609D">
              <w:rPr>
                <w:rFonts w:ascii="Corbel" w:hAnsi="Corbel"/>
              </w:rPr>
              <w:t xml:space="preserve">stablishment </w:t>
            </w:r>
            <w:r w:rsidR="00624B61" w:rsidRPr="00B2609D">
              <w:rPr>
                <w:rFonts w:ascii="Corbel" w:hAnsi="Corbel"/>
              </w:rPr>
              <w:t xml:space="preserve">and implementation </w:t>
            </w:r>
            <w:r w:rsidR="00F751D0" w:rsidRPr="00B2609D">
              <w:rPr>
                <w:rFonts w:ascii="Corbel" w:hAnsi="Corbel"/>
              </w:rPr>
              <w:t>of the completions grant program</w:t>
            </w:r>
            <w:r w:rsidR="00624B61" w:rsidRPr="00B2609D">
              <w:rPr>
                <w:rFonts w:ascii="Corbel" w:hAnsi="Corbel"/>
              </w:rPr>
              <w:t>.</w:t>
            </w:r>
          </w:p>
          <w:p w14:paraId="30762D13" w14:textId="444768F7" w:rsidR="00E377BE" w:rsidRPr="00B2609D" w:rsidRDefault="00E377BE" w:rsidP="008A6D00">
            <w:pPr>
              <w:pStyle w:val="ListParagraph"/>
              <w:numPr>
                <w:ilvl w:val="0"/>
                <w:numId w:val="9"/>
              </w:numPr>
              <w:rPr>
                <w:rFonts w:ascii="Corbel" w:hAnsi="Corbel"/>
              </w:rPr>
            </w:pPr>
            <w:r w:rsidRPr="00B2609D">
              <w:rPr>
                <w:rFonts w:ascii="Corbel" w:hAnsi="Corbel"/>
              </w:rPr>
              <w:t xml:space="preserve">The number of students receiving </w:t>
            </w:r>
            <w:r w:rsidR="00DE50D1">
              <w:rPr>
                <w:rFonts w:ascii="Corbel" w:hAnsi="Corbel"/>
              </w:rPr>
              <w:t>wraparound</w:t>
            </w:r>
            <w:r w:rsidRPr="00B2609D">
              <w:rPr>
                <w:rFonts w:ascii="Corbel" w:hAnsi="Corbel"/>
              </w:rPr>
              <w:t xml:space="preserve"> supports from the grants program.</w:t>
            </w:r>
          </w:p>
          <w:p w14:paraId="65F95DBE" w14:textId="1E90E5CF" w:rsidR="00E377BE" w:rsidRPr="00B2609D" w:rsidRDefault="005942FA" w:rsidP="008A6D00">
            <w:pPr>
              <w:pStyle w:val="ListParagraph"/>
              <w:numPr>
                <w:ilvl w:val="0"/>
                <w:numId w:val="9"/>
              </w:numPr>
              <w:rPr>
                <w:rFonts w:ascii="Corbel" w:hAnsi="Corbel"/>
              </w:rPr>
            </w:pPr>
            <w:r w:rsidRPr="00B2609D">
              <w:rPr>
                <w:rFonts w:ascii="Corbel" w:hAnsi="Corbel"/>
              </w:rPr>
              <w:t xml:space="preserve">The effectiveness of programs will be measured by the number of students receiving the support, and the </w:t>
            </w:r>
            <w:r w:rsidR="00AE1268" w:rsidRPr="00B2609D">
              <w:rPr>
                <w:rFonts w:ascii="Corbel" w:hAnsi="Corbel"/>
              </w:rPr>
              <w:t xml:space="preserve">role of the program in assisting students to </w:t>
            </w:r>
            <w:r w:rsidR="00E377BE" w:rsidRPr="00B2609D">
              <w:rPr>
                <w:rFonts w:ascii="Corbel" w:hAnsi="Corbel"/>
              </w:rPr>
              <w:t xml:space="preserve">complete their qualification or transition into the workforce. </w:t>
            </w:r>
          </w:p>
          <w:p w14:paraId="58B254A7" w14:textId="35059778" w:rsidR="004A4C5C" w:rsidRDefault="003522C6" w:rsidP="008A6D00">
            <w:pPr>
              <w:pStyle w:val="ListParagraph"/>
              <w:numPr>
                <w:ilvl w:val="0"/>
                <w:numId w:val="9"/>
              </w:numPr>
            </w:pPr>
            <w:r w:rsidRPr="00B2609D">
              <w:rPr>
                <w:rFonts w:ascii="Corbel" w:hAnsi="Corbel"/>
              </w:rPr>
              <w:t xml:space="preserve">Case studies will be provided for innovative </w:t>
            </w:r>
            <w:r w:rsidR="005B0D40" w:rsidRPr="00B2609D">
              <w:rPr>
                <w:rFonts w:ascii="Corbel" w:hAnsi="Corbel"/>
              </w:rPr>
              <w:t xml:space="preserve">and successful initiatives that meet the needs of </w:t>
            </w:r>
            <w:r w:rsidR="00311772">
              <w:rPr>
                <w:rFonts w:ascii="Corbel" w:hAnsi="Corbel"/>
              </w:rPr>
              <w:t>priority</w:t>
            </w:r>
            <w:r w:rsidR="00311772" w:rsidRPr="00B2609D">
              <w:rPr>
                <w:rFonts w:ascii="Corbel" w:hAnsi="Corbel"/>
              </w:rPr>
              <w:t xml:space="preserve"> </w:t>
            </w:r>
            <w:r w:rsidR="005B0D40" w:rsidRPr="00B2609D">
              <w:rPr>
                <w:rFonts w:ascii="Corbel" w:hAnsi="Corbel"/>
              </w:rPr>
              <w:t>cohorts such as</w:t>
            </w:r>
            <w:r w:rsidR="00153725" w:rsidRPr="00B2609D">
              <w:rPr>
                <w:rFonts w:ascii="Corbel" w:hAnsi="Corbel"/>
              </w:rPr>
              <w:t xml:space="preserve"> women, </w:t>
            </w:r>
            <w:r w:rsidR="00102506">
              <w:rPr>
                <w:rFonts w:ascii="Corbel" w:hAnsi="Corbel"/>
              </w:rPr>
              <w:t>Aboriginal and Torres Strait Islander</w:t>
            </w:r>
            <w:r w:rsidR="00153725" w:rsidRPr="00B2609D">
              <w:rPr>
                <w:rFonts w:ascii="Corbel" w:hAnsi="Corbel"/>
              </w:rPr>
              <w:t xml:space="preserve"> </w:t>
            </w:r>
            <w:r w:rsidR="00102506">
              <w:rPr>
                <w:rFonts w:ascii="Corbel" w:hAnsi="Corbel"/>
              </w:rPr>
              <w:t>learners</w:t>
            </w:r>
            <w:r w:rsidR="00153725" w:rsidRPr="00B2609D">
              <w:rPr>
                <w:rFonts w:ascii="Corbel" w:hAnsi="Corbel"/>
              </w:rPr>
              <w:t>, young people, mature age Australians, those experiencing long-term unemployment, people from culturally and linguistically diverse communities and people with disability.</w:t>
            </w:r>
          </w:p>
        </w:tc>
      </w:tr>
    </w:tbl>
    <w:p w14:paraId="0E0B2DD6" w14:textId="77777777" w:rsidR="004A4C5C" w:rsidRPr="00D3272C" w:rsidRDefault="004A4C5C" w:rsidP="004A4C5C">
      <w:pPr>
        <w:spacing w:after="0" w:line="240" w:lineRule="auto"/>
        <w:rPr>
          <w:rFonts w:ascii="Corbel" w:hAnsi="Corbel"/>
        </w:rPr>
      </w:pPr>
    </w:p>
    <w:p w14:paraId="5DEA13E0" w14:textId="6EEC80E4" w:rsidR="004A4C5C" w:rsidRPr="00397F36" w:rsidRDefault="004A4C5C" w:rsidP="004A4C5C">
      <w:pPr>
        <w:keepNext/>
        <w:spacing w:after="0"/>
        <w:outlineLvl w:val="2"/>
        <w:rPr>
          <w:rFonts w:ascii="Corbel" w:hAnsi="Corbel"/>
          <w:b/>
          <w:bCs/>
        </w:rPr>
      </w:pPr>
      <w:r w:rsidRPr="10D22CBE">
        <w:rPr>
          <w:rFonts w:ascii="Corbel" w:hAnsi="Corbel"/>
          <w:b/>
          <w:bCs/>
        </w:rPr>
        <w:t xml:space="preserve">Evaluation arrangements </w:t>
      </w:r>
    </w:p>
    <w:tbl>
      <w:tblPr>
        <w:tblStyle w:val="TableGrid"/>
        <w:tblW w:w="0" w:type="auto"/>
        <w:tblLook w:val="04A0" w:firstRow="1" w:lastRow="0" w:firstColumn="1" w:lastColumn="0" w:noHBand="0" w:noVBand="1"/>
      </w:tblPr>
      <w:tblGrid>
        <w:gridCol w:w="9016"/>
      </w:tblGrid>
      <w:tr w:rsidR="004A4C5C" w:rsidRPr="00D56365" w14:paraId="546056C9" w14:textId="77777777" w:rsidTr="10D22CBE">
        <w:tc>
          <w:tcPr>
            <w:tcW w:w="9016" w:type="dxa"/>
          </w:tcPr>
          <w:p w14:paraId="0A84F1D7" w14:textId="2BB9613A" w:rsidR="005F3555" w:rsidRPr="00B2609D" w:rsidRDefault="00C144CF" w:rsidP="00B2609D">
            <w:pPr>
              <w:rPr>
                <w:rFonts w:ascii="Corbel" w:hAnsi="Corbel"/>
              </w:rPr>
            </w:pPr>
            <w:r>
              <w:rPr>
                <w:rFonts w:ascii="Corbel" w:hAnsi="Corbel"/>
              </w:rPr>
              <w:t xml:space="preserve">The ACT </w:t>
            </w:r>
            <w:r w:rsidR="00FE2FB6">
              <w:rPr>
                <w:rFonts w:ascii="Corbel" w:hAnsi="Corbel"/>
              </w:rPr>
              <w:t xml:space="preserve">will undertake an internal evaluation </w:t>
            </w:r>
            <w:r w:rsidR="00E6493A">
              <w:rPr>
                <w:rFonts w:ascii="Corbel" w:hAnsi="Corbel"/>
              </w:rPr>
              <w:t xml:space="preserve">by December 2028, which </w:t>
            </w:r>
            <w:r w:rsidR="005F3555" w:rsidRPr="00B2609D">
              <w:rPr>
                <w:rFonts w:ascii="Corbel" w:hAnsi="Corbel"/>
              </w:rPr>
              <w:t>will focus on:</w:t>
            </w:r>
          </w:p>
          <w:p w14:paraId="46A6FC1C" w14:textId="0E307304" w:rsidR="00F22527" w:rsidRPr="0075490E" w:rsidRDefault="440CA11A" w:rsidP="008A6D00">
            <w:pPr>
              <w:pStyle w:val="ListParagraph"/>
              <w:numPr>
                <w:ilvl w:val="0"/>
                <w:numId w:val="9"/>
              </w:numPr>
              <w:rPr>
                <w:rFonts w:ascii="Corbel" w:hAnsi="Corbel"/>
              </w:rPr>
            </w:pPr>
            <w:r w:rsidRPr="0075490E">
              <w:rPr>
                <w:rFonts w:ascii="Corbel" w:hAnsi="Corbel"/>
              </w:rPr>
              <w:t>A review of milestone and final reports</w:t>
            </w:r>
            <w:r w:rsidR="186E9342" w:rsidRPr="0075490E">
              <w:rPr>
                <w:rFonts w:ascii="Corbel" w:hAnsi="Corbel"/>
              </w:rPr>
              <w:t xml:space="preserve"> for initiatives funded under the completions grant program. </w:t>
            </w:r>
          </w:p>
          <w:p w14:paraId="5781EF46" w14:textId="564148FD" w:rsidR="0044747B" w:rsidRPr="00B2609D" w:rsidRDefault="0A0B7778" w:rsidP="008A6D00">
            <w:pPr>
              <w:pStyle w:val="ListParagraph"/>
              <w:numPr>
                <w:ilvl w:val="0"/>
                <w:numId w:val="9"/>
              </w:numPr>
              <w:rPr>
                <w:rFonts w:ascii="Corbel" w:hAnsi="Corbel"/>
              </w:rPr>
            </w:pPr>
            <w:r w:rsidRPr="10D22CBE">
              <w:rPr>
                <w:rFonts w:ascii="Corbel" w:hAnsi="Corbel"/>
              </w:rPr>
              <w:t>In these reports f</w:t>
            </w:r>
            <w:r w:rsidR="4A10FE4D" w:rsidRPr="10D22CBE">
              <w:rPr>
                <w:rFonts w:ascii="Corbel" w:hAnsi="Corbel"/>
              </w:rPr>
              <w:t xml:space="preserve">unded organisations will be required to </w:t>
            </w:r>
            <w:r w:rsidR="733B1DA6" w:rsidRPr="10D22CBE">
              <w:rPr>
                <w:rFonts w:ascii="Corbel" w:hAnsi="Corbel"/>
              </w:rPr>
              <w:t>provide</w:t>
            </w:r>
            <w:r w:rsidR="4A10FE4D" w:rsidRPr="10D22CBE">
              <w:rPr>
                <w:rFonts w:ascii="Corbel" w:hAnsi="Corbel"/>
              </w:rPr>
              <w:t xml:space="preserve"> </w:t>
            </w:r>
            <w:r w:rsidR="3831F7B9" w:rsidRPr="10D22CBE">
              <w:rPr>
                <w:rFonts w:ascii="Corbel" w:hAnsi="Corbel"/>
              </w:rPr>
              <w:t xml:space="preserve">quantitative data such as </w:t>
            </w:r>
            <w:r w:rsidR="2E446E6A" w:rsidRPr="10D22CBE">
              <w:rPr>
                <w:rFonts w:ascii="Corbel" w:hAnsi="Corbel"/>
              </w:rPr>
              <w:t xml:space="preserve">the </w:t>
            </w:r>
            <w:r w:rsidR="5E8A1E3B" w:rsidRPr="10D22CBE">
              <w:rPr>
                <w:rFonts w:ascii="Corbel" w:hAnsi="Corbel"/>
              </w:rPr>
              <w:t xml:space="preserve">number of learners, </w:t>
            </w:r>
            <w:r w:rsidR="00DE50D1" w:rsidRPr="10D22CBE">
              <w:rPr>
                <w:rFonts w:ascii="Corbel" w:hAnsi="Corbel"/>
              </w:rPr>
              <w:t>wraparound</w:t>
            </w:r>
            <w:r w:rsidR="2E446E6A" w:rsidRPr="10D22CBE">
              <w:rPr>
                <w:rFonts w:ascii="Corbel" w:hAnsi="Corbel"/>
              </w:rPr>
              <w:t xml:space="preserve"> support services</w:t>
            </w:r>
            <w:r w:rsidR="166BA98D" w:rsidRPr="10D22CBE">
              <w:rPr>
                <w:rFonts w:ascii="Corbel" w:hAnsi="Corbel"/>
              </w:rPr>
              <w:t xml:space="preserve"> provided</w:t>
            </w:r>
            <w:r w:rsidR="1171AC03" w:rsidRPr="10D22CBE">
              <w:rPr>
                <w:rFonts w:ascii="Corbel" w:hAnsi="Corbel"/>
              </w:rPr>
              <w:t xml:space="preserve">, </w:t>
            </w:r>
            <w:r w:rsidR="456B19B1" w:rsidRPr="10D22CBE">
              <w:rPr>
                <w:rFonts w:ascii="Corbel" w:hAnsi="Corbel"/>
              </w:rPr>
              <w:t xml:space="preserve">the number of </w:t>
            </w:r>
            <w:r w:rsidR="224D367E" w:rsidRPr="10D22CBE">
              <w:rPr>
                <w:rFonts w:ascii="Corbel" w:hAnsi="Corbel"/>
              </w:rPr>
              <w:t xml:space="preserve">learner </w:t>
            </w:r>
            <w:r w:rsidR="456B19B1" w:rsidRPr="10D22CBE">
              <w:rPr>
                <w:rFonts w:ascii="Corbel" w:hAnsi="Corbel"/>
              </w:rPr>
              <w:t>complet</w:t>
            </w:r>
            <w:r w:rsidR="605377A9" w:rsidRPr="10D22CBE">
              <w:rPr>
                <w:rFonts w:ascii="Corbel" w:hAnsi="Corbel"/>
              </w:rPr>
              <w:t>ions</w:t>
            </w:r>
            <w:r w:rsidR="4999A933" w:rsidRPr="10D22CBE">
              <w:rPr>
                <w:rFonts w:ascii="Corbel" w:hAnsi="Corbel"/>
              </w:rPr>
              <w:t xml:space="preserve">, and </w:t>
            </w:r>
            <w:r w:rsidR="2D666A40" w:rsidRPr="10D22CBE">
              <w:rPr>
                <w:rFonts w:ascii="Corbel" w:hAnsi="Corbel"/>
              </w:rPr>
              <w:t>learner</w:t>
            </w:r>
            <w:r w:rsidR="4999A933" w:rsidRPr="10D22CBE">
              <w:rPr>
                <w:rFonts w:ascii="Corbel" w:hAnsi="Corbel"/>
              </w:rPr>
              <w:t xml:space="preserve"> outcomes (for example whether they entered further training or employment)</w:t>
            </w:r>
            <w:r w:rsidR="456B19B1" w:rsidRPr="10D22CBE">
              <w:rPr>
                <w:rFonts w:ascii="Corbel" w:hAnsi="Corbel"/>
              </w:rPr>
              <w:t xml:space="preserve">. </w:t>
            </w:r>
            <w:r w:rsidR="7DEC535D" w:rsidRPr="10D22CBE">
              <w:rPr>
                <w:rFonts w:ascii="Corbel" w:hAnsi="Corbel"/>
              </w:rPr>
              <w:t xml:space="preserve"> </w:t>
            </w:r>
            <w:r w:rsidR="456B19B1" w:rsidRPr="10D22CBE">
              <w:rPr>
                <w:rFonts w:ascii="Corbel" w:hAnsi="Corbel"/>
              </w:rPr>
              <w:t xml:space="preserve">Where possible, this </w:t>
            </w:r>
            <w:r w:rsidR="3B3E7362" w:rsidRPr="10D22CBE">
              <w:rPr>
                <w:rFonts w:ascii="Corbel" w:hAnsi="Corbel"/>
              </w:rPr>
              <w:t>da</w:t>
            </w:r>
            <w:r w:rsidR="2C55D4D3" w:rsidRPr="10D22CBE">
              <w:rPr>
                <w:rFonts w:ascii="Corbel" w:hAnsi="Corbel"/>
              </w:rPr>
              <w:t>t</w:t>
            </w:r>
            <w:r w:rsidR="3B3E7362" w:rsidRPr="10D22CBE">
              <w:rPr>
                <w:rFonts w:ascii="Corbel" w:hAnsi="Corbel"/>
              </w:rPr>
              <w:t xml:space="preserve">a </w:t>
            </w:r>
            <w:r w:rsidR="456B19B1" w:rsidRPr="10D22CBE">
              <w:rPr>
                <w:rFonts w:ascii="Corbel" w:hAnsi="Corbel"/>
              </w:rPr>
              <w:t>will be broken down by priority cohort</w:t>
            </w:r>
            <w:r w:rsidR="5CB74660" w:rsidRPr="10D22CBE">
              <w:rPr>
                <w:rFonts w:ascii="Corbel" w:hAnsi="Corbel"/>
              </w:rPr>
              <w:t xml:space="preserve">. </w:t>
            </w:r>
            <w:r w:rsidR="2339EFD3" w:rsidRPr="10D22CBE">
              <w:rPr>
                <w:rFonts w:ascii="Corbel" w:hAnsi="Corbel"/>
              </w:rPr>
              <w:t xml:space="preserve">Funded </w:t>
            </w:r>
            <w:r w:rsidR="006542BB" w:rsidRPr="10D22CBE">
              <w:rPr>
                <w:rFonts w:ascii="Corbel" w:hAnsi="Corbel"/>
              </w:rPr>
              <w:t>organisations</w:t>
            </w:r>
            <w:r w:rsidR="4DA3D30C" w:rsidRPr="10D22CBE">
              <w:rPr>
                <w:rFonts w:ascii="Corbel" w:hAnsi="Corbel"/>
              </w:rPr>
              <w:t xml:space="preserve"> will be invited to provide qualitative case studies for initiatives that </w:t>
            </w:r>
            <w:r w:rsidR="71333196" w:rsidRPr="10D22CBE">
              <w:rPr>
                <w:rFonts w:ascii="Corbel" w:hAnsi="Corbel"/>
              </w:rPr>
              <w:t xml:space="preserve">support priority </w:t>
            </w:r>
            <w:r w:rsidR="729EC04A" w:rsidRPr="10D22CBE">
              <w:rPr>
                <w:rFonts w:ascii="Corbel" w:hAnsi="Corbel"/>
              </w:rPr>
              <w:t>cohorts</w:t>
            </w:r>
            <w:r w:rsidR="71333196" w:rsidRPr="10D22CBE">
              <w:rPr>
                <w:rFonts w:ascii="Corbel" w:hAnsi="Corbel"/>
              </w:rPr>
              <w:t xml:space="preserve"> to complete their qualification or transition into </w:t>
            </w:r>
            <w:r w:rsidR="00F10E0C" w:rsidRPr="10D22CBE">
              <w:rPr>
                <w:rFonts w:ascii="Corbel" w:hAnsi="Corbel"/>
              </w:rPr>
              <w:t>t</w:t>
            </w:r>
            <w:r w:rsidR="71333196" w:rsidRPr="10D22CBE">
              <w:rPr>
                <w:rFonts w:ascii="Corbel" w:hAnsi="Corbel"/>
              </w:rPr>
              <w:t xml:space="preserve">he workforce. </w:t>
            </w:r>
          </w:p>
          <w:p w14:paraId="5EB4129A" w14:textId="77777777" w:rsidR="00FF6E7C" w:rsidRDefault="00FF6E7C" w:rsidP="00FF6E7C">
            <w:pPr>
              <w:rPr>
                <w:rFonts w:ascii="Corbel" w:hAnsi="Corbel"/>
              </w:rPr>
            </w:pPr>
          </w:p>
          <w:p w14:paraId="1CC889EF" w14:textId="4420DC4A" w:rsidR="004A4C5C" w:rsidRPr="00FF6E7C" w:rsidRDefault="57926E15" w:rsidP="00297C05">
            <w:pPr>
              <w:rPr>
                <w:color w:val="4472C4" w:themeColor="accent1"/>
              </w:rPr>
            </w:pPr>
            <w:r>
              <w:t xml:space="preserve">Reporting from </w:t>
            </w:r>
            <w:r w:rsidR="343CBE25">
              <w:t>individual projects</w:t>
            </w:r>
            <w:r w:rsidR="7484822E">
              <w:t xml:space="preserve"> funded by the grants program</w:t>
            </w:r>
            <w:r w:rsidR="32652DA9">
              <w:t xml:space="preserve"> will be considered by ACT Government and the grant guidelines and implementation will be amended based on learnings from these reports.</w:t>
            </w:r>
          </w:p>
        </w:tc>
      </w:tr>
    </w:tbl>
    <w:p w14:paraId="308AAF09" w14:textId="77777777" w:rsidR="00C15717" w:rsidRDefault="00C15717" w:rsidP="00951762">
      <w:pPr>
        <w:pStyle w:val="ImplementationPlan1"/>
        <w:keepNext/>
        <w:numPr>
          <w:ilvl w:val="0"/>
          <w:numId w:val="0"/>
        </w:numPr>
        <w:outlineLvl w:val="1"/>
        <w:rPr>
          <w:caps w:val="0"/>
        </w:rPr>
      </w:pPr>
    </w:p>
    <w:p w14:paraId="2E06DF40" w14:textId="708685D6" w:rsidR="001373DF" w:rsidRPr="00B45765" w:rsidRDefault="00550346" w:rsidP="00951762">
      <w:pPr>
        <w:pStyle w:val="ImplementationPlan1"/>
        <w:keepNext/>
        <w:numPr>
          <w:ilvl w:val="0"/>
          <w:numId w:val="0"/>
        </w:numPr>
        <w:outlineLvl w:val="1"/>
      </w:pPr>
      <w:r w:rsidRPr="00B45765">
        <w:rPr>
          <w:caps w:val="0"/>
        </w:rPr>
        <w:t xml:space="preserve">ACTION 2: </w:t>
      </w:r>
      <w:bookmarkStart w:id="1" w:name="_Hlk190351078"/>
      <w:r w:rsidRPr="00B45765">
        <w:rPr>
          <w:caps w:val="0"/>
        </w:rPr>
        <w:t>ESTABLISHMENT OF A CAREERS HUB IN THE ACT</w:t>
      </w:r>
      <w:bookmarkEnd w:id="1"/>
    </w:p>
    <w:p w14:paraId="1EEEF9B7" w14:textId="77777777" w:rsidR="00951762" w:rsidRPr="00951762" w:rsidRDefault="00951762" w:rsidP="00951762">
      <w:pPr>
        <w:pStyle w:val="ImplementationPlan1"/>
        <w:keepNext/>
        <w:numPr>
          <w:ilvl w:val="0"/>
          <w:numId w:val="0"/>
        </w:numPr>
        <w:outlineLvl w:val="1"/>
        <w:rPr>
          <w:caps w:val="0"/>
        </w:rPr>
      </w:pPr>
    </w:p>
    <w:p w14:paraId="3BEBD02C" w14:textId="77777777" w:rsidR="00AE23B0" w:rsidRPr="00160190" w:rsidRDefault="00AE23B0" w:rsidP="008A6D00">
      <w:pPr>
        <w:pStyle w:val="MBPoint"/>
        <w:numPr>
          <w:ilvl w:val="0"/>
          <w:numId w:val="4"/>
        </w:numPr>
        <w:rPr>
          <w:rFonts w:ascii="Corbel" w:hAnsi="Corbel"/>
        </w:rPr>
      </w:pPr>
      <w:r>
        <w:rPr>
          <w:rFonts w:ascii="Corbel" w:hAnsi="Corbel"/>
          <w:sz w:val="22"/>
          <w:szCs w:val="22"/>
        </w:rPr>
        <w:t>Outline actions to i</w:t>
      </w:r>
      <w:r w:rsidRPr="00160190">
        <w:rPr>
          <w:rFonts w:ascii="Corbel" w:hAnsi="Corbel"/>
          <w:sz w:val="22"/>
          <w:szCs w:val="22"/>
        </w:rPr>
        <w:t>mpro</w:t>
      </w:r>
      <w:r>
        <w:rPr>
          <w:rFonts w:ascii="Corbel" w:hAnsi="Corbel"/>
          <w:sz w:val="22"/>
          <w:szCs w:val="22"/>
        </w:rPr>
        <w:t>ve</w:t>
      </w:r>
      <w:r w:rsidRPr="00160190">
        <w:rPr>
          <w:rFonts w:ascii="Corbel" w:hAnsi="Corbel"/>
          <w:sz w:val="22"/>
          <w:szCs w:val="22"/>
        </w:rPr>
        <w:t xml:space="preserve"> </w:t>
      </w:r>
      <w:r>
        <w:rPr>
          <w:rFonts w:ascii="Corbel" w:hAnsi="Corbel"/>
          <w:sz w:val="22"/>
          <w:szCs w:val="22"/>
        </w:rPr>
        <w:t>c</w:t>
      </w:r>
      <w:r w:rsidRPr="00160190">
        <w:rPr>
          <w:rFonts w:ascii="Corbel" w:hAnsi="Corbel"/>
          <w:sz w:val="22"/>
          <w:szCs w:val="22"/>
        </w:rPr>
        <w:t xml:space="preserve">ompletions </w:t>
      </w:r>
      <w:r>
        <w:rPr>
          <w:rFonts w:ascii="Corbel" w:hAnsi="Corbel"/>
          <w:sz w:val="22"/>
          <w:szCs w:val="22"/>
        </w:rPr>
        <w:t>and which element of</w:t>
      </w:r>
      <w:r w:rsidRPr="00160190">
        <w:rPr>
          <w:rFonts w:ascii="Corbel" w:hAnsi="Corbel"/>
          <w:sz w:val="22"/>
          <w:szCs w:val="22"/>
        </w:rPr>
        <w:t xml:space="preserve"> clause A145 </w:t>
      </w:r>
      <w:r>
        <w:rPr>
          <w:rFonts w:ascii="Corbel" w:hAnsi="Corbel"/>
          <w:sz w:val="22"/>
          <w:szCs w:val="22"/>
        </w:rPr>
        <w:t>will be addressed.</w:t>
      </w:r>
    </w:p>
    <w:tbl>
      <w:tblPr>
        <w:tblStyle w:val="TableGrid"/>
        <w:tblW w:w="0" w:type="auto"/>
        <w:tblLook w:val="04A0" w:firstRow="1" w:lastRow="0" w:firstColumn="1" w:lastColumn="0" w:noHBand="0" w:noVBand="1"/>
      </w:tblPr>
      <w:tblGrid>
        <w:gridCol w:w="9016"/>
      </w:tblGrid>
      <w:tr w:rsidR="00AE23B0" w:rsidRPr="00D56365" w14:paraId="2370C02E" w14:textId="77777777">
        <w:tc>
          <w:tcPr>
            <w:tcW w:w="9016" w:type="dxa"/>
          </w:tcPr>
          <w:p w14:paraId="49356B28" w14:textId="4F1A5186" w:rsidR="00015327" w:rsidRDefault="00B37A75" w:rsidP="00CE5107">
            <w:pPr>
              <w:rPr>
                <w:rFonts w:ascii="Corbel" w:hAnsi="Corbel"/>
              </w:rPr>
            </w:pPr>
            <w:r w:rsidRPr="00CE5107">
              <w:rPr>
                <w:rFonts w:ascii="Corbel" w:hAnsi="Corbel"/>
              </w:rPr>
              <w:t xml:space="preserve">The ACT Government </w:t>
            </w:r>
            <w:r w:rsidR="00DA5BA3">
              <w:rPr>
                <w:rFonts w:ascii="Corbel" w:hAnsi="Corbel"/>
              </w:rPr>
              <w:t>will scope and deliver</w:t>
            </w:r>
            <w:r w:rsidRPr="00CE5107">
              <w:rPr>
                <w:rFonts w:ascii="Corbel" w:hAnsi="Corbel"/>
              </w:rPr>
              <w:t xml:space="preserve"> </w:t>
            </w:r>
            <w:r>
              <w:rPr>
                <w:rFonts w:ascii="Corbel" w:hAnsi="Corbel"/>
              </w:rPr>
              <w:t>a</w:t>
            </w:r>
            <w:r w:rsidR="007548D7">
              <w:rPr>
                <w:rFonts w:ascii="Corbel" w:hAnsi="Corbel"/>
              </w:rPr>
              <w:t xml:space="preserve">n </w:t>
            </w:r>
            <w:r w:rsidR="007548D7" w:rsidRPr="00B45765">
              <w:rPr>
                <w:rFonts w:ascii="Corbel" w:hAnsi="Corbel"/>
              </w:rPr>
              <w:t>ACT</w:t>
            </w:r>
            <w:r w:rsidRPr="00EE288E">
              <w:rPr>
                <w:rFonts w:ascii="Corbel" w:hAnsi="Corbel"/>
              </w:rPr>
              <w:t xml:space="preserve"> </w:t>
            </w:r>
            <w:r w:rsidRPr="00B45765">
              <w:rPr>
                <w:rFonts w:ascii="Corbel" w:hAnsi="Corbel"/>
              </w:rPr>
              <w:t>Careers Hub</w:t>
            </w:r>
            <w:r w:rsidR="007548D7">
              <w:rPr>
                <w:rFonts w:ascii="Corbel" w:hAnsi="Corbel"/>
                <w:b/>
                <w:bCs/>
              </w:rPr>
              <w:t xml:space="preserve"> </w:t>
            </w:r>
            <w:r w:rsidR="007548D7">
              <w:rPr>
                <w:rFonts w:ascii="Corbel" w:hAnsi="Corbel"/>
              </w:rPr>
              <w:t>(the Hub)</w:t>
            </w:r>
            <w:r w:rsidRPr="00CE5107">
              <w:rPr>
                <w:rFonts w:ascii="Corbel" w:hAnsi="Corbel"/>
              </w:rPr>
              <w:t xml:space="preserve"> </w:t>
            </w:r>
            <w:r>
              <w:rPr>
                <w:rFonts w:ascii="Corbel" w:hAnsi="Corbel"/>
              </w:rPr>
              <w:t>to</w:t>
            </w:r>
            <w:r w:rsidRPr="00CE5107">
              <w:rPr>
                <w:rFonts w:ascii="Corbel" w:hAnsi="Corbel"/>
              </w:rPr>
              <w:t xml:space="preserve"> provide guidance about the different VET </w:t>
            </w:r>
            <w:r>
              <w:rPr>
                <w:rFonts w:ascii="Corbel" w:hAnsi="Corbel"/>
              </w:rPr>
              <w:t>pathways and qualifications</w:t>
            </w:r>
            <w:r w:rsidRPr="00CE5107">
              <w:rPr>
                <w:rFonts w:ascii="Corbel" w:hAnsi="Corbel"/>
              </w:rPr>
              <w:t xml:space="preserve"> to </w:t>
            </w:r>
            <w:r w:rsidR="00FE67DE">
              <w:rPr>
                <w:rFonts w:ascii="Corbel" w:hAnsi="Corbel"/>
              </w:rPr>
              <w:t>both prospective</w:t>
            </w:r>
            <w:r w:rsidR="00FE67DE" w:rsidRPr="00CE5107">
              <w:rPr>
                <w:rFonts w:ascii="Corbel" w:hAnsi="Corbel"/>
              </w:rPr>
              <w:t xml:space="preserve"> </w:t>
            </w:r>
            <w:r w:rsidRPr="00CE5107">
              <w:rPr>
                <w:rFonts w:ascii="Corbel" w:hAnsi="Corbel"/>
              </w:rPr>
              <w:t xml:space="preserve">and existing learners in the </w:t>
            </w:r>
            <w:r>
              <w:rPr>
                <w:rFonts w:ascii="Corbel" w:hAnsi="Corbel"/>
              </w:rPr>
              <w:t>T</w:t>
            </w:r>
            <w:r w:rsidRPr="00CE5107">
              <w:rPr>
                <w:rFonts w:ascii="Corbel" w:hAnsi="Corbel"/>
              </w:rPr>
              <w:t>erritory</w:t>
            </w:r>
            <w:r w:rsidR="00A71252">
              <w:rPr>
                <w:rFonts w:ascii="Corbel" w:hAnsi="Corbel"/>
              </w:rPr>
              <w:t xml:space="preserve">. This will </w:t>
            </w:r>
            <w:r w:rsidR="008C2869">
              <w:rPr>
                <w:rFonts w:ascii="Corbel" w:hAnsi="Corbel"/>
              </w:rPr>
              <w:t xml:space="preserve">support </w:t>
            </w:r>
            <w:r w:rsidR="00015327">
              <w:rPr>
                <w:rFonts w:ascii="Corbel" w:hAnsi="Corbel"/>
              </w:rPr>
              <w:t xml:space="preserve">learner access to training and pathways </w:t>
            </w:r>
            <w:proofErr w:type="gramStart"/>
            <w:r w:rsidR="00015327">
              <w:rPr>
                <w:rFonts w:ascii="Corbel" w:hAnsi="Corbel"/>
              </w:rPr>
              <w:t>advice</w:t>
            </w:r>
            <w:r w:rsidR="009F349F">
              <w:rPr>
                <w:rFonts w:ascii="Corbel" w:hAnsi="Corbel"/>
              </w:rPr>
              <w:t>,</w:t>
            </w:r>
            <w:r w:rsidR="00A71252">
              <w:rPr>
                <w:rFonts w:ascii="Corbel" w:hAnsi="Corbel"/>
              </w:rPr>
              <w:t xml:space="preserve"> and</w:t>
            </w:r>
            <w:proofErr w:type="gramEnd"/>
            <w:r w:rsidR="00015327">
              <w:rPr>
                <w:rFonts w:ascii="Corbel" w:hAnsi="Corbel"/>
              </w:rPr>
              <w:t xml:space="preserve"> improv</w:t>
            </w:r>
            <w:r w:rsidR="00A71252">
              <w:rPr>
                <w:rFonts w:ascii="Corbel" w:hAnsi="Corbel"/>
              </w:rPr>
              <w:t>e</w:t>
            </w:r>
            <w:r w:rsidR="00015327">
              <w:rPr>
                <w:rFonts w:ascii="Corbel" w:hAnsi="Corbel"/>
              </w:rPr>
              <w:t xml:space="preserve"> completions by ensuring there is</w:t>
            </w:r>
            <w:r w:rsidR="009F349F">
              <w:rPr>
                <w:rFonts w:ascii="Corbel" w:hAnsi="Corbel"/>
              </w:rPr>
              <w:t xml:space="preserve"> comprehensive information provided to ensure that these cohorts have a realistic </w:t>
            </w:r>
            <w:r w:rsidR="005527B4">
              <w:rPr>
                <w:rFonts w:ascii="Corbel" w:hAnsi="Corbel"/>
              </w:rPr>
              <w:t>picture of</w:t>
            </w:r>
            <w:r w:rsidR="009F349F">
              <w:rPr>
                <w:rFonts w:ascii="Corbel" w:hAnsi="Corbel"/>
              </w:rPr>
              <w:t xml:space="preserve"> </w:t>
            </w:r>
            <w:r w:rsidR="00015327">
              <w:rPr>
                <w:rFonts w:ascii="Corbel" w:hAnsi="Corbel"/>
              </w:rPr>
              <w:t xml:space="preserve">industry </w:t>
            </w:r>
            <w:r w:rsidR="00CE4889">
              <w:rPr>
                <w:rFonts w:ascii="Corbel" w:hAnsi="Corbel"/>
              </w:rPr>
              <w:t>work settings</w:t>
            </w:r>
            <w:r w:rsidR="00A71252">
              <w:rPr>
                <w:rFonts w:ascii="Corbel" w:hAnsi="Corbel"/>
              </w:rPr>
              <w:t xml:space="preserve"> </w:t>
            </w:r>
            <w:r w:rsidR="00015327">
              <w:rPr>
                <w:rFonts w:ascii="Corbel" w:hAnsi="Corbel"/>
              </w:rPr>
              <w:t xml:space="preserve">when </w:t>
            </w:r>
            <w:r w:rsidR="009F349F">
              <w:rPr>
                <w:rFonts w:ascii="Corbel" w:hAnsi="Corbel"/>
              </w:rPr>
              <w:t xml:space="preserve">they </w:t>
            </w:r>
            <w:r w:rsidR="00015327">
              <w:rPr>
                <w:rFonts w:ascii="Corbel" w:hAnsi="Corbel"/>
              </w:rPr>
              <w:t>commenc</w:t>
            </w:r>
            <w:r w:rsidR="009F349F">
              <w:rPr>
                <w:rFonts w:ascii="Corbel" w:hAnsi="Corbel"/>
              </w:rPr>
              <w:t>e</w:t>
            </w:r>
            <w:r w:rsidR="00015327">
              <w:rPr>
                <w:rFonts w:ascii="Corbel" w:hAnsi="Corbel"/>
              </w:rPr>
              <w:t xml:space="preserve"> </w:t>
            </w:r>
            <w:proofErr w:type="gramStart"/>
            <w:r w:rsidR="009F349F">
              <w:rPr>
                <w:rFonts w:ascii="Corbel" w:hAnsi="Corbel"/>
              </w:rPr>
              <w:t>their</w:t>
            </w:r>
            <w:proofErr w:type="gramEnd"/>
            <w:r w:rsidR="009F349F">
              <w:rPr>
                <w:rFonts w:ascii="Corbel" w:hAnsi="Corbel"/>
              </w:rPr>
              <w:t xml:space="preserve"> on</w:t>
            </w:r>
            <w:r w:rsidR="00C8490B">
              <w:rPr>
                <w:rFonts w:ascii="Corbel" w:hAnsi="Corbel"/>
              </w:rPr>
              <w:t xml:space="preserve"> and off</w:t>
            </w:r>
            <w:r w:rsidR="009F349F">
              <w:rPr>
                <w:rFonts w:ascii="Corbel" w:hAnsi="Corbel"/>
              </w:rPr>
              <w:t xml:space="preserve">-the-job </w:t>
            </w:r>
            <w:r w:rsidR="00015327">
              <w:rPr>
                <w:rFonts w:ascii="Corbel" w:hAnsi="Corbel"/>
              </w:rPr>
              <w:t>training</w:t>
            </w:r>
            <w:r w:rsidRPr="00CE5107">
              <w:rPr>
                <w:rFonts w:ascii="Corbel" w:hAnsi="Corbel"/>
              </w:rPr>
              <w:t>.</w:t>
            </w:r>
          </w:p>
          <w:p w14:paraId="1945F274" w14:textId="08427AD7" w:rsidR="5682D8DB" w:rsidRDefault="5682D8DB" w:rsidP="5682D8DB">
            <w:pPr>
              <w:rPr>
                <w:rFonts w:ascii="Corbel" w:hAnsi="Corbel"/>
              </w:rPr>
            </w:pPr>
          </w:p>
          <w:p w14:paraId="2BEB54D4" w14:textId="421DA35B" w:rsidR="014A6BAA" w:rsidRDefault="110F9E92" w:rsidP="66F1118C">
            <w:pPr>
              <w:rPr>
                <w:rFonts w:ascii="Corbel" w:hAnsi="Corbel"/>
              </w:rPr>
            </w:pPr>
            <w:r w:rsidRPr="412CDFB5">
              <w:rPr>
                <w:rFonts w:ascii="Corbel" w:hAnsi="Corbel"/>
              </w:rPr>
              <w:t xml:space="preserve">Previous industry consultation identified the </w:t>
            </w:r>
            <w:r w:rsidRPr="412CDFB5">
              <w:rPr>
                <w:rFonts w:ascii="Corbel" w:hAnsi="Corbel"/>
                <w:b/>
                <w:bCs/>
              </w:rPr>
              <w:t>need to address information asymmetry</w:t>
            </w:r>
            <w:r w:rsidRPr="412CDFB5">
              <w:rPr>
                <w:rFonts w:ascii="Corbel" w:hAnsi="Corbel"/>
              </w:rPr>
              <w:t xml:space="preserve"> as important across the ACT’s five critical industries: building and construction, renewa</w:t>
            </w:r>
            <w:r w:rsidR="60F1BB63" w:rsidRPr="412CDFB5">
              <w:rPr>
                <w:rFonts w:ascii="Corbel" w:hAnsi="Corbel"/>
              </w:rPr>
              <w:t xml:space="preserve">ble and sustainability, care, advanced technology and events. </w:t>
            </w:r>
          </w:p>
          <w:p w14:paraId="5CD7F445" w14:textId="5D09F1E5" w:rsidR="0055612B" w:rsidRDefault="0055612B" w:rsidP="00CE5107">
            <w:pPr>
              <w:rPr>
                <w:rFonts w:ascii="Corbel" w:hAnsi="Corbel"/>
              </w:rPr>
            </w:pPr>
          </w:p>
          <w:p w14:paraId="7468B738" w14:textId="2A6ED13A" w:rsidR="0055612B" w:rsidRDefault="00A71252" w:rsidP="0055612B">
            <w:pPr>
              <w:rPr>
                <w:rFonts w:ascii="Corbel" w:hAnsi="Corbel"/>
              </w:rPr>
            </w:pPr>
            <w:r>
              <w:rPr>
                <w:rFonts w:ascii="Corbel" w:hAnsi="Corbel"/>
              </w:rPr>
              <w:t xml:space="preserve">Currently, the provision of </w:t>
            </w:r>
            <w:r w:rsidR="0055612B">
              <w:rPr>
                <w:rFonts w:ascii="Corbel" w:hAnsi="Corbel"/>
              </w:rPr>
              <w:t xml:space="preserve">career guidance to prospective learners falls predominantly on employers and </w:t>
            </w:r>
            <w:r w:rsidR="00177E7E">
              <w:rPr>
                <w:rFonts w:ascii="Corbel" w:hAnsi="Corbel"/>
              </w:rPr>
              <w:t>RTOs</w:t>
            </w:r>
            <w:r w:rsidR="0055612B">
              <w:rPr>
                <w:rFonts w:ascii="Corbel" w:hAnsi="Corbel"/>
              </w:rPr>
              <w:t xml:space="preserve"> who may have a</w:t>
            </w:r>
            <w:r w:rsidR="0017183A">
              <w:rPr>
                <w:rFonts w:ascii="Corbel" w:hAnsi="Corbel"/>
              </w:rPr>
              <w:t>n</w:t>
            </w:r>
            <w:r w:rsidR="0055612B">
              <w:rPr>
                <w:rFonts w:ascii="Corbel" w:hAnsi="Corbel"/>
              </w:rPr>
              <w:t xml:space="preserve"> incomplete view of the broader landscape. </w:t>
            </w:r>
            <w:r w:rsidR="0055612B" w:rsidRPr="00CE5107">
              <w:rPr>
                <w:rFonts w:ascii="Corbel" w:hAnsi="Corbel"/>
              </w:rPr>
              <w:t>A significant p</w:t>
            </w:r>
            <w:r w:rsidR="0055612B">
              <w:rPr>
                <w:rFonts w:ascii="Corbel" w:hAnsi="Corbel"/>
              </w:rPr>
              <w:t>rop</w:t>
            </w:r>
            <w:r w:rsidR="0055612B" w:rsidRPr="00CE5107">
              <w:rPr>
                <w:rFonts w:ascii="Corbel" w:hAnsi="Corbel"/>
              </w:rPr>
              <w:t xml:space="preserve">ortion of apprentices </w:t>
            </w:r>
            <w:r w:rsidR="00D313F2">
              <w:rPr>
                <w:rFonts w:ascii="Corbel" w:hAnsi="Corbel"/>
              </w:rPr>
              <w:t xml:space="preserve">and trainees </w:t>
            </w:r>
            <w:r w:rsidR="0055612B" w:rsidRPr="00CE5107">
              <w:rPr>
                <w:rFonts w:ascii="Corbel" w:hAnsi="Corbel"/>
              </w:rPr>
              <w:t>cancel their</w:t>
            </w:r>
            <w:r w:rsidR="0055612B">
              <w:rPr>
                <w:rFonts w:ascii="Corbel" w:hAnsi="Corbel"/>
              </w:rPr>
              <w:t xml:space="preserve"> training</w:t>
            </w:r>
            <w:r w:rsidR="0055612B" w:rsidRPr="00CE5107">
              <w:rPr>
                <w:rFonts w:ascii="Corbel" w:hAnsi="Corbel"/>
              </w:rPr>
              <w:t xml:space="preserve"> contract </w:t>
            </w:r>
            <w:r w:rsidR="0055612B">
              <w:rPr>
                <w:rFonts w:ascii="Corbel" w:hAnsi="Corbel"/>
              </w:rPr>
              <w:t>with</w:t>
            </w:r>
            <w:r w:rsidR="0055612B" w:rsidRPr="00CE5107">
              <w:rPr>
                <w:rFonts w:ascii="Corbel" w:hAnsi="Corbel"/>
              </w:rPr>
              <w:t>in their first</w:t>
            </w:r>
            <w:r w:rsidR="0055612B">
              <w:rPr>
                <w:rFonts w:ascii="Corbel" w:hAnsi="Corbel"/>
              </w:rPr>
              <w:t xml:space="preserve"> year</w:t>
            </w:r>
            <w:r w:rsidR="0055612B" w:rsidRPr="00CE5107">
              <w:rPr>
                <w:rFonts w:ascii="Corbel" w:hAnsi="Corbel"/>
              </w:rPr>
              <w:t xml:space="preserve"> </w:t>
            </w:r>
            <w:r w:rsidR="0055612B">
              <w:rPr>
                <w:rFonts w:ascii="Corbel" w:hAnsi="Corbel"/>
              </w:rPr>
              <w:t>for a range of</w:t>
            </w:r>
            <w:r w:rsidR="0055612B" w:rsidRPr="00CE5107">
              <w:rPr>
                <w:rFonts w:ascii="Corbel" w:hAnsi="Corbel"/>
              </w:rPr>
              <w:t xml:space="preserve"> reasons </w:t>
            </w:r>
            <w:r w:rsidR="0055612B">
              <w:rPr>
                <w:rFonts w:ascii="Corbel" w:hAnsi="Corbel"/>
              </w:rPr>
              <w:t>including</w:t>
            </w:r>
            <w:r w:rsidR="0055612B" w:rsidRPr="00CE5107">
              <w:rPr>
                <w:rFonts w:ascii="Corbel" w:hAnsi="Corbel"/>
              </w:rPr>
              <w:t xml:space="preserve"> unrealistic expectations of the industr</w:t>
            </w:r>
            <w:r w:rsidR="0055612B">
              <w:rPr>
                <w:rFonts w:ascii="Corbel" w:hAnsi="Corbel"/>
              </w:rPr>
              <w:t xml:space="preserve">y and </w:t>
            </w:r>
            <w:r w:rsidR="0017183A">
              <w:rPr>
                <w:rFonts w:ascii="Corbel" w:hAnsi="Corbel"/>
              </w:rPr>
              <w:t xml:space="preserve">a </w:t>
            </w:r>
            <w:r w:rsidR="0055612B">
              <w:rPr>
                <w:rFonts w:ascii="Corbel" w:hAnsi="Corbel"/>
              </w:rPr>
              <w:t>lack of awareness of the</w:t>
            </w:r>
            <w:r w:rsidR="00F81F82">
              <w:rPr>
                <w:rFonts w:ascii="Corbel" w:hAnsi="Corbel"/>
              </w:rPr>
              <w:t xml:space="preserve"> career development</w:t>
            </w:r>
            <w:r w:rsidR="0055612B">
              <w:rPr>
                <w:rFonts w:ascii="Corbel" w:hAnsi="Corbel"/>
              </w:rPr>
              <w:t xml:space="preserve"> opportunities</w:t>
            </w:r>
            <w:r w:rsidR="00F81F82">
              <w:rPr>
                <w:rFonts w:ascii="Corbel" w:hAnsi="Corbel"/>
              </w:rPr>
              <w:t xml:space="preserve"> available</w:t>
            </w:r>
            <w:r w:rsidR="0055612B" w:rsidRPr="00CE5107">
              <w:rPr>
                <w:rFonts w:ascii="Corbel" w:hAnsi="Corbel"/>
              </w:rPr>
              <w:t xml:space="preserve">. </w:t>
            </w:r>
            <w:r w:rsidR="0055612B">
              <w:rPr>
                <w:rFonts w:ascii="Corbel" w:hAnsi="Corbel"/>
              </w:rPr>
              <w:t xml:space="preserve"> </w:t>
            </w:r>
            <w:r w:rsidR="00F856BB">
              <w:rPr>
                <w:rFonts w:ascii="Corbel" w:hAnsi="Corbel"/>
              </w:rPr>
              <w:t xml:space="preserve">It is expected the Hub will not just focus on apprentices and </w:t>
            </w:r>
            <w:proofErr w:type="gramStart"/>
            <w:r w:rsidR="00F856BB">
              <w:rPr>
                <w:rFonts w:ascii="Corbel" w:hAnsi="Corbel"/>
              </w:rPr>
              <w:t>trainees, but</w:t>
            </w:r>
            <w:proofErr w:type="gramEnd"/>
            <w:r w:rsidR="00F856BB">
              <w:rPr>
                <w:rFonts w:ascii="Corbel" w:hAnsi="Corbel"/>
              </w:rPr>
              <w:t xml:space="preserve"> serve as a referral point for </w:t>
            </w:r>
            <w:r w:rsidR="00330A68">
              <w:rPr>
                <w:rFonts w:ascii="Corbel" w:hAnsi="Corbel"/>
              </w:rPr>
              <w:t xml:space="preserve">employment and workforce growth for priority industries and sectors (such as early childhood and care, or </w:t>
            </w:r>
            <w:r w:rsidR="0026708D">
              <w:rPr>
                <w:rFonts w:ascii="Corbel" w:hAnsi="Corbel"/>
              </w:rPr>
              <w:t>upskilling opportunities in the electrification space).</w:t>
            </w:r>
          </w:p>
          <w:p w14:paraId="23C939D1" w14:textId="52273776" w:rsidR="00015327" w:rsidRPr="003F08A7" w:rsidRDefault="00F0581A" w:rsidP="00CE5107">
            <w:pPr>
              <w:rPr>
                <w:rFonts w:ascii="Corbel" w:hAnsi="Corbel"/>
                <w:i/>
                <w:iCs/>
                <w:u w:val="single"/>
              </w:rPr>
            </w:pPr>
            <w:r>
              <w:rPr>
                <w:rFonts w:ascii="Corbel" w:hAnsi="Corbel"/>
                <w:i/>
                <w:iCs/>
                <w:u w:val="single"/>
              </w:rPr>
              <w:lastRenderedPageBreak/>
              <w:t>Phase One: Scoping</w:t>
            </w:r>
          </w:p>
          <w:p w14:paraId="1DD240B3" w14:textId="50831EC4" w:rsidR="002B2470" w:rsidRDefault="00015327" w:rsidP="00CE5107">
            <w:pPr>
              <w:rPr>
                <w:rFonts w:ascii="Corbel" w:hAnsi="Corbel"/>
              </w:rPr>
            </w:pPr>
            <w:r>
              <w:rPr>
                <w:rFonts w:ascii="Corbel" w:hAnsi="Corbel"/>
              </w:rPr>
              <w:t>The initial</w:t>
            </w:r>
            <w:r w:rsidR="003A2125">
              <w:rPr>
                <w:rFonts w:ascii="Corbel" w:hAnsi="Corbel"/>
              </w:rPr>
              <w:t xml:space="preserve"> scoping project will underpin the direction of </w:t>
            </w:r>
            <w:r w:rsidR="007548D7">
              <w:rPr>
                <w:rFonts w:ascii="Corbel" w:hAnsi="Corbel"/>
              </w:rPr>
              <w:t>the Hub</w:t>
            </w:r>
            <w:r w:rsidR="003A2125">
              <w:rPr>
                <w:rFonts w:ascii="Corbel" w:hAnsi="Corbel"/>
              </w:rPr>
              <w:t xml:space="preserve">. External expertise will be </w:t>
            </w:r>
            <w:r w:rsidR="0073781F">
              <w:rPr>
                <w:rFonts w:ascii="Corbel" w:hAnsi="Corbel"/>
              </w:rPr>
              <w:t xml:space="preserve">utilised </w:t>
            </w:r>
            <w:r w:rsidR="003A2125">
              <w:rPr>
                <w:rFonts w:ascii="Corbel" w:hAnsi="Corbel"/>
              </w:rPr>
              <w:t xml:space="preserve">to undertake this work </w:t>
            </w:r>
            <w:r w:rsidR="002B2470">
              <w:rPr>
                <w:rFonts w:ascii="Corbel" w:hAnsi="Corbel"/>
              </w:rPr>
              <w:t xml:space="preserve">in </w:t>
            </w:r>
            <w:r w:rsidR="007715BB">
              <w:rPr>
                <w:rFonts w:ascii="Corbel" w:hAnsi="Corbel"/>
              </w:rPr>
              <w:t xml:space="preserve">a </w:t>
            </w:r>
            <w:r w:rsidR="00C8490B">
              <w:rPr>
                <w:rFonts w:ascii="Corbel" w:hAnsi="Corbel"/>
              </w:rPr>
              <w:t>structured</w:t>
            </w:r>
            <w:r w:rsidR="002B2470">
              <w:rPr>
                <w:rFonts w:ascii="Corbel" w:hAnsi="Corbel"/>
              </w:rPr>
              <w:t xml:space="preserve"> approach:</w:t>
            </w:r>
          </w:p>
          <w:p w14:paraId="22C51746" w14:textId="2E8FCA55" w:rsidR="007715BB" w:rsidRDefault="002B2470" w:rsidP="007715BB">
            <w:pPr>
              <w:rPr>
                <w:rFonts w:ascii="Corbel" w:hAnsi="Corbel"/>
              </w:rPr>
            </w:pPr>
            <w:r w:rsidRPr="00F6664B">
              <w:rPr>
                <w:rFonts w:ascii="Corbel" w:hAnsi="Corbel"/>
              </w:rPr>
              <w:t>1.</w:t>
            </w:r>
            <w:r w:rsidR="0027526F">
              <w:rPr>
                <w:rFonts w:ascii="Corbel" w:hAnsi="Corbel"/>
              </w:rPr>
              <w:t xml:space="preserve"> </w:t>
            </w:r>
            <w:r w:rsidR="0027526F">
              <w:rPr>
                <w:rFonts w:ascii="Corbel" w:hAnsi="Corbel"/>
                <w:b/>
                <w:bCs/>
              </w:rPr>
              <w:t>A</w:t>
            </w:r>
            <w:r w:rsidR="0073781F" w:rsidRPr="00F6664B">
              <w:rPr>
                <w:rFonts w:ascii="Corbel" w:hAnsi="Corbel"/>
                <w:b/>
                <w:bCs/>
              </w:rPr>
              <w:t xml:space="preserve"> </w:t>
            </w:r>
            <w:r w:rsidR="003A2125" w:rsidRPr="00F6664B">
              <w:rPr>
                <w:rFonts w:ascii="Corbel" w:hAnsi="Corbel"/>
                <w:b/>
                <w:bCs/>
              </w:rPr>
              <w:t>needs analysis</w:t>
            </w:r>
            <w:r w:rsidRPr="00F6664B">
              <w:rPr>
                <w:rFonts w:ascii="Corbel" w:hAnsi="Corbel"/>
              </w:rPr>
              <w:t xml:space="preserve">, including an </w:t>
            </w:r>
            <w:r w:rsidR="003A2125" w:rsidRPr="00F6664B">
              <w:rPr>
                <w:rFonts w:ascii="Corbel" w:hAnsi="Corbel"/>
              </w:rPr>
              <w:t>environmental scan,</w:t>
            </w:r>
            <w:r w:rsidR="00015327" w:rsidRPr="00F6664B">
              <w:rPr>
                <w:rFonts w:ascii="Corbel" w:hAnsi="Corbel"/>
              </w:rPr>
              <w:t xml:space="preserve"> </w:t>
            </w:r>
            <w:r w:rsidRPr="00F6664B">
              <w:rPr>
                <w:rFonts w:ascii="Corbel" w:hAnsi="Corbel"/>
              </w:rPr>
              <w:t>stakeholder identification and in-depth consultation</w:t>
            </w:r>
            <w:r w:rsidR="00EA08B6">
              <w:rPr>
                <w:rFonts w:ascii="Corbel" w:hAnsi="Corbel"/>
              </w:rPr>
              <w:t xml:space="preserve">. </w:t>
            </w:r>
            <w:r w:rsidR="007715BB" w:rsidRPr="00F6664B">
              <w:rPr>
                <w:rFonts w:ascii="Corbel" w:hAnsi="Corbel"/>
              </w:rPr>
              <w:t>This needs analysis will</w:t>
            </w:r>
            <w:r w:rsidR="007715BB">
              <w:rPr>
                <w:rFonts w:ascii="Corbel" w:hAnsi="Corbel"/>
              </w:rPr>
              <w:t xml:space="preserve"> assist the design of the Hub. It will assess:</w:t>
            </w:r>
          </w:p>
          <w:p w14:paraId="7E1A92CC" w14:textId="77777777" w:rsidR="007715BB" w:rsidRDefault="007715BB" w:rsidP="008A6D00">
            <w:pPr>
              <w:pStyle w:val="ListParagraph"/>
              <w:numPr>
                <w:ilvl w:val="0"/>
                <w:numId w:val="8"/>
              </w:numPr>
              <w:rPr>
                <w:rFonts w:ascii="Corbel" w:hAnsi="Corbel"/>
              </w:rPr>
            </w:pPr>
            <w:r w:rsidRPr="00E116C9">
              <w:rPr>
                <w:rFonts w:ascii="Corbel" w:hAnsi="Corbel"/>
              </w:rPr>
              <w:t xml:space="preserve">the </w:t>
            </w:r>
            <w:r>
              <w:rPr>
                <w:rFonts w:ascii="Corbel" w:hAnsi="Corbel"/>
              </w:rPr>
              <w:t>role</w:t>
            </w:r>
            <w:r w:rsidRPr="00E116C9">
              <w:rPr>
                <w:rFonts w:ascii="Corbel" w:hAnsi="Corbel"/>
              </w:rPr>
              <w:t xml:space="preserve"> of the Hub</w:t>
            </w:r>
            <w:r>
              <w:rPr>
                <w:rFonts w:ascii="Corbel" w:hAnsi="Corbel"/>
              </w:rPr>
              <w:t xml:space="preserve"> within the existing ACT VET landscape</w:t>
            </w:r>
            <w:r w:rsidRPr="00E116C9">
              <w:rPr>
                <w:rFonts w:ascii="Corbel" w:hAnsi="Corbel"/>
              </w:rPr>
              <w:t xml:space="preserve">, and </w:t>
            </w:r>
            <w:r>
              <w:rPr>
                <w:rFonts w:ascii="Corbel" w:hAnsi="Corbel"/>
              </w:rPr>
              <w:t xml:space="preserve">what information gaps exist for learners in the </w:t>
            </w:r>
            <w:proofErr w:type="gramStart"/>
            <w:r>
              <w:rPr>
                <w:rFonts w:ascii="Corbel" w:hAnsi="Corbel"/>
              </w:rPr>
              <w:t>ACT;</w:t>
            </w:r>
            <w:proofErr w:type="gramEnd"/>
          </w:p>
          <w:p w14:paraId="5C7E890E" w14:textId="1320D893" w:rsidR="007715BB" w:rsidRDefault="007715BB" w:rsidP="008A6D00">
            <w:pPr>
              <w:pStyle w:val="ListParagraph"/>
              <w:numPr>
                <w:ilvl w:val="0"/>
                <w:numId w:val="8"/>
              </w:numPr>
              <w:rPr>
                <w:rFonts w:ascii="Corbel" w:hAnsi="Corbel"/>
              </w:rPr>
            </w:pPr>
            <w:r w:rsidRPr="00E116C9">
              <w:rPr>
                <w:rFonts w:ascii="Corbel" w:hAnsi="Corbel"/>
              </w:rPr>
              <w:t>the role</w:t>
            </w:r>
            <w:r>
              <w:rPr>
                <w:rFonts w:ascii="Corbel" w:hAnsi="Corbel"/>
              </w:rPr>
              <w:t xml:space="preserve"> </w:t>
            </w:r>
            <w:r w:rsidRPr="00E116C9">
              <w:rPr>
                <w:rFonts w:ascii="Corbel" w:hAnsi="Corbel"/>
              </w:rPr>
              <w:t xml:space="preserve">of </w:t>
            </w:r>
            <w:r>
              <w:rPr>
                <w:rFonts w:ascii="Corbel" w:hAnsi="Corbel"/>
              </w:rPr>
              <w:t xml:space="preserve">existing Directorates and organisations in delivering careers guidance, including </w:t>
            </w:r>
            <w:r w:rsidRPr="00E116C9">
              <w:rPr>
                <w:rFonts w:ascii="Corbel" w:hAnsi="Corbel"/>
              </w:rPr>
              <w:t>Skills Canberra</w:t>
            </w:r>
            <w:r>
              <w:rPr>
                <w:rFonts w:ascii="Corbel" w:hAnsi="Corbel"/>
              </w:rPr>
              <w:t xml:space="preserve">, the Canberra Institute of Technology, </w:t>
            </w:r>
            <w:r w:rsidRPr="003A2125">
              <w:rPr>
                <w:rFonts w:ascii="Corbel" w:hAnsi="Corbel"/>
              </w:rPr>
              <w:t>Apprentice Connect Australia Provider</w:t>
            </w:r>
            <w:r>
              <w:rPr>
                <w:rFonts w:ascii="Corbel" w:hAnsi="Corbel"/>
              </w:rPr>
              <w:t>s,</w:t>
            </w:r>
            <w:r w:rsidRPr="003A2125">
              <w:rPr>
                <w:rFonts w:ascii="Corbel" w:hAnsi="Corbel"/>
              </w:rPr>
              <w:t xml:space="preserve"> </w:t>
            </w:r>
            <w:r>
              <w:rPr>
                <w:rFonts w:ascii="Corbel" w:hAnsi="Corbel"/>
              </w:rPr>
              <w:t xml:space="preserve">universities and Education </w:t>
            </w:r>
            <w:proofErr w:type="gramStart"/>
            <w:r w:rsidR="00814427">
              <w:rPr>
                <w:rFonts w:ascii="Corbel" w:hAnsi="Corbel"/>
              </w:rPr>
              <w:t>Directorate</w:t>
            </w:r>
            <w:r>
              <w:rPr>
                <w:rFonts w:ascii="Corbel" w:hAnsi="Corbel"/>
              </w:rPr>
              <w:t>;</w:t>
            </w:r>
            <w:proofErr w:type="gramEnd"/>
          </w:p>
          <w:p w14:paraId="7D5CBC1E" w14:textId="77777777" w:rsidR="007715BB" w:rsidRDefault="007715BB" w:rsidP="008A6D00">
            <w:pPr>
              <w:pStyle w:val="ListParagraph"/>
              <w:numPr>
                <w:ilvl w:val="0"/>
                <w:numId w:val="8"/>
              </w:numPr>
              <w:rPr>
                <w:rFonts w:ascii="Corbel" w:hAnsi="Corbel"/>
              </w:rPr>
            </w:pPr>
            <w:r>
              <w:rPr>
                <w:rFonts w:ascii="Corbel" w:hAnsi="Corbel"/>
              </w:rPr>
              <w:t xml:space="preserve">the skills and workforce needs of employers in the ACT, leveraging the Business and Economic Development Industry Consultative </w:t>
            </w:r>
            <w:proofErr w:type="gramStart"/>
            <w:r>
              <w:rPr>
                <w:rFonts w:ascii="Corbel" w:hAnsi="Corbel"/>
              </w:rPr>
              <w:t>Forum;</w:t>
            </w:r>
            <w:proofErr w:type="gramEnd"/>
          </w:p>
          <w:p w14:paraId="69A9C986" w14:textId="77777777" w:rsidR="007715BB" w:rsidRDefault="007715BB" w:rsidP="008A6D00">
            <w:pPr>
              <w:pStyle w:val="ListParagraph"/>
              <w:numPr>
                <w:ilvl w:val="0"/>
                <w:numId w:val="8"/>
              </w:numPr>
              <w:rPr>
                <w:rFonts w:ascii="Corbel" w:hAnsi="Corbel"/>
              </w:rPr>
            </w:pPr>
            <w:r w:rsidRPr="00E116C9">
              <w:rPr>
                <w:rFonts w:ascii="Corbel" w:hAnsi="Corbel"/>
              </w:rPr>
              <w:t xml:space="preserve">the goals and further costs associated </w:t>
            </w:r>
            <w:r>
              <w:rPr>
                <w:rFonts w:ascii="Corbel" w:hAnsi="Corbel"/>
              </w:rPr>
              <w:t>with</w:t>
            </w:r>
            <w:r w:rsidRPr="00E116C9">
              <w:rPr>
                <w:rFonts w:ascii="Corbel" w:hAnsi="Corbel"/>
              </w:rPr>
              <w:t xml:space="preserve"> setting up the </w:t>
            </w:r>
            <w:proofErr w:type="gramStart"/>
            <w:r w:rsidRPr="00E116C9">
              <w:rPr>
                <w:rFonts w:ascii="Corbel" w:hAnsi="Corbel"/>
              </w:rPr>
              <w:t>Hub</w:t>
            </w:r>
            <w:r>
              <w:rPr>
                <w:rFonts w:ascii="Corbel" w:hAnsi="Corbel"/>
              </w:rPr>
              <w:t>;</w:t>
            </w:r>
            <w:proofErr w:type="gramEnd"/>
            <w:r>
              <w:rPr>
                <w:rFonts w:ascii="Corbel" w:hAnsi="Corbel"/>
              </w:rPr>
              <w:t xml:space="preserve"> </w:t>
            </w:r>
          </w:p>
          <w:p w14:paraId="31A518FC" w14:textId="77777777" w:rsidR="007715BB" w:rsidRDefault="007715BB" w:rsidP="008A6D00">
            <w:pPr>
              <w:pStyle w:val="ListParagraph"/>
              <w:numPr>
                <w:ilvl w:val="0"/>
                <w:numId w:val="8"/>
              </w:numPr>
              <w:rPr>
                <w:rFonts w:ascii="Corbel" w:hAnsi="Corbel"/>
              </w:rPr>
            </w:pPr>
            <w:r>
              <w:rPr>
                <w:rFonts w:ascii="Corbel" w:hAnsi="Corbel"/>
              </w:rPr>
              <w:t xml:space="preserve">the </w:t>
            </w:r>
            <w:r w:rsidRPr="0054375E">
              <w:rPr>
                <w:rFonts w:ascii="Corbel" w:hAnsi="Corbel"/>
              </w:rPr>
              <w:t>lessons learned from relevant programs already delivered in other states and territories such as</w:t>
            </w:r>
            <w:r>
              <w:rPr>
                <w:rFonts w:ascii="Corbel" w:hAnsi="Corbel"/>
              </w:rPr>
              <w:t xml:space="preserve"> Western Australia’s Jobs and Skills Centres and TAFE Queensland’s Discover my Career tool; and,</w:t>
            </w:r>
          </w:p>
          <w:p w14:paraId="25BC4654" w14:textId="77777777" w:rsidR="007715BB" w:rsidRPr="00E116C9" w:rsidRDefault="007715BB" w:rsidP="008A6D00">
            <w:pPr>
              <w:pStyle w:val="ListParagraph"/>
              <w:numPr>
                <w:ilvl w:val="0"/>
                <w:numId w:val="8"/>
              </w:numPr>
              <w:rPr>
                <w:rFonts w:ascii="Corbel" w:hAnsi="Corbel"/>
              </w:rPr>
            </w:pPr>
            <w:r w:rsidRPr="00E116C9">
              <w:rPr>
                <w:rFonts w:ascii="Corbel" w:hAnsi="Corbel"/>
              </w:rPr>
              <w:t>the</w:t>
            </w:r>
            <w:r>
              <w:rPr>
                <w:rFonts w:ascii="Corbel" w:hAnsi="Corbel"/>
              </w:rPr>
              <w:t xml:space="preserve"> preferred format </w:t>
            </w:r>
            <w:r w:rsidRPr="00E116C9">
              <w:rPr>
                <w:rFonts w:ascii="Corbel" w:hAnsi="Corbel"/>
              </w:rPr>
              <w:t>of the</w:t>
            </w:r>
            <w:r>
              <w:rPr>
                <w:rFonts w:ascii="Corbel" w:hAnsi="Corbel"/>
              </w:rPr>
              <w:t xml:space="preserve"> H</w:t>
            </w:r>
            <w:r w:rsidRPr="00E116C9">
              <w:rPr>
                <w:rFonts w:ascii="Corbel" w:hAnsi="Corbel"/>
              </w:rPr>
              <w:t>ub</w:t>
            </w:r>
            <w:r>
              <w:rPr>
                <w:rFonts w:ascii="Corbel" w:hAnsi="Corbel"/>
              </w:rPr>
              <w:t>, weighing the benefits of online, physical, or mobile mediums, with consideration to the needs and preferences of learners.</w:t>
            </w:r>
          </w:p>
          <w:p w14:paraId="54CC6A3A" w14:textId="42E2C2A2" w:rsidR="007715BB" w:rsidRDefault="007715BB" w:rsidP="00CE5107">
            <w:pPr>
              <w:rPr>
                <w:rFonts w:ascii="Corbel" w:hAnsi="Corbel"/>
              </w:rPr>
            </w:pPr>
          </w:p>
          <w:p w14:paraId="71D8D4CE" w14:textId="22E2C5AA" w:rsidR="003A2125" w:rsidRDefault="002B2470" w:rsidP="007715BB">
            <w:pPr>
              <w:rPr>
                <w:rFonts w:ascii="Corbel" w:hAnsi="Corbel"/>
              </w:rPr>
            </w:pPr>
            <w:r>
              <w:rPr>
                <w:rFonts w:ascii="Corbel" w:hAnsi="Corbel"/>
              </w:rPr>
              <w:t xml:space="preserve">2. </w:t>
            </w:r>
            <w:r w:rsidRPr="002B2470">
              <w:rPr>
                <w:rFonts w:ascii="Corbel" w:hAnsi="Corbel"/>
              </w:rPr>
              <w:t xml:space="preserve">Identify </w:t>
            </w:r>
            <w:r w:rsidR="00C8490B">
              <w:rPr>
                <w:rFonts w:ascii="Corbel" w:hAnsi="Corbel"/>
              </w:rPr>
              <w:t xml:space="preserve">the necessary </w:t>
            </w:r>
            <w:r w:rsidRPr="002B2470">
              <w:rPr>
                <w:rFonts w:ascii="Corbel" w:hAnsi="Corbel"/>
              </w:rPr>
              <w:t>functions and scope</w:t>
            </w:r>
            <w:r w:rsidR="00C8490B">
              <w:rPr>
                <w:rFonts w:ascii="Corbel" w:hAnsi="Corbel"/>
              </w:rPr>
              <w:t xml:space="preserve"> of</w:t>
            </w:r>
            <w:r w:rsidR="007715BB">
              <w:rPr>
                <w:rFonts w:ascii="Corbel" w:hAnsi="Corbel"/>
              </w:rPr>
              <w:t xml:space="preserve"> </w:t>
            </w:r>
            <w:r w:rsidR="00015327">
              <w:rPr>
                <w:rFonts w:ascii="Corbel" w:hAnsi="Corbel"/>
              </w:rPr>
              <w:t>Hub as well as the</w:t>
            </w:r>
            <w:r w:rsidR="003A2125">
              <w:rPr>
                <w:rFonts w:ascii="Corbel" w:hAnsi="Corbel"/>
              </w:rPr>
              <w:t xml:space="preserve"> development of a </w:t>
            </w:r>
            <w:r w:rsidR="003A2125" w:rsidRPr="003A2125">
              <w:rPr>
                <w:rFonts w:ascii="Corbel" w:hAnsi="Corbel"/>
              </w:rPr>
              <w:t xml:space="preserve">design </w:t>
            </w:r>
            <w:r w:rsidR="00C8490B">
              <w:rPr>
                <w:rFonts w:ascii="Corbel" w:hAnsi="Corbel"/>
              </w:rPr>
              <w:t xml:space="preserve">concept </w:t>
            </w:r>
            <w:r w:rsidR="00015327">
              <w:rPr>
                <w:rFonts w:ascii="Corbel" w:hAnsi="Corbel"/>
              </w:rPr>
              <w:t>for the Hub</w:t>
            </w:r>
            <w:r w:rsidR="006961D5">
              <w:rPr>
                <w:rFonts w:ascii="Corbel" w:hAnsi="Corbel"/>
              </w:rPr>
              <w:t xml:space="preserve"> which will consider the merits of physical, virtual and mobile formats. </w:t>
            </w:r>
            <w:r w:rsidR="00E07669">
              <w:rPr>
                <w:rFonts w:ascii="Corbel" w:hAnsi="Corbel"/>
              </w:rPr>
              <w:t xml:space="preserve">A detailed project plan for the recommended approach and any suitable alternative options will be presented to the Commonwealth and ACT Government for consideration and </w:t>
            </w:r>
            <w:r w:rsidR="005527B4">
              <w:rPr>
                <w:rFonts w:ascii="Corbel" w:hAnsi="Corbel"/>
              </w:rPr>
              <w:t xml:space="preserve">agreement. </w:t>
            </w:r>
          </w:p>
          <w:p w14:paraId="3EC48189" w14:textId="77777777" w:rsidR="00C84055" w:rsidRDefault="00C84055" w:rsidP="00C84055">
            <w:pPr>
              <w:rPr>
                <w:rFonts w:ascii="Corbel" w:hAnsi="Corbel"/>
              </w:rPr>
            </w:pPr>
          </w:p>
          <w:p w14:paraId="2F2EA498" w14:textId="1DAC64D7" w:rsidR="002B2470" w:rsidRPr="002B2470" w:rsidRDefault="00F0581A" w:rsidP="002B2470">
            <w:pPr>
              <w:rPr>
                <w:rFonts w:ascii="Corbel" w:hAnsi="Corbel"/>
                <w:i/>
                <w:iCs/>
                <w:u w:val="single"/>
              </w:rPr>
            </w:pPr>
            <w:r>
              <w:rPr>
                <w:rFonts w:ascii="Corbel" w:hAnsi="Corbel"/>
                <w:i/>
                <w:iCs/>
                <w:u w:val="single"/>
              </w:rPr>
              <w:t>Phase Two: Implementation</w:t>
            </w:r>
            <w:r w:rsidR="00C8490B">
              <w:rPr>
                <w:rFonts w:ascii="Corbel" w:hAnsi="Corbel"/>
                <w:i/>
                <w:iCs/>
                <w:u w:val="single"/>
              </w:rPr>
              <w:t xml:space="preserve"> </w:t>
            </w:r>
            <w:r w:rsidR="002B2470" w:rsidRPr="002B2470">
              <w:rPr>
                <w:rFonts w:ascii="Corbel" w:hAnsi="Corbel"/>
                <w:i/>
                <w:iCs/>
                <w:u w:val="single"/>
              </w:rPr>
              <w:t>to deliver the centre (based on the outcome of the above)</w:t>
            </w:r>
          </w:p>
          <w:p w14:paraId="3070285A" w14:textId="77777777" w:rsidR="002B2470" w:rsidRPr="003F08A7" w:rsidRDefault="002B2470" w:rsidP="00C84055">
            <w:pPr>
              <w:rPr>
                <w:rFonts w:ascii="Corbel" w:hAnsi="Corbel"/>
                <w:i/>
                <w:iCs/>
                <w:u w:val="single"/>
              </w:rPr>
            </w:pPr>
          </w:p>
          <w:p w14:paraId="6946E991" w14:textId="5B066323" w:rsidR="00E07669" w:rsidRDefault="00E07669" w:rsidP="00C84055">
            <w:pPr>
              <w:rPr>
                <w:rFonts w:ascii="Corbel" w:hAnsi="Corbel"/>
              </w:rPr>
            </w:pPr>
            <w:r>
              <w:rPr>
                <w:rFonts w:ascii="Corbel" w:hAnsi="Corbel"/>
              </w:rPr>
              <w:t xml:space="preserve">Funding under this initiative will be reserved to commence the development of the Hub. </w:t>
            </w:r>
          </w:p>
          <w:p w14:paraId="3750B625" w14:textId="5BAFF18C" w:rsidR="00E07669" w:rsidRDefault="00E07669" w:rsidP="00C84055">
            <w:pPr>
              <w:rPr>
                <w:rFonts w:ascii="Corbel" w:hAnsi="Corbel"/>
              </w:rPr>
            </w:pPr>
            <w:r>
              <w:rPr>
                <w:rFonts w:ascii="Corbel" w:hAnsi="Corbel"/>
              </w:rPr>
              <w:t xml:space="preserve">Depending on the format(s) agreed, this funding may </w:t>
            </w:r>
            <w:r w:rsidR="004F6AE1">
              <w:rPr>
                <w:rFonts w:ascii="Corbel" w:hAnsi="Corbel"/>
              </w:rPr>
              <w:t>support potential lease arrangements depending on outcomes of the scoping process</w:t>
            </w:r>
            <w:r>
              <w:rPr>
                <w:rFonts w:ascii="Corbel" w:hAnsi="Corbel"/>
              </w:rPr>
              <w:t xml:space="preserve">, resourcing for the establishment and maintenance of virtual resources or staff and training resources for a physical or mobile location. </w:t>
            </w:r>
          </w:p>
          <w:p w14:paraId="41E8B776" w14:textId="70796168" w:rsidR="004631E3" w:rsidRDefault="00E07669" w:rsidP="00C84055">
            <w:pPr>
              <w:rPr>
                <w:rFonts w:ascii="Corbel" w:hAnsi="Corbel"/>
              </w:rPr>
            </w:pPr>
            <w:r>
              <w:rPr>
                <w:rFonts w:ascii="Corbel" w:hAnsi="Corbel"/>
              </w:rPr>
              <w:t xml:space="preserve">Upon completion of the scoping and </w:t>
            </w:r>
            <w:r w:rsidR="005527B4">
              <w:rPr>
                <w:rFonts w:ascii="Corbel" w:hAnsi="Corbel"/>
              </w:rPr>
              <w:t>reporting, and</w:t>
            </w:r>
            <w:r>
              <w:rPr>
                <w:rFonts w:ascii="Corbel" w:hAnsi="Corbel"/>
              </w:rPr>
              <w:t xml:space="preserve"> informed by the recommendations of the scoping report, the ACT Government will commence development of the Hub. </w:t>
            </w:r>
            <w:r w:rsidR="001E1CD7">
              <w:rPr>
                <w:rFonts w:ascii="Corbel" w:hAnsi="Corbel"/>
              </w:rPr>
              <w:t xml:space="preserve">The implementation phase </w:t>
            </w:r>
            <w:r>
              <w:rPr>
                <w:rFonts w:ascii="Corbel" w:hAnsi="Corbel"/>
              </w:rPr>
              <w:t xml:space="preserve">will also be undertaken </w:t>
            </w:r>
            <w:r w:rsidR="001E1CD7">
              <w:rPr>
                <w:rFonts w:ascii="Corbel" w:hAnsi="Corbel"/>
              </w:rPr>
              <w:t xml:space="preserve">collaboratively with </w:t>
            </w:r>
            <w:r>
              <w:rPr>
                <w:rFonts w:ascii="Corbel" w:hAnsi="Corbel"/>
              </w:rPr>
              <w:t>the</w:t>
            </w:r>
            <w:r w:rsidR="001D33FE">
              <w:rPr>
                <w:rFonts w:ascii="Corbel" w:hAnsi="Corbel"/>
              </w:rPr>
              <w:t xml:space="preserve"> Completions</w:t>
            </w:r>
            <w:r>
              <w:rPr>
                <w:rFonts w:ascii="Corbel" w:hAnsi="Corbel"/>
              </w:rPr>
              <w:t xml:space="preserve"> </w:t>
            </w:r>
            <w:r w:rsidR="001D33FE">
              <w:rPr>
                <w:rFonts w:ascii="Corbel" w:hAnsi="Corbel"/>
              </w:rPr>
              <w:t>R</w:t>
            </w:r>
            <w:r>
              <w:rPr>
                <w:rFonts w:ascii="Corbel" w:hAnsi="Corbel"/>
              </w:rPr>
              <w:t xml:space="preserve">eference group, </w:t>
            </w:r>
            <w:r w:rsidR="001E1CD7">
              <w:rPr>
                <w:rFonts w:ascii="Corbel" w:hAnsi="Corbel"/>
              </w:rPr>
              <w:t xml:space="preserve">other </w:t>
            </w:r>
            <w:r w:rsidR="00D21B6D">
              <w:rPr>
                <w:rFonts w:ascii="Corbel" w:hAnsi="Corbel"/>
              </w:rPr>
              <w:t>D</w:t>
            </w:r>
            <w:r w:rsidR="001E1CD7">
              <w:rPr>
                <w:rFonts w:ascii="Corbel" w:hAnsi="Corbel"/>
              </w:rPr>
              <w:t>irectorates or organisations including Education</w:t>
            </w:r>
            <w:r w:rsidR="00814427">
              <w:rPr>
                <w:rFonts w:ascii="Corbel" w:hAnsi="Corbel"/>
              </w:rPr>
              <w:t xml:space="preserve"> Directorate</w:t>
            </w:r>
            <w:r w:rsidR="001E1CD7">
              <w:rPr>
                <w:rFonts w:ascii="Corbel" w:hAnsi="Corbel"/>
              </w:rPr>
              <w:t xml:space="preserve">, Canberra Institute of Technology or ACT-based universities. </w:t>
            </w:r>
          </w:p>
          <w:p w14:paraId="259A16FD" w14:textId="4FFB1988" w:rsidR="00C84055" w:rsidRPr="00C84055" w:rsidRDefault="0040061B" w:rsidP="00C84055">
            <w:pPr>
              <w:rPr>
                <w:rFonts w:ascii="Corbel" w:hAnsi="Corbel"/>
              </w:rPr>
            </w:pPr>
            <w:r>
              <w:rPr>
                <w:rFonts w:ascii="Corbel" w:hAnsi="Corbel"/>
              </w:rPr>
              <w:t xml:space="preserve">The </w:t>
            </w:r>
            <w:r w:rsidR="00054073">
              <w:rPr>
                <w:rFonts w:ascii="Corbel" w:hAnsi="Corbel"/>
              </w:rPr>
              <w:t xml:space="preserve">ongoing delivery </w:t>
            </w:r>
            <w:r>
              <w:rPr>
                <w:rFonts w:ascii="Corbel" w:hAnsi="Corbel"/>
              </w:rPr>
              <w:t xml:space="preserve">of the Hub may be </w:t>
            </w:r>
            <w:r w:rsidR="00AF4E7F">
              <w:rPr>
                <w:rFonts w:ascii="Corbel" w:hAnsi="Corbel"/>
              </w:rPr>
              <w:t xml:space="preserve">delivered in </w:t>
            </w:r>
            <w:r w:rsidR="004631E3">
              <w:rPr>
                <w:rFonts w:ascii="Corbel" w:hAnsi="Corbel"/>
              </w:rPr>
              <w:t xml:space="preserve">partnership with other ACT Government </w:t>
            </w:r>
            <w:r w:rsidR="00364791">
              <w:rPr>
                <w:rFonts w:ascii="Corbel" w:hAnsi="Corbel"/>
              </w:rPr>
              <w:t>D</w:t>
            </w:r>
            <w:r w:rsidR="004631E3">
              <w:rPr>
                <w:rFonts w:ascii="Corbel" w:hAnsi="Corbel"/>
              </w:rPr>
              <w:t>irectorates</w:t>
            </w:r>
            <w:r w:rsidR="00B1236F">
              <w:rPr>
                <w:rFonts w:ascii="Corbel" w:hAnsi="Corbel"/>
              </w:rPr>
              <w:t xml:space="preserve"> or statutory bodies</w:t>
            </w:r>
            <w:r w:rsidR="00AF4E7F">
              <w:rPr>
                <w:rFonts w:ascii="Corbel" w:hAnsi="Corbel"/>
              </w:rPr>
              <w:t>. Th</w:t>
            </w:r>
            <w:r w:rsidR="00707E0B">
              <w:rPr>
                <w:rFonts w:ascii="Corbel" w:hAnsi="Corbel"/>
              </w:rPr>
              <w:t xml:space="preserve">is </w:t>
            </w:r>
            <w:r w:rsidR="00E07669">
              <w:rPr>
                <w:rFonts w:ascii="Corbel" w:hAnsi="Corbel"/>
              </w:rPr>
              <w:t>ongoing delivery of the Hub will also be</w:t>
            </w:r>
            <w:r w:rsidR="00EE1FAD">
              <w:rPr>
                <w:rFonts w:ascii="Corbel" w:hAnsi="Corbel"/>
              </w:rPr>
              <w:t xml:space="preserve"> guided by the recommendations of the</w:t>
            </w:r>
            <w:r w:rsidR="00954AA3">
              <w:rPr>
                <w:rFonts w:ascii="Corbel" w:hAnsi="Corbel"/>
              </w:rPr>
              <w:t xml:space="preserve"> scoping</w:t>
            </w:r>
            <w:r w:rsidR="00EE1FAD">
              <w:rPr>
                <w:rFonts w:ascii="Corbel" w:hAnsi="Corbel"/>
              </w:rPr>
              <w:t xml:space="preserve"> report</w:t>
            </w:r>
            <w:r w:rsidR="00E07669">
              <w:rPr>
                <w:rFonts w:ascii="Corbel" w:hAnsi="Corbel"/>
              </w:rPr>
              <w:t xml:space="preserve">, </w:t>
            </w:r>
            <w:r w:rsidR="00264883">
              <w:rPr>
                <w:rFonts w:ascii="Corbel" w:hAnsi="Corbel"/>
              </w:rPr>
              <w:t xml:space="preserve">engagement with relevant ACT Government industry forums </w:t>
            </w:r>
            <w:r w:rsidR="00EE1FAD">
              <w:rPr>
                <w:rFonts w:ascii="Corbel" w:hAnsi="Corbel"/>
              </w:rPr>
              <w:t xml:space="preserve">and </w:t>
            </w:r>
            <w:r w:rsidR="00E07669">
              <w:rPr>
                <w:rFonts w:ascii="Corbel" w:hAnsi="Corbel"/>
              </w:rPr>
              <w:t xml:space="preserve">peripheral </w:t>
            </w:r>
            <w:r w:rsidR="00EE1FAD">
              <w:rPr>
                <w:rFonts w:ascii="Corbel" w:hAnsi="Corbel"/>
              </w:rPr>
              <w:t>stakeholder feedback</w:t>
            </w:r>
            <w:r w:rsidR="004631E3">
              <w:rPr>
                <w:rFonts w:ascii="Corbel" w:hAnsi="Corbel"/>
              </w:rPr>
              <w:t>.</w:t>
            </w:r>
          </w:p>
        </w:tc>
      </w:tr>
    </w:tbl>
    <w:p w14:paraId="465C4E1C" w14:textId="77777777" w:rsidR="00F9197C" w:rsidRDefault="00F9197C" w:rsidP="00AE23B0">
      <w:pPr>
        <w:rPr>
          <w:rFonts w:ascii="Corbel" w:hAnsi="Corbel"/>
        </w:rPr>
      </w:pPr>
    </w:p>
    <w:p w14:paraId="2AE0BCEC" w14:textId="77777777" w:rsidR="00AE23B0" w:rsidRPr="00871E29" w:rsidRDefault="00AE23B0" w:rsidP="008A6D00">
      <w:pPr>
        <w:pStyle w:val="ListParagraph"/>
        <w:numPr>
          <w:ilvl w:val="0"/>
          <w:numId w:val="4"/>
        </w:numPr>
        <w:rPr>
          <w:rFonts w:ascii="Corbel" w:hAnsi="Corbel"/>
        </w:rPr>
      </w:pPr>
      <w:r>
        <w:rPr>
          <w:rFonts w:ascii="Corbel" w:hAnsi="Corbel"/>
        </w:rPr>
        <w:t>Outline how this proposal addresses clause A146, including links to recommendations of the National VET Completions Taskforce.</w:t>
      </w:r>
    </w:p>
    <w:p w14:paraId="55A75AAE" w14:textId="5D773594" w:rsidR="00AB3FAB" w:rsidRDefault="00993516" w:rsidP="00AE23B0">
      <w:pPr>
        <w:pBdr>
          <w:top w:val="single" w:sz="4" w:space="1" w:color="auto"/>
          <w:left w:val="single" w:sz="4" w:space="4" w:color="auto"/>
          <w:bottom w:val="single" w:sz="4" w:space="1" w:color="auto"/>
          <w:right w:val="single" w:sz="4" w:space="4" w:color="auto"/>
        </w:pBdr>
        <w:rPr>
          <w:rFonts w:ascii="Corbel" w:hAnsi="Corbel"/>
        </w:rPr>
      </w:pPr>
      <w:r>
        <w:rPr>
          <w:rFonts w:ascii="Corbel" w:hAnsi="Corbel"/>
        </w:rPr>
        <w:t xml:space="preserve">The development of </w:t>
      </w:r>
      <w:r w:rsidR="0068671F">
        <w:rPr>
          <w:rFonts w:ascii="Corbel" w:hAnsi="Corbel"/>
        </w:rPr>
        <w:t>the</w:t>
      </w:r>
      <w:r>
        <w:rPr>
          <w:rFonts w:ascii="Corbel" w:hAnsi="Corbel"/>
        </w:rPr>
        <w:t xml:space="preserve"> Hub will address the following recommendations of the National VET Taskforce:</w:t>
      </w:r>
    </w:p>
    <w:p w14:paraId="0F97D182" w14:textId="5BD0AAEE" w:rsidR="00993516" w:rsidRPr="0043447B" w:rsidRDefault="00AB1A53" w:rsidP="00993516">
      <w:pPr>
        <w:pBdr>
          <w:top w:val="single" w:sz="4" w:space="1" w:color="auto"/>
          <w:left w:val="single" w:sz="4" w:space="4" w:color="auto"/>
          <w:bottom w:val="single" w:sz="4" w:space="1" w:color="auto"/>
          <w:right w:val="single" w:sz="4" w:space="4" w:color="auto"/>
        </w:pBdr>
        <w:rPr>
          <w:rFonts w:ascii="Corbel" w:hAnsi="Corbel"/>
          <w:i/>
          <w:iCs/>
        </w:rPr>
      </w:pPr>
      <w:r w:rsidRPr="0043447B">
        <w:rPr>
          <w:rFonts w:ascii="Corbel" w:hAnsi="Corbel"/>
          <w:i/>
          <w:iCs/>
          <w:u w:val="single"/>
        </w:rPr>
        <w:t xml:space="preserve">Recommendation </w:t>
      </w:r>
      <w:r w:rsidR="00993516" w:rsidRPr="0043447B">
        <w:rPr>
          <w:rFonts w:ascii="Corbel" w:hAnsi="Corbel"/>
          <w:i/>
          <w:iCs/>
          <w:u w:val="single"/>
        </w:rPr>
        <w:t>1</w:t>
      </w:r>
      <w:r w:rsidR="00993516" w:rsidRPr="0043447B">
        <w:rPr>
          <w:rFonts w:ascii="Corbel" w:hAnsi="Corbel"/>
          <w:i/>
          <w:iCs/>
        </w:rPr>
        <w:t xml:space="preserve">. Career and course information </w:t>
      </w:r>
      <w:r w:rsidR="00F10E0C">
        <w:rPr>
          <w:rFonts w:ascii="Corbel" w:hAnsi="Corbel"/>
          <w:i/>
          <w:iCs/>
        </w:rPr>
        <w:t>–</w:t>
      </w:r>
      <w:r w:rsidR="00993516" w:rsidRPr="0043447B">
        <w:rPr>
          <w:rFonts w:ascii="Corbel" w:hAnsi="Corbel"/>
          <w:i/>
          <w:iCs/>
        </w:rPr>
        <w:t xml:space="preserve"> Improve the equity and quality of career and course advice for all learner cohorts at all stages of their learner journey. This could include exposure to workplaces prior to enrolling in VET to support decision making</w:t>
      </w:r>
      <w:r w:rsidR="001A3143" w:rsidRPr="0043447B">
        <w:rPr>
          <w:rFonts w:ascii="Corbel" w:hAnsi="Corbel"/>
          <w:i/>
          <w:iCs/>
        </w:rPr>
        <w:t>.</w:t>
      </w:r>
    </w:p>
    <w:p w14:paraId="07146E0F" w14:textId="617C24CD" w:rsidR="00F10E0C" w:rsidRDefault="00F10E0C" w:rsidP="00993516">
      <w:pPr>
        <w:pBdr>
          <w:top w:val="single" w:sz="4" w:space="1" w:color="auto"/>
          <w:left w:val="single" w:sz="4" w:space="4" w:color="auto"/>
          <w:bottom w:val="single" w:sz="4" w:space="1" w:color="auto"/>
          <w:right w:val="single" w:sz="4" w:space="4" w:color="auto"/>
        </w:pBdr>
        <w:rPr>
          <w:rFonts w:ascii="Corbel" w:hAnsi="Corbel"/>
        </w:rPr>
      </w:pPr>
      <w:r>
        <w:rPr>
          <w:rFonts w:ascii="Corbel" w:hAnsi="Corbel"/>
        </w:rPr>
        <w:lastRenderedPageBreak/>
        <w:t xml:space="preserve">The ACT Government will address this recommendation by providing a central and consistent source of career and course advice, which is localised to the ACT context and accessible to learners </w:t>
      </w:r>
      <w:r w:rsidR="001A7252">
        <w:rPr>
          <w:rFonts w:ascii="Corbel" w:hAnsi="Corbel"/>
        </w:rPr>
        <w:t>at varying stages of education and work.</w:t>
      </w:r>
    </w:p>
    <w:p w14:paraId="26146A8B" w14:textId="62669EF9" w:rsidR="00993516" w:rsidRPr="0043447B" w:rsidRDefault="00AB1A53" w:rsidP="00993516">
      <w:pPr>
        <w:pBdr>
          <w:top w:val="single" w:sz="4" w:space="1" w:color="auto"/>
          <w:left w:val="single" w:sz="4" w:space="4" w:color="auto"/>
          <w:bottom w:val="single" w:sz="4" w:space="1" w:color="auto"/>
          <w:right w:val="single" w:sz="4" w:space="4" w:color="auto"/>
        </w:pBdr>
        <w:rPr>
          <w:rFonts w:ascii="Corbel" w:hAnsi="Corbel"/>
          <w:i/>
          <w:iCs/>
        </w:rPr>
      </w:pPr>
      <w:r w:rsidRPr="0043447B">
        <w:rPr>
          <w:rFonts w:ascii="Corbel" w:hAnsi="Corbel"/>
          <w:i/>
          <w:iCs/>
          <w:u w:val="single"/>
        </w:rPr>
        <w:t xml:space="preserve">Recommendation </w:t>
      </w:r>
      <w:r w:rsidR="00993516" w:rsidRPr="0043447B">
        <w:rPr>
          <w:rFonts w:ascii="Corbel" w:hAnsi="Corbel"/>
          <w:i/>
          <w:iCs/>
          <w:u w:val="single"/>
        </w:rPr>
        <w:t>2.</w:t>
      </w:r>
      <w:r w:rsidR="00993516" w:rsidRPr="0043447B">
        <w:rPr>
          <w:rFonts w:ascii="Corbel" w:hAnsi="Corbel"/>
          <w:i/>
          <w:iCs/>
        </w:rPr>
        <w:t xml:space="preserve"> Enrolment practice - </w:t>
      </w:r>
      <w:r w:rsidR="001A3143" w:rsidRPr="0043447B">
        <w:rPr>
          <w:rFonts w:ascii="Corbel" w:hAnsi="Corbel"/>
          <w:i/>
          <w:iCs/>
        </w:rPr>
        <w:t>Improve enrolment practices to support better alignment to student interests, motivations, capabilities and needs.</w:t>
      </w:r>
    </w:p>
    <w:p w14:paraId="103429C5" w14:textId="78BBBE46" w:rsidR="00F10E0C" w:rsidRDefault="00CD2BE2" w:rsidP="00993516">
      <w:pPr>
        <w:pBdr>
          <w:top w:val="single" w:sz="4" w:space="1" w:color="auto"/>
          <w:left w:val="single" w:sz="4" w:space="4" w:color="auto"/>
          <w:bottom w:val="single" w:sz="4" w:space="1" w:color="auto"/>
          <w:right w:val="single" w:sz="4" w:space="4" w:color="auto"/>
        </w:pBdr>
        <w:rPr>
          <w:rFonts w:ascii="Corbel" w:hAnsi="Corbel"/>
        </w:rPr>
      </w:pPr>
      <w:r>
        <w:rPr>
          <w:rFonts w:ascii="Corbel" w:hAnsi="Corbel"/>
        </w:rPr>
        <w:t xml:space="preserve">The Hub will improve the alignment between student interests and motivations and actual enrolments by providing </w:t>
      </w:r>
      <w:r w:rsidR="0068671F">
        <w:rPr>
          <w:rFonts w:ascii="Corbel" w:hAnsi="Corbel"/>
        </w:rPr>
        <w:t>sound</w:t>
      </w:r>
      <w:r>
        <w:rPr>
          <w:rFonts w:ascii="Corbel" w:hAnsi="Corbel"/>
        </w:rPr>
        <w:t xml:space="preserve"> advice on the linkages between a prospective course and the learner’s desired career outcomes. This could also serve as a referral service to ACT Government-funded taster courses</w:t>
      </w:r>
      <w:r w:rsidR="0068671F">
        <w:rPr>
          <w:rFonts w:ascii="Corbel" w:hAnsi="Corbel"/>
        </w:rPr>
        <w:t>.</w:t>
      </w:r>
      <w:r>
        <w:rPr>
          <w:rFonts w:ascii="Corbel" w:hAnsi="Corbel"/>
        </w:rPr>
        <w:t xml:space="preserve"> </w:t>
      </w:r>
    </w:p>
    <w:p w14:paraId="5B0C7A30" w14:textId="77777777" w:rsidR="00F10E0C" w:rsidRPr="00A85BCF" w:rsidRDefault="00AB1A53" w:rsidP="00993516">
      <w:pPr>
        <w:pBdr>
          <w:top w:val="single" w:sz="4" w:space="1" w:color="auto"/>
          <w:left w:val="single" w:sz="4" w:space="4" w:color="auto"/>
          <w:bottom w:val="single" w:sz="4" w:space="1" w:color="auto"/>
          <w:right w:val="single" w:sz="4" w:space="4" w:color="auto"/>
        </w:pBdr>
        <w:rPr>
          <w:rFonts w:ascii="Corbel" w:hAnsi="Corbel"/>
          <w:i/>
          <w:iCs/>
        </w:rPr>
      </w:pPr>
      <w:r w:rsidRPr="00A85BCF">
        <w:rPr>
          <w:rFonts w:ascii="Corbel" w:hAnsi="Corbel"/>
          <w:i/>
          <w:iCs/>
          <w:u w:val="single"/>
        </w:rPr>
        <w:t xml:space="preserve">Recommendation </w:t>
      </w:r>
      <w:r w:rsidR="00993516" w:rsidRPr="00A85BCF">
        <w:rPr>
          <w:rFonts w:ascii="Corbel" w:hAnsi="Corbel"/>
          <w:i/>
          <w:iCs/>
          <w:u w:val="single"/>
        </w:rPr>
        <w:t>4</w:t>
      </w:r>
      <w:r w:rsidR="00993516" w:rsidRPr="00A85BCF">
        <w:rPr>
          <w:rFonts w:ascii="Corbel" w:hAnsi="Corbel"/>
          <w:i/>
          <w:iCs/>
        </w:rPr>
        <w:t>. Pathways advice - Improve advice on alternate pathways, recognition of prior learning and credit transfer.</w:t>
      </w:r>
    </w:p>
    <w:p w14:paraId="3F9A01E2" w14:textId="2CEFDDCE" w:rsidR="00993516" w:rsidRDefault="00783783" w:rsidP="00993516">
      <w:pPr>
        <w:pBdr>
          <w:top w:val="single" w:sz="4" w:space="1" w:color="auto"/>
          <w:left w:val="single" w:sz="4" w:space="4" w:color="auto"/>
          <w:bottom w:val="single" w:sz="4" w:space="1" w:color="auto"/>
          <w:right w:val="single" w:sz="4" w:space="4" w:color="auto"/>
        </w:pBdr>
        <w:rPr>
          <w:rFonts w:ascii="Corbel" w:hAnsi="Corbel"/>
        </w:rPr>
      </w:pPr>
      <w:r>
        <w:rPr>
          <w:rFonts w:ascii="Corbel" w:hAnsi="Corbel"/>
        </w:rPr>
        <w:t xml:space="preserve">The Hub </w:t>
      </w:r>
      <w:r w:rsidR="00F10E0C">
        <w:rPr>
          <w:rFonts w:ascii="Corbel" w:hAnsi="Corbel"/>
        </w:rPr>
        <w:t>will</w:t>
      </w:r>
      <w:r>
        <w:rPr>
          <w:rFonts w:ascii="Corbel" w:hAnsi="Corbel"/>
        </w:rPr>
        <w:t xml:space="preserve"> provide</w:t>
      </w:r>
      <w:r w:rsidR="00E76E30">
        <w:rPr>
          <w:rFonts w:ascii="Corbel" w:hAnsi="Corbel"/>
        </w:rPr>
        <w:t xml:space="preserve"> </w:t>
      </w:r>
      <w:r w:rsidR="00F10E0C">
        <w:rPr>
          <w:rFonts w:ascii="Corbel" w:hAnsi="Corbel"/>
        </w:rPr>
        <w:t>pathways</w:t>
      </w:r>
      <w:r w:rsidR="00E76E30">
        <w:rPr>
          <w:rFonts w:ascii="Corbel" w:hAnsi="Corbel"/>
        </w:rPr>
        <w:t xml:space="preserve"> advice</w:t>
      </w:r>
      <w:r w:rsidR="00F10E0C">
        <w:rPr>
          <w:rFonts w:ascii="Corbel" w:hAnsi="Corbel"/>
        </w:rPr>
        <w:t xml:space="preserve"> to ACT learners at all stages of their education and career journeys</w:t>
      </w:r>
      <w:r w:rsidR="00E76E30">
        <w:rPr>
          <w:rFonts w:ascii="Corbel" w:hAnsi="Corbel"/>
        </w:rPr>
        <w:t xml:space="preserve"> and connect students to essential resources and guidance.</w:t>
      </w:r>
    </w:p>
    <w:p w14:paraId="0AD7A36A" w14:textId="6DD4BEBD" w:rsidR="00F0581A" w:rsidRDefault="0094306E" w:rsidP="00993516">
      <w:pPr>
        <w:pBdr>
          <w:top w:val="single" w:sz="4" w:space="1" w:color="auto"/>
          <w:left w:val="single" w:sz="4" w:space="4" w:color="auto"/>
          <w:bottom w:val="single" w:sz="4" w:space="1" w:color="auto"/>
          <w:right w:val="single" w:sz="4" w:space="4" w:color="auto"/>
        </w:pBdr>
        <w:rPr>
          <w:rFonts w:ascii="Corbel" w:hAnsi="Corbel"/>
        </w:rPr>
      </w:pPr>
      <w:r>
        <w:rPr>
          <w:rFonts w:ascii="Corbel" w:hAnsi="Corbel"/>
        </w:rPr>
        <w:t xml:space="preserve">The scoping project will centre the voices of students as the primary intended users of the Hub, with consideration given to the needs and expectations of at-risk students who </w:t>
      </w:r>
      <w:r w:rsidR="00BE6734">
        <w:rPr>
          <w:rFonts w:ascii="Corbel" w:hAnsi="Corbel"/>
        </w:rPr>
        <w:t>can</w:t>
      </w:r>
      <w:r>
        <w:rPr>
          <w:rFonts w:ascii="Corbel" w:hAnsi="Corbel"/>
        </w:rPr>
        <w:t xml:space="preserve"> benefit from improved careers and training guidance.</w:t>
      </w:r>
    </w:p>
    <w:p w14:paraId="391BA3C2" w14:textId="285B973D" w:rsidR="00993516" w:rsidRDefault="0094306E" w:rsidP="00993516">
      <w:pPr>
        <w:pBdr>
          <w:top w:val="single" w:sz="4" w:space="1" w:color="auto"/>
          <w:left w:val="single" w:sz="4" w:space="4" w:color="auto"/>
          <w:bottom w:val="single" w:sz="4" w:space="1" w:color="auto"/>
          <w:right w:val="single" w:sz="4" w:space="4" w:color="auto"/>
        </w:pBdr>
        <w:rPr>
          <w:rFonts w:ascii="Corbel" w:hAnsi="Corbel"/>
        </w:rPr>
      </w:pPr>
      <w:r>
        <w:rPr>
          <w:rFonts w:ascii="Corbel" w:hAnsi="Corbel"/>
        </w:rPr>
        <w:t xml:space="preserve">The final implementation of the Hub, particularly </w:t>
      </w:r>
      <w:r w:rsidR="00EA43EF">
        <w:rPr>
          <w:rFonts w:ascii="Corbel" w:hAnsi="Corbel"/>
        </w:rPr>
        <w:t xml:space="preserve">available </w:t>
      </w:r>
      <w:r>
        <w:rPr>
          <w:rFonts w:ascii="Corbel" w:hAnsi="Corbel"/>
        </w:rPr>
        <w:t xml:space="preserve">career guidance, may be co-developed with </w:t>
      </w:r>
      <w:r w:rsidR="001E1CD7">
        <w:rPr>
          <w:rFonts w:ascii="Corbel" w:hAnsi="Corbel"/>
        </w:rPr>
        <w:t>other areas of the ACT Government or relevant external stakeholders</w:t>
      </w:r>
      <w:r>
        <w:rPr>
          <w:rFonts w:ascii="Corbel" w:hAnsi="Corbel"/>
        </w:rPr>
        <w:t xml:space="preserve"> to maximise the efficacy of the Hub in reaching students at key transition points in their education journey.</w:t>
      </w:r>
    </w:p>
    <w:p w14:paraId="05B402B8" w14:textId="77777777" w:rsidR="00AE23B0" w:rsidRPr="00D56365" w:rsidRDefault="00AE23B0" w:rsidP="00AE23B0">
      <w:pPr>
        <w:rPr>
          <w:rFonts w:ascii="Corbel" w:hAnsi="Corbel"/>
        </w:rPr>
      </w:pPr>
    </w:p>
    <w:tbl>
      <w:tblPr>
        <w:tblStyle w:val="TableGrid"/>
        <w:tblW w:w="9072" w:type="dxa"/>
        <w:tblInd w:w="-5" w:type="dxa"/>
        <w:tblLook w:val="04A0" w:firstRow="1" w:lastRow="0" w:firstColumn="1" w:lastColumn="0" w:noHBand="0" w:noVBand="1"/>
      </w:tblPr>
      <w:tblGrid>
        <w:gridCol w:w="1985"/>
        <w:gridCol w:w="2410"/>
        <w:gridCol w:w="2409"/>
        <w:gridCol w:w="2268"/>
      </w:tblGrid>
      <w:tr w:rsidR="00AE23B0" w:rsidRPr="00D56365" w14:paraId="431A32E8" w14:textId="77777777">
        <w:tc>
          <w:tcPr>
            <w:tcW w:w="1985" w:type="dxa"/>
            <w:vAlign w:val="bottom"/>
          </w:tcPr>
          <w:p w14:paraId="65D90E2E" w14:textId="77777777" w:rsidR="00AE23B0" w:rsidRPr="00D56365" w:rsidRDefault="00AE23B0">
            <w:pPr>
              <w:pStyle w:val="ListParagraph"/>
              <w:ind w:left="0"/>
              <w:contextualSpacing w:val="0"/>
              <w:rPr>
                <w:rFonts w:ascii="Corbel" w:hAnsi="Corbel"/>
                <w:b/>
                <w:bCs/>
              </w:rPr>
            </w:pPr>
            <w:r w:rsidRPr="00D56365">
              <w:rPr>
                <w:rFonts w:ascii="Corbel" w:hAnsi="Corbel"/>
                <w:b/>
                <w:bCs/>
              </w:rPr>
              <w:t>Commonwealth</w:t>
            </w:r>
            <w:r>
              <w:rPr>
                <w:rFonts w:ascii="Corbel" w:hAnsi="Corbel"/>
                <w:b/>
                <w:bCs/>
              </w:rPr>
              <w:t xml:space="preserve"> Investment ($)</w:t>
            </w:r>
          </w:p>
        </w:tc>
        <w:tc>
          <w:tcPr>
            <w:tcW w:w="2410" w:type="dxa"/>
            <w:vAlign w:val="bottom"/>
          </w:tcPr>
          <w:p w14:paraId="5301E389" w14:textId="77777777" w:rsidR="00AE23B0" w:rsidRPr="005F2B84" w:rsidRDefault="00AE23B0">
            <w:pPr>
              <w:pStyle w:val="ListParagraph"/>
              <w:spacing w:before="120" w:after="120"/>
              <w:ind w:left="0"/>
              <w:contextualSpacing w:val="0"/>
              <w:jc w:val="center"/>
              <w:rPr>
                <w:rFonts w:ascii="Corbel" w:hAnsi="Corbel"/>
                <w:b/>
                <w:bCs/>
              </w:rPr>
            </w:pPr>
            <w:r>
              <w:rPr>
                <w:rFonts w:ascii="Corbel" w:hAnsi="Corbel"/>
                <w:b/>
                <w:bCs/>
              </w:rPr>
              <w:t>State Investment ($)</w:t>
            </w:r>
          </w:p>
        </w:tc>
        <w:tc>
          <w:tcPr>
            <w:tcW w:w="2409" w:type="dxa"/>
            <w:vAlign w:val="bottom"/>
          </w:tcPr>
          <w:p w14:paraId="0A82DD08" w14:textId="77777777" w:rsidR="00AE23B0" w:rsidRPr="005F2B84" w:rsidRDefault="00AE23B0">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S</w:t>
            </w:r>
            <w:r w:rsidRPr="005F2B84">
              <w:rPr>
                <w:rFonts w:ascii="Corbel" w:hAnsi="Corbel"/>
                <w:b/>
                <w:bCs/>
              </w:rPr>
              <w:t xml:space="preserve">tart </w:t>
            </w:r>
            <w:r>
              <w:rPr>
                <w:rFonts w:ascii="Corbel" w:hAnsi="Corbel"/>
                <w:b/>
                <w:bCs/>
              </w:rPr>
              <w:t>D</w:t>
            </w:r>
            <w:r w:rsidRPr="005F2B84">
              <w:rPr>
                <w:rFonts w:ascii="Corbel" w:hAnsi="Corbel"/>
                <w:b/>
                <w:bCs/>
              </w:rPr>
              <w:t>ate</w:t>
            </w:r>
          </w:p>
        </w:tc>
        <w:tc>
          <w:tcPr>
            <w:tcW w:w="2268" w:type="dxa"/>
            <w:vAlign w:val="bottom"/>
          </w:tcPr>
          <w:p w14:paraId="596642B6" w14:textId="77777777" w:rsidR="00AE23B0" w:rsidRPr="005F2B84" w:rsidRDefault="00AE23B0">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E</w:t>
            </w:r>
            <w:r w:rsidRPr="005F2B84">
              <w:rPr>
                <w:rFonts w:ascii="Corbel" w:hAnsi="Corbel"/>
                <w:b/>
                <w:bCs/>
              </w:rPr>
              <w:t xml:space="preserve">nd </w:t>
            </w:r>
            <w:r>
              <w:rPr>
                <w:rFonts w:ascii="Corbel" w:hAnsi="Corbel"/>
                <w:b/>
                <w:bCs/>
              </w:rPr>
              <w:t>D</w:t>
            </w:r>
            <w:r w:rsidRPr="005F2B84">
              <w:rPr>
                <w:rFonts w:ascii="Corbel" w:hAnsi="Corbel"/>
                <w:b/>
                <w:bCs/>
              </w:rPr>
              <w:t>ate</w:t>
            </w:r>
          </w:p>
        </w:tc>
      </w:tr>
      <w:tr w:rsidR="00AE23B0" w:rsidRPr="00D56365" w14:paraId="2E20F0AB" w14:textId="77777777">
        <w:tc>
          <w:tcPr>
            <w:tcW w:w="1985" w:type="dxa"/>
          </w:tcPr>
          <w:p w14:paraId="5F1FD29C" w14:textId="45710913" w:rsidR="00AE23B0" w:rsidRPr="00FA106E" w:rsidRDefault="009C2071" w:rsidP="00660A1B">
            <w:pPr>
              <w:rPr>
                <w:rFonts w:ascii="Corbel" w:hAnsi="Corbel"/>
              </w:rPr>
            </w:pPr>
            <w:r w:rsidRPr="006111C3">
              <w:rPr>
                <w:rFonts w:ascii="Corbel" w:hAnsi="Corbel"/>
              </w:rPr>
              <w:t>$3,41</w:t>
            </w:r>
            <w:r w:rsidR="008D637F" w:rsidRPr="006111C3">
              <w:rPr>
                <w:rFonts w:ascii="Corbel" w:hAnsi="Corbel"/>
              </w:rPr>
              <w:t>3</w:t>
            </w:r>
            <w:r w:rsidRPr="006111C3">
              <w:rPr>
                <w:rFonts w:ascii="Corbel" w:hAnsi="Corbel"/>
              </w:rPr>
              <w:t>,</w:t>
            </w:r>
            <w:r w:rsidR="008D637F" w:rsidRPr="006111C3">
              <w:rPr>
                <w:rFonts w:ascii="Corbel" w:hAnsi="Corbel"/>
              </w:rPr>
              <w:t>00</w:t>
            </w:r>
            <w:r w:rsidRPr="006111C3">
              <w:rPr>
                <w:rFonts w:ascii="Corbel" w:hAnsi="Corbel"/>
              </w:rPr>
              <w:t>0</w:t>
            </w:r>
          </w:p>
        </w:tc>
        <w:tc>
          <w:tcPr>
            <w:tcW w:w="2410" w:type="dxa"/>
          </w:tcPr>
          <w:p w14:paraId="62DF8CD3" w14:textId="1D6DBB84" w:rsidR="00AE23B0" w:rsidRPr="00FA106E" w:rsidRDefault="009C2071" w:rsidP="00660A1B">
            <w:pPr>
              <w:rPr>
                <w:rFonts w:ascii="Corbel" w:hAnsi="Corbel"/>
              </w:rPr>
            </w:pPr>
            <w:r w:rsidRPr="00F927D5">
              <w:rPr>
                <w:rFonts w:ascii="Corbel" w:hAnsi="Corbel"/>
              </w:rPr>
              <w:t>$3,41</w:t>
            </w:r>
            <w:r w:rsidR="008D637F" w:rsidRPr="00F927D5">
              <w:rPr>
                <w:rFonts w:ascii="Corbel" w:hAnsi="Corbel"/>
              </w:rPr>
              <w:t>3</w:t>
            </w:r>
            <w:r w:rsidRPr="00F927D5">
              <w:rPr>
                <w:rFonts w:ascii="Corbel" w:hAnsi="Corbel"/>
              </w:rPr>
              <w:t>,</w:t>
            </w:r>
            <w:r w:rsidR="008D637F" w:rsidRPr="00F927D5">
              <w:rPr>
                <w:rFonts w:ascii="Corbel" w:hAnsi="Corbel"/>
              </w:rPr>
              <w:t>00</w:t>
            </w:r>
            <w:r w:rsidRPr="00F927D5">
              <w:rPr>
                <w:rFonts w:ascii="Corbel" w:hAnsi="Corbel"/>
              </w:rPr>
              <w:t>0</w:t>
            </w:r>
          </w:p>
        </w:tc>
        <w:tc>
          <w:tcPr>
            <w:tcW w:w="2409" w:type="dxa"/>
          </w:tcPr>
          <w:p w14:paraId="352A78E8" w14:textId="7CA6B5F6" w:rsidR="00AE23B0" w:rsidRPr="00660A1B" w:rsidRDefault="005436B9" w:rsidP="00660A1B">
            <w:pPr>
              <w:rPr>
                <w:rFonts w:ascii="Corbel" w:hAnsi="Corbel"/>
              </w:rPr>
            </w:pPr>
            <w:r>
              <w:rPr>
                <w:rFonts w:ascii="Corbel" w:hAnsi="Corbel"/>
              </w:rPr>
              <w:t>December</w:t>
            </w:r>
            <w:r w:rsidR="00BD4CB9" w:rsidRPr="00660A1B">
              <w:rPr>
                <w:rFonts w:ascii="Corbel" w:hAnsi="Corbel"/>
              </w:rPr>
              <w:t xml:space="preserve"> 2025</w:t>
            </w:r>
          </w:p>
        </w:tc>
        <w:tc>
          <w:tcPr>
            <w:tcW w:w="2268" w:type="dxa"/>
          </w:tcPr>
          <w:p w14:paraId="396D3898" w14:textId="0CEBB451" w:rsidR="00AE23B0" w:rsidRPr="00660A1B" w:rsidRDefault="00BD4CB9" w:rsidP="00660A1B">
            <w:pPr>
              <w:rPr>
                <w:rFonts w:ascii="Corbel" w:hAnsi="Corbel"/>
              </w:rPr>
            </w:pPr>
            <w:r w:rsidRPr="00660A1B">
              <w:rPr>
                <w:rFonts w:ascii="Corbel" w:hAnsi="Corbel"/>
              </w:rPr>
              <w:t>December 2028</w:t>
            </w:r>
          </w:p>
        </w:tc>
      </w:tr>
    </w:tbl>
    <w:p w14:paraId="0D358342" w14:textId="77777777" w:rsidR="00C916F7" w:rsidRDefault="00C916F7" w:rsidP="00AE23B0">
      <w:pPr>
        <w:rPr>
          <w:rFonts w:ascii="Corbel" w:hAnsi="Corbel"/>
        </w:rPr>
      </w:pPr>
    </w:p>
    <w:p w14:paraId="7E5B2DE8" w14:textId="77777777" w:rsidR="00AE23B0" w:rsidRDefault="00AE23B0" w:rsidP="00AE23B0">
      <w:pPr>
        <w:keepNext/>
        <w:spacing w:after="0"/>
        <w:outlineLvl w:val="2"/>
        <w:rPr>
          <w:rFonts w:ascii="Corbel" w:hAnsi="Corbel"/>
          <w:b/>
          <w:bCs/>
        </w:rPr>
      </w:pPr>
      <w:r w:rsidRPr="00F3753D">
        <w:rPr>
          <w:rFonts w:ascii="Corbel" w:hAnsi="Corbel"/>
          <w:b/>
          <w:bCs/>
        </w:rPr>
        <w:t>Performance Indicators</w:t>
      </w:r>
    </w:p>
    <w:tbl>
      <w:tblPr>
        <w:tblStyle w:val="TableGrid"/>
        <w:tblW w:w="0" w:type="auto"/>
        <w:tblLook w:val="04A0" w:firstRow="1" w:lastRow="0" w:firstColumn="1" w:lastColumn="0" w:noHBand="0" w:noVBand="1"/>
      </w:tblPr>
      <w:tblGrid>
        <w:gridCol w:w="9016"/>
      </w:tblGrid>
      <w:tr w:rsidR="00AE23B0" w14:paraId="3D9A7357" w14:textId="77777777">
        <w:tc>
          <w:tcPr>
            <w:tcW w:w="9016" w:type="dxa"/>
          </w:tcPr>
          <w:p w14:paraId="06274F5D" w14:textId="3E3C134A" w:rsidR="00AE23B0" w:rsidRPr="00A85BCF" w:rsidRDefault="00DE4CE2" w:rsidP="008A6D00">
            <w:pPr>
              <w:pStyle w:val="ListParagraph"/>
              <w:numPr>
                <w:ilvl w:val="0"/>
                <w:numId w:val="9"/>
              </w:numPr>
              <w:rPr>
                <w:rFonts w:ascii="Corbel" w:hAnsi="Corbel"/>
              </w:rPr>
            </w:pPr>
            <w:r w:rsidRPr="00A85BCF">
              <w:rPr>
                <w:rFonts w:ascii="Corbel" w:hAnsi="Corbel"/>
              </w:rPr>
              <w:t xml:space="preserve">The </w:t>
            </w:r>
            <w:r w:rsidR="00F76347" w:rsidRPr="00A85BCF">
              <w:rPr>
                <w:rFonts w:ascii="Corbel" w:hAnsi="Corbel"/>
              </w:rPr>
              <w:t xml:space="preserve">scoping stage is successfully completed and options for </w:t>
            </w:r>
            <w:r w:rsidR="00D907E0">
              <w:rPr>
                <w:rFonts w:ascii="Corbel" w:hAnsi="Corbel"/>
              </w:rPr>
              <w:t xml:space="preserve">the </w:t>
            </w:r>
            <w:r w:rsidR="00F76347" w:rsidRPr="00A85BCF">
              <w:rPr>
                <w:rFonts w:ascii="Corbel" w:hAnsi="Corbel"/>
              </w:rPr>
              <w:t xml:space="preserve">scope and format of </w:t>
            </w:r>
            <w:r w:rsidR="00954AA3">
              <w:rPr>
                <w:rFonts w:ascii="Corbel" w:hAnsi="Corbel"/>
              </w:rPr>
              <w:t>the</w:t>
            </w:r>
            <w:r w:rsidR="00F76347" w:rsidRPr="00A85BCF">
              <w:rPr>
                <w:rFonts w:ascii="Corbel" w:hAnsi="Corbel"/>
              </w:rPr>
              <w:t xml:space="preserve"> Hub </w:t>
            </w:r>
            <w:r w:rsidR="00D907E0">
              <w:rPr>
                <w:rFonts w:ascii="Corbel" w:hAnsi="Corbel"/>
              </w:rPr>
              <w:t>are identified.</w:t>
            </w:r>
          </w:p>
          <w:p w14:paraId="36C24889" w14:textId="700FE763" w:rsidR="00823CA5" w:rsidRDefault="00374281" w:rsidP="008A6D00">
            <w:pPr>
              <w:pStyle w:val="ListParagraph"/>
              <w:numPr>
                <w:ilvl w:val="0"/>
                <w:numId w:val="9"/>
              </w:numPr>
              <w:rPr>
                <w:rFonts w:ascii="Corbel" w:hAnsi="Corbel"/>
              </w:rPr>
            </w:pPr>
            <w:r w:rsidRPr="00A85BCF">
              <w:rPr>
                <w:rFonts w:ascii="Corbel" w:hAnsi="Corbel"/>
              </w:rPr>
              <w:t xml:space="preserve">A detailed project plan for the recommended approach and alternative options will be completed and provided to the Commonwealth and </w:t>
            </w:r>
            <w:r w:rsidR="00117FFD">
              <w:rPr>
                <w:rFonts w:ascii="Corbel" w:hAnsi="Corbel"/>
              </w:rPr>
              <w:t>ACT Government.</w:t>
            </w:r>
          </w:p>
          <w:p w14:paraId="5DCEAB01" w14:textId="3F377BC8" w:rsidR="003A0C8F" w:rsidRDefault="00823CA5" w:rsidP="008A6D00">
            <w:pPr>
              <w:pStyle w:val="ListParagraph"/>
              <w:numPr>
                <w:ilvl w:val="0"/>
                <w:numId w:val="9"/>
              </w:numPr>
              <w:rPr>
                <w:rFonts w:ascii="Corbel" w:hAnsi="Corbel"/>
              </w:rPr>
            </w:pPr>
            <w:r>
              <w:rPr>
                <w:rFonts w:ascii="Corbel" w:hAnsi="Corbel"/>
              </w:rPr>
              <w:t>Successful establishment and commenced operation of the Hub</w:t>
            </w:r>
            <w:r w:rsidRPr="0043447B" w:rsidDel="00737F59">
              <w:rPr>
                <w:rFonts w:ascii="Corbel" w:hAnsi="Corbel"/>
              </w:rPr>
              <w:t xml:space="preserve"> </w:t>
            </w:r>
          </w:p>
          <w:p w14:paraId="20192E04" w14:textId="38D96156" w:rsidR="001A45EF" w:rsidRDefault="00823CA5" w:rsidP="008A6D00">
            <w:pPr>
              <w:pStyle w:val="ListParagraph"/>
              <w:numPr>
                <w:ilvl w:val="0"/>
                <w:numId w:val="9"/>
              </w:numPr>
              <w:rPr>
                <w:rFonts w:ascii="Corbel" w:hAnsi="Corbel"/>
              </w:rPr>
            </w:pPr>
            <w:r>
              <w:rPr>
                <w:rFonts w:ascii="Corbel" w:hAnsi="Corbel"/>
              </w:rPr>
              <w:t>S</w:t>
            </w:r>
            <w:r w:rsidRPr="00B45765">
              <w:rPr>
                <w:rFonts w:ascii="Corbel" w:hAnsi="Corbel"/>
              </w:rPr>
              <w:t>tudent engagement with the Hub</w:t>
            </w:r>
            <w:r w:rsidR="001A45EF">
              <w:rPr>
                <w:rFonts w:ascii="Corbel" w:hAnsi="Corbel"/>
              </w:rPr>
              <w:t xml:space="preserve"> and successful referral to appropriate courses or career opportunities available in the ACT</w:t>
            </w:r>
            <w:r>
              <w:rPr>
                <w:rFonts w:ascii="Corbel" w:hAnsi="Corbel"/>
              </w:rPr>
              <w:t>.</w:t>
            </w:r>
          </w:p>
          <w:p w14:paraId="6CC78732" w14:textId="3F0E51C9" w:rsidR="00823CA5" w:rsidRDefault="006B17CE" w:rsidP="008A6D00">
            <w:pPr>
              <w:pStyle w:val="ListParagraph"/>
              <w:numPr>
                <w:ilvl w:val="0"/>
                <w:numId w:val="9"/>
              </w:numPr>
              <w:rPr>
                <w:rFonts w:ascii="Corbel" w:hAnsi="Corbel"/>
                <w:color w:val="4472C4" w:themeColor="accent1"/>
              </w:rPr>
            </w:pPr>
            <w:r>
              <w:rPr>
                <w:rFonts w:ascii="Corbel" w:hAnsi="Corbel"/>
              </w:rPr>
              <w:t xml:space="preserve">Positive teacher and educator engagement with the Hub. </w:t>
            </w:r>
            <w:r w:rsidR="00823CA5">
              <w:rPr>
                <w:rFonts w:ascii="Corbel" w:hAnsi="Corbel"/>
              </w:rPr>
              <w:t xml:space="preserve"> </w:t>
            </w:r>
          </w:p>
        </w:tc>
      </w:tr>
    </w:tbl>
    <w:p w14:paraId="694792EA" w14:textId="77777777" w:rsidR="00AE23B0" w:rsidRPr="00D3272C" w:rsidRDefault="00AE23B0" w:rsidP="00AE23B0">
      <w:pPr>
        <w:spacing w:after="0" w:line="240" w:lineRule="auto"/>
        <w:rPr>
          <w:rFonts w:ascii="Corbel" w:hAnsi="Corbel"/>
        </w:rPr>
      </w:pPr>
    </w:p>
    <w:p w14:paraId="79DC11B1" w14:textId="28186DEB" w:rsidR="00AE23B0" w:rsidRPr="00397F36" w:rsidRDefault="00AE23B0" w:rsidP="00AE23B0">
      <w:pPr>
        <w:keepNext/>
        <w:spacing w:after="0"/>
        <w:outlineLvl w:val="2"/>
        <w:rPr>
          <w:rFonts w:ascii="Corbel" w:hAnsi="Corbel"/>
          <w:b/>
          <w:bCs/>
        </w:rPr>
      </w:pPr>
      <w:r w:rsidRPr="00397F36">
        <w:rPr>
          <w:rFonts w:ascii="Corbel" w:hAnsi="Corbel"/>
          <w:b/>
          <w:bCs/>
        </w:rPr>
        <w:t xml:space="preserve">Evaluation arrangements </w:t>
      </w:r>
    </w:p>
    <w:tbl>
      <w:tblPr>
        <w:tblStyle w:val="TableGrid"/>
        <w:tblW w:w="0" w:type="auto"/>
        <w:tblLook w:val="04A0" w:firstRow="1" w:lastRow="0" w:firstColumn="1" w:lastColumn="0" w:noHBand="0" w:noVBand="1"/>
      </w:tblPr>
      <w:tblGrid>
        <w:gridCol w:w="9016"/>
      </w:tblGrid>
      <w:tr w:rsidR="00AE23B0" w:rsidRPr="00D56365" w14:paraId="6234D1CF" w14:textId="77777777">
        <w:tc>
          <w:tcPr>
            <w:tcW w:w="9016" w:type="dxa"/>
          </w:tcPr>
          <w:p w14:paraId="4DA84BCB" w14:textId="77777777" w:rsidR="00CD2BE2" w:rsidRDefault="00CD2BE2" w:rsidP="00982155">
            <w:pPr>
              <w:rPr>
                <w:rFonts w:ascii="Corbel" w:hAnsi="Corbel"/>
              </w:rPr>
            </w:pPr>
            <w:r>
              <w:rPr>
                <w:rFonts w:ascii="Corbel" w:hAnsi="Corbel"/>
              </w:rPr>
              <w:t>Evaluation will focus on:</w:t>
            </w:r>
          </w:p>
          <w:p w14:paraId="09262863" w14:textId="209A3DC3" w:rsidR="000034FB" w:rsidRDefault="00A85BCF" w:rsidP="008A6D00">
            <w:pPr>
              <w:pStyle w:val="ListParagraph"/>
              <w:numPr>
                <w:ilvl w:val="0"/>
                <w:numId w:val="9"/>
              </w:numPr>
              <w:rPr>
                <w:rFonts w:ascii="Corbel" w:hAnsi="Corbel"/>
              </w:rPr>
            </w:pPr>
            <w:r>
              <w:rPr>
                <w:rFonts w:ascii="Corbel" w:hAnsi="Corbel"/>
              </w:rPr>
              <w:t xml:space="preserve">The </w:t>
            </w:r>
            <w:r w:rsidR="00954AA3">
              <w:rPr>
                <w:rFonts w:ascii="Corbel" w:hAnsi="Corbel"/>
              </w:rPr>
              <w:t xml:space="preserve">scoping </w:t>
            </w:r>
            <w:r w:rsidR="006431C5">
              <w:rPr>
                <w:rFonts w:ascii="Corbel" w:hAnsi="Corbel"/>
              </w:rPr>
              <w:t xml:space="preserve">report findings </w:t>
            </w:r>
            <w:r w:rsidR="006D1836">
              <w:rPr>
                <w:rFonts w:ascii="Corbel" w:hAnsi="Corbel"/>
              </w:rPr>
              <w:t xml:space="preserve">identify </w:t>
            </w:r>
            <w:r w:rsidR="00BC5C9A">
              <w:rPr>
                <w:rFonts w:ascii="Corbel" w:hAnsi="Corbel"/>
              </w:rPr>
              <w:t xml:space="preserve">suitable options for the development and ongoing management of </w:t>
            </w:r>
            <w:r w:rsidR="002556E5">
              <w:rPr>
                <w:rFonts w:ascii="Corbel" w:hAnsi="Corbel"/>
              </w:rPr>
              <w:t>the</w:t>
            </w:r>
            <w:r w:rsidR="006431C5">
              <w:rPr>
                <w:rFonts w:ascii="Corbel" w:hAnsi="Corbel"/>
              </w:rPr>
              <w:t xml:space="preserve"> Hub</w:t>
            </w:r>
            <w:r w:rsidR="00CD2BE2">
              <w:rPr>
                <w:rFonts w:ascii="Corbel" w:hAnsi="Corbel"/>
              </w:rPr>
              <w:t xml:space="preserve">. </w:t>
            </w:r>
          </w:p>
          <w:p w14:paraId="3AD66BC7" w14:textId="2CD09B68" w:rsidR="00CD2BE2" w:rsidRDefault="0066630B" w:rsidP="008A6D00">
            <w:pPr>
              <w:pStyle w:val="ListParagraph"/>
              <w:numPr>
                <w:ilvl w:val="0"/>
                <w:numId w:val="9"/>
              </w:numPr>
              <w:rPr>
                <w:rFonts w:ascii="Corbel" w:hAnsi="Corbel"/>
              </w:rPr>
            </w:pPr>
            <w:r>
              <w:rPr>
                <w:rFonts w:ascii="Corbel" w:hAnsi="Corbel"/>
              </w:rPr>
              <w:t>Project plan and approach for the d</w:t>
            </w:r>
            <w:r w:rsidR="00CD2BE2">
              <w:rPr>
                <w:rFonts w:ascii="Corbel" w:hAnsi="Corbel"/>
              </w:rPr>
              <w:t xml:space="preserve">evelopment </w:t>
            </w:r>
            <w:r>
              <w:rPr>
                <w:rFonts w:ascii="Corbel" w:hAnsi="Corbel"/>
              </w:rPr>
              <w:t xml:space="preserve">of the </w:t>
            </w:r>
            <w:r w:rsidR="00823CA5">
              <w:rPr>
                <w:rFonts w:ascii="Corbel" w:hAnsi="Corbel"/>
              </w:rPr>
              <w:t xml:space="preserve">preferred </w:t>
            </w:r>
            <w:r w:rsidR="002556E5">
              <w:rPr>
                <w:rFonts w:ascii="Corbel" w:hAnsi="Corbel"/>
              </w:rPr>
              <w:t xml:space="preserve">the </w:t>
            </w:r>
            <w:r w:rsidR="00823CA5">
              <w:rPr>
                <w:rFonts w:ascii="Corbel" w:hAnsi="Corbel"/>
              </w:rPr>
              <w:t>Hub model is</w:t>
            </w:r>
            <w:r w:rsidR="00CD2BE2">
              <w:rPr>
                <w:rFonts w:ascii="Corbel" w:hAnsi="Corbel"/>
              </w:rPr>
              <w:t xml:space="preserve"> accepted by the Commonwealth and </w:t>
            </w:r>
            <w:r w:rsidR="00954AA3">
              <w:rPr>
                <w:rFonts w:ascii="Corbel" w:hAnsi="Corbel"/>
              </w:rPr>
              <w:t>ACT Government</w:t>
            </w:r>
            <w:r w:rsidR="00CD2BE2">
              <w:rPr>
                <w:rFonts w:ascii="Corbel" w:hAnsi="Corbel"/>
              </w:rPr>
              <w:t xml:space="preserve"> </w:t>
            </w:r>
          </w:p>
          <w:p w14:paraId="7F6509C5" w14:textId="7B98819E" w:rsidR="00A4275A" w:rsidRPr="003F08A7" w:rsidRDefault="006B17CE" w:rsidP="008A6D00">
            <w:pPr>
              <w:pStyle w:val="ListParagraph"/>
              <w:numPr>
                <w:ilvl w:val="0"/>
                <w:numId w:val="9"/>
              </w:numPr>
              <w:rPr>
                <w:rFonts w:ascii="Corbel" w:hAnsi="Corbel"/>
              </w:rPr>
            </w:pPr>
            <w:r>
              <w:rPr>
                <w:rFonts w:ascii="Corbel" w:hAnsi="Corbel"/>
              </w:rPr>
              <w:t xml:space="preserve">Ongoing monitoring of engagement with the </w:t>
            </w:r>
            <w:r w:rsidR="002556E5">
              <w:rPr>
                <w:rFonts w:ascii="Corbel" w:hAnsi="Corbel"/>
              </w:rPr>
              <w:t>H</w:t>
            </w:r>
            <w:r>
              <w:rPr>
                <w:rFonts w:ascii="Corbel" w:hAnsi="Corbel"/>
              </w:rPr>
              <w:t>ub</w:t>
            </w:r>
            <w:r w:rsidR="00292C6F">
              <w:rPr>
                <w:rFonts w:ascii="Corbel" w:hAnsi="Corbel"/>
              </w:rPr>
              <w:t xml:space="preserve"> from students, teachers, educators and </w:t>
            </w:r>
            <w:r w:rsidR="00321A60">
              <w:rPr>
                <w:rFonts w:ascii="Corbel" w:hAnsi="Corbel"/>
              </w:rPr>
              <w:t xml:space="preserve">VET providers. </w:t>
            </w:r>
          </w:p>
        </w:tc>
      </w:tr>
    </w:tbl>
    <w:p w14:paraId="77313650" w14:textId="77777777" w:rsidR="00C15717" w:rsidRDefault="00C15717" w:rsidP="00B45765">
      <w:pPr>
        <w:rPr>
          <w:rFonts w:ascii="Corbel" w:eastAsia="Corbel" w:hAnsi="Corbel" w:cs="Corbel"/>
          <w:b/>
          <w:bCs/>
          <w:caps/>
          <w:color w:val="980033"/>
        </w:rPr>
      </w:pPr>
    </w:p>
    <w:p w14:paraId="36EF6900" w14:textId="33B30E1D" w:rsidR="000E43FB" w:rsidRPr="00B45765" w:rsidRDefault="00321A60" w:rsidP="00B45765">
      <w:pPr>
        <w:rPr>
          <w:caps/>
        </w:rPr>
      </w:pPr>
      <w:r w:rsidRPr="00B45765">
        <w:rPr>
          <w:rFonts w:ascii="Corbel" w:eastAsia="Corbel" w:hAnsi="Corbel" w:cs="Corbel"/>
          <w:b/>
          <w:bCs/>
          <w:caps/>
          <w:color w:val="980033"/>
        </w:rPr>
        <w:lastRenderedPageBreak/>
        <w:t>ACTION 3: ESTABLISHMENT OF A FREE TEXT MESSAGE SUPPORT SERVICE FOR ACT VET STUDENTS</w:t>
      </w:r>
    </w:p>
    <w:p w14:paraId="199BF2DA" w14:textId="10BF269D" w:rsidR="000E43FB" w:rsidRPr="00160190" w:rsidRDefault="000E43FB" w:rsidP="008A6D00">
      <w:pPr>
        <w:pStyle w:val="MBPoint"/>
        <w:numPr>
          <w:ilvl w:val="0"/>
          <w:numId w:val="4"/>
        </w:numPr>
        <w:rPr>
          <w:rFonts w:ascii="Corbel" w:hAnsi="Corbel"/>
        </w:rPr>
      </w:pPr>
      <w:r>
        <w:rPr>
          <w:rFonts w:ascii="Corbel" w:hAnsi="Corbel"/>
          <w:sz w:val="22"/>
          <w:szCs w:val="22"/>
        </w:rPr>
        <w:t>Outline actions to i</w:t>
      </w:r>
      <w:r w:rsidRPr="00160190">
        <w:rPr>
          <w:rFonts w:ascii="Corbel" w:hAnsi="Corbel"/>
          <w:sz w:val="22"/>
          <w:szCs w:val="22"/>
        </w:rPr>
        <w:t>mpro</w:t>
      </w:r>
      <w:r>
        <w:rPr>
          <w:rFonts w:ascii="Corbel" w:hAnsi="Corbel"/>
          <w:sz w:val="22"/>
          <w:szCs w:val="22"/>
        </w:rPr>
        <w:t>ve</w:t>
      </w:r>
      <w:r w:rsidRPr="00160190">
        <w:rPr>
          <w:rFonts w:ascii="Corbel" w:hAnsi="Corbel"/>
          <w:sz w:val="22"/>
          <w:szCs w:val="22"/>
        </w:rPr>
        <w:t xml:space="preserve"> </w:t>
      </w:r>
      <w:r>
        <w:rPr>
          <w:rFonts w:ascii="Corbel" w:hAnsi="Corbel"/>
          <w:sz w:val="22"/>
          <w:szCs w:val="22"/>
        </w:rPr>
        <w:t>c</w:t>
      </w:r>
      <w:r w:rsidRPr="00160190">
        <w:rPr>
          <w:rFonts w:ascii="Corbel" w:hAnsi="Corbel"/>
          <w:sz w:val="22"/>
          <w:szCs w:val="22"/>
        </w:rPr>
        <w:t xml:space="preserve">ompletions </w:t>
      </w:r>
      <w:r>
        <w:rPr>
          <w:rFonts w:ascii="Corbel" w:hAnsi="Corbel"/>
          <w:sz w:val="22"/>
          <w:szCs w:val="22"/>
        </w:rPr>
        <w:t>and which element of</w:t>
      </w:r>
      <w:r w:rsidRPr="00160190">
        <w:rPr>
          <w:rFonts w:ascii="Corbel" w:hAnsi="Corbel"/>
          <w:sz w:val="22"/>
          <w:szCs w:val="22"/>
        </w:rPr>
        <w:t xml:space="preserve"> clause A145 </w:t>
      </w:r>
      <w:r>
        <w:rPr>
          <w:rFonts w:ascii="Corbel" w:hAnsi="Corbel"/>
          <w:sz w:val="22"/>
          <w:szCs w:val="22"/>
        </w:rPr>
        <w:t>will be addressed.</w:t>
      </w:r>
    </w:p>
    <w:tbl>
      <w:tblPr>
        <w:tblStyle w:val="TableGrid"/>
        <w:tblW w:w="0" w:type="auto"/>
        <w:tblLook w:val="04A0" w:firstRow="1" w:lastRow="0" w:firstColumn="1" w:lastColumn="0" w:noHBand="0" w:noVBand="1"/>
      </w:tblPr>
      <w:tblGrid>
        <w:gridCol w:w="9016"/>
      </w:tblGrid>
      <w:tr w:rsidR="000E43FB" w:rsidRPr="00D56365" w14:paraId="7F76679F" w14:textId="77777777">
        <w:tc>
          <w:tcPr>
            <w:tcW w:w="9016" w:type="dxa"/>
          </w:tcPr>
          <w:p w14:paraId="41EEE046" w14:textId="594DF909" w:rsidR="00C310B4" w:rsidRPr="006B5A9E" w:rsidRDefault="00C310B4" w:rsidP="005A0B43">
            <w:pPr>
              <w:rPr>
                <w:rFonts w:ascii="Corbel" w:hAnsi="Corbel"/>
              </w:rPr>
            </w:pPr>
            <w:r w:rsidRPr="005A0B43">
              <w:rPr>
                <w:rFonts w:ascii="Corbel" w:hAnsi="Corbel"/>
              </w:rPr>
              <w:t xml:space="preserve">The ACT Government </w:t>
            </w:r>
            <w:r w:rsidR="0027587B">
              <w:rPr>
                <w:rFonts w:ascii="Corbel" w:hAnsi="Corbel"/>
              </w:rPr>
              <w:t xml:space="preserve">will establish </w:t>
            </w:r>
            <w:r w:rsidR="00D05789">
              <w:rPr>
                <w:rFonts w:ascii="Corbel" w:hAnsi="Corbel"/>
              </w:rPr>
              <w:t xml:space="preserve">a </w:t>
            </w:r>
            <w:r w:rsidR="00D05789" w:rsidRPr="00B45765">
              <w:rPr>
                <w:rFonts w:ascii="Corbel" w:hAnsi="Corbel"/>
              </w:rPr>
              <w:t>free text service</w:t>
            </w:r>
            <w:r w:rsidRPr="005A0B43">
              <w:rPr>
                <w:rFonts w:ascii="Corbel" w:hAnsi="Corbel"/>
              </w:rPr>
              <w:t xml:space="preserve"> </w:t>
            </w:r>
            <w:r w:rsidR="00913128">
              <w:rPr>
                <w:rFonts w:ascii="Corbel" w:hAnsi="Corbel"/>
              </w:rPr>
              <w:t xml:space="preserve">modelled </w:t>
            </w:r>
            <w:r w:rsidR="005A0B43">
              <w:rPr>
                <w:rFonts w:ascii="Corbel" w:hAnsi="Corbel"/>
              </w:rPr>
              <w:t>on the</w:t>
            </w:r>
            <w:r w:rsidR="00D05789">
              <w:rPr>
                <w:rFonts w:ascii="Corbel" w:hAnsi="Corbel"/>
              </w:rPr>
              <w:t xml:space="preserve"> </w:t>
            </w:r>
            <w:r w:rsidR="00D05789" w:rsidRPr="0012101C">
              <w:rPr>
                <w:rFonts w:ascii="Corbel" w:hAnsi="Corbel"/>
              </w:rPr>
              <w:t>Training Services NSW (TSNSW)</w:t>
            </w:r>
            <w:r w:rsidR="00D05789">
              <w:rPr>
                <w:rFonts w:ascii="Corbel" w:hAnsi="Corbel"/>
              </w:rPr>
              <w:t xml:space="preserve"> trial</w:t>
            </w:r>
            <w:r w:rsidR="00796886">
              <w:rPr>
                <w:rFonts w:ascii="Corbel" w:hAnsi="Corbel"/>
              </w:rPr>
              <w:t xml:space="preserve"> program</w:t>
            </w:r>
            <w:r w:rsidR="00D05789">
              <w:rPr>
                <w:rFonts w:ascii="Corbel" w:hAnsi="Corbel"/>
              </w:rPr>
              <w:t xml:space="preserve">, </w:t>
            </w:r>
            <w:r w:rsidRPr="005A0B43">
              <w:rPr>
                <w:rFonts w:ascii="Corbel" w:hAnsi="Corbel"/>
              </w:rPr>
              <w:t xml:space="preserve">to improve engagement with new ACT apprentices </w:t>
            </w:r>
            <w:r w:rsidR="00D313F2">
              <w:rPr>
                <w:rFonts w:ascii="Corbel" w:hAnsi="Corbel"/>
              </w:rPr>
              <w:t xml:space="preserve">and trainees </w:t>
            </w:r>
            <w:r w:rsidRPr="005A0B43">
              <w:rPr>
                <w:rFonts w:ascii="Corbel" w:hAnsi="Corbel"/>
              </w:rPr>
              <w:t xml:space="preserve">and reduce potential cancellations through early intervention. </w:t>
            </w:r>
          </w:p>
          <w:p w14:paraId="0D98953B" w14:textId="77777777" w:rsidR="00C310B4" w:rsidRDefault="00C310B4" w:rsidP="00C310B4">
            <w:pPr>
              <w:rPr>
                <w:rFonts w:ascii="Corbel" w:hAnsi="Corbel"/>
              </w:rPr>
            </w:pPr>
          </w:p>
          <w:p w14:paraId="43655DED" w14:textId="012813A3" w:rsidR="00C310B4" w:rsidRDefault="00062CA4" w:rsidP="00C310B4">
            <w:pPr>
              <w:rPr>
                <w:rFonts w:ascii="Corbel" w:hAnsi="Corbel"/>
              </w:rPr>
            </w:pPr>
            <w:r w:rsidRPr="0012101C">
              <w:rPr>
                <w:rFonts w:ascii="Corbel" w:hAnsi="Corbel"/>
              </w:rPr>
              <w:t xml:space="preserve">In mid-April 2022, </w:t>
            </w:r>
            <w:r w:rsidR="00D05789">
              <w:rPr>
                <w:rFonts w:ascii="Corbel" w:hAnsi="Corbel"/>
              </w:rPr>
              <w:t>TSNSW</w:t>
            </w:r>
            <w:r w:rsidRPr="0012101C">
              <w:rPr>
                <w:rFonts w:ascii="Corbel" w:hAnsi="Corbel"/>
              </w:rPr>
              <w:t xml:space="preserve"> launched a new, </w:t>
            </w:r>
            <w:r w:rsidRPr="00AE7029">
              <w:rPr>
                <w:rFonts w:ascii="Corbel" w:hAnsi="Corbel"/>
                <w:bCs/>
              </w:rPr>
              <w:t>free text service</w:t>
            </w:r>
            <w:r w:rsidRPr="0012101C">
              <w:rPr>
                <w:rFonts w:ascii="Corbel" w:hAnsi="Corbel"/>
              </w:rPr>
              <w:t xml:space="preserve"> to help first-year apprentices stay in training. </w:t>
            </w:r>
            <w:r w:rsidR="00C16D90" w:rsidRPr="0012101C">
              <w:rPr>
                <w:rFonts w:ascii="Corbel" w:hAnsi="Corbel"/>
              </w:rPr>
              <w:t xml:space="preserve">This was a low-cost intervention to address common causes of first-year cancellations including </w:t>
            </w:r>
            <w:r w:rsidR="00940DAC" w:rsidRPr="0012101C">
              <w:rPr>
                <w:rFonts w:ascii="Corbel" w:hAnsi="Corbel"/>
              </w:rPr>
              <w:t xml:space="preserve">a </w:t>
            </w:r>
            <w:r w:rsidR="00C16D90" w:rsidRPr="0012101C">
              <w:rPr>
                <w:rFonts w:ascii="Corbel" w:hAnsi="Corbel"/>
              </w:rPr>
              <w:t xml:space="preserve">lack of awareness of resources and incentives available to support apprentices, and uncertainty about their </w:t>
            </w:r>
            <w:r w:rsidR="00940DAC" w:rsidRPr="0012101C">
              <w:rPr>
                <w:rFonts w:ascii="Corbel" w:hAnsi="Corbel"/>
              </w:rPr>
              <w:t xml:space="preserve">workplace </w:t>
            </w:r>
            <w:r w:rsidR="00C16D90" w:rsidRPr="0012101C">
              <w:rPr>
                <w:rFonts w:ascii="Corbel" w:hAnsi="Corbel"/>
              </w:rPr>
              <w:t xml:space="preserve">rights. </w:t>
            </w:r>
            <w:r w:rsidR="00507851">
              <w:rPr>
                <w:rFonts w:ascii="Corbel" w:hAnsi="Corbel"/>
              </w:rPr>
              <w:t xml:space="preserve">The ACT proposes to emulate the ‘fair go’ messages delivered under this </w:t>
            </w:r>
            <w:r w:rsidR="005527B4">
              <w:rPr>
                <w:rFonts w:ascii="Corbel" w:hAnsi="Corbel"/>
              </w:rPr>
              <w:t>initiative</w:t>
            </w:r>
            <w:r w:rsidR="00507851">
              <w:rPr>
                <w:rFonts w:ascii="Corbel" w:hAnsi="Corbel"/>
              </w:rPr>
              <w:t xml:space="preserve"> which </w:t>
            </w:r>
            <w:r w:rsidR="00AD7BD1">
              <w:rPr>
                <w:rFonts w:ascii="Corbel" w:hAnsi="Corbel"/>
              </w:rPr>
              <w:t>focussed on</w:t>
            </w:r>
            <w:r w:rsidR="00C16D90" w:rsidRPr="0012101C">
              <w:rPr>
                <w:rFonts w:ascii="Corbel" w:hAnsi="Corbel"/>
              </w:rPr>
              <w:t xml:space="preserve"> self-efficacy </w:t>
            </w:r>
            <w:r w:rsidR="00E42977">
              <w:rPr>
                <w:rFonts w:ascii="Corbel" w:hAnsi="Corbel"/>
              </w:rPr>
              <w:t>skills</w:t>
            </w:r>
            <w:r w:rsidR="00AD7BD1">
              <w:rPr>
                <w:rFonts w:ascii="Corbel" w:hAnsi="Corbel"/>
              </w:rPr>
              <w:t>,</w:t>
            </w:r>
            <w:r w:rsidR="00E42977">
              <w:rPr>
                <w:rFonts w:ascii="Corbel" w:hAnsi="Corbel"/>
              </w:rPr>
              <w:t xml:space="preserve"> </w:t>
            </w:r>
            <w:r w:rsidR="00AD7BD1">
              <w:rPr>
                <w:rFonts w:ascii="Corbel" w:hAnsi="Corbel"/>
              </w:rPr>
              <w:t xml:space="preserve">such </w:t>
            </w:r>
            <w:r w:rsidR="009D4962">
              <w:rPr>
                <w:rFonts w:ascii="Corbel" w:hAnsi="Corbel"/>
              </w:rPr>
              <w:t>as seeking</w:t>
            </w:r>
            <w:r w:rsidR="00AD7BD1">
              <w:rPr>
                <w:rFonts w:ascii="Corbel" w:hAnsi="Corbel"/>
              </w:rPr>
              <w:t xml:space="preserve"> </w:t>
            </w:r>
            <w:r w:rsidR="00C16D90" w:rsidRPr="0012101C">
              <w:rPr>
                <w:rFonts w:ascii="Corbel" w:hAnsi="Corbel"/>
              </w:rPr>
              <w:t>mentorship, finalising training plan</w:t>
            </w:r>
            <w:r w:rsidR="00AD7BD1">
              <w:rPr>
                <w:rFonts w:ascii="Corbel" w:hAnsi="Corbel"/>
              </w:rPr>
              <w:t>s</w:t>
            </w:r>
            <w:r w:rsidR="00C16D90" w:rsidRPr="0012101C">
              <w:rPr>
                <w:rFonts w:ascii="Corbel" w:hAnsi="Corbel"/>
              </w:rPr>
              <w:t xml:space="preserve">, and </w:t>
            </w:r>
            <w:r w:rsidR="00E42977">
              <w:rPr>
                <w:rFonts w:ascii="Corbel" w:hAnsi="Corbel"/>
              </w:rPr>
              <w:t xml:space="preserve">educating students about </w:t>
            </w:r>
            <w:r w:rsidR="00C16D90" w:rsidRPr="0012101C">
              <w:rPr>
                <w:rFonts w:ascii="Corbel" w:hAnsi="Corbel"/>
              </w:rPr>
              <w:t>other workplace rights</w:t>
            </w:r>
            <w:r w:rsidR="00E17ADF">
              <w:rPr>
                <w:rFonts w:ascii="Corbel" w:hAnsi="Corbel"/>
              </w:rPr>
              <w:t>. These texts</w:t>
            </w:r>
            <w:r w:rsidR="00FB6D97">
              <w:rPr>
                <w:rFonts w:ascii="Corbel" w:hAnsi="Corbel"/>
              </w:rPr>
              <w:t xml:space="preserve"> </w:t>
            </w:r>
            <w:r w:rsidR="00C16D90" w:rsidRPr="0012101C">
              <w:rPr>
                <w:rFonts w:ascii="Corbel" w:hAnsi="Corbel"/>
              </w:rPr>
              <w:t>led to</w:t>
            </w:r>
            <w:r w:rsidR="00E42977">
              <w:rPr>
                <w:rFonts w:ascii="Corbel" w:hAnsi="Corbel"/>
              </w:rPr>
              <w:t xml:space="preserve"> reduced</w:t>
            </w:r>
            <w:r w:rsidR="00C16D90" w:rsidRPr="0012101C">
              <w:rPr>
                <w:rFonts w:ascii="Corbel" w:hAnsi="Corbel"/>
              </w:rPr>
              <w:t xml:space="preserve"> </w:t>
            </w:r>
            <w:r w:rsidR="00457716">
              <w:rPr>
                <w:rFonts w:ascii="Corbel" w:hAnsi="Corbel"/>
              </w:rPr>
              <w:t>course withdrawal</w:t>
            </w:r>
            <w:r w:rsidR="00457716" w:rsidRPr="0012101C">
              <w:rPr>
                <w:rFonts w:ascii="Corbel" w:hAnsi="Corbel"/>
              </w:rPr>
              <w:t xml:space="preserve"> </w:t>
            </w:r>
            <w:r w:rsidR="00C16D90" w:rsidRPr="0012101C">
              <w:rPr>
                <w:rFonts w:ascii="Corbel" w:hAnsi="Corbel"/>
              </w:rPr>
              <w:t>rates</w:t>
            </w:r>
            <w:r w:rsidR="002A56E2">
              <w:rPr>
                <w:rFonts w:ascii="Corbel" w:hAnsi="Corbel"/>
              </w:rPr>
              <w:t xml:space="preserve"> compared </w:t>
            </w:r>
            <w:r w:rsidR="009D4962">
              <w:rPr>
                <w:rFonts w:ascii="Corbel" w:hAnsi="Corbel"/>
              </w:rPr>
              <w:t xml:space="preserve">to </w:t>
            </w:r>
            <w:r w:rsidR="009D4962" w:rsidRPr="0012101C">
              <w:rPr>
                <w:rFonts w:ascii="Corbel" w:hAnsi="Corbel"/>
              </w:rPr>
              <w:t>students</w:t>
            </w:r>
            <w:r w:rsidR="00C16D90" w:rsidRPr="0012101C">
              <w:rPr>
                <w:rFonts w:ascii="Corbel" w:hAnsi="Corbel"/>
              </w:rPr>
              <w:t xml:space="preserve"> who received no SMS</w:t>
            </w:r>
            <w:r w:rsidR="00485943">
              <w:rPr>
                <w:rFonts w:ascii="Corbel" w:hAnsi="Corbel"/>
              </w:rPr>
              <w:t>.</w:t>
            </w:r>
          </w:p>
          <w:p w14:paraId="00B158CD" w14:textId="77777777" w:rsidR="00AD3933" w:rsidRDefault="00AD3933" w:rsidP="00C310B4">
            <w:pPr>
              <w:rPr>
                <w:rFonts w:ascii="Corbel" w:hAnsi="Corbel"/>
              </w:rPr>
            </w:pPr>
          </w:p>
          <w:p w14:paraId="2D4E6070" w14:textId="291ABC76" w:rsidR="00796886" w:rsidRDefault="00796886" w:rsidP="00C310B4">
            <w:pPr>
              <w:rPr>
                <w:rFonts w:ascii="Corbel" w:hAnsi="Corbel"/>
              </w:rPr>
            </w:pPr>
            <w:r>
              <w:rPr>
                <w:rFonts w:ascii="Corbel" w:hAnsi="Corbel"/>
              </w:rPr>
              <w:t>The ACT Government will work with key stakeholders including Apprentice Connect Australia Providers</w:t>
            </w:r>
            <w:r w:rsidR="00C742C9">
              <w:rPr>
                <w:rFonts w:ascii="Corbel" w:hAnsi="Corbel"/>
              </w:rPr>
              <w:t xml:space="preserve">, </w:t>
            </w:r>
            <w:r w:rsidR="00177E7E">
              <w:rPr>
                <w:rFonts w:ascii="Corbel" w:hAnsi="Corbel"/>
              </w:rPr>
              <w:t>RTOs</w:t>
            </w:r>
            <w:r w:rsidR="00C742C9">
              <w:rPr>
                <w:rFonts w:ascii="Corbel" w:hAnsi="Corbel"/>
              </w:rPr>
              <w:t xml:space="preserve"> and employers through the Business and Economic Development Industry Consultative Forum,</w:t>
            </w:r>
            <w:r>
              <w:rPr>
                <w:rFonts w:ascii="Corbel" w:hAnsi="Corbel"/>
              </w:rPr>
              <w:t xml:space="preserve"> </w:t>
            </w:r>
            <w:r w:rsidR="003017CA">
              <w:rPr>
                <w:rFonts w:ascii="Corbel" w:hAnsi="Corbel"/>
              </w:rPr>
              <w:t>to ensure the schedule of messages is modified to suit the local context</w:t>
            </w:r>
            <w:r w:rsidR="00DC57B9">
              <w:rPr>
                <w:rFonts w:ascii="Corbel" w:hAnsi="Corbel"/>
              </w:rPr>
              <w:t>, and identify opportunities to develop targeted messaging to connect students in at-risk cohorts with relevant supports, including Aboriginal and Torres Strait Islander people, people with a disability and women in non-traditional fields</w:t>
            </w:r>
            <w:r w:rsidR="003017CA">
              <w:rPr>
                <w:rFonts w:ascii="Corbel" w:hAnsi="Corbel"/>
              </w:rPr>
              <w:t xml:space="preserve">. </w:t>
            </w:r>
            <w:r w:rsidR="00633DF7">
              <w:rPr>
                <w:rFonts w:ascii="Corbel" w:hAnsi="Corbel"/>
              </w:rPr>
              <w:t xml:space="preserve">At-risk cohorts will be identified utilising sources such as </w:t>
            </w:r>
            <w:r w:rsidR="00CF16D5">
              <w:rPr>
                <w:rFonts w:ascii="Corbel" w:hAnsi="Corbel"/>
              </w:rPr>
              <w:t>National Centre for Vocational Education and Research (</w:t>
            </w:r>
            <w:r w:rsidR="005D38E0">
              <w:rPr>
                <w:rFonts w:ascii="Corbel" w:hAnsi="Corbel"/>
              </w:rPr>
              <w:t>NCVER</w:t>
            </w:r>
            <w:r w:rsidR="00CF16D5">
              <w:rPr>
                <w:rFonts w:ascii="Corbel" w:hAnsi="Corbel"/>
              </w:rPr>
              <w:t>)</w:t>
            </w:r>
            <w:r w:rsidR="005D38E0">
              <w:rPr>
                <w:rFonts w:ascii="Corbel" w:hAnsi="Corbel"/>
              </w:rPr>
              <w:t xml:space="preserve"> </w:t>
            </w:r>
            <w:r w:rsidR="00953040">
              <w:rPr>
                <w:rFonts w:ascii="Corbel" w:hAnsi="Corbel"/>
              </w:rPr>
              <w:t xml:space="preserve">or internal trend </w:t>
            </w:r>
            <w:r w:rsidR="005D38E0">
              <w:rPr>
                <w:rFonts w:ascii="Corbel" w:hAnsi="Corbel"/>
              </w:rPr>
              <w:t xml:space="preserve">data or consultation </w:t>
            </w:r>
            <w:r w:rsidR="00953040">
              <w:rPr>
                <w:rFonts w:ascii="Corbel" w:hAnsi="Corbel"/>
              </w:rPr>
              <w:t>and discussions</w:t>
            </w:r>
            <w:r w:rsidR="005D38E0">
              <w:rPr>
                <w:rFonts w:ascii="Corbel" w:hAnsi="Corbel"/>
              </w:rPr>
              <w:t xml:space="preserve"> with RTOs</w:t>
            </w:r>
            <w:r w:rsidR="00953040">
              <w:rPr>
                <w:rFonts w:ascii="Corbel" w:hAnsi="Corbel"/>
              </w:rPr>
              <w:t>, including the Canberra Institute of Technology</w:t>
            </w:r>
            <w:r w:rsidR="005D38E0">
              <w:rPr>
                <w:rFonts w:ascii="Corbel" w:hAnsi="Corbel"/>
              </w:rPr>
              <w:t xml:space="preserve">. </w:t>
            </w:r>
            <w:r w:rsidR="00AD3933">
              <w:rPr>
                <w:rFonts w:ascii="Corbel" w:hAnsi="Corbel"/>
              </w:rPr>
              <w:t>O</w:t>
            </w:r>
            <w:r w:rsidR="003017CA">
              <w:rPr>
                <w:rFonts w:ascii="Corbel" w:hAnsi="Corbel"/>
              </w:rPr>
              <w:t>ngoing evaluation of effectiveness including apprentice feedback will inform the development of future message content and timing to ensure it remains relevant and effective for ACT learners and workplaces.</w:t>
            </w:r>
          </w:p>
          <w:p w14:paraId="0767BE3E" w14:textId="77777777" w:rsidR="00796886" w:rsidRDefault="00796886" w:rsidP="00C310B4">
            <w:pPr>
              <w:rPr>
                <w:rFonts w:ascii="Corbel" w:hAnsi="Corbel"/>
              </w:rPr>
            </w:pPr>
          </w:p>
          <w:p w14:paraId="4750BD2E" w14:textId="313FEAB0" w:rsidR="007776B0" w:rsidRPr="0012101C" w:rsidRDefault="007776B0" w:rsidP="0012101C">
            <w:pPr>
              <w:rPr>
                <w:rFonts w:ascii="Corbel" w:hAnsi="Corbel"/>
              </w:rPr>
            </w:pPr>
            <w:r w:rsidRPr="0012101C">
              <w:rPr>
                <w:rFonts w:ascii="Corbel" w:hAnsi="Corbel"/>
              </w:rPr>
              <w:t xml:space="preserve">To maximise the benefit to learners potentially experiencing difficulties in their apprenticeship journey, Skills Canberra will engage with relevant stakeholders including the Fair Work Commission and WorkSafe ACT to ensure that a consistent approach to support, education and engagement is delivered to all apprentices </w:t>
            </w:r>
            <w:r w:rsidR="00D313F2">
              <w:rPr>
                <w:rFonts w:ascii="Corbel" w:hAnsi="Corbel"/>
              </w:rPr>
              <w:t xml:space="preserve">and trainees </w:t>
            </w:r>
            <w:r w:rsidRPr="0012101C">
              <w:rPr>
                <w:rFonts w:ascii="Corbel" w:hAnsi="Corbel"/>
              </w:rPr>
              <w:t>who take advantage of this outreach initiative.</w:t>
            </w:r>
          </w:p>
        </w:tc>
      </w:tr>
    </w:tbl>
    <w:p w14:paraId="4A558223" w14:textId="77777777" w:rsidR="008C160F" w:rsidRDefault="008C160F" w:rsidP="000E43FB">
      <w:pPr>
        <w:rPr>
          <w:rFonts w:ascii="Corbel" w:hAnsi="Corbel"/>
        </w:rPr>
      </w:pPr>
    </w:p>
    <w:p w14:paraId="45B85D8C" w14:textId="77777777" w:rsidR="000E43FB" w:rsidRPr="00C22DFC" w:rsidRDefault="000E43FB" w:rsidP="008A6D00">
      <w:pPr>
        <w:pStyle w:val="ListParagraph"/>
        <w:numPr>
          <w:ilvl w:val="0"/>
          <w:numId w:val="4"/>
        </w:numPr>
        <w:rPr>
          <w:rFonts w:ascii="Corbel" w:hAnsi="Corbel"/>
        </w:rPr>
      </w:pPr>
      <w:r>
        <w:rPr>
          <w:rFonts w:ascii="Corbel" w:hAnsi="Corbel"/>
        </w:rPr>
        <w:t xml:space="preserve">Outline how this proposal addresses clause A146, including links to recommendations of the </w:t>
      </w:r>
      <w:r w:rsidRPr="00C22DFC">
        <w:rPr>
          <w:rFonts w:ascii="Corbel" w:hAnsi="Corbel"/>
        </w:rPr>
        <w:t>National VET Completions Taskforce.</w:t>
      </w:r>
    </w:p>
    <w:p w14:paraId="4CE99980" w14:textId="3A030B9C" w:rsidR="000E43FB" w:rsidRPr="00C22DFC" w:rsidRDefault="00C22DFC" w:rsidP="000E43FB">
      <w:pPr>
        <w:pBdr>
          <w:top w:val="single" w:sz="4" w:space="1" w:color="auto"/>
          <w:left w:val="single" w:sz="4" w:space="4" w:color="auto"/>
          <w:bottom w:val="single" w:sz="4" w:space="1" w:color="auto"/>
          <w:right w:val="single" w:sz="4" w:space="4" w:color="auto"/>
        </w:pBdr>
        <w:rPr>
          <w:rFonts w:ascii="Corbel" w:hAnsi="Corbel"/>
        </w:rPr>
      </w:pPr>
      <w:r>
        <w:rPr>
          <w:rFonts w:ascii="Corbel" w:hAnsi="Corbel"/>
        </w:rPr>
        <w:t xml:space="preserve">By facilitating </w:t>
      </w:r>
      <w:r w:rsidR="00CB2F53">
        <w:rPr>
          <w:rFonts w:ascii="Corbel" w:hAnsi="Corbel"/>
        </w:rPr>
        <w:t xml:space="preserve">early </w:t>
      </w:r>
      <w:r>
        <w:rPr>
          <w:rFonts w:ascii="Corbel" w:hAnsi="Corbel"/>
        </w:rPr>
        <w:t>and improved engagement with learners who may be at increased risk of cancellation, this proposed initiative has a broad-reaching impact across a range of recommendations of the National VET Taskforce</w:t>
      </w:r>
      <w:r w:rsidR="007776B0">
        <w:rPr>
          <w:rFonts w:ascii="Corbel" w:hAnsi="Corbel"/>
        </w:rPr>
        <w:t>:</w:t>
      </w:r>
    </w:p>
    <w:p w14:paraId="298EAF2E" w14:textId="2C6D8F18" w:rsidR="00A4275A" w:rsidRPr="00B05E28" w:rsidRDefault="00C92250" w:rsidP="00C22DFC">
      <w:pPr>
        <w:pBdr>
          <w:top w:val="single" w:sz="4" w:space="1" w:color="auto"/>
          <w:left w:val="single" w:sz="4" w:space="4" w:color="auto"/>
          <w:bottom w:val="single" w:sz="4" w:space="1" w:color="auto"/>
          <w:right w:val="single" w:sz="4" w:space="4" w:color="auto"/>
        </w:pBdr>
        <w:rPr>
          <w:rFonts w:ascii="Corbel" w:hAnsi="Corbel"/>
          <w:i/>
          <w:iCs/>
        </w:rPr>
      </w:pPr>
      <w:r w:rsidRPr="00B05E28">
        <w:rPr>
          <w:rFonts w:ascii="Corbel" w:hAnsi="Corbel"/>
          <w:i/>
          <w:iCs/>
          <w:u w:val="single"/>
        </w:rPr>
        <w:t>Recommendation 2:</w:t>
      </w:r>
      <w:r w:rsidRPr="00B05E28">
        <w:rPr>
          <w:rFonts w:ascii="Corbel" w:hAnsi="Corbel"/>
          <w:i/>
          <w:iCs/>
        </w:rPr>
        <w:t xml:space="preserve"> </w:t>
      </w:r>
      <w:r w:rsidR="00C22DFC" w:rsidRPr="00B05E28">
        <w:rPr>
          <w:rFonts w:ascii="Corbel" w:hAnsi="Corbel"/>
          <w:i/>
          <w:iCs/>
        </w:rPr>
        <w:t xml:space="preserve"> Enrolment practice - </w:t>
      </w:r>
      <w:r w:rsidR="001A3143" w:rsidRPr="00B05E28">
        <w:rPr>
          <w:rFonts w:ascii="Corbel" w:hAnsi="Corbel"/>
          <w:i/>
          <w:iCs/>
        </w:rPr>
        <w:t>Improve enrolment practices to support better alignment to student interests, motivations, capabilities and needs</w:t>
      </w:r>
      <w:r w:rsidR="00C22DFC" w:rsidRPr="00B05E28">
        <w:rPr>
          <w:rFonts w:ascii="Corbel" w:hAnsi="Corbel"/>
          <w:i/>
          <w:iCs/>
        </w:rPr>
        <w:t>.</w:t>
      </w:r>
    </w:p>
    <w:p w14:paraId="38B2B4F1" w14:textId="29DC7A4F" w:rsidR="000E43FB" w:rsidRDefault="00607DD8" w:rsidP="00C22DFC">
      <w:pPr>
        <w:pBdr>
          <w:top w:val="single" w:sz="4" w:space="1" w:color="auto"/>
          <w:left w:val="single" w:sz="4" w:space="4" w:color="auto"/>
          <w:bottom w:val="single" w:sz="4" w:space="1" w:color="auto"/>
          <w:right w:val="single" w:sz="4" w:space="4" w:color="auto"/>
        </w:pBdr>
        <w:rPr>
          <w:rFonts w:ascii="Corbel" w:hAnsi="Corbel"/>
        </w:rPr>
      </w:pPr>
      <w:r>
        <w:rPr>
          <w:rFonts w:ascii="Corbel" w:hAnsi="Corbel"/>
        </w:rPr>
        <w:t>T</w:t>
      </w:r>
      <w:r w:rsidR="00850688">
        <w:rPr>
          <w:rFonts w:ascii="Corbel" w:hAnsi="Corbel"/>
        </w:rPr>
        <w:t>his initiative will meet this recommendation by</w:t>
      </w:r>
      <w:r w:rsidR="00EE0FF5">
        <w:rPr>
          <w:rFonts w:ascii="Corbel" w:hAnsi="Corbel"/>
        </w:rPr>
        <w:t xml:space="preserve"> providing tailored advice and informed support to learners</w:t>
      </w:r>
      <w:r w:rsidR="00AC1EFD">
        <w:rPr>
          <w:rFonts w:ascii="Corbel" w:hAnsi="Corbel"/>
        </w:rPr>
        <w:t xml:space="preserve"> and provide an early opportunity to redirect apprentices </w:t>
      </w:r>
      <w:r w:rsidR="00D313F2">
        <w:rPr>
          <w:rFonts w:ascii="Corbel" w:hAnsi="Corbel"/>
        </w:rPr>
        <w:t xml:space="preserve">and trainees </w:t>
      </w:r>
      <w:r w:rsidR="00AC1EFD">
        <w:rPr>
          <w:rFonts w:ascii="Corbel" w:hAnsi="Corbel"/>
        </w:rPr>
        <w:t>at risk of non-completion into training that better aligns with their goals</w:t>
      </w:r>
      <w:r w:rsidR="00EE0FF5">
        <w:rPr>
          <w:rFonts w:ascii="Corbel" w:hAnsi="Corbel"/>
        </w:rPr>
        <w:t xml:space="preserve">. </w:t>
      </w:r>
    </w:p>
    <w:p w14:paraId="296A8AD1" w14:textId="0D23D4C0" w:rsidR="00A4275A" w:rsidRPr="00B05E28" w:rsidRDefault="004877D3" w:rsidP="00D05789">
      <w:pPr>
        <w:pBdr>
          <w:top w:val="single" w:sz="4" w:space="1" w:color="auto"/>
          <w:left w:val="single" w:sz="4" w:space="4" w:color="auto"/>
          <w:bottom w:val="single" w:sz="4" w:space="1" w:color="auto"/>
          <w:right w:val="single" w:sz="4" w:space="4" w:color="auto"/>
        </w:pBdr>
        <w:rPr>
          <w:rFonts w:ascii="Corbel" w:hAnsi="Corbel"/>
          <w:i/>
          <w:iCs/>
        </w:rPr>
      </w:pPr>
      <w:r w:rsidRPr="00B05E28">
        <w:rPr>
          <w:rFonts w:ascii="Corbel" w:hAnsi="Corbel"/>
          <w:i/>
          <w:iCs/>
          <w:u w:val="single"/>
        </w:rPr>
        <w:t xml:space="preserve">Recommendation </w:t>
      </w:r>
      <w:r w:rsidR="00C22DFC" w:rsidRPr="00B05E28">
        <w:rPr>
          <w:rFonts w:ascii="Corbel" w:hAnsi="Corbel"/>
          <w:i/>
          <w:iCs/>
          <w:u w:val="single"/>
        </w:rPr>
        <w:t>11</w:t>
      </w:r>
      <w:r w:rsidRPr="00B05E28">
        <w:rPr>
          <w:rFonts w:ascii="Corbel" w:hAnsi="Corbel"/>
          <w:i/>
          <w:iCs/>
          <w:u w:val="single"/>
        </w:rPr>
        <w:t>:</w:t>
      </w:r>
      <w:r w:rsidR="00C22DFC" w:rsidRPr="00B05E28">
        <w:rPr>
          <w:rFonts w:ascii="Corbel" w:hAnsi="Corbel"/>
          <w:i/>
          <w:iCs/>
        </w:rPr>
        <w:t xml:space="preserve"> Measuring outcomes - Improve approaches to capturing and measuring completion rates and understanding of learner outcomes, including career trajectory and wages.</w:t>
      </w:r>
    </w:p>
    <w:p w14:paraId="77CFA899" w14:textId="71094433" w:rsidR="00C22DFC" w:rsidRPr="00C22DFC" w:rsidRDefault="006A0E45" w:rsidP="00D05789">
      <w:pPr>
        <w:pBdr>
          <w:top w:val="single" w:sz="4" w:space="1" w:color="auto"/>
          <w:left w:val="single" w:sz="4" w:space="4" w:color="auto"/>
          <w:bottom w:val="single" w:sz="4" w:space="1" w:color="auto"/>
          <w:right w:val="single" w:sz="4" w:space="4" w:color="auto"/>
        </w:pBdr>
        <w:rPr>
          <w:rFonts w:ascii="Corbel" w:hAnsi="Corbel"/>
        </w:rPr>
      </w:pPr>
      <w:r>
        <w:rPr>
          <w:rFonts w:ascii="Corbel" w:hAnsi="Corbel"/>
        </w:rPr>
        <w:lastRenderedPageBreak/>
        <w:t>Data</w:t>
      </w:r>
      <w:r w:rsidR="003D0312">
        <w:rPr>
          <w:rFonts w:ascii="Corbel" w:hAnsi="Corbel"/>
        </w:rPr>
        <w:t xml:space="preserve"> on the dissemination of information, engagement with support services and </w:t>
      </w:r>
      <w:r>
        <w:rPr>
          <w:rFonts w:ascii="Corbel" w:hAnsi="Corbel"/>
        </w:rPr>
        <w:t>linkages</w:t>
      </w:r>
      <w:r w:rsidR="00F35ACE">
        <w:rPr>
          <w:rFonts w:ascii="Corbel" w:hAnsi="Corbel"/>
        </w:rPr>
        <w:t xml:space="preserve"> with students</w:t>
      </w:r>
      <w:r w:rsidR="00AC1EFD">
        <w:rPr>
          <w:rFonts w:ascii="Corbel" w:hAnsi="Corbel"/>
        </w:rPr>
        <w:t>’</w:t>
      </w:r>
      <w:r w:rsidR="00F35ACE">
        <w:rPr>
          <w:rFonts w:ascii="Corbel" w:hAnsi="Corbel"/>
        </w:rPr>
        <w:t xml:space="preserve"> successful completion of their qualification</w:t>
      </w:r>
      <w:r>
        <w:rPr>
          <w:rFonts w:ascii="Corbel" w:hAnsi="Corbel"/>
        </w:rPr>
        <w:t xml:space="preserve"> will be compiled and evaluated by the Completions research initiative</w:t>
      </w:r>
      <w:r w:rsidR="00F35ACE">
        <w:rPr>
          <w:rFonts w:ascii="Corbel" w:hAnsi="Corbel"/>
        </w:rPr>
        <w:t xml:space="preserve">. </w:t>
      </w:r>
    </w:p>
    <w:p w14:paraId="4B133A0A" w14:textId="0B8A56B6" w:rsidR="00A4275A" w:rsidRPr="00B05E28" w:rsidRDefault="004877D3" w:rsidP="00C22DFC">
      <w:pPr>
        <w:pBdr>
          <w:top w:val="single" w:sz="4" w:space="1" w:color="auto"/>
          <w:left w:val="single" w:sz="4" w:space="4" w:color="auto"/>
          <w:bottom w:val="single" w:sz="4" w:space="1" w:color="auto"/>
          <w:right w:val="single" w:sz="4" w:space="4" w:color="auto"/>
        </w:pBdr>
        <w:rPr>
          <w:rFonts w:ascii="Corbel" w:hAnsi="Corbel"/>
          <w:i/>
          <w:iCs/>
        </w:rPr>
      </w:pPr>
      <w:r w:rsidRPr="00B05E28">
        <w:rPr>
          <w:rFonts w:ascii="Corbel" w:hAnsi="Corbel"/>
          <w:i/>
          <w:iCs/>
          <w:u w:val="single"/>
        </w:rPr>
        <w:t xml:space="preserve">Recommendation </w:t>
      </w:r>
      <w:r w:rsidR="00C22DFC" w:rsidRPr="00B05E28">
        <w:rPr>
          <w:rFonts w:ascii="Corbel" w:hAnsi="Corbel"/>
          <w:i/>
          <w:iCs/>
          <w:u w:val="single"/>
        </w:rPr>
        <w:t>12</w:t>
      </w:r>
      <w:r w:rsidRPr="00B05E28">
        <w:rPr>
          <w:rFonts w:ascii="Corbel" w:hAnsi="Corbel"/>
          <w:i/>
          <w:iCs/>
          <w:u w:val="single"/>
        </w:rPr>
        <w:t>:</w:t>
      </w:r>
      <w:r w:rsidR="00C22DFC" w:rsidRPr="00B05E28">
        <w:rPr>
          <w:rFonts w:ascii="Corbel" w:hAnsi="Corbel"/>
          <w:i/>
          <w:iCs/>
        </w:rPr>
        <w:t xml:space="preserve"> Identify at-risk learners - Improve identification of learners at risk of non-completion based on known risk factors.</w:t>
      </w:r>
    </w:p>
    <w:p w14:paraId="6E5F86D2" w14:textId="3CA28EBC" w:rsidR="00C22DFC" w:rsidRPr="00C22DFC" w:rsidRDefault="00A1232F" w:rsidP="00C22DFC">
      <w:pPr>
        <w:pBdr>
          <w:top w:val="single" w:sz="4" w:space="1" w:color="auto"/>
          <w:left w:val="single" w:sz="4" w:space="4" w:color="auto"/>
          <w:bottom w:val="single" w:sz="4" w:space="1" w:color="auto"/>
          <w:right w:val="single" w:sz="4" w:space="4" w:color="auto"/>
        </w:pBdr>
        <w:rPr>
          <w:rFonts w:ascii="Corbel" w:hAnsi="Corbel"/>
        </w:rPr>
      </w:pPr>
      <w:r>
        <w:rPr>
          <w:rFonts w:ascii="Corbel" w:hAnsi="Corbel"/>
        </w:rPr>
        <w:t xml:space="preserve">Students who are identified as </w:t>
      </w:r>
      <w:r w:rsidR="00AC1EFD">
        <w:rPr>
          <w:rFonts w:ascii="Corbel" w:hAnsi="Corbel"/>
        </w:rPr>
        <w:t>at-risk</w:t>
      </w:r>
      <w:r>
        <w:rPr>
          <w:rFonts w:ascii="Corbel" w:hAnsi="Corbel"/>
        </w:rPr>
        <w:t xml:space="preserve"> learners will </w:t>
      </w:r>
      <w:r w:rsidR="00E237A3">
        <w:rPr>
          <w:rFonts w:ascii="Corbel" w:hAnsi="Corbel"/>
        </w:rPr>
        <w:t xml:space="preserve">have tailored support service information </w:t>
      </w:r>
      <w:r w:rsidR="003D0312">
        <w:rPr>
          <w:rFonts w:ascii="Corbel" w:hAnsi="Corbel"/>
        </w:rPr>
        <w:t xml:space="preserve">provided via the text service. For </w:t>
      </w:r>
      <w:r w:rsidR="005527B4">
        <w:rPr>
          <w:rFonts w:ascii="Corbel" w:hAnsi="Corbel"/>
        </w:rPr>
        <w:t>example,</w:t>
      </w:r>
      <w:r w:rsidR="003D0312">
        <w:rPr>
          <w:rFonts w:ascii="Corbel" w:hAnsi="Corbel"/>
        </w:rPr>
        <w:t xml:space="preserve"> </w:t>
      </w:r>
      <w:r w:rsidR="00D31D92">
        <w:rPr>
          <w:rFonts w:ascii="Corbel" w:hAnsi="Corbel"/>
        </w:rPr>
        <w:t>Aboriginal and Torres Strait Islander students will receive information guiding them to the supports available through the</w:t>
      </w:r>
      <w:r w:rsidR="00FB0B47">
        <w:rPr>
          <w:rFonts w:ascii="Corbel" w:hAnsi="Corbel"/>
        </w:rPr>
        <w:t xml:space="preserve"> ACT’s </w:t>
      </w:r>
      <w:r w:rsidR="00FB0B47" w:rsidRPr="00FB0B47">
        <w:rPr>
          <w:rFonts w:ascii="Corbel" w:hAnsi="Corbel"/>
        </w:rPr>
        <w:t>dedicated Aboriginal and Torres Strait Islander Educational Centre of Excellence</w:t>
      </w:r>
      <w:r w:rsidR="00FB0B47">
        <w:rPr>
          <w:rFonts w:ascii="Corbel" w:hAnsi="Corbel"/>
        </w:rPr>
        <w:t xml:space="preserve">, CIT </w:t>
      </w:r>
      <w:proofErr w:type="spellStart"/>
      <w:r w:rsidR="00FB0B47">
        <w:rPr>
          <w:rFonts w:ascii="Corbel" w:hAnsi="Corbel"/>
        </w:rPr>
        <w:t>Yurauna</w:t>
      </w:r>
      <w:proofErr w:type="spellEnd"/>
      <w:r w:rsidR="00FB0B47">
        <w:rPr>
          <w:rFonts w:ascii="Corbel" w:hAnsi="Corbel"/>
        </w:rPr>
        <w:t>.</w:t>
      </w:r>
      <w:r w:rsidR="00D31D92">
        <w:rPr>
          <w:rFonts w:ascii="Corbel" w:hAnsi="Corbel"/>
        </w:rPr>
        <w:t xml:space="preserve"> </w:t>
      </w:r>
    </w:p>
    <w:p w14:paraId="6856F61E" w14:textId="7FE34566" w:rsidR="00A4275A" w:rsidRPr="00B05E28" w:rsidRDefault="003C3E6C" w:rsidP="00C22DFC">
      <w:pPr>
        <w:pBdr>
          <w:top w:val="single" w:sz="4" w:space="1" w:color="auto"/>
          <w:left w:val="single" w:sz="4" w:space="4" w:color="auto"/>
          <w:bottom w:val="single" w:sz="4" w:space="1" w:color="auto"/>
          <w:right w:val="single" w:sz="4" w:space="4" w:color="auto"/>
        </w:pBdr>
        <w:rPr>
          <w:rFonts w:ascii="Corbel" w:hAnsi="Corbel"/>
          <w:i/>
          <w:iCs/>
        </w:rPr>
      </w:pPr>
      <w:r w:rsidRPr="00B05E28">
        <w:rPr>
          <w:rFonts w:ascii="Corbel" w:hAnsi="Corbel"/>
          <w:i/>
          <w:iCs/>
          <w:u w:val="single"/>
        </w:rPr>
        <w:t xml:space="preserve">Recommendation </w:t>
      </w:r>
      <w:r w:rsidR="00C22DFC" w:rsidRPr="00B05E28">
        <w:rPr>
          <w:rFonts w:ascii="Corbel" w:hAnsi="Corbel"/>
          <w:i/>
          <w:iCs/>
          <w:u w:val="single"/>
        </w:rPr>
        <w:t>13</w:t>
      </w:r>
      <w:r w:rsidRPr="00B05E28">
        <w:rPr>
          <w:rFonts w:ascii="Corbel" w:hAnsi="Corbel"/>
          <w:i/>
          <w:iCs/>
          <w:u w:val="single"/>
        </w:rPr>
        <w:t>:</w:t>
      </w:r>
      <w:r w:rsidR="00C22DFC" w:rsidRPr="00B05E28">
        <w:rPr>
          <w:rFonts w:ascii="Corbel" w:hAnsi="Corbel"/>
          <w:i/>
          <w:iCs/>
        </w:rPr>
        <w:t xml:space="preserve"> Wrap-around support - Improve identification and implementation of wrap-around student supports.</w:t>
      </w:r>
    </w:p>
    <w:p w14:paraId="1D99C946" w14:textId="2AD9A4BE" w:rsidR="00C22DFC" w:rsidRPr="00C22DFC" w:rsidRDefault="00DF0BE3" w:rsidP="00C22DFC">
      <w:pPr>
        <w:pBdr>
          <w:top w:val="single" w:sz="4" w:space="1" w:color="auto"/>
          <w:left w:val="single" w:sz="4" w:space="4" w:color="auto"/>
          <w:bottom w:val="single" w:sz="4" w:space="1" w:color="auto"/>
          <w:right w:val="single" w:sz="4" w:space="4" w:color="auto"/>
        </w:pBdr>
        <w:rPr>
          <w:rFonts w:ascii="Corbel" w:hAnsi="Corbel"/>
        </w:rPr>
      </w:pPr>
      <w:r>
        <w:rPr>
          <w:rFonts w:ascii="Corbel" w:hAnsi="Corbel"/>
        </w:rPr>
        <w:t xml:space="preserve">The SMS program will provide opportunity to improve engagement with </w:t>
      </w:r>
      <w:r w:rsidR="006A0E45">
        <w:rPr>
          <w:rFonts w:ascii="Corbel" w:hAnsi="Corbel"/>
        </w:rPr>
        <w:t>a</w:t>
      </w:r>
      <w:r>
        <w:rPr>
          <w:rFonts w:ascii="Corbel" w:hAnsi="Corbel"/>
        </w:rPr>
        <w:t xml:space="preserve">pprentices </w:t>
      </w:r>
      <w:r w:rsidR="00D313F2">
        <w:rPr>
          <w:rFonts w:ascii="Corbel" w:hAnsi="Corbel"/>
        </w:rPr>
        <w:t xml:space="preserve">and trainees </w:t>
      </w:r>
      <w:r w:rsidRPr="00E95292">
        <w:rPr>
          <w:rFonts w:ascii="Corbel" w:hAnsi="Corbel" w:cs="Calibri"/>
        </w:rPr>
        <w:t>and reduce cancellations through early intervention</w:t>
      </w:r>
      <w:r>
        <w:rPr>
          <w:rFonts w:ascii="Corbel" w:hAnsi="Corbel"/>
        </w:rPr>
        <w:t xml:space="preserve">. </w:t>
      </w:r>
    </w:p>
    <w:p w14:paraId="543D3131" w14:textId="7A91C6B7" w:rsidR="00A4275A" w:rsidRPr="00B05E28" w:rsidRDefault="00286BA0" w:rsidP="00C22DFC">
      <w:pPr>
        <w:pBdr>
          <w:top w:val="single" w:sz="4" w:space="1" w:color="auto"/>
          <w:left w:val="single" w:sz="4" w:space="4" w:color="auto"/>
          <w:bottom w:val="single" w:sz="4" w:space="1" w:color="auto"/>
          <w:right w:val="single" w:sz="4" w:space="4" w:color="auto"/>
        </w:pBdr>
        <w:rPr>
          <w:rFonts w:ascii="Corbel" w:hAnsi="Corbel"/>
          <w:i/>
          <w:iCs/>
        </w:rPr>
      </w:pPr>
      <w:r w:rsidRPr="00B05E28">
        <w:rPr>
          <w:rFonts w:ascii="Corbel" w:hAnsi="Corbel"/>
          <w:i/>
          <w:iCs/>
          <w:u w:val="single"/>
        </w:rPr>
        <w:t xml:space="preserve">Recommendation </w:t>
      </w:r>
      <w:r w:rsidR="00C22DFC" w:rsidRPr="00B05E28">
        <w:rPr>
          <w:rFonts w:ascii="Corbel" w:hAnsi="Corbel"/>
          <w:i/>
          <w:iCs/>
          <w:u w:val="single"/>
        </w:rPr>
        <w:t>14</w:t>
      </w:r>
      <w:r w:rsidRPr="00B05E28">
        <w:rPr>
          <w:rFonts w:ascii="Corbel" w:hAnsi="Corbel"/>
          <w:i/>
          <w:iCs/>
          <w:u w:val="single"/>
        </w:rPr>
        <w:t>:</w:t>
      </w:r>
      <w:r w:rsidR="00C22DFC" w:rsidRPr="00B05E28">
        <w:rPr>
          <w:rFonts w:ascii="Corbel" w:hAnsi="Corbel"/>
          <w:i/>
          <w:iCs/>
        </w:rPr>
        <w:t xml:space="preserve"> Employment relationship - Ensure regular communication, engagement, and support for all parties of the employment relationship (including improvements to training plans).</w:t>
      </w:r>
    </w:p>
    <w:p w14:paraId="05D2FAEB" w14:textId="331D2CF1" w:rsidR="006A0E45" w:rsidRPr="00C22DFC" w:rsidRDefault="006A0E45" w:rsidP="00C22DFC">
      <w:pPr>
        <w:pBdr>
          <w:top w:val="single" w:sz="4" w:space="1" w:color="auto"/>
          <w:left w:val="single" w:sz="4" w:space="4" w:color="auto"/>
          <w:bottom w:val="single" w:sz="4" w:space="1" w:color="auto"/>
          <w:right w:val="single" w:sz="4" w:space="4" w:color="auto"/>
        </w:pBdr>
        <w:rPr>
          <w:rFonts w:ascii="Corbel" w:hAnsi="Corbel"/>
        </w:rPr>
      </w:pPr>
      <w:r>
        <w:rPr>
          <w:rFonts w:ascii="Corbel" w:hAnsi="Corbel"/>
        </w:rPr>
        <w:t>Timely and targeted engagement with apprentices</w:t>
      </w:r>
      <w:r w:rsidR="00D313F2">
        <w:rPr>
          <w:rFonts w:ascii="Corbel" w:hAnsi="Corbel"/>
        </w:rPr>
        <w:t>, trainees</w:t>
      </w:r>
      <w:r>
        <w:rPr>
          <w:rFonts w:ascii="Corbel" w:hAnsi="Corbel"/>
        </w:rPr>
        <w:t xml:space="preserve"> and employers will</w:t>
      </w:r>
      <w:r w:rsidR="00CA16D9">
        <w:rPr>
          <w:rFonts w:ascii="Corbel" w:hAnsi="Corbel"/>
        </w:rPr>
        <w:t xml:space="preserve"> support improved monitoring and compliance of training contracts and plans.</w:t>
      </w:r>
      <w:r>
        <w:rPr>
          <w:rFonts w:ascii="Corbel" w:hAnsi="Corbel"/>
        </w:rPr>
        <w:t xml:space="preserve"> </w:t>
      </w:r>
    </w:p>
    <w:p w14:paraId="1E8C68C1" w14:textId="77777777" w:rsidR="00FC6881" w:rsidRDefault="00AD593F" w:rsidP="000E43FB">
      <w:pPr>
        <w:pBdr>
          <w:top w:val="single" w:sz="4" w:space="1" w:color="auto"/>
          <w:left w:val="single" w:sz="4" w:space="4" w:color="auto"/>
          <w:bottom w:val="single" w:sz="4" w:space="1" w:color="auto"/>
          <w:right w:val="single" w:sz="4" w:space="4" w:color="auto"/>
        </w:pBdr>
        <w:rPr>
          <w:rFonts w:ascii="Corbel" w:hAnsi="Corbel"/>
        </w:rPr>
      </w:pPr>
      <w:r w:rsidRPr="00B05E28">
        <w:rPr>
          <w:rFonts w:ascii="Corbel" w:hAnsi="Corbel"/>
          <w:i/>
          <w:iCs/>
          <w:u w:val="single"/>
        </w:rPr>
        <w:t xml:space="preserve">Recommendation </w:t>
      </w:r>
      <w:r w:rsidR="00C22DFC" w:rsidRPr="00B05E28">
        <w:rPr>
          <w:rFonts w:ascii="Corbel" w:hAnsi="Corbel"/>
          <w:i/>
          <w:iCs/>
          <w:u w:val="single"/>
        </w:rPr>
        <w:t>15</w:t>
      </w:r>
      <w:r w:rsidRPr="00B05E28">
        <w:rPr>
          <w:rFonts w:ascii="Corbel" w:hAnsi="Corbel"/>
          <w:i/>
          <w:iCs/>
          <w:u w:val="single"/>
        </w:rPr>
        <w:t>:</w:t>
      </w:r>
      <w:r w:rsidR="00C22DFC" w:rsidRPr="00B05E28">
        <w:rPr>
          <w:rFonts w:ascii="Corbel" w:hAnsi="Corbel"/>
          <w:i/>
          <w:iCs/>
        </w:rPr>
        <w:t xml:space="preserve"> Support for at-risk students - Enhanced advice and support for students who are at risk of dropping </w:t>
      </w:r>
      <w:r w:rsidR="005527B4" w:rsidRPr="00B05E28">
        <w:rPr>
          <w:rFonts w:ascii="Corbel" w:hAnsi="Corbel"/>
          <w:i/>
          <w:iCs/>
        </w:rPr>
        <w:t>out.</w:t>
      </w:r>
      <w:r w:rsidR="005527B4">
        <w:rPr>
          <w:rFonts w:ascii="Corbel" w:hAnsi="Corbel"/>
        </w:rPr>
        <w:t xml:space="preserve"> </w:t>
      </w:r>
    </w:p>
    <w:p w14:paraId="7FC89CBD" w14:textId="76CFD788" w:rsidR="000E43FB" w:rsidRDefault="005527B4" w:rsidP="000E43FB">
      <w:pPr>
        <w:pBdr>
          <w:top w:val="single" w:sz="4" w:space="1" w:color="auto"/>
          <w:left w:val="single" w:sz="4" w:space="4" w:color="auto"/>
          <w:bottom w:val="single" w:sz="4" w:space="1" w:color="auto"/>
          <w:right w:val="single" w:sz="4" w:space="4" w:color="auto"/>
        </w:pBdr>
        <w:rPr>
          <w:rFonts w:ascii="Corbel" w:hAnsi="Corbel"/>
        </w:rPr>
      </w:pPr>
      <w:r>
        <w:rPr>
          <w:rFonts w:ascii="Corbel" w:hAnsi="Corbel"/>
        </w:rPr>
        <w:t>This</w:t>
      </w:r>
      <w:r w:rsidR="00C22DFC">
        <w:rPr>
          <w:rFonts w:ascii="Corbel" w:hAnsi="Corbel"/>
        </w:rPr>
        <w:t xml:space="preserve"> initiative gives learners a voice in their training experience and aims to ensure that learners</w:t>
      </w:r>
      <w:r w:rsidR="008423A8">
        <w:rPr>
          <w:rFonts w:ascii="Corbel" w:hAnsi="Corbel"/>
        </w:rPr>
        <w:t>, especially those</w:t>
      </w:r>
      <w:r w:rsidR="00C22DFC">
        <w:rPr>
          <w:rFonts w:ascii="Corbel" w:hAnsi="Corbel"/>
        </w:rPr>
        <w:t xml:space="preserve"> in </w:t>
      </w:r>
      <w:r w:rsidR="008423A8">
        <w:rPr>
          <w:rFonts w:ascii="Corbel" w:hAnsi="Corbel"/>
        </w:rPr>
        <w:t xml:space="preserve">at-risk </w:t>
      </w:r>
      <w:r w:rsidR="00C22DFC">
        <w:rPr>
          <w:rFonts w:ascii="Corbel" w:hAnsi="Corbel"/>
        </w:rPr>
        <w:t>cohorts</w:t>
      </w:r>
      <w:r w:rsidR="008423A8">
        <w:rPr>
          <w:rFonts w:ascii="Corbel" w:hAnsi="Corbel"/>
        </w:rPr>
        <w:t>,</w:t>
      </w:r>
      <w:r w:rsidR="00C22DFC">
        <w:rPr>
          <w:rFonts w:ascii="Corbel" w:hAnsi="Corbel"/>
        </w:rPr>
        <w:t xml:space="preserve"> </w:t>
      </w:r>
      <w:r w:rsidR="008423A8">
        <w:rPr>
          <w:rFonts w:ascii="Corbel" w:hAnsi="Corbel"/>
        </w:rPr>
        <w:t>have a clear avenue to communicate concerns and connect with available supports at key transition points in their apprenticeship journey.</w:t>
      </w:r>
    </w:p>
    <w:p w14:paraId="4E31F62C" w14:textId="77777777" w:rsidR="000E43FB" w:rsidRPr="00D56365" w:rsidRDefault="000E43FB" w:rsidP="000E43FB">
      <w:pPr>
        <w:rPr>
          <w:rFonts w:ascii="Corbel" w:hAnsi="Corbel"/>
        </w:rPr>
      </w:pPr>
    </w:p>
    <w:tbl>
      <w:tblPr>
        <w:tblStyle w:val="TableGrid"/>
        <w:tblW w:w="9072" w:type="dxa"/>
        <w:tblInd w:w="-5" w:type="dxa"/>
        <w:tblLook w:val="04A0" w:firstRow="1" w:lastRow="0" w:firstColumn="1" w:lastColumn="0" w:noHBand="0" w:noVBand="1"/>
      </w:tblPr>
      <w:tblGrid>
        <w:gridCol w:w="1985"/>
        <w:gridCol w:w="2410"/>
        <w:gridCol w:w="2409"/>
        <w:gridCol w:w="2268"/>
      </w:tblGrid>
      <w:tr w:rsidR="000E43FB" w:rsidRPr="00D56365" w14:paraId="64DC8D9B" w14:textId="77777777">
        <w:tc>
          <w:tcPr>
            <w:tcW w:w="1985" w:type="dxa"/>
            <w:vAlign w:val="bottom"/>
          </w:tcPr>
          <w:p w14:paraId="6DBDC508" w14:textId="77777777" w:rsidR="000E43FB" w:rsidRPr="00D56365" w:rsidRDefault="000E43FB">
            <w:pPr>
              <w:pStyle w:val="ListParagraph"/>
              <w:ind w:left="0"/>
              <w:contextualSpacing w:val="0"/>
              <w:rPr>
                <w:rFonts w:ascii="Corbel" w:hAnsi="Corbel"/>
                <w:b/>
                <w:bCs/>
              </w:rPr>
            </w:pPr>
            <w:r w:rsidRPr="00D56365">
              <w:rPr>
                <w:rFonts w:ascii="Corbel" w:hAnsi="Corbel"/>
                <w:b/>
                <w:bCs/>
              </w:rPr>
              <w:t>Commonwealth</w:t>
            </w:r>
            <w:r>
              <w:rPr>
                <w:rFonts w:ascii="Corbel" w:hAnsi="Corbel"/>
                <w:b/>
                <w:bCs/>
              </w:rPr>
              <w:t xml:space="preserve"> Investment ($)</w:t>
            </w:r>
          </w:p>
        </w:tc>
        <w:tc>
          <w:tcPr>
            <w:tcW w:w="2410" w:type="dxa"/>
            <w:vAlign w:val="bottom"/>
          </w:tcPr>
          <w:p w14:paraId="243CB5F3" w14:textId="77777777" w:rsidR="000E43FB" w:rsidRPr="005F2B84" w:rsidRDefault="000E43FB">
            <w:pPr>
              <w:pStyle w:val="ListParagraph"/>
              <w:spacing w:before="120" w:after="120"/>
              <w:ind w:left="0"/>
              <w:contextualSpacing w:val="0"/>
              <w:jc w:val="center"/>
              <w:rPr>
                <w:rFonts w:ascii="Corbel" w:hAnsi="Corbel"/>
                <w:b/>
                <w:bCs/>
              </w:rPr>
            </w:pPr>
            <w:r>
              <w:rPr>
                <w:rFonts w:ascii="Corbel" w:hAnsi="Corbel"/>
                <w:b/>
                <w:bCs/>
              </w:rPr>
              <w:t>State Investment ($)</w:t>
            </w:r>
          </w:p>
        </w:tc>
        <w:tc>
          <w:tcPr>
            <w:tcW w:w="2409" w:type="dxa"/>
            <w:vAlign w:val="bottom"/>
          </w:tcPr>
          <w:p w14:paraId="481CF070" w14:textId="77777777" w:rsidR="000E43FB" w:rsidRPr="005F2B84" w:rsidRDefault="000E43FB">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S</w:t>
            </w:r>
            <w:r w:rsidRPr="005F2B84">
              <w:rPr>
                <w:rFonts w:ascii="Corbel" w:hAnsi="Corbel"/>
                <w:b/>
                <w:bCs/>
              </w:rPr>
              <w:t xml:space="preserve">tart </w:t>
            </w:r>
            <w:r>
              <w:rPr>
                <w:rFonts w:ascii="Corbel" w:hAnsi="Corbel"/>
                <w:b/>
                <w:bCs/>
              </w:rPr>
              <w:t>D</w:t>
            </w:r>
            <w:r w:rsidRPr="005F2B84">
              <w:rPr>
                <w:rFonts w:ascii="Corbel" w:hAnsi="Corbel"/>
                <w:b/>
                <w:bCs/>
              </w:rPr>
              <w:t>ate</w:t>
            </w:r>
          </w:p>
        </w:tc>
        <w:tc>
          <w:tcPr>
            <w:tcW w:w="2268" w:type="dxa"/>
            <w:vAlign w:val="bottom"/>
          </w:tcPr>
          <w:p w14:paraId="1940C544" w14:textId="77777777" w:rsidR="000E43FB" w:rsidRPr="005F2B84" w:rsidRDefault="000E43FB">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E</w:t>
            </w:r>
            <w:r w:rsidRPr="005F2B84">
              <w:rPr>
                <w:rFonts w:ascii="Corbel" w:hAnsi="Corbel"/>
                <w:b/>
                <w:bCs/>
              </w:rPr>
              <w:t xml:space="preserve">nd </w:t>
            </w:r>
            <w:r>
              <w:rPr>
                <w:rFonts w:ascii="Corbel" w:hAnsi="Corbel"/>
                <w:b/>
                <w:bCs/>
              </w:rPr>
              <w:t>D</w:t>
            </w:r>
            <w:r w:rsidRPr="005F2B84">
              <w:rPr>
                <w:rFonts w:ascii="Corbel" w:hAnsi="Corbel"/>
                <w:b/>
                <w:bCs/>
              </w:rPr>
              <w:t>ate</w:t>
            </w:r>
          </w:p>
        </w:tc>
      </w:tr>
      <w:tr w:rsidR="000E43FB" w:rsidRPr="00D56365" w14:paraId="1745D622" w14:textId="77777777">
        <w:tc>
          <w:tcPr>
            <w:tcW w:w="1985" w:type="dxa"/>
          </w:tcPr>
          <w:p w14:paraId="7C314D38" w14:textId="0579C65E" w:rsidR="000E43FB" w:rsidRPr="00BD4CB9" w:rsidRDefault="00DB3DA4" w:rsidP="00BD4CB9">
            <w:pPr>
              <w:rPr>
                <w:rFonts w:ascii="Corbel" w:hAnsi="Corbel"/>
              </w:rPr>
            </w:pPr>
            <w:r>
              <w:rPr>
                <w:rFonts w:ascii="Corbel" w:hAnsi="Corbel"/>
              </w:rPr>
              <w:t>$</w:t>
            </w:r>
            <w:r w:rsidR="00504986">
              <w:rPr>
                <w:rFonts w:ascii="Corbel" w:hAnsi="Corbel"/>
              </w:rPr>
              <w:t>767</w:t>
            </w:r>
            <w:r w:rsidR="005436B9">
              <w:rPr>
                <w:rFonts w:ascii="Corbel" w:hAnsi="Corbel"/>
              </w:rPr>
              <w:t>,</w:t>
            </w:r>
            <w:r w:rsidR="008D637F">
              <w:rPr>
                <w:rFonts w:ascii="Corbel" w:hAnsi="Corbel"/>
              </w:rPr>
              <w:t>00</w:t>
            </w:r>
            <w:r w:rsidR="00DC57B9">
              <w:rPr>
                <w:rFonts w:ascii="Corbel" w:hAnsi="Corbel"/>
              </w:rPr>
              <w:t>0</w:t>
            </w:r>
          </w:p>
        </w:tc>
        <w:tc>
          <w:tcPr>
            <w:tcW w:w="2410" w:type="dxa"/>
          </w:tcPr>
          <w:p w14:paraId="0A6C5C5A" w14:textId="0924100D" w:rsidR="000E43FB" w:rsidRPr="00BD4CB9" w:rsidRDefault="00DB3DA4" w:rsidP="00BD4CB9">
            <w:pPr>
              <w:rPr>
                <w:rFonts w:ascii="Corbel" w:hAnsi="Corbel"/>
              </w:rPr>
            </w:pPr>
            <w:r>
              <w:rPr>
                <w:rFonts w:ascii="Corbel" w:hAnsi="Corbel"/>
              </w:rPr>
              <w:t>$</w:t>
            </w:r>
            <w:r w:rsidR="00504986">
              <w:rPr>
                <w:rFonts w:ascii="Corbel" w:hAnsi="Corbel"/>
              </w:rPr>
              <w:t>767</w:t>
            </w:r>
            <w:r w:rsidR="005436B9">
              <w:rPr>
                <w:rFonts w:ascii="Corbel" w:hAnsi="Corbel"/>
              </w:rPr>
              <w:t>,</w:t>
            </w:r>
            <w:r w:rsidR="008D637F">
              <w:rPr>
                <w:rFonts w:ascii="Corbel" w:hAnsi="Corbel"/>
              </w:rPr>
              <w:t>00</w:t>
            </w:r>
            <w:r w:rsidR="00DC57B9">
              <w:rPr>
                <w:rFonts w:ascii="Corbel" w:hAnsi="Corbel"/>
              </w:rPr>
              <w:t>0</w:t>
            </w:r>
          </w:p>
        </w:tc>
        <w:tc>
          <w:tcPr>
            <w:tcW w:w="2409" w:type="dxa"/>
          </w:tcPr>
          <w:p w14:paraId="7A1F97AC" w14:textId="40568AD8" w:rsidR="000E43FB" w:rsidRPr="00BD4CB9" w:rsidRDefault="005436B9" w:rsidP="00BD4CB9">
            <w:pPr>
              <w:rPr>
                <w:rFonts w:ascii="Corbel" w:hAnsi="Corbel"/>
              </w:rPr>
            </w:pPr>
            <w:r>
              <w:rPr>
                <w:rFonts w:ascii="Corbel" w:hAnsi="Corbel"/>
              </w:rPr>
              <w:t>July</w:t>
            </w:r>
            <w:r w:rsidR="00BD4CB9" w:rsidRPr="00BD4CB9">
              <w:rPr>
                <w:rFonts w:ascii="Corbel" w:hAnsi="Corbel"/>
              </w:rPr>
              <w:t xml:space="preserve"> 2025</w:t>
            </w:r>
          </w:p>
        </w:tc>
        <w:tc>
          <w:tcPr>
            <w:tcW w:w="2268" w:type="dxa"/>
          </w:tcPr>
          <w:p w14:paraId="290A9D6B" w14:textId="13FD5E2B" w:rsidR="000E43FB" w:rsidRPr="00BD4CB9" w:rsidRDefault="00BD4CB9" w:rsidP="00BD4CB9">
            <w:pPr>
              <w:rPr>
                <w:rFonts w:ascii="Corbel" w:hAnsi="Corbel"/>
              </w:rPr>
            </w:pPr>
            <w:r w:rsidRPr="00BD4CB9">
              <w:rPr>
                <w:rFonts w:ascii="Corbel" w:hAnsi="Corbel"/>
              </w:rPr>
              <w:t>December 2028</w:t>
            </w:r>
          </w:p>
        </w:tc>
      </w:tr>
    </w:tbl>
    <w:p w14:paraId="6D349C08" w14:textId="77777777" w:rsidR="000E43FB" w:rsidRPr="00D56365" w:rsidRDefault="000E43FB" w:rsidP="000E43FB">
      <w:pPr>
        <w:rPr>
          <w:rFonts w:ascii="Corbel" w:hAnsi="Corbel"/>
        </w:rPr>
      </w:pPr>
      <w:r>
        <w:rPr>
          <w:rFonts w:ascii="Corbel" w:hAnsi="Corbel"/>
        </w:rPr>
        <w:tab/>
      </w:r>
      <w:r>
        <w:rPr>
          <w:rFonts w:ascii="Corbel" w:hAnsi="Corbel"/>
        </w:rPr>
        <w:tab/>
      </w:r>
      <w:r>
        <w:rPr>
          <w:rFonts w:ascii="Corbel" w:hAnsi="Corbel"/>
        </w:rPr>
        <w:tab/>
      </w:r>
      <w:r>
        <w:rPr>
          <w:rFonts w:ascii="Corbel" w:hAnsi="Corbel"/>
        </w:rPr>
        <w:tab/>
      </w:r>
    </w:p>
    <w:p w14:paraId="00D2BA86" w14:textId="77777777" w:rsidR="000E43FB" w:rsidRDefault="000E43FB" w:rsidP="000E43FB">
      <w:pPr>
        <w:keepNext/>
        <w:spacing w:after="0"/>
        <w:outlineLvl w:val="2"/>
        <w:rPr>
          <w:rFonts w:ascii="Corbel" w:hAnsi="Corbel"/>
          <w:b/>
          <w:bCs/>
        </w:rPr>
      </w:pPr>
      <w:r w:rsidRPr="00F3753D">
        <w:rPr>
          <w:rFonts w:ascii="Corbel" w:hAnsi="Corbel"/>
          <w:b/>
          <w:bCs/>
        </w:rPr>
        <w:t>Performance Indicators</w:t>
      </w:r>
    </w:p>
    <w:tbl>
      <w:tblPr>
        <w:tblStyle w:val="TableGrid"/>
        <w:tblW w:w="0" w:type="auto"/>
        <w:tblLook w:val="04A0" w:firstRow="1" w:lastRow="0" w:firstColumn="1" w:lastColumn="0" w:noHBand="0" w:noVBand="1"/>
      </w:tblPr>
      <w:tblGrid>
        <w:gridCol w:w="9016"/>
      </w:tblGrid>
      <w:tr w:rsidR="000E43FB" w14:paraId="2D3D7C3A" w14:textId="77777777">
        <w:tc>
          <w:tcPr>
            <w:tcW w:w="9016" w:type="dxa"/>
          </w:tcPr>
          <w:p w14:paraId="2F4A6698" w14:textId="188026B4" w:rsidR="000E43FB" w:rsidRDefault="00FA0E69" w:rsidP="008A6D00">
            <w:pPr>
              <w:pStyle w:val="ListParagraph"/>
              <w:numPr>
                <w:ilvl w:val="0"/>
                <w:numId w:val="9"/>
              </w:numPr>
              <w:rPr>
                <w:rFonts w:ascii="Corbel" w:hAnsi="Corbel"/>
              </w:rPr>
            </w:pPr>
            <w:r>
              <w:rPr>
                <w:rFonts w:ascii="Corbel" w:hAnsi="Corbel"/>
              </w:rPr>
              <w:t xml:space="preserve">Number of learner phone calls and text messages received by </w:t>
            </w:r>
            <w:r w:rsidR="007776B0">
              <w:rPr>
                <w:rFonts w:ascii="Corbel" w:hAnsi="Corbel"/>
              </w:rPr>
              <w:t>Skills Canberra</w:t>
            </w:r>
            <w:r>
              <w:rPr>
                <w:rFonts w:ascii="Corbel" w:hAnsi="Corbel"/>
              </w:rPr>
              <w:t xml:space="preserve"> as a proportion of messages sent</w:t>
            </w:r>
            <w:r w:rsidR="00D45C04">
              <w:rPr>
                <w:rFonts w:ascii="Corbel" w:hAnsi="Corbel"/>
              </w:rPr>
              <w:t>.</w:t>
            </w:r>
          </w:p>
          <w:p w14:paraId="1288804A" w14:textId="31E45D28" w:rsidR="007776B0" w:rsidRDefault="007776B0" w:rsidP="008A6D00">
            <w:pPr>
              <w:pStyle w:val="ListParagraph"/>
              <w:numPr>
                <w:ilvl w:val="0"/>
                <w:numId w:val="9"/>
              </w:numPr>
              <w:rPr>
                <w:rFonts w:ascii="Corbel" w:hAnsi="Corbel"/>
              </w:rPr>
            </w:pPr>
            <w:r>
              <w:rPr>
                <w:rFonts w:ascii="Corbel" w:hAnsi="Corbel"/>
              </w:rPr>
              <w:t xml:space="preserve">Increase in </w:t>
            </w:r>
            <w:r w:rsidR="00297E85">
              <w:rPr>
                <w:rFonts w:ascii="Corbel" w:hAnsi="Corbel"/>
              </w:rPr>
              <w:t xml:space="preserve">the number of </w:t>
            </w:r>
            <w:r>
              <w:rPr>
                <w:rFonts w:ascii="Corbel" w:hAnsi="Corbel"/>
              </w:rPr>
              <w:t xml:space="preserve">reactive </w:t>
            </w:r>
            <w:r w:rsidR="0069060D">
              <w:rPr>
                <w:rFonts w:ascii="Corbel" w:hAnsi="Corbel"/>
              </w:rPr>
              <w:t>field officer</w:t>
            </w:r>
            <w:r>
              <w:rPr>
                <w:rFonts w:ascii="Corbel" w:hAnsi="Corbel"/>
              </w:rPr>
              <w:t xml:space="preserve"> engagements</w:t>
            </w:r>
            <w:r w:rsidR="00FA0E69">
              <w:rPr>
                <w:rFonts w:ascii="Corbel" w:hAnsi="Corbel"/>
              </w:rPr>
              <w:t xml:space="preserve"> to provide workplace assessments and support</w:t>
            </w:r>
            <w:r w:rsidR="00D45C04">
              <w:rPr>
                <w:rFonts w:ascii="Corbel" w:hAnsi="Corbel"/>
              </w:rPr>
              <w:t>.</w:t>
            </w:r>
          </w:p>
          <w:p w14:paraId="7A0DDF00" w14:textId="1163F044" w:rsidR="00763260" w:rsidRDefault="00FA0E69" w:rsidP="008A6D00">
            <w:pPr>
              <w:pStyle w:val="ListParagraph"/>
              <w:numPr>
                <w:ilvl w:val="0"/>
                <w:numId w:val="9"/>
              </w:numPr>
              <w:rPr>
                <w:rFonts w:ascii="Corbel" w:hAnsi="Corbel"/>
              </w:rPr>
            </w:pPr>
            <w:r>
              <w:rPr>
                <w:rFonts w:ascii="Corbel" w:hAnsi="Corbel"/>
              </w:rPr>
              <w:t>Increased retention rate on a year-on-year basis, particularly for first-year apprentices where there is a high initial dropout rate.</w:t>
            </w:r>
          </w:p>
          <w:p w14:paraId="477D1174" w14:textId="4C87FDED" w:rsidR="00397EBE" w:rsidRDefault="0084274F" w:rsidP="008A6D00">
            <w:pPr>
              <w:pStyle w:val="ListParagraph"/>
              <w:numPr>
                <w:ilvl w:val="0"/>
                <w:numId w:val="9"/>
              </w:numPr>
              <w:rPr>
                <w:rFonts w:ascii="Corbel" w:hAnsi="Corbel"/>
              </w:rPr>
            </w:pPr>
            <w:r>
              <w:rPr>
                <w:rFonts w:ascii="Corbel" w:hAnsi="Corbel"/>
              </w:rPr>
              <w:t>SMS program approach is established and implemented</w:t>
            </w:r>
            <w:r w:rsidR="00AD3933">
              <w:rPr>
                <w:rFonts w:ascii="Corbel" w:hAnsi="Corbel"/>
              </w:rPr>
              <w:t xml:space="preserve">, with ongoing </w:t>
            </w:r>
            <w:r w:rsidR="00D45C04">
              <w:rPr>
                <w:rFonts w:ascii="Corbel" w:hAnsi="Corbel"/>
              </w:rPr>
              <w:t>evaluation.</w:t>
            </w:r>
          </w:p>
          <w:p w14:paraId="33560AA5" w14:textId="543348F2" w:rsidR="00E034AB" w:rsidRDefault="008257F0" w:rsidP="008A6D00">
            <w:pPr>
              <w:pStyle w:val="ListParagraph"/>
              <w:numPr>
                <w:ilvl w:val="0"/>
                <w:numId w:val="9"/>
              </w:numPr>
              <w:rPr>
                <w:rFonts w:ascii="Corbel" w:hAnsi="Corbel"/>
              </w:rPr>
            </w:pPr>
            <w:r>
              <w:rPr>
                <w:rFonts w:ascii="Corbel" w:hAnsi="Corbel"/>
              </w:rPr>
              <w:t xml:space="preserve">Successful stakeholder </w:t>
            </w:r>
            <w:r w:rsidR="00E034AB">
              <w:rPr>
                <w:rFonts w:ascii="Corbel" w:hAnsi="Corbel"/>
              </w:rPr>
              <w:t>engagement to develop the content, timing and referral pathways of text messages for the ACT.</w:t>
            </w:r>
          </w:p>
          <w:p w14:paraId="694593A1" w14:textId="2B329FAC" w:rsidR="004B4323" w:rsidRPr="00B45765" w:rsidRDefault="008257F0" w:rsidP="008A6D00">
            <w:pPr>
              <w:pStyle w:val="ListParagraph"/>
              <w:numPr>
                <w:ilvl w:val="0"/>
                <w:numId w:val="9"/>
              </w:numPr>
            </w:pPr>
            <w:r>
              <w:rPr>
                <w:rFonts w:ascii="Corbel" w:hAnsi="Corbel"/>
              </w:rPr>
              <w:t>Increased u</w:t>
            </w:r>
            <w:r w:rsidR="004B4323" w:rsidRPr="00F97261">
              <w:rPr>
                <w:rFonts w:ascii="Corbel" w:hAnsi="Corbel"/>
              </w:rPr>
              <w:t>ptake in advertised resources and incentives</w:t>
            </w:r>
            <w:r w:rsidR="004B4323">
              <w:rPr>
                <w:rFonts w:ascii="Corbel" w:hAnsi="Corbel"/>
              </w:rPr>
              <w:t xml:space="preserve">. </w:t>
            </w:r>
          </w:p>
        </w:tc>
      </w:tr>
    </w:tbl>
    <w:p w14:paraId="2AD396C3" w14:textId="77777777" w:rsidR="000E43FB" w:rsidRDefault="000E43FB" w:rsidP="000E43FB">
      <w:pPr>
        <w:spacing w:after="0" w:line="240" w:lineRule="auto"/>
        <w:rPr>
          <w:rFonts w:ascii="Corbel" w:hAnsi="Corbel"/>
        </w:rPr>
      </w:pPr>
    </w:p>
    <w:p w14:paraId="3D53FDFA" w14:textId="77777777" w:rsidR="00944FAA" w:rsidRDefault="00944FAA" w:rsidP="000E43FB">
      <w:pPr>
        <w:spacing w:after="0" w:line="240" w:lineRule="auto"/>
        <w:rPr>
          <w:rFonts w:ascii="Corbel" w:hAnsi="Corbel"/>
        </w:rPr>
      </w:pPr>
    </w:p>
    <w:p w14:paraId="0FAABA86" w14:textId="77777777" w:rsidR="00944FAA" w:rsidRPr="00D3272C" w:rsidRDefault="00944FAA" w:rsidP="000E43FB">
      <w:pPr>
        <w:spacing w:after="0" w:line="240" w:lineRule="auto"/>
        <w:rPr>
          <w:rFonts w:ascii="Corbel" w:hAnsi="Corbel"/>
        </w:rPr>
      </w:pPr>
    </w:p>
    <w:p w14:paraId="124B7A94" w14:textId="77777777" w:rsidR="000E43FB" w:rsidRPr="00397F36" w:rsidRDefault="000E43FB" w:rsidP="000E43FB">
      <w:pPr>
        <w:keepNext/>
        <w:spacing w:after="0"/>
        <w:outlineLvl w:val="2"/>
        <w:rPr>
          <w:rFonts w:ascii="Corbel" w:hAnsi="Corbel"/>
          <w:b/>
          <w:bCs/>
        </w:rPr>
      </w:pPr>
      <w:r w:rsidRPr="00397F36">
        <w:rPr>
          <w:rFonts w:ascii="Corbel" w:hAnsi="Corbel"/>
          <w:b/>
          <w:bCs/>
        </w:rPr>
        <w:lastRenderedPageBreak/>
        <w:t xml:space="preserve">Evaluation arrangements </w:t>
      </w:r>
    </w:p>
    <w:tbl>
      <w:tblPr>
        <w:tblStyle w:val="TableGrid"/>
        <w:tblW w:w="0" w:type="auto"/>
        <w:tblLook w:val="04A0" w:firstRow="1" w:lastRow="0" w:firstColumn="1" w:lastColumn="0" w:noHBand="0" w:noVBand="1"/>
      </w:tblPr>
      <w:tblGrid>
        <w:gridCol w:w="9016"/>
      </w:tblGrid>
      <w:tr w:rsidR="000E43FB" w:rsidRPr="00D56365" w14:paraId="10A900A5" w14:textId="77777777">
        <w:tc>
          <w:tcPr>
            <w:tcW w:w="9016" w:type="dxa"/>
          </w:tcPr>
          <w:p w14:paraId="41A795BF" w14:textId="07212A41" w:rsidR="000E43FB" w:rsidRPr="00B05E28" w:rsidRDefault="00752661">
            <w:pPr>
              <w:rPr>
                <w:rFonts w:ascii="Corbel" w:hAnsi="Corbel"/>
              </w:rPr>
            </w:pPr>
            <w:r w:rsidRPr="00B05E28">
              <w:rPr>
                <w:rFonts w:ascii="Corbel" w:hAnsi="Corbel"/>
              </w:rPr>
              <w:t>Evaluation will focus on:</w:t>
            </w:r>
          </w:p>
          <w:p w14:paraId="0FC29D9B" w14:textId="46459015" w:rsidR="00752661" w:rsidRDefault="00BE7F1F" w:rsidP="008A6D00">
            <w:pPr>
              <w:pStyle w:val="ListParagraph"/>
              <w:numPr>
                <w:ilvl w:val="0"/>
                <w:numId w:val="9"/>
              </w:numPr>
              <w:rPr>
                <w:rFonts w:ascii="Corbel" w:hAnsi="Corbel"/>
              </w:rPr>
            </w:pPr>
            <w:r>
              <w:rPr>
                <w:rFonts w:ascii="Corbel" w:hAnsi="Corbel"/>
              </w:rPr>
              <w:t>R</w:t>
            </w:r>
            <w:r w:rsidR="00D45952">
              <w:rPr>
                <w:rFonts w:ascii="Corbel" w:hAnsi="Corbel"/>
              </w:rPr>
              <w:t xml:space="preserve">eceipt and impact of text messages </w:t>
            </w:r>
            <w:r>
              <w:rPr>
                <w:rFonts w:ascii="Corbel" w:hAnsi="Corbel"/>
              </w:rPr>
              <w:t xml:space="preserve">will be integrated </w:t>
            </w:r>
            <w:r w:rsidR="00D45952">
              <w:rPr>
                <w:rFonts w:ascii="Corbel" w:hAnsi="Corbel"/>
              </w:rPr>
              <w:t>as part of the</w:t>
            </w:r>
            <w:r>
              <w:rPr>
                <w:rFonts w:ascii="Corbel" w:hAnsi="Corbel"/>
              </w:rPr>
              <w:t xml:space="preserve"> Skills Canberra field officer site visit</w:t>
            </w:r>
            <w:r w:rsidR="00D45952">
              <w:rPr>
                <w:rFonts w:ascii="Corbel" w:hAnsi="Corbel"/>
              </w:rPr>
              <w:t xml:space="preserve"> student survey.</w:t>
            </w:r>
          </w:p>
          <w:p w14:paraId="35B64A32" w14:textId="337DBD6F" w:rsidR="00FB6A62" w:rsidRDefault="00CE56FB" w:rsidP="008A6D00">
            <w:pPr>
              <w:pStyle w:val="ListParagraph"/>
              <w:numPr>
                <w:ilvl w:val="0"/>
                <w:numId w:val="9"/>
              </w:numPr>
              <w:rPr>
                <w:rFonts w:ascii="Corbel" w:hAnsi="Corbel"/>
              </w:rPr>
            </w:pPr>
            <w:r>
              <w:rPr>
                <w:rFonts w:ascii="Corbel" w:hAnsi="Corbel"/>
              </w:rPr>
              <w:t>Monitoring of e</w:t>
            </w:r>
            <w:r w:rsidR="005F5847">
              <w:rPr>
                <w:rFonts w:ascii="Corbel" w:hAnsi="Corbel"/>
              </w:rPr>
              <w:t xml:space="preserve">ngagement with </w:t>
            </w:r>
            <w:r>
              <w:rPr>
                <w:rFonts w:ascii="Corbel" w:hAnsi="Corbel"/>
              </w:rPr>
              <w:t>resources</w:t>
            </w:r>
            <w:r w:rsidR="002A39C8">
              <w:rPr>
                <w:rFonts w:ascii="Corbel" w:hAnsi="Corbel"/>
              </w:rPr>
              <w:t>, Skills Canberra</w:t>
            </w:r>
            <w:r>
              <w:rPr>
                <w:rFonts w:ascii="Corbel" w:hAnsi="Corbel"/>
              </w:rPr>
              <w:t xml:space="preserve"> and</w:t>
            </w:r>
            <w:r w:rsidR="002A39C8">
              <w:rPr>
                <w:rFonts w:ascii="Corbel" w:hAnsi="Corbel"/>
              </w:rPr>
              <w:t xml:space="preserve"> the</w:t>
            </w:r>
            <w:r>
              <w:rPr>
                <w:rFonts w:ascii="Corbel" w:hAnsi="Corbel"/>
              </w:rPr>
              <w:t xml:space="preserve"> text message service. </w:t>
            </w:r>
          </w:p>
          <w:p w14:paraId="43B5C91C" w14:textId="704EC776" w:rsidR="007C565B" w:rsidRDefault="00FB6A62" w:rsidP="008A6D00">
            <w:pPr>
              <w:pStyle w:val="ListParagraph"/>
              <w:numPr>
                <w:ilvl w:val="0"/>
                <w:numId w:val="9"/>
              </w:numPr>
              <w:rPr>
                <w:rFonts w:ascii="Corbel" w:hAnsi="Corbel"/>
              </w:rPr>
            </w:pPr>
            <w:r w:rsidRPr="00B45765">
              <w:rPr>
                <w:rFonts w:ascii="Corbel" w:hAnsi="Corbel"/>
              </w:rPr>
              <w:t>Assessment of completions data</w:t>
            </w:r>
            <w:r w:rsidR="00323465" w:rsidRPr="00B45765">
              <w:rPr>
                <w:rFonts w:ascii="Corbel" w:hAnsi="Corbel"/>
              </w:rPr>
              <w:t xml:space="preserve"> for apprentices in the ACT.</w:t>
            </w:r>
          </w:p>
          <w:p w14:paraId="69CBB91C" w14:textId="42444E82" w:rsidR="007C565B" w:rsidRDefault="007C565B" w:rsidP="008A6D00">
            <w:pPr>
              <w:pStyle w:val="ListParagraph"/>
              <w:numPr>
                <w:ilvl w:val="0"/>
                <w:numId w:val="9"/>
              </w:numPr>
              <w:rPr>
                <w:rFonts w:ascii="Corbel" w:hAnsi="Corbel"/>
              </w:rPr>
            </w:pPr>
            <w:r>
              <w:rPr>
                <w:rFonts w:ascii="Corbel" w:hAnsi="Corbel"/>
              </w:rPr>
              <w:t>Review scalability options</w:t>
            </w:r>
            <w:r w:rsidR="00FA0E69">
              <w:rPr>
                <w:rFonts w:ascii="Corbel" w:hAnsi="Corbel"/>
              </w:rPr>
              <w:t xml:space="preserve"> after program is operational,</w:t>
            </w:r>
            <w:r>
              <w:rPr>
                <w:rFonts w:ascii="Corbel" w:hAnsi="Corbel"/>
              </w:rPr>
              <w:t xml:space="preserve"> including </w:t>
            </w:r>
            <w:r w:rsidR="00FA0E69">
              <w:rPr>
                <w:rFonts w:ascii="Corbel" w:hAnsi="Corbel"/>
              </w:rPr>
              <w:t xml:space="preserve">developing more </w:t>
            </w:r>
            <w:r>
              <w:rPr>
                <w:rFonts w:ascii="Corbel" w:hAnsi="Corbel"/>
              </w:rPr>
              <w:t xml:space="preserve">targeted messaging for priority cohorts or </w:t>
            </w:r>
            <w:r w:rsidR="00FA0E69">
              <w:rPr>
                <w:rFonts w:ascii="Corbel" w:hAnsi="Corbel"/>
              </w:rPr>
              <w:t xml:space="preserve">extending the program to provide support and guidance to new apprentice </w:t>
            </w:r>
            <w:r>
              <w:rPr>
                <w:rFonts w:ascii="Corbel" w:hAnsi="Corbel"/>
              </w:rPr>
              <w:t>employers</w:t>
            </w:r>
            <w:r w:rsidR="00FA0E69">
              <w:rPr>
                <w:rFonts w:ascii="Corbel" w:hAnsi="Corbel"/>
              </w:rPr>
              <w:t>.</w:t>
            </w:r>
          </w:p>
          <w:p w14:paraId="55289355" w14:textId="5BA29F96" w:rsidR="0012186C" w:rsidRPr="008304F6" w:rsidRDefault="00297E85" w:rsidP="008A6D00">
            <w:pPr>
              <w:pStyle w:val="ListParagraph"/>
              <w:numPr>
                <w:ilvl w:val="0"/>
                <w:numId w:val="9"/>
              </w:numPr>
              <w:rPr>
                <w:color w:val="4472C4" w:themeColor="accent1"/>
              </w:rPr>
            </w:pPr>
            <w:r>
              <w:rPr>
                <w:rFonts w:ascii="Corbel" w:hAnsi="Corbel"/>
              </w:rPr>
              <w:t xml:space="preserve">Frame any recommendations in consideration of those </w:t>
            </w:r>
            <w:r w:rsidR="00824708">
              <w:rPr>
                <w:rFonts w:ascii="Corbel" w:hAnsi="Corbel"/>
              </w:rPr>
              <w:t>detailed in</w:t>
            </w:r>
            <w:r>
              <w:rPr>
                <w:rFonts w:ascii="Corbel" w:hAnsi="Corbel"/>
              </w:rPr>
              <w:t xml:space="preserve"> the Field Officer Program Review, completed in 2024 by the </w:t>
            </w:r>
            <w:r w:rsidR="00264883">
              <w:rPr>
                <w:rFonts w:ascii="Corbel" w:hAnsi="Corbel"/>
              </w:rPr>
              <w:t xml:space="preserve">ACT </w:t>
            </w:r>
            <w:r>
              <w:rPr>
                <w:rFonts w:ascii="Corbel" w:hAnsi="Corbel"/>
              </w:rPr>
              <w:t>Strategy and Transformation Office.</w:t>
            </w:r>
          </w:p>
        </w:tc>
      </w:tr>
    </w:tbl>
    <w:p w14:paraId="62F194DA" w14:textId="77777777" w:rsidR="0064778E" w:rsidRDefault="0064778E" w:rsidP="001341DC">
      <w:pPr>
        <w:pStyle w:val="ImplementationPlan1"/>
        <w:keepNext/>
        <w:numPr>
          <w:ilvl w:val="0"/>
          <w:numId w:val="0"/>
        </w:numPr>
        <w:outlineLvl w:val="1"/>
        <w:rPr>
          <w:caps w:val="0"/>
        </w:rPr>
      </w:pPr>
    </w:p>
    <w:p w14:paraId="59BE1796" w14:textId="6CDFDB6B" w:rsidR="003A15F5" w:rsidRPr="00D56365" w:rsidRDefault="003A15F5" w:rsidP="001341DC">
      <w:pPr>
        <w:pStyle w:val="ImplementationPlan1"/>
        <w:keepNext/>
        <w:numPr>
          <w:ilvl w:val="0"/>
          <w:numId w:val="0"/>
        </w:numPr>
        <w:outlineLvl w:val="1"/>
        <w:rPr>
          <w:caps w:val="0"/>
        </w:rPr>
      </w:pPr>
      <w:r>
        <w:rPr>
          <w:caps w:val="0"/>
        </w:rPr>
        <w:t xml:space="preserve">ACTION </w:t>
      </w:r>
      <w:r w:rsidR="00874898">
        <w:rPr>
          <w:caps w:val="0"/>
        </w:rPr>
        <w:t>4</w:t>
      </w:r>
      <w:r>
        <w:rPr>
          <w:caps w:val="0"/>
        </w:rPr>
        <w:t>:</w:t>
      </w:r>
      <w:r w:rsidR="00874898">
        <w:rPr>
          <w:caps w:val="0"/>
        </w:rPr>
        <w:t xml:space="preserve"> FURTHER</w:t>
      </w:r>
      <w:r>
        <w:rPr>
          <w:caps w:val="0"/>
        </w:rPr>
        <w:t xml:space="preserve"> COMPLETIONS RESEARCH</w:t>
      </w:r>
      <w:r w:rsidR="00874898">
        <w:rPr>
          <w:caps w:val="0"/>
        </w:rPr>
        <w:t xml:space="preserve"> IN THE ACT CONTEXT</w:t>
      </w:r>
    </w:p>
    <w:p w14:paraId="677E6A9F" w14:textId="77777777" w:rsidR="001341DC" w:rsidRPr="00160190" w:rsidRDefault="001341DC" w:rsidP="008A6D00">
      <w:pPr>
        <w:pStyle w:val="MBPoint"/>
        <w:numPr>
          <w:ilvl w:val="0"/>
          <w:numId w:val="4"/>
        </w:numPr>
        <w:rPr>
          <w:rFonts w:ascii="Corbel" w:hAnsi="Corbel"/>
        </w:rPr>
      </w:pPr>
      <w:r>
        <w:rPr>
          <w:rFonts w:ascii="Corbel" w:hAnsi="Corbel"/>
          <w:sz w:val="22"/>
          <w:szCs w:val="22"/>
        </w:rPr>
        <w:t>Outline actions to i</w:t>
      </w:r>
      <w:r w:rsidRPr="00160190">
        <w:rPr>
          <w:rFonts w:ascii="Corbel" w:hAnsi="Corbel"/>
          <w:sz w:val="22"/>
          <w:szCs w:val="22"/>
        </w:rPr>
        <w:t>mpro</w:t>
      </w:r>
      <w:r>
        <w:rPr>
          <w:rFonts w:ascii="Corbel" w:hAnsi="Corbel"/>
          <w:sz w:val="22"/>
          <w:szCs w:val="22"/>
        </w:rPr>
        <w:t>ve</w:t>
      </w:r>
      <w:r w:rsidRPr="00160190">
        <w:rPr>
          <w:rFonts w:ascii="Corbel" w:hAnsi="Corbel"/>
          <w:sz w:val="22"/>
          <w:szCs w:val="22"/>
        </w:rPr>
        <w:t xml:space="preserve"> </w:t>
      </w:r>
      <w:r>
        <w:rPr>
          <w:rFonts w:ascii="Corbel" w:hAnsi="Corbel"/>
          <w:sz w:val="22"/>
          <w:szCs w:val="22"/>
        </w:rPr>
        <w:t>c</w:t>
      </w:r>
      <w:r w:rsidRPr="00160190">
        <w:rPr>
          <w:rFonts w:ascii="Corbel" w:hAnsi="Corbel"/>
          <w:sz w:val="22"/>
          <w:szCs w:val="22"/>
        </w:rPr>
        <w:t xml:space="preserve">ompletions </w:t>
      </w:r>
      <w:r>
        <w:rPr>
          <w:rFonts w:ascii="Corbel" w:hAnsi="Corbel"/>
          <w:sz w:val="22"/>
          <w:szCs w:val="22"/>
        </w:rPr>
        <w:t>and which element of</w:t>
      </w:r>
      <w:r w:rsidRPr="00160190">
        <w:rPr>
          <w:rFonts w:ascii="Corbel" w:hAnsi="Corbel"/>
          <w:sz w:val="22"/>
          <w:szCs w:val="22"/>
        </w:rPr>
        <w:t xml:space="preserve"> clause A145 </w:t>
      </w:r>
      <w:r>
        <w:rPr>
          <w:rFonts w:ascii="Corbel" w:hAnsi="Corbel"/>
          <w:sz w:val="22"/>
          <w:szCs w:val="22"/>
        </w:rPr>
        <w:t>will be addressed.</w:t>
      </w:r>
    </w:p>
    <w:tbl>
      <w:tblPr>
        <w:tblStyle w:val="TableGrid"/>
        <w:tblW w:w="0" w:type="auto"/>
        <w:tblLook w:val="04A0" w:firstRow="1" w:lastRow="0" w:firstColumn="1" w:lastColumn="0" w:noHBand="0" w:noVBand="1"/>
      </w:tblPr>
      <w:tblGrid>
        <w:gridCol w:w="9016"/>
      </w:tblGrid>
      <w:tr w:rsidR="001341DC" w:rsidRPr="00E502F0" w14:paraId="19372FA0" w14:textId="77777777" w:rsidTr="477B7C2E">
        <w:tc>
          <w:tcPr>
            <w:tcW w:w="9016" w:type="dxa"/>
          </w:tcPr>
          <w:p w14:paraId="353A316B" w14:textId="0A25710E" w:rsidR="001C0D75" w:rsidRDefault="008405CA">
            <w:pPr>
              <w:rPr>
                <w:rFonts w:ascii="Corbel" w:hAnsi="Corbel"/>
              </w:rPr>
            </w:pPr>
            <w:r>
              <w:rPr>
                <w:rFonts w:ascii="Corbel" w:hAnsi="Corbel"/>
              </w:rPr>
              <w:t xml:space="preserve">The ACT will undertake ongoing and in-depth </w:t>
            </w:r>
            <w:r w:rsidR="0003279F" w:rsidRPr="00B45765">
              <w:rPr>
                <w:rFonts w:ascii="Corbel" w:hAnsi="Corbel"/>
              </w:rPr>
              <w:t>c</w:t>
            </w:r>
            <w:r w:rsidRPr="00B45765">
              <w:rPr>
                <w:rFonts w:ascii="Corbel" w:hAnsi="Corbel"/>
              </w:rPr>
              <w:t>ompletions research</w:t>
            </w:r>
            <w:r w:rsidR="001C0D75">
              <w:rPr>
                <w:rFonts w:ascii="Corbel" w:hAnsi="Corbel"/>
              </w:rPr>
              <w:t xml:space="preserve"> into the ongoing efficacy of the Hub, the Completions Grant program and the SMS Text Service actions</w:t>
            </w:r>
            <w:r>
              <w:rPr>
                <w:rFonts w:ascii="Corbel" w:hAnsi="Corbel"/>
              </w:rPr>
              <w:t>, build</w:t>
            </w:r>
            <w:r w:rsidR="001C0D75">
              <w:rPr>
                <w:rFonts w:ascii="Corbel" w:hAnsi="Corbel"/>
              </w:rPr>
              <w:t>ing</w:t>
            </w:r>
            <w:r>
              <w:rPr>
                <w:rFonts w:ascii="Corbel" w:hAnsi="Corbel"/>
              </w:rPr>
              <w:t xml:space="preserve"> on the findings of the </w:t>
            </w:r>
            <w:r w:rsidR="00B7525E">
              <w:rPr>
                <w:rFonts w:ascii="Corbel" w:hAnsi="Corbel"/>
              </w:rPr>
              <w:t>VET</w:t>
            </w:r>
            <w:r>
              <w:rPr>
                <w:rFonts w:ascii="Corbel" w:hAnsi="Corbel"/>
              </w:rPr>
              <w:t xml:space="preserve"> Completions Taskforce</w:t>
            </w:r>
            <w:r w:rsidR="001C0D75">
              <w:rPr>
                <w:rFonts w:ascii="Corbel" w:hAnsi="Corbel"/>
              </w:rPr>
              <w:t xml:space="preserve">. This will entail three </w:t>
            </w:r>
            <w:r w:rsidR="005527B4">
              <w:rPr>
                <w:rFonts w:ascii="Corbel" w:hAnsi="Corbel"/>
              </w:rPr>
              <w:t>distinct</w:t>
            </w:r>
            <w:r w:rsidR="001C0D75">
              <w:rPr>
                <w:rFonts w:ascii="Corbel" w:hAnsi="Corbel"/>
              </w:rPr>
              <w:t xml:space="preserve"> but connected pieces of research work. </w:t>
            </w:r>
          </w:p>
          <w:p w14:paraId="12CA80AC" w14:textId="77777777" w:rsidR="001C0D75" w:rsidRDefault="001C0D75">
            <w:pPr>
              <w:rPr>
                <w:rFonts w:ascii="Corbel" w:hAnsi="Corbel"/>
              </w:rPr>
            </w:pPr>
          </w:p>
          <w:p w14:paraId="189F94AF" w14:textId="66D1922E" w:rsidR="00B7525E" w:rsidRDefault="001C0D75">
            <w:pPr>
              <w:rPr>
                <w:rFonts w:ascii="Corbel" w:hAnsi="Corbel"/>
              </w:rPr>
            </w:pPr>
            <w:r>
              <w:rPr>
                <w:rFonts w:ascii="Corbel" w:hAnsi="Corbel"/>
              </w:rPr>
              <w:t xml:space="preserve">The fourth piece of research will be to </w:t>
            </w:r>
            <w:r w:rsidR="008405CA">
              <w:rPr>
                <w:rFonts w:ascii="Corbel" w:hAnsi="Corbel"/>
              </w:rPr>
              <w:t>conduct</w:t>
            </w:r>
            <w:r>
              <w:rPr>
                <w:rFonts w:ascii="Corbel" w:hAnsi="Corbel"/>
              </w:rPr>
              <w:t>ing detailed,</w:t>
            </w:r>
            <w:r w:rsidR="008405CA">
              <w:rPr>
                <w:rFonts w:ascii="Corbel" w:hAnsi="Corbel"/>
              </w:rPr>
              <w:t xml:space="preserve"> ongoing evaluation of</w:t>
            </w:r>
            <w:r w:rsidR="000034FB">
              <w:rPr>
                <w:rFonts w:ascii="Corbel" w:hAnsi="Corbel"/>
              </w:rPr>
              <w:t xml:space="preserve"> the impact of</w:t>
            </w:r>
            <w:r w:rsidR="008405CA">
              <w:rPr>
                <w:rFonts w:ascii="Corbel" w:hAnsi="Corbel"/>
              </w:rPr>
              <w:t xml:space="preserve"> </w:t>
            </w:r>
            <w:r w:rsidR="0003279F">
              <w:rPr>
                <w:rFonts w:ascii="Corbel" w:hAnsi="Corbel"/>
              </w:rPr>
              <w:t>c</w:t>
            </w:r>
            <w:r w:rsidR="008405CA">
              <w:rPr>
                <w:rFonts w:ascii="Corbel" w:hAnsi="Corbel"/>
              </w:rPr>
              <w:t xml:space="preserve">ompletions </w:t>
            </w:r>
            <w:r w:rsidR="000034FB">
              <w:rPr>
                <w:rFonts w:ascii="Corbel" w:hAnsi="Corbel"/>
              </w:rPr>
              <w:t xml:space="preserve">and other special policy </w:t>
            </w:r>
            <w:r w:rsidR="008405CA">
              <w:rPr>
                <w:rFonts w:ascii="Corbel" w:hAnsi="Corbel"/>
              </w:rPr>
              <w:t>initiative projects in the ACT.</w:t>
            </w:r>
            <w:r w:rsidR="00E92AA5">
              <w:rPr>
                <w:rFonts w:ascii="Corbel" w:hAnsi="Corbel"/>
              </w:rPr>
              <w:t xml:space="preserve"> </w:t>
            </w:r>
          </w:p>
          <w:p w14:paraId="2381930A" w14:textId="77777777" w:rsidR="0098555B" w:rsidRDefault="0098555B">
            <w:pPr>
              <w:rPr>
                <w:rFonts w:ascii="Corbel" w:hAnsi="Corbel"/>
              </w:rPr>
            </w:pPr>
          </w:p>
          <w:p w14:paraId="5B35A3E1" w14:textId="58082512" w:rsidR="0098555B" w:rsidRDefault="00534712" w:rsidP="0098555B">
            <w:pPr>
              <w:rPr>
                <w:rFonts w:ascii="Corbel" w:hAnsi="Corbel"/>
              </w:rPr>
            </w:pPr>
            <w:r w:rsidRPr="477B7C2E">
              <w:rPr>
                <w:rFonts w:ascii="Corbel" w:hAnsi="Corbel"/>
              </w:rPr>
              <w:t>According to the NCVER Student Outcome Survey, i</w:t>
            </w:r>
            <w:r w:rsidR="0098555B" w:rsidRPr="477B7C2E">
              <w:rPr>
                <w:rFonts w:ascii="Corbel" w:hAnsi="Corbel"/>
              </w:rPr>
              <w:t xml:space="preserve">n the ACT, </w:t>
            </w:r>
            <w:r w:rsidRPr="477B7C2E">
              <w:rPr>
                <w:rFonts w:ascii="Corbel" w:hAnsi="Corbel"/>
              </w:rPr>
              <w:t xml:space="preserve">more than </w:t>
            </w:r>
            <w:r w:rsidR="0098555B" w:rsidRPr="477B7C2E">
              <w:rPr>
                <w:rFonts w:ascii="Corbel" w:hAnsi="Corbel"/>
              </w:rPr>
              <w:t>76 per cent of ACT Government-funded students who part-completed a qualification in 2024 reported that they had achieved their main reason for training.</w:t>
            </w:r>
            <w:r w:rsidRPr="477B7C2E">
              <w:rPr>
                <w:rStyle w:val="FootnoteReference"/>
                <w:rFonts w:ascii="Corbel" w:hAnsi="Corbel"/>
              </w:rPr>
              <w:t xml:space="preserve"> </w:t>
            </w:r>
            <w:r w:rsidR="0098555B" w:rsidRPr="477B7C2E">
              <w:rPr>
                <w:rFonts w:ascii="Corbel" w:hAnsi="Corbel"/>
              </w:rPr>
              <w:t xml:space="preserve"> Considering most ACT Government and national training subsidies focus on the delivery of full qualifications, it </w:t>
            </w:r>
            <w:r w:rsidR="2813D3CC" w:rsidRPr="477B7C2E">
              <w:rPr>
                <w:rFonts w:ascii="Corbel" w:hAnsi="Corbel"/>
              </w:rPr>
              <w:t>is plausible</w:t>
            </w:r>
            <w:r w:rsidR="0098555B" w:rsidRPr="477B7C2E">
              <w:rPr>
                <w:rFonts w:ascii="Corbel" w:hAnsi="Corbel"/>
              </w:rPr>
              <w:t xml:space="preserve"> that some learners are enrolling in full qualifications with the explicit intention to only complete a specific sequence of units of competency. </w:t>
            </w:r>
          </w:p>
          <w:p w14:paraId="398C671B" w14:textId="77777777" w:rsidR="0098555B" w:rsidRDefault="0098555B" w:rsidP="0098555B">
            <w:pPr>
              <w:rPr>
                <w:rFonts w:ascii="Corbel" w:hAnsi="Corbel"/>
              </w:rPr>
            </w:pPr>
          </w:p>
          <w:p w14:paraId="63F97E96" w14:textId="77777777" w:rsidR="00E52E64" w:rsidRDefault="0098555B" w:rsidP="0098555B">
            <w:pPr>
              <w:rPr>
                <w:rFonts w:ascii="Corbel" w:hAnsi="Corbel"/>
              </w:rPr>
            </w:pPr>
            <w:r>
              <w:rPr>
                <w:rFonts w:ascii="Corbel" w:hAnsi="Corbel"/>
              </w:rPr>
              <w:t xml:space="preserve">The purpose of this research </w:t>
            </w:r>
            <w:r w:rsidR="00CE5AA1">
              <w:rPr>
                <w:rFonts w:ascii="Corbel" w:hAnsi="Corbel"/>
              </w:rPr>
              <w:t>is</w:t>
            </w:r>
            <w:r>
              <w:rPr>
                <w:rFonts w:ascii="Corbel" w:hAnsi="Corbel"/>
              </w:rPr>
              <w:t xml:space="preserve"> to </w:t>
            </w:r>
            <w:r w:rsidR="00FF3D18">
              <w:rPr>
                <w:rFonts w:ascii="Corbel" w:hAnsi="Corbel"/>
              </w:rPr>
              <w:t>identify strategies to reduce q</w:t>
            </w:r>
            <w:r>
              <w:rPr>
                <w:rFonts w:ascii="Corbel" w:hAnsi="Corbel"/>
              </w:rPr>
              <w:t xml:space="preserve">ualification cancellations through greater flexibility and </w:t>
            </w:r>
            <w:r w:rsidR="00CE5AA1">
              <w:rPr>
                <w:rFonts w:ascii="Corbel" w:hAnsi="Corbel"/>
              </w:rPr>
              <w:t>enhance</w:t>
            </w:r>
            <w:r>
              <w:rPr>
                <w:rFonts w:ascii="Corbel" w:hAnsi="Corbel"/>
              </w:rPr>
              <w:t xml:space="preserve"> identification of commonly used unit groupings to inform skillset development</w:t>
            </w:r>
            <w:r w:rsidR="00FF3D18">
              <w:rPr>
                <w:rFonts w:ascii="Corbel" w:hAnsi="Corbel"/>
              </w:rPr>
              <w:t xml:space="preserve">. </w:t>
            </w:r>
          </w:p>
          <w:p w14:paraId="3B4E5F4B" w14:textId="77777777" w:rsidR="001C0D75" w:rsidRDefault="001C0D75" w:rsidP="0098555B">
            <w:pPr>
              <w:rPr>
                <w:rFonts w:ascii="Corbel" w:hAnsi="Corbel"/>
              </w:rPr>
            </w:pPr>
          </w:p>
          <w:p w14:paraId="50242210" w14:textId="3F57D243" w:rsidR="0098555B" w:rsidRDefault="00CE5AA1" w:rsidP="0098555B">
            <w:pPr>
              <w:rPr>
                <w:rFonts w:ascii="Corbel" w:hAnsi="Corbel"/>
              </w:rPr>
            </w:pPr>
            <w:r>
              <w:rPr>
                <w:rFonts w:ascii="Corbel" w:hAnsi="Corbel"/>
              </w:rPr>
              <w:t xml:space="preserve">This research will also involve stakeholder engagement to identify opportunities </w:t>
            </w:r>
            <w:r w:rsidR="00A6672B">
              <w:rPr>
                <w:rFonts w:ascii="Corbel" w:hAnsi="Corbel"/>
              </w:rPr>
              <w:t xml:space="preserve">improve wraparound supports and </w:t>
            </w:r>
            <w:r w:rsidR="001735CF">
              <w:rPr>
                <w:rFonts w:ascii="Corbel" w:hAnsi="Corbel"/>
              </w:rPr>
              <w:t xml:space="preserve">how funding may be best prioritised to reach priority groups and </w:t>
            </w:r>
            <w:r w:rsidR="005527B4">
              <w:rPr>
                <w:rFonts w:ascii="Corbel" w:hAnsi="Corbel"/>
              </w:rPr>
              <w:t>at-risk</w:t>
            </w:r>
            <w:r w:rsidR="001735CF">
              <w:rPr>
                <w:rFonts w:ascii="Corbel" w:hAnsi="Corbel"/>
              </w:rPr>
              <w:t xml:space="preserve"> students.</w:t>
            </w:r>
          </w:p>
          <w:p w14:paraId="1D60069A" w14:textId="77777777" w:rsidR="00B7525E" w:rsidRDefault="00B7525E">
            <w:pPr>
              <w:rPr>
                <w:rFonts w:ascii="Corbel" w:hAnsi="Corbel"/>
              </w:rPr>
            </w:pPr>
          </w:p>
          <w:p w14:paraId="7FBB3713" w14:textId="2B89B419" w:rsidR="001341DC" w:rsidRDefault="00284DC1">
            <w:pPr>
              <w:rPr>
                <w:rFonts w:ascii="Corbel" w:hAnsi="Corbel"/>
              </w:rPr>
            </w:pPr>
            <w:r>
              <w:rPr>
                <w:rFonts w:ascii="Corbel" w:hAnsi="Corbel"/>
              </w:rPr>
              <w:t>R</w:t>
            </w:r>
            <w:r w:rsidR="005527B4">
              <w:rPr>
                <w:rFonts w:ascii="Corbel" w:hAnsi="Corbel"/>
              </w:rPr>
              <w:t>esearch</w:t>
            </w:r>
            <w:r w:rsidR="000034FB">
              <w:rPr>
                <w:rFonts w:ascii="Corbel" w:hAnsi="Corbel"/>
              </w:rPr>
              <w:t xml:space="preserve"> reports </w:t>
            </w:r>
            <w:r w:rsidR="001C0D75">
              <w:rPr>
                <w:rFonts w:ascii="Corbel" w:hAnsi="Corbel"/>
              </w:rPr>
              <w:t xml:space="preserve">from the four pieces of work </w:t>
            </w:r>
            <w:r w:rsidR="000034FB">
              <w:rPr>
                <w:rFonts w:ascii="Corbel" w:hAnsi="Corbel"/>
              </w:rPr>
              <w:t>will be shared</w:t>
            </w:r>
            <w:r w:rsidR="00CA5ACC">
              <w:rPr>
                <w:rFonts w:ascii="Corbel" w:hAnsi="Corbel"/>
              </w:rPr>
              <w:t xml:space="preserve"> with other jurisdictions</w:t>
            </w:r>
            <w:r w:rsidR="000034FB">
              <w:rPr>
                <w:rFonts w:ascii="Corbel" w:hAnsi="Corbel"/>
              </w:rPr>
              <w:t xml:space="preserve"> through appropriate channels including the Senior Skills Officials Network and National TAFE Network, to ensure that the findings contribute to the national evidence base.</w:t>
            </w:r>
            <w:r w:rsidR="00E92AA5">
              <w:rPr>
                <w:rFonts w:ascii="Corbel" w:hAnsi="Corbel"/>
              </w:rPr>
              <w:t xml:space="preserve"> </w:t>
            </w:r>
            <w:r w:rsidR="00D11701">
              <w:rPr>
                <w:rFonts w:ascii="Corbel" w:hAnsi="Corbel"/>
              </w:rPr>
              <w:t xml:space="preserve">Findings relevant to industry, and especially apprentice employers, will be circulated </w:t>
            </w:r>
            <w:r w:rsidR="00A71EAC">
              <w:rPr>
                <w:rFonts w:ascii="Corbel" w:hAnsi="Corbel"/>
              </w:rPr>
              <w:t xml:space="preserve">through </w:t>
            </w:r>
            <w:r w:rsidR="00D11701">
              <w:rPr>
                <w:rFonts w:ascii="Corbel" w:hAnsi="Corbel"/>
              </w:rPr>
              <w:t xml:space="preserve">stakeholder channels including the Skills Canberra mailing list and the Business and Economic Development Industry Consultative Forum. </w:t>
            </w:r>
            <w:r w:rsidR="00E92AA5">
              <w:rPr>
                <w:rFonts w:ascii="Corbel" w:hAnsi="Corbel"/>
              </w:rPr>
              <w:t xml:space="preserve">This work may be undertaken through </w:t>
            </w:r>
            <w:r w:rsidR="00FF3F0B">
              <w:rPr>
                <w:rFonts w:ascii="Corbel" w:hAnsi="Corbel"/>
              </w:rPr>
              <w:t>external resourcing or the establishment of an internal team.</w:t>
            </w:r>
          </w:p>
          <w:p w14:paraId="0D494FE7" w14:textId="77777777" w:rsidR="000034FB" w:rsidRDefault="000034FB">
            <w:pPr>
              <w:rPr>
                <w:rFonts w:ascii="Corbel" w:hAnsi="Corbel"/>
              </w:rPr>
            </w:pPr>
          </w:p>
          <w:p w14:paraId="2D1782D4" w14:textId="48EF26AB" w:rsidR="000034FB" w:rsidRDefault="00E969E0">
            <w:pPr>
              <w:rPr>
                <w:rFonts w:ascii="Corbel" w:hAnsi="Corbel"/>
              </w:rPr>
            </w:pPr>
            <w:r>
              <w:rPr>
                <w:rFonts w:ascii="Corbel" w:hAnsi="Corbel"/>
              </w:rPr>
              <w:t>R</w:t>
            </w:r>
            <w:r w:rsidR="000034FB">
              <w:rPr>
                <w:rFonts w:ascii="Corbel" w:hAnsi="Corbel"/>
              </w:rPr>
              <w:t>esearch projects and</w:t>
            </w:r>
            <w:r w:rsidR="0003279F">
              <w:rPr>
                <w:rFonts w:ascii="Corbel" w:hAnsi="Corbel"/>
              </w:rPr>
              <w:t xml:space="preserve"> </w:t>
            </w:r>
            <w:r w:rsidR="000034FB">
              <w:rPr>
                <w:rFonts w:ascii="Corbel" w:hAnsi="Corbel"/>
              </w:rPr>
              <w:t>findings relat</w:t>
            </w:r>
            <w:r>
              <w:rPr>
                <w:rFonts w:ascii="Corbel" w:hAnsi="Corbel"/>
              </w:rPr>
              <w:t>ing</w:t>
            </w:r>
            <w:r w:rsidR="000034FB">
              <w:rPr>
                <w:rFonts w:ascii="Corbel" w:hAnsi="Corbel"/>
              </w:rPr>
              <w:t xml:space="preserve"> to ACT-specific issues or conditions will guide and inform modifications and improvements to projects to enhance </w:t>
            </w:r>
            <w:r w:rsidR="00E92AA5">
              <w:rPr>
                <w:rFonts w:ascii="Corbel" w:hAnsi="Corbel"/>
              </w:rPr>
              <w:t xml:space="preserve">training </w:t>
            </w:r>
            <w:r w:rsidR="000034FB">
              <w:rPr>
                <w:rFonts w:ascii="Corbel" w:hAnsi="Corbel"/>
              </w:rPr>
              <w:t>outcomes.</w:t>
            </w:r>
            <w:r w:rsidR="00E92AA5">
              <w:rPr>
                <w:rFonts w:ascii="Corbel" w:hAnsi="Corbel"/>
              </w:rPr>
              <w:t xml:space="preserve"> </w:t>
            </w:r>
            <w:r w:rsidR="00B70D59">
              <w:rPr>
                <w:rFonts w:ascii="Corbel" w:hAnsi="Corbel"/>
              </w:rPr>
              <w:t>Research</w:t>
            </w:r>
            <w:r w:rsidR="00E92AA5">
              <w:rPr>
                <w:rFonts w:ascii="Corbel" w:hAnsi="Corbel"/>
              </w:rPr>
              <w:t xml:space="preserve"> relating to pathways advice, school and VET alignment and transition supports will inform the development and implementation of the Hub</w:t>
            </w:r>
            <w:r>
              <w:rPr>
                <w:rFonts w:ascii="Corbel" w:hAnsi="Corbel"/>
              </w:rPr>
              <w:t>.</w:t>
            </w:r>
            <w:r w:rsidR="00E92AA5">
              <w:rPr>
                <w:rFonts w:ascii="Corbel" w:hAnsi="Corbel"/>
              </w:rPr>
              <w:t xml:space="preserve"> </w:t>
            </w:r>
            <w:r w:rsidR="00A82BC5">
              <w:rPr>
                <w:rFonts w:ascii="Corbel" w:hAnsi="Corbel"/>
              </w:rPr>
              <w:t xml:space="preserve">It is expected that </w:t>
            </w:r>
            <w:r w:rsidR="008A5A68">
              <w:rPr>
                <w:rFonts w:ascii="Corbel" w:hAnsi="Corbel"/>
              </w:rPr>
              <w:t xml:space="preserve">the Completions grant </w:t>
            </w:r>
            <w:r w:rsidR="005527B4">
              <w:rPr>
                <w:rFonts w:ascii="Corbel" w:hAnsi="Corbel"/>
              </w:rPr>
              <w:t xml:space="preserve">projects </w:t>
            </w:r>
            <w:r w:rsidR="00A71EAC">
              <w:rPr>
                <w:rFonts w:ascii="Corbel" w:hAnsi="Corbel"/>
              </w:rPr>
              <w:t>w</w:t>
            </w:r>
            <w:r w:rsidR="005527B4">
              <w:rPr>
                <w:rFonts w:ascii="Corbel" w:hAnsi="Corbel"/>
              </w:rPr>
              <w:t>ill</w:t>
            </w:r>
            <w:r w:rsidR="008A5A68">
              <w:rPr>
                <w:rFonts w:ascii="Corbel" w:hAnsi="Corbel"/>
              </w:rPr>
              <w:t xml:space="preserve"> </w:t>
            </w:r>
            <w:r w:rsidR="00F53589">
              <w:rPr>
                <w:rFonts w:ascii="Corbel" w:hAnsi="Corbel"/>
              </w:rPr>
              <w:t>also lead to</w:t>
            </w:r>
            <w:r w:rsidR="008A5A68">
              <w:rPr>
                <w:rFonts w:ascii="Corbel" w:hAnsi="Corbel"/>
              </w:rPr>
              <w:t xml:space="preserve"> </w:t>
            </w:r>
            <w:r w:rsidR="00A82BC5">
              <w:rPr>
                <w:rFonts w:ascii="Corbel" w:hAnsi="Corbel"/>
              </w:rPr>
              <w:t xml:space="preserve">research </w:t>
            </w:r>
            <w:r w:rsidR="00E92AA5">
              <w:rPr>
                <w:rFonts w:ascii="Corbel" w:hAnsi="Corbel"/>
              </w:rPr>
              <w:t xml:space="preserve">findings </w:t>
            </w:r>
            <w:r w:rsidR="00A82BC5">
              <w:rPr>
                <w:rFonts w:ascii="Corbel" w:hAnsi="Corbel"/>
              </w:rPr>
              <w:t xml:space="preserve">on </w:t>
            </w:r>
            <w:r w:rsidR="00E92AA5">
              <w:rPr>
                <w:rFonts w:ascii="Corbel" w:hAnsi="Corbel"/>
              </w:rPr>
              <w:t>enrolment practice, evidence-based course design, learning practice and system settings</w:t>
            </w:r>
            <w:r w:rsidR="00F53589">
              <w:rPr>
                <w:rFonts w:ascii="Corbel" w:hAnsi="Corbel"/>
              </w:rPr>
              <w:t>.</w:t>
            </w:r>
          </w:p>
          <w:p w14:paraId="404FE370" w14:textId="77777777" w:rsidR="00F00FFA" w:rsidRDefault="00F00FFA">
            <w:pPr>
              <w:rPr>
                <w:rFonts w:ascii="Corbel" w:hAnsi="Corbel"/>
              </w:rPr>
            </w:pPr>
          </w:p>
          <w:p w14:paraId="77CD475A" w14:textId="5506B62B" w:rsidR="0025013C" w:rsidRPr="0043447B" w:rsidRDefault="0025013C" w:rsidP="0043447B">
            <w:pPr>
              <w:rPr>
                <w:rFonts w:ascii="Corbel" w:hAnsi="Corbel"/>
              </w:rPr>
            </w:pPr>
            <w:r>
              <w:rPr>
                <w:rFonts w:ascii="Corbel" w:hAnsi="Corbel"/>
              </w:rPr>
              <w:t>The ACT Government will leverage enhanced internal data opportunities arising from the VET data streamlining initiative, the National TAFE Network and other opportunities to broaden the existing evidence base</w:t>
            </w:r>
            <w:r w:rsidR="00704554">
              <w:rPr>
                <w:rFonts w:ascii="Corbel" w:hAnsi="Corbel"/>
              </w:rPr>
              <w:t>. This will</w:t>
            </w:r>
            <w:r w:rsidR="00FA0E69">
              <w:rPr>
                <w:rFonts w:ascii="Corbel" w:hAnsi="Corbel"/>
              </w:rPr>
              <w:t xml:space="preserve"> </w:t>
            </w:r>
            <w:r>
              <w:rPr>
                <w:rFonts w:ascii="Corbel" w:hAnsi="Corbel"/>
              </w:rPr>
              <w:t>inclu</w:t>
            </w:r>
            <w:r w:rsidR="00704554">
              <w:rPr>
                <w:rFonts w:ascii="Corbel" w:hAnsi="Corbel"/>
              </w:rPr>
              <w:t>de</w:t>
            </w:r>
            <w:r>
              <w:rPr>
                <w:rFonts w:ascii="Corbel" w:hAnsi="Corbel"/>
              </w:rPr>
              <w:t xml:space="preserve"> </w:t>
            </w:r>
            <w:r w:rsidR="008871D4">
              <w:rPr>
                <w:rFonts w:ascii="Corbel" w:hAnsi="Corbel"/>
              </w:rPr>
              <w:t>customisation</w:t>
            </w:r>
            <w:r>
              <w:rPr>
                <w:rFonts w:ascii="Corbel" w:hAnsi="Corbel"/>
              </w:rPr>
              <w:t xml:space="preserve"> of the NCVER</w:t>
            </w:r>
            <w:r w:rsidR="009C1E0E">
              <w:rPr>
                <w:rFonts w:ascii="Corbel" w:hAnsi="Corbel"/>
              </w:rPr>
              <w:t xml:space="preserve"> Student Outcome Survey</w:t>
            </w:r>
            <w:r w:rsidR="008871D4">
              <w:rPr>
                <w:rFonts w:ascii="Corbel" w:hAnsi="Corbel"/>
              </w:rPr>
              <w:t xml:space="preserve"> to include additional questions and sample top-ups.</w:t>
            </w:r>
          </w:p>
        </w:tc>
      </w:tr>
    </w:tbl>
    <w:p w14:paraId="6DC98D42" w14:textId="77777777" w:rsidR="00DA7FC5" w:rsidRDefault="00DA7FC5" w:rsidP="0050724D">
      <w:pPr>
        <w:pStyle w:val="ListParagraph"/>
        <w:ind w:left="360"/>
        <w:rPr>
          <w:rFonts w:ascii="Corbel" w:hAnsi="Corbel"/>
        </w:rPr>
      </w:pPr>
    </w:p>
    <w:p w14:paraId="03CFA9C2" w14:textId="75B64D8A" w:rsidR="001341DC" w:rsidRPr="00871E29" w:rsidRDefault="001341DC" w:rsidP="008A6D00">
      <w:pPr>
        <w:pStyle w:val="ListParagraph"/>
        <w:numPr>
          <w:ilvl w:val="0"/>
          <w:numId w:val="4"/>
        </w:numPr>
        <w:rPr>
          <w:rFonts w:ascii="Corbel" w:hAnsi="Corbel"/>
        </w:rPr>
      </w:pPr>
      <w:r>
        <w:rPr>
          <w:rFonts w:ascii="Corbel" w:hAnsi="Corbel"/>
        </w:rPr>
        <w:t>Outline how this proposal addresses clause A146, including links to recommendations of the National VET Completions Taskforce.</w:t>
      </w:r>
    </w:p>
    <w:p w14:paraId="1776DE52" w14:textId="77777777" w:rsidR="003E673C" w:rsidRDefault="003E673C" w:rsidP="003E673C">
      <w:pPr>
        <w:pBdr>
          <w:top w:val="single" w:sz="4" w:space="1" w:color="auto"/>
          <w:left w:val="single" w:sz="4" w:space="4" w:color="auto"/>
          <w:bottom w:val="single" w:sz="4" w:space="1" w:color="auto"/>
          <w:right w:val="single" w:sz="4" w:space="4" w:color="auto"/>
        </w:pBdr>
        <w:rPr>
          <w:rFonts w:ascii="Corbel" w:hAnsi="Corbel"/>
        </w:rPr>
      </w:pPr>
      <w:r>
        <w:rPr>
          <w:rFonts w:ascii="Corbel" w:hAnsi="Corbel"/>
        </w:rPr>
        <w:t>This initiative is intended to make significant contributions to the national evidence base, enhancing the ability of all jurisdictions to achieve improved completion rates through a greater understanding of barriers and opportunities in the VET landscape.</w:t>
      </w:r>
    </w:p>
    <w:p w14:paraId="2ECDD1CD" w14:textId="76C6D033" w:rsidR="00E97731" w:rsidRPr="00B70D59" w:rsidRDefault="00E97731" w:rsidP="003E673C">
      <w:pPr>
        <w:pBdr>
          <w:top w:val="single" w:sz="4" w:space="1" w:color="auto"/>
          <w:left w:val="single" w:sz="4" w:space="4" w:color="auto"/>
          <w:bottom w:val="single" w:sz="4" w:space="1" w:color="auto"/>
          <w:right w:val="single" w:sz="4" w:space="4" w:color="auto"/>
        </w:pBdr>
        <w:rPr>
          <w:rFonts w:ascii="Corbel" w:hAnsi="Corbel"/>
        </w:rPr>
      </w:pPr>
      <w:r>
        <w:rPr>
          <w:rFonts w:ascii="Corbel" w:hAnsi="Corbel"/>
        </w:rPr>
        <w:t>This action will strengthen the evidence base for the Hub</w:t>
      </w:r>
      <w:r w:rsidR="008A2CED">
        <w:rPr>
          <w:rFonts w:ascii="Corbel" w:hAnsi="Corbel"/>
        </w:rPr>
        <w:t xml:space="preserve">, </w:t>
      </w:r>
      <w:r w:rsidR="00E52E64">
        <w:rPr>
          <w:rFonts w:ascii="Corbel" w:hAnsi="Corbel"/>
        </w:rPr>
        <w:t>the C</w:t>
      </w:r>
      <w:r w:rsidR="008A2CED">
        <w:rPr>
          <w:rFonts w:ascii="Corbel" w:hAnsi="Corbel"/>
        </w:rPr>
        <w:t xml:space="preserve">ompletions </w:t>
      </w:r>
      <w:r w:rsidR="00E52E64">
        <w:rPr>
          <w:rFonts w:ascii="Corbel" w:hAnsi="Corbel"/>
        </w:rPr>
        <w:t>G</w:t>
      </w:r>
      <w:r w:rsidR="008A2CED">
        <w:rPr>
          <w:rFonts w:ascii="Corbel" w:hAnsi="Corbel"/>
        </w:rPr>
        <w:t>rant program</w:t>
      </w:r>
      <w:r w:rsidR="00E52E64">
        <w:rPr>
          <w:rFonts w:ascii="Corbel" w:hAnsi="Corbel"/>
        </w:rPr>
        <w:t xml:space="preserve"> and the</w:t>
      </w:r>
      <w:r w:rsidR="008A2CED">
        <w:rPr>
          <w:rFonts w:ascii="Corbel" w:hAnsi="Corbel"/>
        </w:rPr>
        <w:t xml:space="preserve"> SMS </w:t>
      </w:r>
      <w:r w:rsidR="00E52E64">
        <w:rPr>
          <w:rFonts w:ascii="Corbel" w:hAnsi="Corbel"/>
        </w:rPr>
        <w:t>T</w:t>
      </w:r>
      <w:r w:rsidR="008A2CED">
        <w:rPr>
          <w:rFonts w:ascii="Corbel" w:hAnsi="Corbel"/>
        </w:rPr>
        <w:t xml:space="preserve">ext </w:t>
      </w:r>
      <w:r w:rsidR="00E52E64">
        <w:rPr>
          <w:rFonts w:ascii="Corbel" w:hAnsi="Corbel"/>
        </w:rPr>
        <w:t>S</w:t>
      </w:r>
      <w:r w:rsidR="008A2CED">
        <w:rPr>
          <w:rFonts w:ascii="Corbel" w:hAnsi="Corbel"/>
        </w:rPr>
        <w:t>ervice</w:t>
      </w:r>
      <w:r w:rsidR="0078041C">
        <w:rPr>
          <w:rFonts w:ascii="Corbel" w:hAnsi="Corbel"/>
        </w:rPr>
        <w:t>.</w:t>
      </w:r>
      <w:r w:rsidR="00F176B2">
        <w:rPr>
          <w:rFonts w:ascii="Corbel" w:hAnsi="Corbel"/>
        </w:rPr>
        <w:t xml:space="preserve"> Each action outlines the direct links to corresponding National VET Completions Taskforce </w:t>
      </w:r>
      <w:r w:rsidR="00F53589">
        <w:rPr>
          <w:rFonts w:ascii="Corbel" w:hAnsi="Corbel"/>
        </w:rPr>
        <w:t>recommendations</w:t>
      </w:r>
      <w:r w:rsidR="00953D50">
        <w:rPr>
          <w:rFonts w:ascii="Corbel" w:hAnsi="Corbel"/>
        </w:rPr>
        <w:t xml:space="preserve">. </w:t>
      </w:r>
    </w:p>
    <w:p w14:paraId="0BF37792" w14:textId="2B7BD4DB" w:rsidR="00A4275A" w:rsidRDefault="00A4275A" w:rsidP="00B70D59">
      <w:pPr>
        <w:pBdr>
          <w:top w:val="single" w:sz="4" w:space="1" w:color="auto"/>
          <w:left w:val="single" w:sz="4" w:space="4" w:color="auto"/>
          <w:bottom w:val="single" w:sz="4" w:space="1" w:color="auto"/>
          <w:right w:val="single" w:sz="4" w:space="4" w:color="auto"/>
        </w:pBdr>
        <w:rPr>
          <w:rFonts w:ascii="Corbel" w:hAnsi="Corbel"/>
        </w:rPr>
      </w:pPr>
      <w:r>
        <w:rPr>
          <w:rFonts w:ascii="Corbel" w:hAnsi="Corbel"/>
        </w:rPr>
        <w:t>Analysis and evaluation of the outcomes and participant survey data from the Completions Grants initiative as well as enhanced and expanded NCVER Student Outcome Survey results will improve identification of effective wraparound supports, particularly for students at risk of non-completion. These findings will be used to refine the funding and delivery of wraparound supports for</w:t>
      </w:r>
      <w:r w:rsidR="0068681D">
        <w:rPr>
          <w:rFonts w:ascii="Corbel" w:hAnsi="Corbel"/>
        </w:rPr>
        <w:t xml:space="preserve"> ACT</w:t>
      </w:r>
      <w:r>
        <w:rPr>
          <w:rFonts w:ascii="Corbel" w:hAnsi="Corbel"/>
        </w:rPr>
        <w:t xml:space="preserve"> learners</w:t>
      </w:r>
      <w:r w:rsidR="00704554">
        <w:rPr>
          <w:rFonts w:ascii="Corbel" w:hAnsi="Corbel"/>
        </w:rPr>
        <w:t>.</w:t>
      </w:r>
      <w:r>
        <w:rPr>
          <w:rFonts w:ascii="Corbel" w:hAnsi="Corbel"/>
        </w:rPr>
        <w:t xml:space="preserve"> </w:t>
      </w:r>
    </w:p>
    <w:p w14:paraId="13E507DD" w14:textId="77777777" w:rsidR="001341DC" w:rsidRPr="00D56365" w:rsidRDefault="001341DC" w:rsidP="001341DC">
      <w:pPr>
        <w:rPr>
          <w:rFonts w:ascii="Corbel" w:hAnsi="Corbel"/>
        </w:rPr>
      </w:pPr>
    </w:p>
    <w:tbl>
      <w:tblPr>
        <w:tblStyle w:val="TableGrid"/>
        <w:tblW w:w="9072" w:type="dxa"/>
        <w:tblInd w:w="-5" w:type="dxa"/>
        <w:tblLook w:val="04A0" w:firstRow="1" w:lastRow="0" w:firstColumn="1" w:lastColumn="0" w:noHBand="0" w:noVBand="1"/>
      </w:tblPr>
      <w:tblGrid>
        <w:gridCol w:w="1985"/>
        <w:gridCol w:w="2410"/>
        <w:gridCol w:w="2409"/>
        <w:gridCol w:w="2268"/>
      </w:tblGrid>
      <w:tr w:rsidR="001341DC" w:rsidRPr="00D56365" w14:paraId="36869C0E" w14:textId="77777777">
        <w:tc>
          <w:tcPr>
            <w:tcW w:w="1985" w:type="dxa"/>
            <w:vAlign w:val="bottom"/>
          </w:tcPr>
          <w:p w14:paraId="546B6A66" w14:textId="77777777" w:rsidR="001341DC" w:rsidRPr="00D56365" w:rsidRDefault="001341DC">
            <w:pPr>
              <w:pStyle w:val="ListParagraph"/>
              <w:ind w:left="0"/>
              <w:contextualSpacing w:val="0"/>
              <w:rPr>
                <w:rFonts w:ascii="Corbel" w:hAnsi="Corbel"/>
                <w:b/>
                <w:bCs/>
              </w:rPr>
            </w:pPr>
            <w:r w:rsidRPr="00D56365">
              <w:rPr>
                <w:rFonts w:ascii="Corbel" w:hAnsi="Corbel"/>
                <w:b/>
                <w:bCs/>
              </w:rPr>
              <w:t>Commonwealth</w:t>
            </w:r>
            <w:r>
              <w:rPr>
                <w:rFonts w:ascii="Corbel" w:hAnsi="Corbel"/>
                <w:b/>
                <w:bCs/>
              </w:rPr>
              <w:t xml:space="preserve"> Investment ($)</w:t>
            </w:r>
          </w:p>
        </w:tc>
        <w:tc>
          <w:tcPr>
            <w:tcW w:w="2410" w:type="dxa"/>
            <w:vAlign w:val="bottom"/>
          </w:tcPr>
          <w:p w14:paraId="37DD9EFA" w14:textId="77777777" w:rsidR="001341DC" w:rsidRPr="005F2B84" w:rsidRDefault="001341DC">
            <w:pPr>
              <w:pStyle w:val="ListParagraph"/>
              <w:spacing w:before="120" w:after="120"/>
              <w:ind w:left="0"/>
              <w:contextualSpacing w:val="0"/>
              <w:jc w:val="center"/>
              <w:rPr>
                <w:rFonts w:ascii="Corbel" w:hAnsi="Corbel"/>
                <w:b/>
                <w:bCs/>
              </w:rPr>
            </w:pPr>
            <w:r>
              <w:rPr>
                <w:rFonts w:ascii="Corbel" w:hAnsi="Corbel"/>
                <w:b/>
                <w:bCs/>
              </w:rPr>
              <w:t>State Investment ($)</w:t>
            </w:r>
          </w:p>
        </w:tc>
        <w:tc>
          <w:tcPr>
            <w:tcW w:w="2409" w:type="dxa"/>
            <w:vAlign w:val="bottom"/>
          </w:tcPr>
          <w:p w14:paraId="4C28A114" w14:textId="77777777" w:rsidR="001341DC" w:rsidRPr="005F2B84" w:rsidRDefault="001341DC">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S</w:t>
            </w:r>
            <w:r w:rsidRPr="005F2B84">
              <w:rPr>
                <w:rFonts w:ascii="Corbel" w:hAnsi="Corbel"/>
                <w:b/>
                <w:bCs/>
              </w:rPr>
              <w:t xml:space="preserve">tart </w:t>
            </w:r>
            <w:r>
              <w:rPr>
                <w:rFonts w:ascii="Corbel" w:hAnsi="Corbel"/>
                <w:b/>
                <w:bCs/>
              </w:rPr>
              <w:t>D</w:t>
            </w:r>
            <w:r w:rsidRPr="005F2B84">
              <w:rPr>
                <w:rFonts w:ascii="Corbel" w:hAnsi="Corbel"/>
                <w:b/>
                <w:bCs/>
              </w:rPr>
              <w:t>ate</w:t>
            </w:r>
          </w:p>
        </w:tc>
        <w:tc>
          <w:tcPr>
            <w:tcW w:w="2268" w:type="dxa"/>
            <w:vAlign w:val="bottom"/>
          </w:tcPr>
          <w:p w14:paraId="4DB86850" w14:textId="77777777" w:rsidR="001341DC" w:rsidRPr="005F2B84" w:rsidRDefault="001341DC">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E</w:t>
            </w:r>
            <w:r w:rsidRPr="005F2B84">
              <w:rPr>
                <w:rFonts w:ascii="Corbel" w:hAnsi="Corbel"/>
                <w:b/>
                <w:bCs/>
              </w:rPr>
              <w:t xml:space="preserve">nd </w:t>
            </w:r>
            <w:r>
              <w:rPr>
                <w:rFonts w:ascii="Corbel" w:hAnsi="Corbel"/>
                <w:b/>
                <w:bCs/>
              </w:rPr>
              <w:t>D</w:t>
            </w:r>
            <w:r w:rsidRPr="005F2B84">
              <w:rPr>
                <w:rFonts w:ascii="Corbel" w:hAnsi="Corbel"/>
                <w:b/>
                <w:bCs/>
              </w:rPr>
              <w:t>ate</w:t>
            </w:r>
          </w:p>
        </w:tc>
      </w:tr>
      <w:tr w:rsidR="00E92AA5" w:rsidRPr="00D56365" w14:paraId="1D82C66B" w14:textId="77777777">
        <w:tc>
          <w:tcPr>
            <w:tcW w:w="1985" w:type="dxa"/>
          </w:tcPr>
          <w:p w14:paraId="651D9A81" w14:textId="0626A726" w:rsidR="00E92AA5" w:rsidRPr="001E6EAA" w:rsidRDefault="00E92AA5" w:rsidP="00E92AA5">
            <w:pPr>
              <w:jc w:val="both"/>
              <w:rPr>
                <w:rFonts w:ascii="Corbel" w:eastAsia="Calibri" w:hAnsi="Corbel" w:cs="Calibri"/>
                <w:color w:val="000000" w:themeColor="text1"/>
              </w:rPr>
            </w:pPr>
            <w:r>
              <w:rPr>
                <w:rFonts w:ascii="Corbel" w:eastAsia="Calibri" w:hAnsi="Corbel" w:cs="Calibri"/>
                <w:color w:val="000000" w:themeColor="text1"/>
              </w:rPr>
              <w:t>$</w:t>
            </w:r>
            <w:r w:rsidR="00DC1D0D">
              <w:rPr>
                <w:rFonts w:ascii="Corbel" w:eastAsia="Calibri" w:hAnsi="Corbel" w:cs="Calibri"/>
                <w:color w:val="000000" w:themeColor="text1"/>
              </w:rPr>
              <w:t>85</w:t>
            </w:r>
            <w:r w:rsidR="00213848">
              <w:rPr>
                <w:rFonts w:ascii="Corbel" w:eastAsia="Calibri" w:hAnsi="Corbel" w:cs="Calibri"/>
                <w:color w:val="000000" w:themeColor="text1"/>
              </w:rPr>
              <w:t>8</w:t>
            </w:r>
            <w:r w:rsidR="007E7B84">
              <w:rPr>
                <w:rFonts w:ascii="Corbel" w:eastAsia="Calibri" w:hAnsi="Corbel" w:cs="Calibri"/>
                <w:color w:val="000000" w:themeColor="text1"/>
              </w:rPr>
              <w:t>,</w:t>
            </w:r>
            <w:r w:rsidR="00213848">
              <w:rPr>
                <w:rFonts w:ascii="Corbel" w:eastAsia="Calibri" w:hAnsi="Corbel" w:cs="Calibri"/>
                <w:color w:val="000000" w:themeColor="text1"/>
              </w:rPr>
              <w:t>000</w:t>
            </w:r>
          </w:p>
        </w:tc>
        <w:tc>
          <w:tcPr>
            <w:tcW w:w="2410" w:type="dxa"/>
          </w:tcPr>
          <w:p w14:paraId="3BBD2366" w14:textId="3D68CE2D" w:rsidR="00E92AA5" w:rsidRPr="001E6EAA" w:rsidRDefault="00A4275A" w:rsidP="00E92AA5">
            <w:pPr>
              <w:jc w:val="both"/>
              <w:rPr>
                <w:rFonts w:ascii="Corbel" w:eastAsia="Calibri" w:hAnsi="Corbel" w:cs="Calibri"/>
                <w:color w:val="000000" w:themeColor="text1"/>
              </w:rPr>
            </w:pPr>
            <w:r>
              <w:rPr>
                <w:rFonts w:ascii="Corbel" w:eastAsia="Calibri" w:hAnsi="Corbel" w:cs="Calibri"/>
                <w:color w:val="000000" w:themeColor="text1"/>
              </w:rPr>
              <w:t>$</w:t>
            </w:r>
            <w:r w:rsidR="007E7B84">
              <w:rPr>
                <w:rFonts w:ascii="Corbel" w:eastAsia="Calibri" w:hAnsi="Corbel" w:cs="Calibri"/>
                <w:color w:val="000000" w:themeColor="text1"/>
              </w:rPr>
              <w:t>85</w:t>
            </w:r>
            <w:r w:rsidR="00213848">
              <w:rPr>
                <w:rFonts w:ascii="Corbel" w:eastAsia="Calibri" w:hAnsi="Corbel" w:cs="Calibri"/>
                <w:color w:val="000000" w:themeColor="text1"/>
              </w:rPr>
              <w:t>8</w:t>
            </w:r>
            <w:r w:rsidR="007E7B84">
              <w:rPr>
                <w:rFonts w:ascii="Corbel" w:eastAsia="Calibri" w:hAnsi="Corbel" w:cs="Calibri"/>
                <w:color w:val="000000" w:themeColor="text1"/>
              </w:rPr>
              <w:t>,</w:t>
            </w:r>
            <w:r w:rsidR="00213848">
              <w:rPr>
                <w:rFonts w:ascii="Corbel" w:eastAsia="Calibri" w:hAnsi="Corbel" w:cs="Calibri"/>
                <w:color w:val="000000" w:themeColor="text1"/>
              </w:rPr>
              <w:t>000</w:t>
            </w:r>
          </w:p>
        </w:tc>
        <w:tc>
          <w:tcPr>
            <w:tcW w:w="2409" w:type="dxa"/>
          </w:tcPr>
          <w:p w14:paraId="6203E668" w14:textId="77777777" w:rsidR="00E92AA5" w:rsidRPr="001E6EAA" w:rsidRDefault="00E92AA5" w:rsidP="00E92AA5">
            <w:pPr>
              <w:jc w:val="both"/>
              <w:rPr>
                <w:rFonts w:ascii="Corbel" w:eastAsia="Calibri" w:hAnsi="Corbel" w:cs="Calibri"/>
                <w:color w:val="000000" w:themeColor="text1"/>
              </w:rPr>
            </w:pPr>
            <w:r>
              <w:rPr>
                <w:rFonts w:ascii="Corbel" w:eastAsia="Calibri" w:hAnsi="Corbel" w:cs="Calibri"/>
                <w:color w:val="000000" w:themeColor="text1"/>
              </w:rPr>
              <w:t>July 2025</w:t>
            </w:r>
          </w:p>
        </w:tc>
        <w:tc>
          <w:tcPr>
            <w:tcW w:w="2268" w:type="dxa"/>
          </w:tcPr>
          <w:p w14:paraId="4AAB0244" w14:textId="77777777" w:rsidR="00E92AA5" w:rsidRPr="001E6EAA" w:rsidRDefault="00E92AA5" w:rsidP="00E92AA5">
            <w:pPr>
              <w:jc w:val="both"/>
              <w:rPr>
                <w:rFonts w:ascii="Corbel" w:eastAsia="Calibri" w:hAnsi="Corbel" w:cs="Calibri"/>
                <w:color w:val="000000" w:themeColor="text1"/>
              </w:rPr>
            </w:pPr>
            <w:r>
              <w:rPr>
                <w:rFonts w:ascii="Corbel" w:eastAsia="Calibri" w:hAnsi="Corbel" w:cs="Calibri"/>
                <w:color w:val="000000" w:themeColor="text1"/>
              </w:rPr>
              <w:t>December 2028</w:t>
            </w:r>
          </w:p>
        </w:tc>
      </w:tr>
    </w:tbl>
    <w:p w14:paraId="4C9D0BB3" w14:textId="551E99F0" w:rsidR="00D91690" w:rsidRPr="00C916F7" w:rsidRDefault="001341DC" w:rsidP="0088073F">
      <w:pPr>
        <w:rPr>
          <w:rFonts w:ascii="Corbel" w:hAnsi="Corbel"/>
        </w:rPr>
      </w:pPr>
      <w:r>
        <w:rPr>
          <w:rFonts w:ascii="Corbel" w:hAnsi="Corbel"/>
        </w:rPr>
        <w:tab/>
      </w:r>
      <w:r>
        <w:rPr>
          <w:rFonts w:ascii="Corbel" w:hAnsi="Corbel"/>
        </w:rPr>
        <w:tab/>
      </w:r>
    </w:p>
    <w:p w14:paraId="061FF4E6" w14:textId="77777777" w:rsidR="00E374A1" w:rsidRDefault="00E374A1" w:rsidP="00E374A1">
      <w:pPr>
        <w:keepNext/>
        <w:spacing w:after="0"/>
        <w:outlineLvl w:val="2"/>
        <w:rPr>
          <w:rFonts w:ascii="Corbel" w:hAnsi="Corbel"/>
          <w:b/>
          <w:bCs/>
        </w:rPr>
      </w:pPr>
      <w:r w:rsidRPr="00F3753D">
        <w:rPr>
          <w:rFonts w:ascii="Corbel" w:hAnsi="Corbel"/>
          <w:b/>
          <w:bCs/>
        </w:rPr>
        <w:t>Performance Indicators</w:t>
      </w:r>
    </w:p>
    <w:tbl>
      <w:tblPr>
        <w:tblStyle w:val="TableGrid"/>
        <w:tblW w:w="0" w:type="auto"/>
        <w:tblLook w:val="04A0" w:firstRow="1" w:lastRow="0" w:firstColumn="1" w:lastColumn="0" w:noHBand="0" w:noVBand="1"/>
      </w:tblPr>
      <w:tblGrid>
        <w:gridCol w:w="9016"/>
      </w:tblGrid>
      <w:tr w:rsidR="00E374A1" w:rsidRPr="00D56365" w14:paraId="575E1313" w14:textId="77777777" w:rsidTr="00A345CB">
        <w:tc>
          <w:tcPr>
            <w:tcW w:w="9016" w:type="dxa"/>
          </w:tcPr>
          <w:p w14:paraId="44E10A74" w14:textId="77777777" w:rsidR="007C7632" w:rsidRDefault="00E374A1" w:rsidP="008A6D00">
            <w:pPr>
              <w:pStyle w:val="ListParagraph"/>
              <w:numPr>
                <w:ilvl w:val="0"/>
                <w:numId w:val="9"/>
              </w:numPr>
              <w:rPr>
                <w:rFonts w:ascii="Corbel" w:hAnsi="Corbel"/>
              </w:rPr>
            </w:pPr>
            <w:r>
              <w:rPr>
                <w:rFonts w:ascii="Corbel" w:hAnsi="Corbel"/>
              </w:rPr>
              <w:t xml:space="preserve">Students and other stakeholders are successfully engaged to identify focus areas for research. </w:t>
            </w:r>
          </w:p>
          <w:p w14:paraId="33D15F73" w14:textId="33970D2B" w:rsidR="00E374A1" w:rsidRDefault="00E374A1" w:rsidP="008A6D00">
            <w:pPr>
              <w:pStyle w:val="ListParagraph"/>
              <w:numPr>
                <w:ilvl w:val="0"/>
                <w:numId w:val="9"/>
              </w:numPr>
              <w:rPr>
                <w:rFonts w:ascii="Corbel" w:hAnsi="Corbel"/>
              </w:rPr>
            </w:pPr>
            <w:r>
              <w:rPr>
                <w:rFonts w:ascii="Corbel" w:hAnsi="Corbel"/>
              </w:rPr>
              <w:t>Stakeholder consultation reports are developed.</w:t>
            </w:r>
          </w:p>
          <w:p w14:paraId="12324F0E" w14:textId="7C1187D1" w:rsidR="00E374A1" w:rsidRDefault="00E374A1" w:rsidP="008A6D00">
            <w:pPr>
              <w:pStyle w:val="ListParagraph"/>
              <w:numPr>
                <w:ilvl w:val="0"/>
                <w:numId w:val="9"/>
              </w:numPr>
              <w:rPr>
                <w:rFonts w:ascii="Corbel" w:hAnsi="Corbel"/>
              </w:rPr>
            </w:pPr>
            <w:r>
              <w:rPr>
                <w:rFonts w:ascii="Corbel" w:hAnsi="Corbel"/>
              </w:rPr>
              <w:t>The research findings and outcomes from the previous work plan are reported on</w:t>
            </w:r>
            <w:r w:rsidR="00E33CB4">
              <w:rPr>
                <w:rFonts w:ascii="Corbel" w:hAnsi="Corbel"/>
              </w:rPr>
              <w:t>.</w:t>
            </w:r>
          </w:p>
          <w:p w14:paraId="23455E3C" w14:textId="46516ED8" w:rsidR="00E33CB4" w:rsidRDefault="00E33CB4" w:rsidP="008A6D00">
            <w:pPr>
              <w:pStyle w:val="ListParagraph"/>
              <w:numPr>
                <w:ilvl w:val="0"/>
                <w:numId w:val="9"/>
              </w:numPr>
              <w:rPr>
                <w:rFonts w:ascii="Corbel" w:hAnsi="Corbel"/>
              </w:rPr>
            </w:pPr>
            <w:r>
              <w:rPr>
                <w:rFonts w:ascii="Corbel" w:hAnsi="Corbel"/>
              </w:rPr>
              <w:t>Research reports are developed and shared through Senior Skills Officials Network and National TAFE Network.</w:t>
            </w:r>
          </w:p>
          <w:p w14:paraId="070FADA0" w14:textId="7E925BD6" w:rsidR="00E33CB4" w:rsidRDefault="00E33CB4" w:rsidP="008A6D00">
            <w:pPr>
              <w:pStyle w:val="ListParagraph"/>
              <w:numPr>
                <w:ilvl w:val="0"/>
                <w:numId w:val="9"/>
              </w:numPr>
              <w:rPr>
                <w:rFonts w:ascii="Corbel" w:hAnsi="Corbel"/>
              </w:rPr>
            </w:pPr>
            <w:r>
              <w:rPr>
                <w:rFonts w:ascii="Corbel" w:hAnsi="Corbel"/>
              </w:rPr>
              <w:t>Improved understanding and evidence of career and further educational outcomes for students are shared with Jobs and Skills Councils.</w:t>
            </w:r>
          </w:p>
          <w:p w14:paraId="77B434E4" w14:textId="77C779AA" w:rsidR="00E33CB4" w:rsidRPr="00D3272C" w:rsidRDefault="00E33CB4" w:rsidP="008A6D00">
            <w:pPr>
              <w:pStyle w:val="ListParagraph"/>
              <w:numPr>
                <w:ilvl w:val="0"/>
                <w:numId w:val="9"/>
              </w:numPr>
              <w:rPr>
                <w:rFonts w:ascii="Corbel" w:hAnsi="Corbel"/>
                <w:color w:val="4472C4" w:themeColor="accent1"/>
              </w:rPr>
            </w:pPr>
            <w:r>
              <w:rPr>
                <w:rFonts w:ascii="Corbel" w:hAnsi="Corbel"/>
              </w:rPr>
              <w:t>Research findings are fed back into evaluation processes of other special policy initiatives outlined under Actions 1, 2 and 3</w:t>
            </w:r>
            <w:r w:rsidR="00E67B45">
              <w:rPr>
                <w:rFonts w:ascii="Corbel" w:hAnsi="Corbel"/>
              </w:rPr>
              <w:t>.</w:t>
            </w:r>
          </w:p>
        </w:tc>
      </w:tr>
    </w:tbl>
    <w:p w14:paraId="241FF78E" w14:textId="77777777" w:rsidR="0095487F" w:rsidRDefault="0095487F" w:rsidP="008304F6">
      <w:pPr>
        <w:rPr>
          <w:rFonts w:ascii="Corbel" w:hAnsi="Corbel"/>
        </w:rPr>
      </w:pPr>
    </w:p>
    <w:p w14:paraId="6504AF09" w14:textId="77777777" w:rsidR="001341DC" w:rsidRPr="00397F36" w:rsidRDefault="001341DC" w:rsidP="001341DC">
      <w:pPr>
        <w:keepNext/>
        <w:spacing w:after="0"/>
        <w:outlineLvl w:val="2"/>
        <w:rPr>
          <w:rFonts w:ascii="Corbel" w:hAnsi="Corbel"/>
          <w:b/>
          <w:bCs/>
        </w:rPr>
      </w:pPr>
      <w:r w:rsidRPr="00397F36">
        <w:rPr>
          <w:rFonts w:ascii="Corbel" w:hAnsi="Corbel"/>
          <w:b/>
          <w:bCs/>
        </w:rPr>
        <w:t xml:space="preserve">Evaluation arrangements </w:t>
      </w:r>
    </w:p>
    <w:tbl>
      <w:tblPr>
        <w:tblStyle w:val="TableGrid"/>
        <w:tblW w:w="0" w:type="auto"/>
        <w:tblLook w:val="04A0" w:firstRow="1" w:lastRow="0" w:firstColumn="1" w:lastColumn="0" w:noHBand="0" w:noVBand="1"/>
      </w:tblPr>
      <w:tblGrid>
        <w:gridCol w:w="9016"/>
      </w:tblGrid>
      <w:tr w:rsidR="001341DC" w:rsidRPr="00D56365" w14:paraId="61D9EFC6" w14:textId="77777777">
        <w:tc>
          <w:tcPr>
            <w:tcW w:w="9016" w:type="dxa"/>
          </w:tcPr>
          <w:p w14:paraId="60EFA23E" w14:textId="77777777" w:rsidR="00604964" w:rsidRPr="00871CE4" w:rsidRDefault="00604964" w:rsidP="00604964">
            <w:pPr>
              <w:rPr>
                <w:rFonts w:ascii="Corbel" w:hAnsi="Corbel"/>
              </w:rPr>
            </w:pPr>
            <w:r w:rsidRPr="00871CE4">
              <w:rPr>
                <w:rFonts w:ascii="Corbel" w:hAnsi="Corbel"/>
              </w:rPr>
              <w:t>Evaluation will focus on:</w:t>
            </w:r>
          </w:p>
          <w:p w14:paraId="2D4DEEBB" w14:textId="7A637601" w:rsidR="0050160C" w:rsidRDefault="007818D5" w:rsidP="008A6D00">
            <w:pPr>
              <w:pStyle w:val="ListParagraph"/>
              <w:numPr>
                <w:ilvl w:val="0"/>
                <w:numId w:val="9"/>
              </w:numPr>
              <w:rPr>
                <w:rFonts w:ascii="Corbel" w:hAnsi="Corbel"/>
              </w:rPr>
            </w:pPr>
            <w:r>
              <w:rPr>
                <w:rFonts w:ascii="Corbel" w:hAnsi="Corbel"/>
              </w:rPr>
              <w:t>the scoping wil</w:t>
            </w:r>
            <w:r w:rsidR="007877C8">
              <w:rPr>
                <w:rFonts w:ascii="Corbel" w:hAnsi="Corbel"/>
              </w:rPr>
              <w:t>l be</w:t>
            </w:r>
            <w:r w:rsidR="005214E0">
              <w:rPr>
                <w:rFonts w:ascii="Corbel" w:hAnsi="Corbel"/>
              </w:rPr>
              <w:t xml:space="preserve"> informed by stakeholder consultation</w:t>
            </w:r>
            <w:r w:rsidR="00550D06">
              <w:rPr>
                <w:rFonts w:ascii="Corbel" w:hAnsi="Corbel"/>
              </w:rPr>
              <w:t xml:space="preserve"> </w:t>
            </w:r>
            <w:r w:rsidR="00A71EAC">
              <w:rPr>
                <w:rFonts w:ascii="Corbel" w:hAnsi="Corbel"/>
              </w:rPr>
              <w:t>relevant ACT Government industry forums</w:t>
            </w:r>
            <w:r w:rsidR="005214E0">
              <w:rPr>
                <w:rFonts w:ascii="Corbel" w:hAnsi="Corbel"/>
              </w:rPr>
              <w:t xml:space="preserve">, </w:t>
            </w:r>
            <w:r w:rsidR="00F17C36">
              <w:rPr>
                <w:rFonts w:ascii="Corbel" w:hAnsi="Corbel"/>
              </w:rPr>
              <w:t xml:space="preserve">and </w:t>
            </w:r>
            <w:r w:rsidR="005214E0">
              <w:rPr>
                <w:rFonts w:ascii="Corbel" w:hAnsi="Corbel"/>
              </w:rPr>
              <w:t>existing</w:t>
            </w:r>
            <w:r w:rsidR="00F17C36">
              <w:rPr>
                <w:rFonts w:ascii="Corbel" w:hAnsi="Corbel"/>
              </w:rPr>
              <w:t xml:space="preserve"> local and jurisdictional</w:t>
            </w:r>
            <w:r w:rsidR="005214E0">
              <w:rPr>
                <w:rFonts w:ascii="Corbel" w:hAnsi="Corbel"/>
              </w:rPr>
              <w:t xml:space="preserve"> evidence and research</w:t>
            </w:r>
            <w:r w:rsidR="00F17C36">
              <w:rPr>
                <w:rFonts w:ascii="Corbel" w:hAnsi="Corbel"/>
              </w:rPr>
              <w:t xml:space="preserve">. </w:t>
            </w:r>
          </w:p>
          <w:p w14:paraId="6D94CAF3" w14:textId="54B30DC8" w:rsidR="00676855" w:rsidRDefault="00604964" w:rsidP="008A6D00">
            <w:pPr>
              <w:pStyle w:val="ListParagraph"/>
              <w:numPr>
                <w:ilvl w:val="0"/>
                <w:numId w:val="9"/>
              </w:numPr>
              <w:rPr>
                <w:rFonts w:ascii="Corbel" w:hAnsi="Corbel"/>
              </w:rPr>
            </w:pPr>
            <w:r>
              <w:rPr>
                <w:rFonts w:ascii="Corbel" w:hAnsi="Corbel"/>
              </w:rPr>
              <w:t xml:space="preserve">regular </w:t>
            </w:r>
            <w:r w:rsidR="00676855" w:rsidRPr="0043447B">
              <w:rPr>
                <w:rFonts w:ascii="Corbel" w:hAnsi="Corbel"/>
              </w:rPr>
              <w:t>contribution to the national knowledge base through publication of research findings and circulation in appropriate fora including National TAFE Network, Skills Senior Officials Network and other national or intergovernmental channels.</w:t>
            </w:r>
          </w:p>
          <w:p w14:paraId="7FBBC74E" w14:textId="39CBD004" w:rsidR="00604964" w:rsidRPr="00D3272C" w:rsidRDefault="00604964" w:rsidP="008A6D00">
            <w:pPr>
              <w:pStyle w:val="ListParagraph"/>
              <w:numPr>
                <w:ilvl w:val="0"/>
                <w:numId w:val="9"/>
              </w:numPr>
              <w:rPr>
                <w:rFonts w:ascii="Corbel" w:hAnsi="Corbel"/>
                <w:color w:val="4472C4" w:themeColor="accent1"/>
              </w:rPr>
            </w:pPr>
            <w:r w:rsidRPr="0043447B">
              <w:rPr>
                <w:rFonts w:ascii="Corbel" w:hAnsi="Corbel"/>
              </w:rPr>
              <w:lastRenderedPageBreak/>
              <w:t xml:space="preserve">ongoing stakeholder engagement, to include listening roundtables as well as circulation of new best-practice evidence to </w:t>
            </w:r>
            <w:r w:rsidR="00177E7E">
              <w:rPr>
                <w:rFonts w:ascii="Corbel" w:hAnsi="Corbel"/>
              </w:rPr>
              <w:t>RTOs</w:t>
            </w:r>
            <w:r w:rsidRPr="0043447B">
              <w:rPr>
                <w:rFonts w:ascii="Corbel" w:hAnsi="Corbel"/>
              </w:rPr>
              <w:t>, community service organisations, and other training and support providers in the ACT</w:t>
            </w:r>
            <w:r w:rsidR="0003279F">
              <w:rPr>
                <w:rFonts w:ascii="Corbel" w:hAnsi="Corbel"/>
              </w:rPr>
              <w:t>.</w:t>
            </w:r>
          </w:p>
        </w:tc>
      </w:tr>
    </w:tbl>
    <w:p w14:paraId="5E03BBFC" w14:textId="77777777" w:rsidR="00906600" w:rsidRDefault="00906600" w:rsidP="00906600">
      <w:pPr>
        <w:rPr>
          <w:rFonts w:ascii="Corbel" w:eastAsia="Corbel" w:hAnsi="Corbel" w:cs="Corbel"/>
          <w:b/>
          <w:bCs/>
        </w:rPr>
      </w:pPr>
    </w:p>
    <w:p w14:paraId="7131ED48" w14:textId="77777777" w:rsidR="00A838A9" w:rsidRPr="00D56365" w:rsidRDefault="00A838A9" w:rsidP="00A838A9">
      <w:pPr>
        <w:keepNext/>
        <w:spacing w:after="0"/>
        <w:outlineLvl w:val="2"/>
        <w:rPr>
          <w:rFonts w:ascii="Corbel" w:hAnsi="Corbel"/>
          <w:i/>
          <w:iCs/>
          <w:color w:val="4472C4" w:themeColor="accent1"/>
        </w:rPr>
      </w:pPr>
      <w:r w:rsidRPr="00D56365">
        <w:rPr>
          <w:rFonts w:ascii="Corbel" w:hAnsi="Corbel"/>
          <w:color w:val="000000" w:themeColor="text1"/>
        </w:rPr>
        <w:t xml:space="preserve">Improved completions </w:t>
      </w:r>
      <w:r w:rsidRPr="00D56365">
        <w:rPr>
          <w:rFonts w:ascii="Corbel" w:hAnsi="Corbel"/>
        </w:rPr>
        <w:t>- approach to matched funding arrangements (clause A144 refers</w:t>
      </w:r>
      <w:r>
        <w:rPr>
          <w:rFonts w:ascii="Corbel" w:hAnsi="Corbel"/>
        </w:rPr>
        <w:t xml:space="preserve">) </w:t>
      </w:r>
      <w:r w:rsidRPr="001A7A96">
        <w:rPr>
          <w:rFonts w:ascii="Corbel" w:hAnsi="Corbel"/>
        </w:rPr>
        <w:t>– to be reconciled over the life of the NSA.</w:t>
      </w:r>
    </w:p>
    <w:p w14:paraId="2368E934" w14:textId="77777777" w:rsidR="00A838A9" w:rsidRPr="00D3272C" w:rsidRDefault="00A838A9" w:rsidP="00A838A9">
      <w:pPr>
        <w:spacing w:after="0" w:line="240" w:lineRule="auto"/>
        <w:rPr>
          <w:rFonts w:ascii="Corbel" w:hAnsi="Corbel"/>
        </w:rPr>
      </w:pPr>
    </w:p>
    <w:tbl>
      <w:tblPr>
        <w:tblStyle w:val="TableGrid1"/>
        <w:tblW w:w="0" w:type="auto"/>
        <w:tblLayout w:type="fixed"/>
        <w:tblLook w:val="04A0" w:firstRow="1" w:lastRow="0" w:firstColumn="1" w:lastColumn="0" w:noHBand="0" w:noVBand="1"/>
      </w:tblPr>
      <w:tblGrid>
        <w:gridCol w:w="1838"/>
        <w:gridCol w:w="1234"/>
        <w:gridCol w:w="1486"/>
        <w:gridCol w:w="1486"/>
        <w:gridCol w:w="1486"/>
        <w:gridCol w:w="1486"/>
      </w:tblGrid>
      <w:tr w:rsidR="00A838A9" w:rsidRPr="005E42FB" w14:paraId="639287FA" w14:textId="77777777" w:rsidTr="003E7EA2">
        <w:tc>
          <w:tcPr>
            <w:tcW w:w="1838" w:type="dxa"/>
          </w:tcPr>
          <w:p w14:paraId="0AC74816" w14:textId="77777777" w:rsidR="00A838A9" w:rsidRPr="005E42FB" w:rsidRDefault="00A838A9" w:rsidP="008304F6">
            <w:pPr>
              <w:rPr>
                <w:rFonts w:ascii="Corbel" w:eastAsia="Calibri" w:hAnsi="Corbel" w:cs="Calibri"/>
                <w:b/>
                <w:bCs/>
                <w:color w:val="000000" w:themeColor="text1"/>
              </w:rPr>
            </w:pPr>
            <w:r w:rsidRPr="005E42FB">
              <w:rPr>
                <w:rFonts w:ascii="Corbel" w:eastAsia="Calibri" w:hAnsi="Corbel" w:cs="Calibri"/>
                <w:b/>
                <w:bCs/>
                <w:color w:val="000000" w:themeColor="text1"/>
              </w:rPr>
              <w:t>Details of matched funding</w:t>
            </w:r>
          </w:p>
        </w:tc>
        <w:tc>
          <w:tcPr>
            <w:tcW w:w="1234" w:type="dxa"/>
          </w:tcPr>
          <w:p w14:paraId="1A251F74" w14:textId="77777777" w:rsidR="00A838A9" w:rsidRPr="005E42FB" w:rsidRDefault="00A838A9" w:rsidP="00A345CB">
            <w:pPr>
              <w:jc w:val="center"/>
              <w:rPr>
                <w:rFonts w:ascii="Corbel" w:eastAsia="Calibri" w:hAnsi="Corbel" w:cs="Calibri"/>
                <w:b/>
                <w:bCs/>
                <w:color w:val="000000" w:themeColor="text1"/>
              </w:rPr>
            </w:pPr>
            <w:r w:rsidRPr="005E42FB">
              <w:rPr>
                <w:rFonts w:ascii="Corbel" w:eastAsia="Calibri" w:hAnsi="Corbel" w:cs="Calibri"/>
                <w:b/>
                <w:bCs/>
                <w:color w:val="000000" w:themeColor="text1"/>
              </w:rPr>
              <w:t>2025-26</w:t>
            </w:r>
          </w:p>
        </w:tc>
        <w:tc>
          <w:tcPr>
            <w:tcW w:w="1486" w:type="dxa"/>
          </w:tcPr>
          <w:p w14:paraId="1D34661B" w14:textId="77777777" w:rsidR="00A838A9" w:rsidRPr="005E42FB" w:rsidRDefault="00A838A9" w:rsidP="00A345CB">
            <w:pPr>
              <w:jc w:val="center"/>
              <w:rPr>
                <w:rFonts w:ascii="Corbel" w:eastAsia="Calibri" w:hAnsi="Corbel" w:cs="Calibri"/>
                <w:b/>
                <w:bCs/>
                <w:color w:val="000000" w:themeColor="text1"/>
              </w:rPr>
            </w:pPr>
            <w:r w:rsidRPr="005E42FB">
              <w:rPr>
                <w:rFonts w:ascii="Corbel" w:eastAsia="Calibri" w:hAnsi="Corbel" w:cs="Calibri"/>
                <w:b/>
                <w:bCs/>
                <w:color w:val="000000" w:themeColor="text1"/>
              </w:rPr>
              <w:t>2026-27</w:t>
            </w:r>
          </w:p>
        </w:tc>
        <w:tc>
          <w:tcPr>
            <w:tcW w:w="1486" w:type="dxa"/>
          </w:tcPr>
          <w:p w14:paraId="7E3DDFCA" w14:textId="77777777" w:rsidR="00A838A9" w:rsidRPr="005E42FB" w:rsidRDefault="00A838A9" w:rsidP="00A345CB">
            <w:pPr>
              <w:jc w:val="center"/>
              <w:rPr>
                <w:rFonts w:ascii="Corbel" w:eastAsia="Calibri" w:hAnsi="Corbel" w:cs="Calibri"/>
                <w:b/>
                <w:bCs/>
                <w:color w:val="000000" w:themeColor="text1"/>
              </w:rPr>
            </w:pPr>
            <w:r w:rsidRPr="005E42FB">
              <w:rPr>
                <w:rFonts w:ascii="Corbel" w:eastAsia="Calibri" w:hAnsi="Corbel" w:cs="Calibri"/>
                <w:b/>
                <w:bCs/>
                <w:color w:val="000000" w:themeColor="text1"/>
              </w:rPr>
              <w:t>2027-28</w:t>
            </w:r>
          </w:p>
        </w:tc>
        <w:tc>
          <w:tcPr>
            <w:tcW w:w="1486" w:type="dxa"/>
          </w:tcPr>
          <w:p w14:paraId="26BF3B40" w14:textId="77777777" w:rsidR="00A838A9" w:rsidRPr="005E42FB" w:rsidRDefault="00A838A9" w:rsidP="00A345CB">
            <w:pPr>
              <w:jc w:val="center"/>
              <w:rPr>
                <w:rFonts w:ascii="Corbel" w:eastAsia="Calibri" w:hAnsi="Corbel" w:cs="Calibri"/>
                <w:b/>
                <w:bCs/>
                <w:color w:val="000000" w:themeColor="text1"/>
              </w:rPr>
            </w:pPr>
            <w:r w:rsidRPr="005E42FB">
              <w:rPr>
                <w:rFonts w:ascii="Corbel" w:eastAsia="Calibri" w:hAnsi="Corbel" w:cs="Calibri"/>
                <w:b/>
                <w:bCs/>
                <w:color w:val="000000" w:themeColor="text1"/>
              </w:rPr>
              <w:t>2028-29</w:t>
            </w:r>
          </w:p>
        </w:tc>
        <w:tc>
          <w:tcPr>
            <w:tcW w:w="1486" w:type="dxa"/>
          </w:tcPr>
          <w:p w14:paraId="1150CB43" w14:textId="77777777" w:rsidR="00A838A9" w:rsidRPr="005E42FB" w:rsidRDefault="00A838A9" w:rsidP="00A345CB">
            <w:pPr>
              <w:jc w:val="center"/>
              <w:rPr>
                <w:rFonts w:ascii="Corbel" w:eastAsia="Calibri" w:hAnsi="Corbel" w:cs="Calibri"/>
                <w:b/>
                <w:bCs/>
                <w:color w:val="000000" w:themeColor="text1"/>
                <w:highlight w:val="green"/>
              </w:rPr>
            </w:pPr>
            <w:r w:rsidRPr="005E42FB">
              <w:rPr>
                <w:rFonts w:ascii="Corbel" w:eastAsia="Calibri" w:hAnsi="Corbel" w:cs="Calibri"/>
                <w:b/>
                <w:bCs/>
                <w:color w:val="000000" w:themeColor="text1"/>
              </w:rPr>
              <w:t>T</w:t>
            </w:r>
            <w:r w:rsidRPr="005E42FB">
              <w:rPr>
                <w:rFonts w:ascii="Corbel" w:eastAsia="Calibri" w:hAnsi="Corbel"/>
                <w:b/>
                <w:bCs/>
              </w:rPr>
              <w:t>otal</w:t>
            </w:r>
          </w:p>
        </w:tc>
      </w:tr>
      <w:tr w:rsidR="00A838A9" w:rsidRPr="005E42FB" w14:paraId="4B188F18" w14:textId="77777777" w:rsidTr="003E7EA2">
        <w:tc>
          <w:tcPr>
            <w:tcW w:w="1838" w:type="dxa"/>
          </w:tcPr>
          <w:p w14:paraId="07777C55" w14:textId="77777777" w:rsidR="00A838A9" w:rsidRPr="00B45765" w:rsidRDefault="00A838A9" w:rsidP="00A345CB">
            <w:pPr>
              <w:rPr>
                <w:rFonts w:ascii="Corbel" w:eastAsia="Calibri" w:hAnsi="Corbel" w:cs="Calibri"/>
                <w:color w:val="000000" w:themeColor="text1"/>
              </w:rPr>
            </w:pPr>
            <w:r w:rsidRPr="00B45765">
              <w:rPr>
                <w:rFonts w:ascii="Corbel" w:eastAsia="Calibri" w:hAnsi="Corbel" w:cs="Calibri"/>
                <w:color w:val="000000" w:themeColor="text1"/>
              </w:rPr>
              <w:t>ACT contribution</w:t>
            </w:r>
          </w:p>
        </w:tc>
        <w:tc>
          <w:tcPr>
            <w:tcW w:w="1234" w:type="dxa"/>
          </w:tcPr>
          <w:p w14:paraId="0DE97BAF" w14:textId="72F50744" w:rsidR="00A838A9" w:rsidRPr="001B41B3" w:rsidRDefault="001B41B3" w:rsidP="00D25283">
            <w:pPr>
              <w:rPr>
                <w:rFonts w:ascii="Corbel" w:eastAsia="Calibri" w:hAnsi="Corbel" w:cs="Calibri"/>
                <w:color w:val="000000" w:themeColor="text1"/>
              </w:rPr>
            </w:pPr>
            <w:r w:rsidRPr="001B41B3">
              <w:rPr>
                <w:rFonts w:ascii="Corbel" w:eastAsia="Calibri" w:hAnsi="Corbel" w:cs="Calibri"/>
                <w:color w:val="000000" w:themeColor="text1"/>
              </w:rPr>
              <w:t>$</w:t>
            </w:r>
            <w:r w:rsidR="00A345CB">
              <w:rPr>
                <w:rFonts w:ascii="Corbel" w:eastAsia="Calibri" w:hAnsi="Corbel" w:cs="Calibri"/>
                <w:color w:val="000000" w:themeColor="text1"/>
              </w:rPr>
              <w:t>1,272,000</w:t>
            </w:r>
          </w:p>
        </w:tc>
        <w:tc>
          <w:tcPr>
            <w:tcW w:w="1486" w:type="dxa"/>
          </w:tcPr>
          <w:p w14:paraId="513AA1E5" w14:textId="626C2D5F" w:rsidR="00A838A9" w:rsidRPr="001B41B3" w:rsidRDefault="001B41B3" w:rsidP="00D25283">
            <w:pPr>
              <w:rPr>
                <w:rFonts w:ascii="Corbel" w:eastAsia="Calibri" w:hAnsi="Corbel" w:cs="Calibri"/>
                <w:color w:val="000000" w:themeColor="text1"/>
              </w:rPr>
            </w:pPr>
            <w:r w:rsidRPr="001B41B3">
              <w:rPr>
                <w:rFonts w:ascii="Corbel" w:eastAsia="Calibri" w:hAnsi="Corbel" w:cs="Calibri"/>
                <w:color w:val="000000" w:themeColor="text1"/>
              </w:rPr>
              <w:t>$</w:t>
            </w:r>
            <w:r w:rsidR="00A345CB">
              <w:rPr>
                <w:rFonts w:ascii="Corbel" w:eastAsia="Calibri" w:hAnsi="Corbel" w:cs="Calibri"/>
                <w:color w:val="000000" w:themeColor="text1"/>
              </w:rPr>
              <w:t>2,191,000</w:t>
            </w:r>
          </w:p>
        </w:tc>
        <w:tc>
          <w:tcPr>
            <w:tcW w:w="1486" w:type="dxa"/>
          </w:tcPr>
          <w:p w14:paraId="5161A64E" w14:textId="00E27D5D" w:rsidR="00A838A9" w:rsidRPr="001B41B3" w:rsidRDefault="001B41B3" w:rsidP="00D25283">
            <w:pPr>
              <w:rPr>
                <w:rFonts w:ascii="Corbel" w:eastAsia="Calibri" w:hAnsi="Corbel" w:cs="Calibri"/>
                <w:color w:val="000000" w:themeColor="text1"/>
              </w:rPr>
            </w:pPr>
            <w:r w:rsidRPr="001B41B3">
              <w:rPr>
                <w:rFonts w:ascii="Corbel" w:eastAsia="Calibri" w:hAnsi="Corbel" w:cs="Calibri"/>
                <w:color w:val="000000" w:themeColor="text1"/>
              </w:rPr>
              <w:t>$</w:t>
            </w:r>
            <w:r w:rsidR="00A345CB">
              <w:rPr>
                <w:rFonts w:ascii="Corbel" w:eastAsia="Calibri" w:hAnsi="Corbel" w:cs="Calibri"/>
                <w:color w:val="000000" w:themeColor="text1"/>
              </w:rPr>
              <w:t>2,191,000</w:t>
            </w:r>
          </w:p>
        </w:tc>
        <w:tc>
          <w:tcPr>
            <w:tcW w:w="1486" w:type="dxa"/>
          </w:tcPr>
          <w:p w14:paraId="2A35EF8E" w14:textId="0BA6B3B6" w:rsidR="00A838A9" w:rsidRPr="001B41B3" w:rsidRDefault="001B41B3" w:rsidP="00D25283">
            <w:pPr>
              <w:rPr>
                <w:rFonts w:ascii="Corbel" w:hAnsi="Corbel"/>
              </w:rPr>
            </w:pPr>
            <w:r w:rsidRPr="001B41B3">
              <w:rPr>
                <w:rFonts w:ascii="Corbel" w:hAnsi="Corbel"/>
              </w:rPr>
              <w:t>$</w:t>
            </w:r>
            <w:r w:rsidR="00A345CB">
              <w:rPr>
                <w:rFonts w:ascii="Corbel" w:hAnsi="Corbel"/>
              </w:rPr>
              <w:t>1,346,000</w:t>
            </w:r>
          </w:p>
        </w:tc>
        <w:tc>
          <w:tcPr>
            <w:tcW w:w="1486" w:type="dxa"/>
          </w:tcPr>
          <w:p w14:paraId="7233DFAB" w14:textId="302B7FC5" w:rsidR="00A838A9" w:rsidRPr="001B41B3" w:rsidRDefault="001B41B3" w:rsidP="00D25283">
            <w:pPr>
              <w:rPr>
                <w:rFonts w:ascii="Corbel" w:eastAsia="Calibri" w:hAnsi="Corbel" w:cs="Calibri"/>
                <w:color w:val="000000" w:themeColor="text1"/>
              </w:rPr>
            </w:pPr>
            <w:r w:rsidRPr="001B41B3">
              <w:rPr>
                <w:rFonts w:ascii="Corbel" w:eastAsia="Calibri" w:hAnsi="Corbel" w:cs="Calibri"/>
                <w:color w:val="000000" w:themeColor="text1"/>
              </w:rPr>
              <w:t>$</w:t>
            </w:r>
            <w:r w:rsidR="00A345CB">
              <w:rPr>
                <w:rFonts w:ascii="Corbel" w:eastAsia="Calibri" w:hAnsi="Corbel" w:cs="Calibri"/>
                <w:color w:val="000000" w:themeColor="text1"/>
              </w:rPr>
              <w:t>7,000,000</w:t>
            </w:r>
          </w:p>
        </w:tc>
      </w:tr>
      <w:tr w:rsidR="00A838A9" w:rsidRPr="005E42FB" w14:paraId="65DB076D" w14:textId="77777777" w:rsidTr="003E7EA2">
        <w:tc>
          <w:tcPr>
            <w:tcW w:w="1838" w:type="dxa"/>
          </w:tcPr>
          <w:p w14:paraId="08365BD2" w14:textId="77777777" w:rsidR="00A838A9" w:rsidRPr="00B45765" w:rsidRDefault="00A838A9" w:rsidP="00A345CB">
            <w:pPr>
              <w:rPr>
                <w:rFonts w:ascii="Corbel" w:eastAsia="Calibri" w:hAnsi="Corbel" w:cs="Calibri"/>
                <w:color w:val="000000" w:themeColor="text1"/>
              </w:rPr>
            </w:pPr>
            <w:r w:rsidRPr="00B45765">
              <w:rPr>
                <w:rFonts w:ascii="Corbel" w:eastAsia="Calibri" w:hAnsi="Corbel" w:cs="Calibri"/>
                <w:color w:val="000000" w:themeColor="text1"/>
              </w:rPr>
              <w:t xml:space="preserve">Commonwealth contribution </w:t>
            </w:r>
          </w:p>
        </w:tc>
        <w:tc>
          <w:tcPr>
            <w:tcW w:w="1234" w:type="dxa"/>
          </w:tcPr>
          <w:p w14:paraId="286D416F" w14:textId="73133C2E" w:rsidR="00A838A9" w:rsidRPr="001B41B3" w:rsidRDefault="001B41B3" w:rsidP="00D25283">
            <w:pPr>
              <w:rPr>
                <w:rFonts w:ascii="Corbel" w:eastAsia="Calibri" w:hAnsi="Corbel" w:cs="Calibri"/>
                <w:color w:val="000000" w:themeColor="text1"/>
              </w:rPr>
            </w:pPr>
            <w:r w:rsidRPr="001B41B3">
              <w:rPr>
                <w:rFonts w:ascii="Corbel" w:eastAsia="Calibri" w:hAnsi="Corbel" w:cs="Calibri"/>
                <w:color w:val="000000" w:themeColor="text1"/>
              </w:rPr>
              <w:t>$</w:t>
            </w:r>
            <w:r w:rsidR="00A345CB">
              <w:rPr>
                <w:rFonts w:ascii="Corbel" w:eastAsia="Calibri" w:hAnsi="Corbel" w:cs="Calibri"/>
                <w:color w:val="000000" w:themeColor="text1"/>
              </w:rPr>
              <w:t>1,272,000</w:t>
            </w:r>
          </w:p>
        </w:tc>
        <w:tc>
          <w:tcPr>
            <w:tcW w:w="1486" w:type="dxa"/>
          </w:tcPr>
          <w:p w14:paraId="0274175E" w14:textId="1CA51C6A" w:rsidR="00A838A9" w:rsidRPr="001B41B3" w:rsidRDefault="001B41B3" w:rsidP="00D25283">
            <w:pPr>
              <w:rPr>
                <w:rFonts w:ascii="Corbel" w:eastAsia="Calibri" w:hAnsi="Corbel" w:cs="Calibri"/>
                <w:color w:val="000000" w:themeColor="text1"/>
              </w:rPr>
            </w:pPr>
            <w:r w:rsidRPr="001B41B3">
              <w:rPr>
                <w:rFonts w:ascii="Corbel" w:eastAsia="Calibri" w:hAnsi="Corbel" w:cs="Calibri"/>
                <w:color w:val="000000" w:themeColor="text1"/>
              </w:rPr>
              <w:t>$</w:t>
            </w:r>
            <w:r w:rsidR="00A345CB">
              <w:rPr>
                <w:rFonts w:ascii="Corbel" w:eastAsia="Calibri" w:hAnsi="Corbel" w:cs="Calibri"/>
                <w:color w:val="000000" w:themeColor="text1"/>
              </w:rPr>
              <w:t>2,191,000</w:t>
            </w:r>
          </w:p>
        </w:tc>
        <w:tc>
          <w:tcPr>
            <w:tcW w:w="1486" w:type="dxa"/>
          </w:tcPr>
          <w:p w14:paraId="3AB13509" w14:textId="1F0C2D3D" w:rsidR="00A838A9" w:rsidRPr="001B41B3" w:rsidRDefault="001B41B3" w:rsidP="00D25283">
            <w:pPr>
              <w:rPr>
                <w:rFonts w:ascii="Corbel" w:eastAsia="Calibri" w:hAnsi="Corbel" w:cs="Calibri"/>
                <w:color w:val="000000" w:themeColor="text1"/>
              </w:rPr>
            </w:pPr>
            <w:r w:rsidRPr="001B41B3">
              <w:rPr>
                <w:rFonts w:ascii="Corbel" w:eastAsia="Calibri" w:hAnsi="Corbel" w:cs="Calibri"/>
                <w:color w:val="000000" w:themeColor="text1"/>
              </w:rPr>
              <w:t>$</w:t>
            </w:r>
            <w:r w:rsidR="00A345CB">
              <w:rPr>
                <w:rFonts w:ascii="Corbel" w:eastAsia="Calibri" w:hAnsi="Corbel" w:cs="Calibri"/>
                <w:color w:val="000000" w:themeColor="text1"/>
              </w:rPr>
              <w:t>2,191,000</w:t>
            </w:r>
          </w:p>
        </w:tc>
        <w:tc>
          <w:tcPr>
            <w:tcW w:w="1486" w:type="dxa"/>
          </w:tcPr>
          <w:p w14:paraId="3B4C637A" w14:textId="13ABC566" w:rsidR="00A838A9" w:rsidRPr="001B41B3" w:rsidRDefault="001B41B3" w:rsidP="00D25283">
            <w:pPr>
              <w:rPr>
                <w:rFonts w:ascii="Corbel" w:hAnsi="Corbel"/>
              </w:rPr>
            </w:pPr>
            <w:r w:rsidRPr="001B41B3">
              <w:rPr>
                <w:rFonts w:ascii="Corbel" w:hAnsi="Corbel"/>
              </w:rPr>
              <w:t>$</w:t>
            </w:r>
            <w:r w:rsidR="00A345CB">
              <w:rPr>
                <w:rFonts w:ascii="Corbel" w:hAnsi="Corbel"/>
              </w:rPr>
              <w:t>1,346,000</w:t>
            </w:r>
          </w:p>
        </w:tc>
        <w:tc>
          <w:tcPr>
            <w:tcW w:w="1486" w:type="dxa"/>
          </w:tcPr>
          <w:p w14:paraId="7C911B8E" w14:textId="082F2D00" w:rsidR="00A838A9" w:rsidRPr="001B41B3" w:rsidRDefault="001B41B3" w:rsidP="00D25283">
            <w:pPr>
              <w:rPr>
                <w:rFonts w:ascii="Corbel" w:eastAsia="Calibri" w:hAnsi="Corbel" w:cs="Calibri"/>
                <w:color w:val="000000" w:themeColor="text1"/>
              </w:rPr>
            </w:pPr>
            <w:r w:rsidRPr="001B41B3">
              <w:rPr>
                <w:rFonts w:ascii="Corbel" w:eastAsia="Calibri" w:hAnsi="Corbel" w:cs="Calibri"/>
                <w:color w:val="000000" w:themeColor="text1"/>
              </w:rPr>
              <w:t>$</w:t>
            </w:r>
            <w:r w:rsidR="00A345CB">
              <w:rPr>
                <w:rFonts w:ascii="Corbel" w:eastAsia="Calibri" w:hAnsi="Corbel" w:cs="Calibri"/>
                <w:color w:val="000000" w:themeColor="text1"/>
              </w:rPr>
              <w:t>7,000,000</w:t>
            </w:r>
          </w:p>
        </w:tc>
      </w:tr>
    </w:tbl>
    <w:p w14:paraId="04943E8B" w14:textId="77777777" w:rsidR="008E0B94" w:rsidRDefault="008E0B94" w:rsidP="0088073F">
      <w:pPr>
        <w:spacing w:after="0" w:line="240" w:lineRule="auto"/>
        <w:rPr>
          <w:rFonts w:ascii="Corbel" w:hAnsi="Corbel"/>
        </w:rPr>
      </w:pPr>
    </w:p>
    <w:p w14:paraId="1F200AE2" w14:textId="12F3B435" w:rsidR="00A35839" w:rsidRDefault="00A35839" w:rsidP="00906600">
      <w:pPr>
        <w:rPr>
          <w:rFonts w:ascii="Corbel" w:eastAsia="Corbel" w:hAnsi="Corbel" w:cs="Corbel"/>
          <w:b/>
          <w:bCs/>
        </w:rPr>
      </w:pPr>
      <w:r>
        <w:rPr>
          <w:rFonts w:ascii="Corbel" w:hAnsi="Corbel"/>
        </w:rPr>
        <w:t xml:space="preserve">ACT matched funding will be </w:t>
      </w:r>
      <w:r w:rsidR="00C916F7">
        <w:rPr>
          <w:rFonts w:ascii="Corbel" w:hAnsi="Corbel"/>
        </w:rPr>
        <w:t xml:space="preserve">drawn from the ACT’s overall VET budget. </w:t>
      </w:r>
    </w:p>
    <w:p w14:paraId="280CECEC" w14:textId="1E101A3A" w:rsidR="00D47A67" w:rsidRPr="000A7172" w:rsidRDefault="00D47A67" w:rsidP="00D47A67">
      <w:pPr>
        <w:rPr>
          <w:rFonts w:ascii="Corbel" w:eastAsia="Corbel" w:hAnsi="Corbel" w:cs="Corbel"/>
          <w:b/>
          <w:bCs/>
        </w:rPr>
      </w:pPr>
      <w:r w:rsidRPr="000A7172">
        <w:rPr>
          <w:rFonts w:ascii="Corbel" w:eastAsia="Corbel" w:hAnsi="Corbel" w:cs="Corbel"/>
          <w:b/>
          <w:bCs/>
        </w:rPr>
        <w:t xml:space="preserve">Matched funding </w:t>
      </w:r>
    </w:p>
    <w:p w14:paraId="12E9EF3B" w14:textId="2B70B465" w:rsidR="00D47A67" w:rsidRDefault="00D47A67" w:rsidP="00D47A67">
      <w:pPr>
        <w:rPr>
          <w:rFonts w:ascii="Corbel" w:eastAsia="Corbel" w:hAnsi="Corbel" w:cs="Corbel"/>
        </w:rPr>
      </w:pPr>
      <w:r w:rsidRPr="00260B04">
        <w:rPr>
          <w:rFonts w:ascii="Corbel" w:eastAsia="Corbel" w:hAnsi="Corbel" w:cs="Corbel"/>
        </w:rPr>
        <w:t xml:space="preserve">The </w:t>
      </w:r>
      <w:r>
        <w:rPr>
          <w:rFonts w:ascii="Corbel" w:eastAsia="Corbel" w:hAnsi="Corbel" w:cs="Corbel"/>
        </w:rPr>
        <w:t xml:space="preserve">ACT </w:t>
      </w:r>
      <w:r w:rsidRPr="00260B04">
        <w:rPr>
          <w:rFonts w:ascii="Corbel" w:eastAsia="Corbel" w:hAnsi="Corbel" w:cs="Corbel"/>
        </w:rPr>
        <w:t>Government will provide details of its matched funding contributions at the end of each financial year</w:t>
      </w:r>
      <w:r>
        <w:rPr>
          <w:rFonts w:ascii="Corbel" w:eastAsia="Corbel" w:hAnsi="Corbel" w:cs="Corbel"/>
        </w:rPr>
        <w:t xml:space="preserve"> (as per Clause A69 of the National Skills Agreement)</w:t>
      </w:r>
      <w:r w:rsidRPr="00260B04">
        <w:rPr>
          <w:rFonts w:ascii="Corbel" w:eastAsia="Corbel" w:hAnsi="Corbel" w:cs="Corbel"/>
        </w:rPr>
        <w:t>, commencing 1 July 202</w:t>
      </w:r>
      <w:r w:rsidR="008C2830">
        <w:rPr>
          <w:rFonts w:ascii="Corbel" w:eastAsia="Corbel" w:hAnsi="Corbel" w:cs="Corbel"/>
        </w:rPr>
        <w:t>5</w:t>
      </w:r>
      <w:r w:rsidRPr="00260B04">
        <w:rPr>
          <w:rFonts w:ascii="Corbel" w:eastAsia="Corbel" w:hAnsi="Corbel" w:cs="Corbel"/>
        </w:rPr>
        <w:t xml:space="preserve"> until 31 December 2028. Final payments under this implementation plan may be reduced where the total contribution by the </w:t>
      </w:r>
      <w:r>
        <w:rPr>
          <w:rFonts w:ascii="Corbel" w:eastAsia="Corbel" w:hAnsi="Corbel" w:cs="Corbel"/>
        </w:rPr>
        <w:t xml:space="preserve">ACT </w:t>
      </w:r>
      <w:r w:rsidRPr="00260B04">
        <w:rPr>
          <w:rFonts w:ascii="Corbel" w:eastAsia="Corbel" w:hAnsi="Corbel" w:cs="Corbel"/>
        </w:rPr>
        <w:t>Government over the life of the project does not align with the Commonwealth contribution. </w:t>
      </w:r>
    </w:p>
    <w:p w14:paraId="00D06343" w14:textId="2756054B" w:rsidR="00D47A67" w:rsidRDefault="00D47A67" w:rsidP="001341DC">
      <w:pPr>
        <w:rPr>
          <w:rFonts w:ascii="Corbel" w:eastAsia="Corbel" w:hAnsi="Corbel" w:cs="Corbel"/>
        </w:rPr>
        <w:sectPr w:rsidR="00D47A67" w:rsidSect="001341D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3049A0B8" w14:textId="23045D6A" w:rsidR="0064778E" w:rsidRPr="00931AD4" w:rsidRDefault="0064778E" w:rsidP="0064778E">
      <w:r w:rsidRPr="00874898">
        <w:rPr>
          <w:rFonts w:ascii="Corbel" w:eastAsia="Corbel" w:hAnsi="Corbel" w:cs="Corbel"/>
          <w:b/>
          <w:caps/>
          <w:color w:val="980033"/>
        </w:rPr>
        <w:lastRenderedPageBreak/>
        <w:t xml:space="preserve">Milestones and payments </w:t>
      </w:r>
    </w:p>
    <w:tbl>
      <w:tblPr>
        <w:tblStyle w:val="TableGrid"/>
        <w:tblW w:w="14029" w:type="dxa"/>
        <w:tblLook w:val="04A0" w:firstRow="1" w:lastRow="0" w:firstColumn="1" w:lastColumn="0" w:noHBand="0" w:noVBand="1"/>
      </w:tblPr>
      <w:tblGrid>
        <w:gridCol w:w="4248"/>
        <w:gridCol w:w="5528"/>
        <w:gridCol w:w="2126"/>
        <w:gridCol w:w="2127"/>
      </w:tblGrid>
      <w:tr w:rsidR="00E528EA" w14:paraId="059BF00C" w14:textId="406E54D1" w:rsidTr="005A55C9">
        <w:tc>
          <w:tcPr>
            <w:tcW w:w="4248" w:type="dxa"/>
          </w:tcPr>
          <w:p w14:paraId="13A78CFC" w14:textId="77777777" w:rsidR="00A15D08" w:rsidRDefault="00A15D08" w:rsidP="00742165">
            <w:pPr>
              <w:rPr>
                <w:rFonts w:ascii="Corbel" w:hAnsi="Corbel"/>
                <w:b/>
                <w:bCs/>
              </w:rPr>
            </w:pPr>
            <w:r>
              <w:rPr>
                <w:rFonts w:ascii="Corbel" w:hAnsi="Corbel"/>
                <w:b/>
                <w:bCs/>
              </w:rPr>
              <w:t>Milestone</w:t>
            </w:r>
          </w:p>
        </w:tc>
        <w:tc>
          <w:tcPr>
            <w:tcW w:w="5528" w:type="dxa"/>
          </w:tcPr>
          <w:p w14:paraId="1DD866BB" w14:textId="77777777" w:rsidR="00A15D08" w:rsidRPr="00D015BE" w:rsidRDefault="00A15D08" w:rsidP="00742165">
            <w:pPr>
              <w:rPr>
                <w:rFonts w:ascii="Corbel" w:hAnsi="Corbel"/>
                <w:b/>
                <w:bCs/>
              </w:rPr>
            </w:pPr>
            <w:r w:rsidRPr="00160190">
              <w:rPr>
                <w:rFonts w:ascii="Corbel" w:hAnsi="Corbel"/>
                <w:b/>
                <w:bCs/>
              </w:rPr>
              <w:t>Evidence</w:t>
            </w:r>
          </w:p>
        </w:tc>
        <w:tc>
          <w:tcPr>
            <w:tcW w:w="2126" w:type="dxa"/>
          </w:tcPr>
          <w:p w14:paraId="11E9DCD8" w14:textId="77777777" w:rsidR="00A15D08" w:rsidRDefault="00A15D08" w:rsidP="00742165">
            <w:pPr>
              <w:rPr>
                <w:rFonts w:ascii="Corbel" w:hAnsi="Corbel"/>
                <w:b/>
                <w:bCs/>
              </w:rPr>
            </w:pPr>
            <w:r>
              <w:rPr>
                <w:rFonts w:ascii="Corbel" w:hAnsi="Corbel"/>
                <w:b/>
                <w:bCs/>
              </w:rPr>
              <w:t>Payment Value Up To (Commonwealth funded)</w:t>
            </w:r>
          </w:p>
        </w:tc>
        <w:tc>
          <w:tcPr>
            <w:tcW w:w="2127" w:type="dxa"/>
          </w:tcPr>
          <w:p w14:paraId="53C9F3D4" w14:textId="77777777" w:rsidR="00A15D08" w:rsidRDefault="00A15D08" w:rsidP="00742165">
            <w:pPr>
              <w:rPr>
                <w:rFonts w:ascii="Corbel" w:hAnsi="Corbel"/>
                <w:b/>
                <w:bCs/>
              </w:rPr>
            </w:pPr>
            <w:r>
              <w:rPr>
                <w:rFonts w:ascii="Corbel" w:hAnsi="Corbel"/>
                <w:b/>
                <w:bCs/>
              </w:rPr>
              <w:t>Commonwealth reporting period</w:t>
            </w:r>
          </w:p>
        </w:tc>
      </w:tr>
      <w:tr w:rsidR="00E528EA" w14:paraId="4C7C7AEA" w14:textId="3C61A4B9" w:rsidTr="005A55C9">
        <w:tc>
          <w:tcPr>
            <w:tcW w:w="4248" w:type="dxa"/>
          </w:tcPr>
          <w:p w14:paraId="4A54C2A4" w14:textId="77777777" w:rsidR="00A15D08" w:rsidRPr="00B10F6A" w:rsidRDefault="00A15D08" w:rsidP="00742165">
            <w:pPr>
              <w:rPr>
                <w:rFonts w:ascii="Corbel" w:hAnsi="Corbel"/>
                <w:sz w:val="20"/>
                <w:szCs w:val="20"/>
              </w:rPr>
            </w:pPr>
            <w:r w:rsidRPr="00B10F6A">
              <w:rPr>
                <w:rFonts w:ascii="Corbel" w:hAnsi="Corbel" w:cstheme="minorHAnsi"/>
                <w:sz w:val="20"/>
                <w:szCs w:val="20"/>
              </w:rPr>
              <w:t>Milestone 1: Initial payment on agreement of bilateral implementation plan</w:t>
            </w:r>
          </w:p>
        </w:tc>
        <w:tc>
          <w:tcPr>
            <w:tcW w:w="5528" w:type="dxa"/>
          </w:tcPr>
          <w:p w14:paraId="30BBF5F4" w14:textId="77777777" w:rsidR="00A15D08" w:rsidRPr="00B10F6A" w:rsidRDefault="00A15D08" w:rsidP="00742165">
            <w:pPr>
              <w:rPr>
                <w:rFonts w:ascii="Corbel" w:hAnsi="Corbel" w:cstheme="minorHAnsi"/>
                <w:sz w:val="20"/>
                <w:szCs w:val="20"/>
              </w:rPr>
            </w:pPr>
            <w:r w:rsidRPr="00B10F6A">
              <w:rPr>
                <w:rFonts w:ascii="Corbel" w:hAnsi="Corbel" w:cstheme="minorHAnsi"/>
                <w:sz w:val="20"/>
                <w:szCs w:val="20"/>
              </w:rPr>
              <w:t>1: Bilateral implementation plan agreed with Commonwealth</w:t>
            </w:r>
          </w:p>
          <w:p w14:paraId="35D76C74" w14:textId="77777777" w:rsidR="00A15D08" w:rsidRPr="00B10F6A" w:rsidRDefault="00A15D08" w:rsidP="00742165">
            <w:pPr>
              <w:rPr>
                <w:rFonts w:ascii="Corbel" w:hAnsi="Corbel"/>
                <w:sz w:val="20"/>
                <w:szCs w:val="20"/>
              </w:rPr>
            </w:pPr>
          </w:p>
        </w:tc>
        <w:tc>
          <w:tcPr>
            <w:tcW w:w="2126" w:type="dxa"/>
          </w:tcPr>
          <w:p w14:paraId="294F09A5" w14:textId="66230EB4" w:rsidR="00A15D08" w:rsidRPr="000218BC" w:rsidRDefault="00A15D08" w:rsidP="000218BC">
            <w:pPr>
              <w:rPr>
                <w:rFonts w:ascii="Corbel" w:hAnsi="Corbel"/>
                <w:sz w:val="20"/>
                <w:szCs w:val="20"/>
              </w:rPr>
            </w:pPr>
            <w:r w:rsidRPr="000218BC">
              <w:rPr>
                <w:rFonts w:ascii="Corbel" w:hAnsi="Corbel"/>
                <w:sz w:val="20"/>
                <w:szCs w:val="20"/>
              </w:rPr>
              <w:t>$700,</w:t>
            </w:r>
            <w:r>
              <w:rPr>
                <w:rFonts w:ascii="Corbel" w:hAnsi="Corbel"/>
                <w:sz w:val="20"/>
                <w:szCs w:val="20"/>
              </w:rPr>
              <w:t>000</w:t>
            </w:r>
          </w:p>
          <w:p w14:paraId="57AA2007" w14:textId="77777777" w:rsidR="00A15D08" w:rsidRPr="000D48A9" w:rsidRDefault="00A15D08" w:rsidP="00742165">
            <w:pPr>
              <w:rPr>
                <w:rFonts w:ascii="Corbel" w:hAnsi="Corbel"/>
                <w:sz w:val="20"/>
                <w:szCs w:val="20"/>
              </w:rPr>
            </w:pPr>
          </w:p>
        </w:tc>
        <w:tc>
          <w:tcPr>
            <w:tcW w:w="2127" w:type="dxa"/>
          </w:tcPr>
          <w:p w14:paraId="349B7FA4" w14:textId="4576846E" w:rsidR="00A15D08" w:rsidRPr="00B10F6A" w:rsidRDefault="00A15D08" w:rsidP="00742165">
            <w:pPr>
              <w:rPr>
                <w:rFonts w:ascii="Corbel" w:hAnsi="Corbel"/>
                <w:sz w:val="20"/>
                <w:szCs w:val="20"/>
              </w:rPr>
            </w:pPr>
            <w:r w:rsidRPr="00B10F6A">
              <w:rPr>
                <w:rFonts w:ascii="Corbel" w:hAnsi="Corbel"/>
                <w:sz w:val="20"/>
                <w:szCs w:val="20"/>
              </w:rPr>
              <w:t>N/A</w:t>
            </w:r>
            <w:r>
              <w:rPr>
                <w:rFonts w:ascii="Corbel" w:hAnsi="Corbel"/>
                <w:sz w:val="20"/>
                <w:szCs w:val="20"/>
              </w:rPr>
              <w:t xml:space="preserve"> </w:t>
            </w:r>
          </w:p>
        </w:tc>
      </w:tr>
      <w:tr w:rsidR="00E528EA" w14:paraId="732FE9A1" w14:textId="5AEE36ED" w:rsidTr="005A55C9">
        <w:tc>
          <w:tcPr>
            <w:tcW w:w="4248" w:type="dxa"/>
          </w:tcPr>
          <w:p w14:paraId="5E842FA8" w14:textId="072BD14E" w:rsidR="00A15D08" w:rsidRPr="00453D6F" w:rsidRDefault="00A15D08" w:rsidP="00742165">
            <w:pPr>
              <w:rPr>
                <w:rFonts w:ascii="Corbel" w:hAnsi="Corbel"/>
                <w:sz w:val="20"/>
                <w:szCs w:val="20"/>
              </w:rPr>
            </w:pPr>
            <w:r w:rsidRPr="00B10F6A">
              <w:rPr>
                <w:rFonts w:ascii="Corbel" w:hAnsi="Corbel"/>
                <w:sz w:val="20"/>
                <w:szCs w:val="20"/>
              </w:rPr>
              <w:t>Milestone 2</w:t>
            </w:r>
            <w:r>
              <w:rPr>
                <w:rFonts w:ascii="Corbel" w:hAnsi="Corbel"/>
                <w:sz w:val="20"/>
                <w:szCs w:val="20"/>
              </w:rPr>
              <w:t>: Commonwealth acceptance of a report outlining that the ACT has commenced actions 1-4:</w:t>
            </w:r>
          </w:p>
        </w:tc>
        <w:tc>
          <w:tcPr>
            <w:tcW w:w="5528" w:type="dxa"/>
          </w:tcPr>
          <w:p w14:paraId="10253945" w14:textId="77777777" w:rsidR="00A15D08" w:rsidRDefault="00A15D08" w:rsidP="00742165">
            <w:pPr>
              <w:rPr>
                <w:rFonts w:ascii="Corbel" w:hAnsi="Corbel"/>
                <w:sz w:val="20"/>
                <w:szCs w:val="20"/>
              </w:rPr>
            </w:pPr>
            <w:r>
              <w:rPr>
                <w:rFonts w:ascii="Corbel" w:hAnsi="Corbel"/>
                <w:sz w:val="20"/>
                <w:szCs w:val="20"/>
              </w:rPr>
              <w:t xml:space="preserve">2: </w:t>
            </w:r>
            <w:r w:rsidRPr="00453C6F">
              <w:rPr>
                <w:rFonts w:ascii="Corbel" w:hAnsi="Corbel"/>
                <w:sz w:val="20"/>
                <w:szCs w:val="20"/>
              </w:rPr>
              <w:t xml:space="preserve">Report signed by </w:t>
            </w:r>
            <w:r>
              <w:rPr>
                <w:rFonts w:ascii="Corbel" w:hAnsi="Corbel"/>
                <w:sz w:val="20"/>
                <w:szCs w:val="20"/>
              </w:rPr>
              <w:t>ACT</w:t>
            </w:r>
            <w:r w:rsidRPr="00453C6F">
              <w:rPr>
                <w:rFonts w:ascii="Corbel" w:hAnsi="Corbel"/>
                <w:sz w:val="20"/>
                <w:szCs w:val="20"/>
              </w:rPr>
              <w:t xml:space="preserve"> </w:t>
            </w:r>
            <w:r>
              <w:rPr>
                <w:rFonts w:ascii="Corbel" w:hAnsi="Corbel"/>
                <w:sz w:val="20"/>
                <w:szCs w:val="20"/>
              </w:rPr>
              <w:t>Deputy Director-General</w:t>
            </w:r>
            <w:r w:rsidRPr="00B10F6A">
              <w:rPr>
                <w:rFonts w:ascii="Corbel" w:hAnsi="Corbel"/>
                <w:sz w:val="20"/>
                <w:szCs w:val="20"/>
              </w:rPr>
              <w:t xml:space="preserve"> </w:t>
            </w:r>
            <w:r w:rsidRPr="00453C6F">
              <w:rPr>
                <w:rFonts w:ascii="Corbel" w:hAnsi="Corbel"/>
                <w:sz w:val="20"/>
                <w:szCs w:val="20"/>
              </w:rPr>
              <w:t xml:space="preserve">with responsibility for </w:t>
            </w:r>
            <w:r>
              <w:rPr>
                <w:rFonts w:ascii="Corbel" w:hAnsi="Corbel"/>
                <w:sz w:val="20"/>
                <w:szCs w:val="20"/>
              </w:rPr>
              <w:t>S</w:t>
            </w:r>
            <w:r w:rsidRPr="00453C6F">
              <w:rPr>
                <w:rFonts w:ascii="Corbel" w:hAnsi="Corbel"/>
                <w:sz w:val="20"/>
                <w:szCs w:val="20"/>
              </w:rPr>
              <w:t>kills</w:t>
            </w:r>
            <w:r>
              <w:rPr>
                <w:rFonts w:ascii="Corbel" w:hAnsi="Corbel"/>
                <w:sz w:val="20"/>
                <w:szCs w:val="20"/>
              </w:rPr>
              <w:t xml:space="preserve"> and Training</w:t>
            </w:r>
            <w:r w:rsidRPr="00453C6F">
              <w:rPr>
                <w:rFonts w:ascii="Corbel" w:hAnsi="Corbel"/>
                <w:sz w:val="20"/>
                <w:szCs w:val="20"/>
              </w:rPr>
              <w:t xml:space="preserve"> that outlines key activities </w:t>
            </w:r>
            <w:r>
              <w:rPr>
                <w:rFonts w:ascii="Corbel" w:hAnsi="Corbel"/>
                <w:sz w:val="20"/>
                <w:szCs w:val="20"/>
              </w:rPr>
              <w:t xml:space="preserve">under each action including: </w:t>
            </w:r>
          </w:p>
          <w:p w14:paraId="7F12BB7E" w14:textId="77777777" w:rsidR="00A15D08" w:rsidRPr="00E92F1C" w:rsidRDefault="00A15D08" w:rsidP="008A6D00">
            <w:pPr>
              <w:pStyle w:val="ListParagraph"/>
              <w:numPr>
                <w:ilvl w:val="0"/>
                <w:numId w:val="11"/>
              </w:numPr>
              <w:rPr>
                <w:rFonts w:ascii="Corbel" w:hAnsi="Corbel"/>
                <w:sz w:val="20"/>
                <w:szCs w:val="20"/>
              </w:rPr>
            </w:pPr>
            <w:r>
              <w:rPr>
                <w:rFonts w:ascii="Corbel" w:hAnsi="Corbel"/>
                <w:sz w:val="20"/>
                <w:szCs w:val="20"/>
              </w:rPr>
              <w:t xml:space="preserve">Implementation, </w:t>
            </w:r>
            <w:r w:rsidRPr="00E92F1C">
              <w:rPr>
                <w:rFonts w:ascii="Corbel" w:hAnsi="Corbel"/>
                <w:sz w:val="20"/>
                <w:szCs w:val="20"/>
              </w:rPr>
              <w:t xml:space="preserve">monitoring and evaluation reports </w:t>
            </w:r>
            <w:r>
              <w:rPr>
                <w:rFonts w:ascii="Corbel" w:hAnsi="Corbel"/>
                <w:sz w:val="20"/>
                <w:szCs w:val="20"/>
              </w:rPr>
              <w:t>of the</w:t>
            </w:r>
            <w:r w:rsidRPr="00E92F1C">
              <w:rPr>
                <w:rFonts w:ascii="Corbel" w:hAnsi="Corbel"/>
                <w:sz w:val="20"/>
                <w:szCs w:val="20"/>
              </w:rPr>
              <w:t xml:space="preserve"> completions grant </w:t>
            </w:r>
            <w:proofErr w:type="gramStart"/>
            <w:r w:rsidRPr="00E92F1C">
              <w:rPr>
                <w:rFonts w:ascii="Corbel" w:hAnsi="Corbel"/>
                <w:sz w:val="20"/>
                <w:szCs w:val="20"/>
              </w:rPr>
              <w:t>program</w:t>
            </w:r>
            <w:r>
              <w:rPr>
                <w:rFonts w:ascii="Corbel" w:hAnsi="Corbel"/>
                <w:sz w:val="20"/>
                <w:szCs w:val="20"/>
              </w:rPr>
              <w:t>;</w:t>
            </w:r>
            <w:proofErr w:type="gramEnd"/>
          </w:p>
          <w:p w14:paraId="0CAFD028" w14:textId="5A8CE118" w:rsidR="00A15D08" w:rsidRDefault="00A15D08" w:rsidP="008A6D00">
            <w:pPr>
              <w:pStyle w:val="ListParagraph"/>
              <w:numPr>
                <w:ilvl w:val="0"/>
                <w:numId w:val="11"/>
              </w:numPr>
              <w:spacing w:after="160" w:line="259" w:lineRule="auto"/>
              <w:rPr>
                <w:rFonts w:ascii="Corbel" w:hAnsi="Corbel"/>
                <w:sz w:val="20"/>
                <w:szCs w:val="20"/>
              </w:rPr>
            </w:pPr>
            <w:r>
              <w:rPr>
                <w:rFonts w:ascii="Corbel" w:hAnsi="Corbel"/>
                <w:sz w:val="20"/>
                <w:szCs w:val="20"/>
              </w:rPr>
              <w:t xml:space="preserve">Outcomes of phase 1 of the Hub project scoping and a next steps project plan for phase </w:t>
            </w:r>
            <w:proofErr w:type="gramStart"/>
            <w:r>
              <w:rPr>
                <w:rFonts w:ascii="Corbel" w:hAnsi="Corbel"/>
                <w:sz w:val="20"/>
                <w:szCs w:val="20"/>
              </w:rPr>
              <w:t>2;</w:t>
            </w:r>
            <w:proofErr w:type="gramEnd"/>
          </w:p>
          <w:p w14:paraId="4FD139EA" w14:textId="77777777" w:rsidR="00A15D08" w:rsidRPr="00AA0D0E" w:rsidRDefault="00A15D08" w:rsidP="008A6D00">
            <w:pPr>
              <w:pStyle w:val="ListParagraph"/>
              <w:numPr>
                <w:ilvl w:val="0"/>
                <w:numId w:val="11"/>
              </w:numPr>
              <w:rPr>
                <w:rFonts w:ascii="Corbel" w:hAnsi="Corbel"/>
                <w:sz w:val="20"/>
                <w:szCs w:val="20"/>
              </w:rPr>
            </w:pPr>
            <w:r w:rsidRPr="00AA0D0E">
              <w:rPr>
                <w:rFonts w:ascii="Corbel" w:hAnsi="Corbel"/>
                <w:sz w:val="20"/>
                <w:szCs w:val="20"/>
              </w:rPr>
              <w:t xml:space="preserve">Reports on progress on any interim activities which may have commenced </w:t>
            </w:r>
            <w:r>
              <w:rPr>
                <w:rFonts w:ascii="Corbel" w:hAnsi="Corbel"/>
                <w:sz w:val="20"/>
                <w:szCs w:val="20"/>
              </w:rPr>
              <w:t xml:space="preserve">under each action </w:t>
            </w:r>
          </w:p>
          <w:p w14:paraId="28A7A65E" w14:textId="77777777" w:rsidR="00A15D08" w:rsidRDefault="00A15D08" w:rsidP="008A6D00">
            <w:pPr>
              <w:pStyle w:val="ListParagraph"/>
              <w:numPr>
                <w:ilvl w:val="0"/>
                <w:numId w:val="11"/>
              </w:numPr>
              <w:rPr>
                <w:rFonts w:ascii="Corbel" w:hAnsi="Corbel"/>
                <w:sz w:val="20"/>
                <w:szCs w:val="20"/>
              </w:rPr>
            </w:pPr>
            <w:r>
              <w:rPr>
                <w:rFonts w:ascii="Corbel" w:hAnsi="Corbel"/>
                <w:sz w:val="20"/>
                <w:szCs w:val="20"/>
              </w:rPr>
              <w:t xml:space="preserve">Stakeholder </w:t>
            </w:r>
            <w:proofErr w:type="gramStart"/>
            <w:r>
              <w:rPr>
                <w:rFonts w:ascii="Corbel" w:hAnsi="Corbel"/>
                <w:sz w:val="20"/>
                <w:szCs w:val="20"/>
              </w:rPr>
              <w:t>consultation;</w:t>
            </w:r>
            <w:proofErr w:type="gramEnd"/>
          </w:p>
          <w:p w14:paraId="42A62E41" w14:textId="79709A57" w:rsidR="00A15D08" w:rsidRPr="00453D6F" w:rsidRDefault="00A15D08" w:rsidP="008A6D00">
            <w:pPr>
              <w:pStyle w:val="ListParagraph"/>
              <w:numPr>
                <w:ilvl w:val="0"/>
                <w:numId w:val="11"/>
              </w:numPr>
              <w:rPr>
                <w:rFonts w:ascii="Corbel" w:hAnsi="Corbel"/>
                <w:sz w:val="20"/>
                <w:szCs w:val="20"/>
              </w:rPr>
            </w:pPr>
            <w:r>
              <w:rPr>
                <w:rFonts w:ascii="Corbel" w:hAnsi="Corbel"/>
                <w:sz w:val="20"/>
                <w:szCs w:val="20"/>
              </w:rPr>
              <w:t>Proposed research topics to be addressed in the 2026-</w:t>
            </w:r>
            <w:proofErr w:type="gramStart"/>
            <w:r>
              <w:rPr>
                <w:rFonts w:ascii="Corbel" w:hAnsi="Corbel"/>
                <w:sz w:val="20"/>
                <w:szCs w:val="20"/>
              </w:rPr>
              <w:t>27  research</w:t>
            </w:r>
            <w:proofErr w:type="gramEnd"/>
            <w:r>
              <w:rPr>
                <w:rStyle w:val="CommentReference"/>
              </w:rPr>
              <w:t xml:space="preserve"> </w:t>
            </w:r>
            <w:r>
              <w:rPr>
                <w:rFonts w:ascii="Corbel" w:hAnsi="Corbel"/>
                <w:sz w:val="20"/>
                <w:szCs w:val="20"/>
              </w:rPr>
              <w:t xml:space="preserve">plan; </w:t>
            </w:r>
          </w:p>
        </w:tc>
        <w:tc>
          <w:tcPr>
            <w:tcW w:w="2126" w:type="dxa"/>
          </w:tcPr>
          <w:p w14:paraId="1163E3E0" w14:textId="51D07ACB" w:rsidR="00A15D08" w:rsidRPr="000218BC" w:rsidRDefault="00A15D08" w:rsidP="000218BC">
            <w:pPr>
              <w:rPr>
                <w:rFonts w:ascii="Corbel" w:hAnsi="Corbel"/>
                <w:sz w:val="20"/>
                <w:szCs w:val="20"/>
              </w:rPr>
            </w:pPr>
            <w:r w:rsidRPr="000218BC">
              <w:rPr>
                <w:rFonts w:ascii="Corbel" w:hAnsi="Corbel"/>
                <w:sz w:val="20"/>
                <w:szCs w:val="20"/>
              </w:rPr>
              <w:t>$57</w:t>
            </w:r>
            <w:r>
              <w:rPr>
                <w:rFonts w:ascii="Corbel" w:hAnsi="Corbel"/>
                <w:sz w:val="20"/>
                <w:szCs w:val="20"/>
              </w:rPr>
              <w:t>2</w:t>
            </w:r>
            <w:r w:rsidRPr="000218BC">
              <w:rPr>
                <w:rFonts w:ascii="Corbel" w:hAnsi="Corbel"/>
                <w:sz w:val="20"/>
                <w:szCs w:val="20"/>
              </w:rPr>
              <w:t>,</w:t>
            </w:r>
            <w:r>
              <w:rPr>
                <w:rFonts w:ascii="Corbel" w:hAnsi="Corbel"/>
                <w:sz w:val="20"/>
                <w:szCs w:val="20"/>
              </w:rPr>
              <w:t>000</w:t>
            </w:r>
          </w:p>
          <w:p w14:paraId="211F247B" w14:textId="77777777" w:rsidR="00A15D08" w:rsidRPr="0099718E" w:rsidRDefault="00A15D08" w:rsidP="0064778E">
            <w:pPr>
              <w:rPr>
                <w:rFonts w:ascii="Corbel" w:hAnsi="Corbel"/>
                <w:sz w:val="20"/>
                <w:szCs w:val="20"/>
              </w:rPr>
            </w:pPr>
          </w:p>
        </w:tc>
        <w:tc>
          <w:tcPr>
            <w:tcW w:w="2127" w:type="dxa"/>
          </w:tcPr>
          <w:p w14:paraId="42C74F09" w14:textId="759DF4A6" w:rsidR="00A15D08" w:rsidRPr="00B10F6A" w:rsidRDefault="00A15D08" w:rsidP="00742165">
            <w:pPr>
              <w:rPr>
                <w:rFonts w:ascii="Corbel" w:hAnsi="Corbel"/>
                <w:sz w:val="20"/>
                <w:szCs w:val="20"/>
              </w:rPr>
            </w:pPr>
            <w:r>
              <w:rPr>
                <w:rFonts w:ascii="Corbel" w:hAnsi="Corbel"/>
                <w:sz w:val="20"/>
                <w:szCs w:val="20"/>
              </w:rPr>
              <w:t xml:space="preserve">31 </w:t>
            </w:r>
            <w:r w:rsidRPr="00B10F6A" w:rsidDel="00B6101C">
              <w:rPr>
                <w:rFonts w:ascii="Corbel" w:hAnsi="Corbel"/>
                <w:sz w:val="20"/>
                <w:szCs w:val="20"/>
              </w:rPr>
              <w:t xml:space="preserve">March </w:t>
            </w:r>
            <w:r>
              <w:rPr>
                <w:rFonts w:ascii="Corbel" w:hAnsi="Corbel"/>
                <w:sz w:val="20"/>
                <w:szCs w:val="20"/>
              </w:rPr>
              <w:t xml:space="preserve">2026 </w:t>
            </w:r>
          </w:p>
        </w:tc>
      </w:tr>
      <w:tr w:rsidR="00E528EA" w14:paraId="13BBBB28" w14:textId="362C3B39" w:rsidTr="005A55C9">
        <w:trPr>
          <w:trHeight w:val="2359"/>
        </w:trPr>
        <w:tc>
          <w:tcPr>
            <w:tcW w:w="4248" w:type="dxa"/>
          </w:tcPr>
          <w:p w14:paraId="1022ABC5" w14:textId="77777777" w:rsidR="00A15D08" w:rsidRDefault="00A15D08" w:rsidP="00742165">
            <w:pPr>
              <w:rPr>
                <w:rFonts w:ascii="Corbel" w:hAnsi="Corbel"/>
                <w:sz w:val="20"/>
                <w:szCs w:val="20"/>
              </w:rPr>
            </w:pPr>
            <w:r w:rsidRPr="00B10F6A">
              <w:rPr>
                <w:rFonts w:ascii="Corbel" w:hAnsi="Corbel"/>
                <w:sz w:val="20"/>
                <w:szCs w:val="20"/>
              </w:rPr>
              <w:t>Milestone 3</w:t>
            </w:r>
            <w:r>
              <w:rPr>
                <w:rFonts w:ascii="Corbel" w:hAnsi="Corbel"/>
                <w:sz w:val="20"/>
                <w:szCs w:val="20"/>
              </w:rPr>
              <w:t>:</w:t>
            </w:r>
            <w:r w:rsidRPr="00B10F6A">
              <w:rPr>
                <w:rFonts w:ascii="Corbel" w:hAnsi="Corbel"/>
                <w:sz w:val="20"/>
                <w:szCs w:val="20"/>
              </w:rPr>
              <w:t xml:space="preserve"> </w:t>
            </w:r>
            <w:r>
              <w:rPr>
                <w:rFonts w:ascii="Corbel" w:hAnsi="Corbel"/>
                <w:sz w:val="20"/>
                <w:szCs w:val="20"/>
              </w:rPr>
              <w:t>Commonwealth acceptance of a report outlining ACT progress on actions 1-4.</w:t>
            </w:r>
          </w:p>
          <w:p w14:paraId="1D2455CC" w14:textId="77777777" w:rsidR="00A15D08" w:rsidRDefault="00A15D08" w:rsidP="00742165">
            <w:pPr>
              <w:rPr>
                <w:rFonts w:ascii="Corbel" w:hAnsi="Corbel"/>
                <w:sz w:val="20"/>
                <w:szCs w:val="20"/>
              </w:rPr>
            </w:pPr>
          </w:p>
        </w:tc>
        <w:tc>
          <w:tcPr>
            <w:tcW w:w="5528" w:type="dxa"/>
          </w:tcPr>
          <w:p w14:paraId="15FC338D" w14:textId="77777777" w:rsidR="00A15D08" w:rsidRDefault="00A15D08" w:rsidP="00742165">
            <w:pPr>
              <w:rPr>
                <w:rFonts w:ascii="Corbel" w:hAnsi="Corbel"/>
                <w:sz w:val="20"/>
                <w:szCs w:val="20"/>
              </w:rPr>
            </w:pPr>
            <w:r w:rsidRPr="00B10F6A">
              <w:rPr>
                <w:rFonts w:ascii="Corbel" w:hAnsi="Corbel"/>
                <w:sz w:val="20"/>
                <w:szCs w:val="20"/>
              </w:rPr>
              <w:t xml:space="preserve">3. </w:t>
            </w:r>
            <w:r w:rsidRPr="00453C6F">
              <w:rPr>
                <w:rFonts w:ascii="Corbel" w:hAnsi="Corbel"/>
                <w:sz w:val="20"/>
                <w:szCs w:val="20"/>
              </w:rPr>
              <w:t xml:space="preserve">Report signed by </w:t>
            </w:r>
            <w:r>
              <w:rPr>
                <w:rFonts w:ascii="Corbel" w:hAnsi="Corbel"/>
                <w:sz w:val="20"/>
                <w:szCs w:val="20"/>
              </w:rPr>
              <w:t>ACT</w:t>
            </w:r>
            <w:r w:rsidRPr="00453C6F">
              <w:rPr>
                <w:rFonts w:ascii="Corbel" w:hAnsi="Corbel"/>
                <w:sz w:val="20"/>
                <w:szCs w:val="20"/>
              </w:rPr>
              <w:t xml:space="preserve"> </w:t>
            </w:r>
            <w:r>
              <w:rPr>
                <w:rFonts w:ascii="Corbel" w:hAnsi="Corbel"/>
                <w:sz w:val="20"/>
                <w:szCs w:val="20"/>
              </w:rPr>
              <w:t>Deputy Director-General</w:t>
            </w:r>
            <w:r w:rsidRPr="00B10F6A">
              <w:rPr>
                <w:rFonts w:ascii="Corbel" w:hAnsi="Corbel"/>
                <w:sz w:val="20"/>
                <w:szCs w:val="20"/>
              </w:rPr>
              <w:t xml:space="preserve"> </w:t>
            </w:r>
            <w:r w:rsidRPr="00453C6F">
              <w:rPr>
                <w:rFonts w:ascii="Corbel" w:hAnsi="Corbel"/>
                <w:sz w:val="20"/>
                <w:szCs w:val="20"/>
              </w:rPr>
              <w:t xml:space="preserve">with responsibility for </w:t>
            </w:r>
            <w:r>
              <w:rPr>
                <w:rFonts w:ascii="Corbel" w:hAnsi="Corbel"/>
                <w:sz w:val="20"/>
                <w:szCs w:val="20"/>
              </w:rPr>
              <w:t>S</w:t>
            </w:r>
            <w:r w:rsidRPr="00453C6F">
              <w:rPr>
                <w:rFonts w:ascii="Corbel" w:hAnsi="Corbel"/>
                <w:sz w:val="20"/>
                <w:szCs w:val="20"/>
              </w:rPr>
              <w:t xml:space="preserve">kills </w:t>
            </w:r>
            <w:r>
              <w:rPr>
                <w:rFonts w:ascii="Corbel" w:hAnsi="Corbel"/>
                <w:sz w:val="20"/>
                <w:szCs w:val="20"/>
              </w:rPr>
              <w:t>and Training</w:t>
            </w:r>
            <w:r w:rsidRPr="00453C6F">
              <w:rPr>
                <w:rFonts w:ascii="Corbel" w:hAnsi="Corbel"/>
                <w:sz w:val="20"/>
                <w:szCs w:val="20"/>
              </w:rPr>
              <w:t xml:space="preserve"> that outlines</w:t>
            </w:r>
            <w:r>
              <w:rPr>
                <w:rFonts w:ascii="Corbel" w:hAnsi="Corbel"/>
                <w:sz w:val="20"/>
                <w:szCs w:val="20"/>
              </w:rPr>
              <w:t xml:space="preserve"> progress updates under each action including:</w:t>
            </w:r>
          </w:p>
          <w:p w14:paraId="075263CB" w14:textId="77777777" w:rsidR="00A15D08" w:rsidRDefault="00A15D08" w:rsidP="008A6D00">
            <w:pPr>
              <w:pStyle w:val="ListParagraph"/>
              <w:numPr>
                <w:ilvl w:val="0"/>
                <w:numId w:val="15"/>
              </w:numPr>
              <w:rPr>
                <w:rFonts w:ascii="Corbel" w:hAnsi="Corbel"/>
                <w:sz w:val="20"/>
                <w:szCs w:val="20"/>
              </w:rPr>
            </w:pPr>
            <w:r>
              <w:rPr>
                <w:rFonts w:ascii="Corbel" w:hAnsi="Corbel"/>
                <w:sz w:val="20"/>
                <w:szCs w:val="20"/>
              </w:rPr>
              <w:t xml:space="preserve">Implementation, </w:t>
            </w:r>
            <w:r w:rsidRPr="00E92F1C">
              <w:rPr>
                <w:rFonts w:ascii="Corbel" w:hAnsi="Corbel"/>
                <w:sz w:val="20"/>
                <w:szCs w:val="20"/>
              </w:rPr>
              <w:t xml:space="preserve">monitoring and evaluation reports </w:t>
            </w:r>
            <w:r>
              <w:rPr>
                <w:rFonts w:ascii="Corbel" w:hAnsi="Corbel"/>
                <w:sz w:val="20"/>
                <w:szCs w:val="20"/>
              </w:rPr>
              <w:t>of the</w:t>
            </w:r>
            <w:r w:rsidRPr="00E92F1C">
              <w:rPr>
                <w:rFonts w:ascii="Corbel" w:hAnsi="Corbel"/>
                <w:sz w:val="20"/>
                <w:szCs w:val="20"/>
              </w:rPr>
              <w:t xml:space="preserve"> completions grant </w:t>
            </w:r>
            <w:proofErr w:type="gramStart"/>
            <w:r w:rsidRPr="00E92F1C">
              <w:rPr>
                <w:rFonts w:ascii="Corbel" w:hAnsi="Corbel"/>
                <w:sz w:val="20"/>
                <w:szCs w:val="20"/>
              </w:rPr>
              <w:t>program</w:t>
            </w:r>
            <w:r>
              <w:rPr>
                <w:rFonts w:ascii="Corbel" w:hAnsi="Corbel"/>
                <w:sz w:val="20"/>
                <w:szCs w:val="20"/>
              </w:rPr>
              <w:t>;</w:t>
            </w:r>
            <w:proofErr w:type="gramEnd"/>
          </w:p>
          <w:p w14:paraId="7ECB25BA" w14:textId="69A436E6" w:rsidR="00A15D08" w:rsidRPr="00E92F1C" w:rsidRDefault="00A15D08" w:rsidP="008A6D00">
            <w:pPr>
              <w:pStyle w:val="ListParagraph"/>
              <w:numPr>
                <w:ilvl w:val="0"/>
                <w:numId w:val="15"/>
              </w:numPr>
              <w:rPr>
                <w:rFonts w:ascii="Corbel" w:hAnsi="Corbel"/>
                <w:sz w:val="20"/>
                <w:szCs w:val="20"/>
              </w:rPr>
            </w:pPr>
            <w:r>
              <w:rPr>
                <w:rFonts w:ascii="Corbel" w:hAnsi="Corbel"/>
                <w:sz w:val="20"/>
                <w:szCs w:val="20"/>
              </w:rPr>
              <w:t xml:space="preserve">Outcomes to date of Phase 2 of the Hub development and </w:t>
            </w:r>
            <w:proofErr w:type="gramStart"/>
            <w:r>
              <w:rPr>
                <w:rFonts w:ascii="Corbel" w:hAnsi="Corbel"/>
                <w:sz w:val="20"/>
                <w:szCs w:val="20"/>
              </w:rPr>
              <w:t>delivery;</w:t>
            </w:r>
            <w:proofErr w:type="gramEnd"/>
          </w:p>
          <w:p w14:paraId="52735F9C" w14:textId="77777777" w:rsidR="00A15D08" w:rsidRPr="00E71D9C" w:rsidRDefault="00A15D08" w:rsidP="008A6D00">
            <w:pPr>
              <w:pStyle w:val="ListParagraph"/>
              <w:numPr>
                <w:ilvl w:val="0"/>
                <w:numId w:val="10"/>
              </w:numPr>
              <w:spacing w:after="160" w:line="259" w:lineRule="auto"/>
              <w:rPr>
                <w:rFonts w:ascii="Corbel" w:hAnsi="Corbel"/>
                <w:sz w:val="20"/>
                <w:szCs w:val="20"/>
              </w:rPr>
            </w:pPr>
            <w:r>
              <w:rPr>
                <w:rFonts w:ascii="Corbel" w:hAnsi="Corbel"/>
                <w:sz w:val="20"/>
                <w:szCs w:val="20"/>
              </w:rPr>
              <w:t>Implementation, monitoring and evaluation of the t</w:t>
            </w:r>
            <w:r w:rsidRPr="00A240DE">
              <w:rPr>
                <w:rFonts w:ascii="Corbel" w:hAnsi="Corbel"/>
                <w:sz w:val="20"/>
                <w:szCs w:val="20"/>
              </w:rPr>
              <w:t xml:space="preserve">ext message delivery </w:t>
            </w:r>
            <w:r>
              <w:rPr>
                <w:rFonts w:ascii="Corbel" w:hAnsi="Corbel"/>
                <w:sz w:val="20"/>
                <w:szCs w:val="20"/>
              </w:rPr>
              <w:t xml:space="preserve">service to </w:t>
            </w:r>
            <w:proofErr w:type="gramStart"/>
            <w:r>
              <w:rPr>
                <w:rFonts w:ascii="Corbel" w:hAnsi="Corbel"/>
                <w:sz w:val="20"/>
                <w:szCs w:val="20"/>
              </w:rPr>
              <w:t>date;</w:t>
            </w:r>
            <w:proofErr w:type="gramEnd"/>
          </w:p>
          <w:p w14:paraId="2F27B412" w14:textId="77777777" w:rsidR="00A15D08" w:rsidRPr="00512024" w:rsidRDefault="00A15D08" w:rsidP="008A6D00">
            <w:pPr>
              <w:pStyle w:val="ListParagraph"/>
              <w:numPr>
                <w:ilvl w:val="0"/>
                <w:numId w:val="12"/>
              </w:numPr>
              <w:spacing w:after="160" w:line="259" w:lineRule="auto"/>
              <w:rPr>
                <w:rFonts w:ascii="Corbel" w:hAnsi="Corbel"/>
                <w:sz w:val="20"/>
                <w:szCs w:val="20"/>
              </w:rPr>
            </w:pPr>
            <w:r>
              <w:rPr>
                <w:rFonts w:ascii="Corbel" w:hAnsi="Corbel"/>
                <w:sz w:val="20"/>
                <w:szCs w:val="20"/>
              </w:rPr>
              <w:t xml:space="preserve">Outcomes of the 2026-27 research plan and a proposed 2027-28 research plan. </w:t>
            </w:r>
          </w:p>
        </w:tc>
        <w:tc>
          <w:tcPr>
            <w:tcW w:w="2126" w:type="dxa"/>
          </w:tcPr>
          <w:p w14:paraId="6ADF2A57" w14:textId="64339AB8" w:rsidR="00A15D08" w:rsidRPr="000218BC" w:rsidRDefault="00A15D08" w:rsidP="000218BC">
            <w:pPr>
              <w:rPr>
                <w:rFonts w:ascii="Corbel" w:hAnsi="Corbel"/>
                <w:sz w:val="20"/>
                <w:szCs w:val="20"/>
              </w:rPr>
            </w:pPr>
            <w:r w:rsidRPr="000218BC">
              <w:rPr>
                <w:rFonts w:ascii="Corbel" w:hAnsi="Corbel"/>
                <w:sz w:val="20"/>
                <w:szCs w:val="20"/>
              </w:rPr>
              <w:t>$2,19</w:t>
            </w:r>
            <w:r>
              <w:rPr>
                <w:rFonts w:ascii="Corbel" w:hAnsi="Corbel"/>
                <w:sz w:val="20"/>
                <w:szCs w:val="20"/>
              </w:rPr>
              <w:t>1</w:t>
            </w:r>
            <w:r w:rsidRPr="000218BC">
              <w:rPr>
                <w:rFonts w:ascii="Corbel" w:hAnsi="Corbel"/>
                <w:sz w:val="20"/>
                <w:szCs w:val="20"/>
              </w:rPr>
              <w:t>,</w:t>
            </w:r>
            <w:r>
              <w:rPr>
                <w:rFonts w:ascii="Corbel" w:hAnsi="Corbel"/>
                <w:sz w:val="20"/>
                <w:szCs w:val="20"/>
              </w:rPr>
              <w:t>00</w:t>
            </w:r>
            <w:r w:rsidRPr="000218BC">
              <w:rPr>
                <w:rFonts w:ascii="Corbel" w:hAnsi="Corbel"/>
                <w:sz w:val="20"/>
                <w:szCs w:val="20"/>
              </w:rPr>
              <w:t>0</w:t>
            </w:r>
          </w:p>
          <w:p w14:paraId="6006F181" w14:textId="77777777" w:rsidR="00A15D08" w:rsidRDefault="00A15D08" w:rsidP="0064778E">
            <w:pPr>
              <w:rPr>
                <w:rFonts w:ascii="Corbel" w:hAnsi="Corbel"/>
                <w:sz w:val="20"/>
                <w:szCs w:val="20"/>
              </w:rPr>
            </w:pPr>
          </w:p>
        </w:tc>
        <w:tc>
          <w:tcPr>
            <w:tcW w:w="2127" w:type="dxa"/>
          </w:tcPr>
          <w:p w14:paraId="056BCD9D" w14:textId="50D226C5" w:rsidR="00A15D08" w:rsidRDefault="00A15D08" w:rsidP="00742165">
            <w:pPr>
              <w:rPr>
                <w:rFonts w:ascii="Corbel" w:hAnsi="Corbel"/>
                <w:sz w:val="20"/>
                <w:szCs w:val="20"/>
              </w:rPr>
            </w:pPr>
            <w:r>
              <w:rPr>
                <w:rFonts w:ascii="Corbel" w:hAnsi="Corbel"/>
                <w:sz w:val="20"/>
                <w:szCs w:val="20"/>
              </w:rPr>
              <w:t xml:space="preserve">31 March 2027 </w:t>
            </w:r>
          </w:p>
        </w:tc>
      </w:tr>
      <w:tr w:rsidR="00E528EA" w14:paraId="101434A6" w14:textId="52C68204" w:rsidTr="005A55C9">
        <w:trPr>
          <w:trHeight w:val="2359"/>
        </w:trPr>
        <w:tc>
          <w:tcPr>
            <w:tcW w:w="4248" w:type="dxa"/>
          </w:tcPr>
          <w:p w14:paraId="216D9F57" w14:textId="693C4F77" w:rsidR="00A15D08" w:rsidRDefault="00A15D08" w:rsidP="00436EAA">
            <w:pPr>
              <w:rPr>
                <w:rFonts w:ascii="Corbel" w:hAnsi="Corbel"/>
                <w:sz w:val="20"/>
                <w:szCs w:val="20"/>
              </w:rPr>
            </w:pPr>
            <w:r w:rsidRPr="00B10F6A">
              <w:rPr>
                <w:rFonts w:ascii="Corbel" w:hAnsi="Corbel"/>
                <w:sz w:val="20"/>
                <w:szCs w:val="20"/>
              </w:rPr>
              <w:lastRenderedPageBreak/>
              <w:t xml:space="preserve">Milestone </w:t>
            </w:r>
            <w:r>
              <w:rPr>
                <w:rFonts w:ascii="Corbel" w:hAnsi="Corbel"/>
                <w:sz w:val="20"/>
                <w:szCs w:val="20"/>
              </w:rPr>
              <w:t>4:</w:t>
            </w:r>
            <w:r w:rsidRPr="00B10F6A">
              <w:rPr>
                <w:rFonts w:ascii="Corbel" w:hAnsi="Corbel"/>
                <w:sz w:val="20"/>
                <w:szCs w:val="20"/>
              </w:rPr>
              <w:t xml:space="preserve"> </w:t>
            </w:r>
            <w:r>
              <w:rPr>
                <w:rFonts w:ascii="Corbel" w:hAnsi="Corbel"/>
                <w:sz w:val="20"/>
                <w:szCs w:val="20"/>
              </w:rPr>
              <w:t>Commonwealth acceptance of a report outlining ACT progress and completion on actions 1-4.</w:t>
            </w:r>
          </w:p>
          <w:p w14:paraId="2407AD13" w14:textId="05868B66" w:rsidR="00A15D08" w:rsidRPr="000D48A9" w:rsidRDefault="00A15D08" w:rsidP="00742165">
            <w:pPr>
              <w:rPr>
                <w:rFonts w:ascii="Corbel" w:hAnsi="Corbel"/>
                <w:sz w:val="20"/>
                <w:szCs w:val="20"/>
              </w:rPr>
            </w:pPr>
          </w:p>
        </w:tc>
        <w:tc>
          <w:tcPr>
            <w:tcW w:w="5528" w:type="dxa"/>
          </w:tcPr>
          <w:p w14:paraId="55876693" w14:textId="77777777" w:rsidR="00A15D08" w:rsidRDefault="00A15D08" w:rsidP="00742165">
            <w:pPr>
              <w:rPr>
                <w:rFonts w:ascii="Corbel" w:hAnsi="Corbel"/>
                <w:sz w:val="20"/>
                <w:szCs w:val="20"/>
              </w:rPr>
            </w:pPr>
            <w:r>
              <w:rPr>
                <w:rFonts w:ascii="Corbel" w:hAnsi="Corbel"/>
                <w:sz w:val="20"/>
                <w:szCs w:val="20"/>
              </w:rPr>
              <w:t xml:space="preserve">4: </w:t>
            </w:r>
            <w:r w:rsidRPr="00453C6F">
              <w:rPr>
                <w:rFonts w:ascii="Corbel" w:hAnsi="Corbel"/>
                <w:sz w:val="20"/>
                <w:szCs w:val="20"/>
              </w:rPr>
              <w:t xml:space="preserve">Report signed by </w:t>
            </w:r>
            <w:r>
              <w:rPr>
                <w:rFonts w:ascii="Corbel" w:hAnsi="Corbel"/>
                <w:sz w:val="20"/>
                <w:szCs w:val="20"/>
              </w:rPr>
              <w:t>ACT</w:t>
            </w:r>
            <w:r w:rsidRPr="00453C6F">
              <w:rPr>
                <w:rFonts w:ascii="Corbel" w:hAnsi="Corbel"/>
                <w:sz w:val="20"/>
                <w:szCs w:val="20"/>
              </w:rPr>
              <w:t xml:space="preserve"> </w:t>
            </w:r>
            <w:r>
              <w:rPr>
                <w:rFonts w:ascii="Corbel" w:hAnsi="Corbel"/>
                <w:sz w:val="20"/>
                <w:szCs w:val="20"/>
              </w:rPr>
              <w:t>Deputy Director-General</w:t>
            </w:r>
            <w:r w:rsidRPr="00B10F6A">
              <w:rPr>
                <w:rFonts w:ascii="Corbel" w:hAnsi="Corbel"/>
                <w:sz w:val="20"/>
                <w:szCs w:val="20"/>
              </w:rPr>
              <w:t xml:space="preserve"> </w:t>
            </w:r>
            <w:r w:rsidRPr="00453C6F">
              <w:rPr>
                <w:rFonts w:ascii="Corbel" w:hAnsi="Corbel"/>
                <w:sz w:val="20"/>
                <w:szCs w:val="20"/>
              </w:rPr>
              <w:t xml:space="preserve">with responsibility for </w:t>
            </w:r>
            <w:r>
              <w:rPr>
                <w:rFonts w:ascii="Corbel" w:hAnsi="Corbel"/>
                <w:sz w:val="20"/>
                <w:szCs w:val="20"/>
              </w:rPr>
              <w:t>S</w:t>
            </w:r>
            <w:r w:rsidRPr="00453C6F">
              <w:rPr>
                <w:rFonts w:ascii="Corbel" w:hAnsi="Corbel"/>
                <w:sz w:val="20"/>
                <w:szCs w:val="20"/>
              </w:rPr>
              <w:t xml:space="preserve">kills </w:t>
            </w:r>
            <w:r>
              <w:rPr>
                <w:rFonts w:ascii="Corbel" w:hAnsi="Corbel"/>
                <w:sz w:val="20"/>
                <w:szCs w:val="20"/>
              </w:rPr>
              <w:t>and Training</w:t>
            </w:r>
            <w:r w:rsidRPr="00453C6F">
              <w:rPr>
                <w:rFonts w:ascii="Corbel" w:hAnsi="Corbel"/>
                <w:sz w:val="20"/>
                <w:szCs w:val="20"/>
              </w:rPr>
              <w:t xml:space="preserve"> that outlines</w:t>
            </w:r>
            <w:r>
              <w:rPr>
                <w:rFonts w:ascii="Corbel" w:hAnsi="Corbel"/>
                <w:sz w:val="20"/>
                <w:szCs w:val="20"/>
              </w:rPr>
              <w:t xml:space="preserve"> progress updates on the:</w:t>
            </w:r>
          </w:p>
          <w:p w14:paraId="467709D7" w14:textId="77777777" w:rsidR="00A15D08" w:rsidRDefault="00A15D08" w:rsidP="008A6D00">
            <w:pPr>
              <w:pStyle w:val="ListParagraph"/>
              <w:numPr>
                <w:ilvl w:val="0"/>
                <w:numId w:val="15"/>
              </w:numPr>
              <w:rPr>
                <w:rFonts w:ascii="Corbel" w:hAnsi="Corbel"/>
                <w:sz w:val="20"/>
                <w:szCs w:val="20"/>
              </w:rPr>
            </w:pPr>
            <w:r>
              <w:rPr>
                <w:rFonts w:ascii="Corbel" w:hAnsi="Corbel"/>
                <w:sz w:val="20"/>
                <w:szCs w:val="20"/>
              </w:rPr>
              <w:t xml:space="preserve">Implementation, </w:t>
            </w:r>
            <w:r w:rsidRPr="00E92F1C">
              <w:rPr>
                <w:rFonts w:ascii="Corbel" w:hAnsi="Corbel"/>
                <w:sz w:val="20"/>
                <w:szCs w:val="20"/>
              </w:rPr>
              <w:t xml:space="preserve">monitoring and evaluation reports </w:t>
            </w:r>
            <w:r>
              <w:rPr>
                <w:rFonts w:ascii="Corbel" w:hAnsi="Corbel"/>
                <w:sz w:val="20"/>
                <w:szCs w:val="20"/>
              </w:rPr>
              <w:t>of the</w:t>
            </w:r>
            <w:r w:rsidRPr="00E92F1C">
              <w:rPr>
                <w:rFonts w:ascii="Corbel" w:hAnsi="Corbel"/>
                <w:sz w:val="20"/>
                <w:szCs w:val="20"/>
              </w:rPr>
              <w:t xml:space="preserve"> completions grant </w:t>
            </w:r>
            <w:proofErr w:type="gramStart"/>
            <w:r w:rsidRPr="00E92F1C">
              <w:rPr>
                <w:rFonts w:ascii="Corbel" w:hAnsi="Corbel"/>
                <w:sz w:val="20"/>
                <w:szCs w:val="20"/>
              </w:rPr>
              <w:t>program</w:t>
            </w:r>
            <w:r>
              <w:rPr>
                <w:rFonts w:ascii="Corbel" w:hAnsi="Corbel"/>
                <w:sz w:val="20"/>
                <w:szCs w:val="20"/>
              </w:rPr>
              <w:t>;</w:t>
            </w:r>
            <w:proofErr w:type="gramEnd"/>
          </w:p>
          <w:p w14:paraId="5FC16148" w14:textId="313E9B47" w:rsidR="00A15D08" w:rsidRDefault="00A15D08" w:rsidP="008A6D00">
            <w:pPr>
              <w:pStyle w:val="ListParagraph"/>
              <w:numPr>
                <w:ilvl w:val="0"/>
                <w:numId w:val="15"/>
              </w:numPr>
              <w:rPr>
                <w:rFonts w:ascii="Corbel" w:hAnsi="Corbel"/>
                <w:sz w:val="20"/>
                <w:szCs w:val="20"/>
              </w:rPr>
            </w:pPr>
            <w:r>
              <w:rPr>
                <w:rFonts w:ascii="Corbel" w:hAnsi="Corbel"/>
                <w:sz w:val="20"/>
                <w:szCs w:val="20"/>
              </w:rPr>
              <w:t xml:space="preserve">Continued delivery of phase 2 of the Hub project. </w:t>
            </w:r>
          </w:p>
          <w:p w14:paraId="18BE01BE" w14:textId="77777777" w:rsidR="00A15D08" w:rsidRPr="00C02BB2" w:rsidRDefault="00A15D08" w:rsidP="008A6D00">
            <w:pPr>
              <w:pStyle w:val="ListParagraph"/>
              <w:numPr>
                <w:ilvl w:val="0"/>
                <w:numId w:val="15"/>
              </w:numPr>
              <w:rPr>
                <w:rFonts w:ascii="Corbel" w:hAnsi="Corbel"/>
                <w:sz w:val="20"/>
                <w:szCs w:val="20"/>
              </w:rPr>
            </w:pPr>
            <w:r>
              <w:rPr>
                <w:rFonts w:ascii="Corbel" w:hAnsi="Corbel"/>
                <w:sz w:val="20"/>
                <w:szCs w:val="20"/>
              </w:rPr>
              <w:t xml:space="preserve">Monitoring and evaluation reporting of the SMS text </w:t>
            </w:r>
            <w:proofErr w:type="gramStart"/>
            <w:r>
              <w:rPr>
                <w:rFonts w:ascii="Corbel" w:hAnsi="Corbel"/>
                <w:sz w:val="20"/>
                <w:szCs w:val="20"/>
              </w:rPr>
              <w:t>service;</w:t>
            </w:r>
            <w:proofErr w:type="gramEnd"/>
            <w:r>
              <w:rPr>
                <w:rFonts w:ascii="Corbel" w:hAnsi="Corbel"/>
                <w:sz w:val="20"/>
                <w:szCs w:val="20"/>
              </w:rPr>
              <w:t xml:space="preserve"> </w:t>
            </w:r>
          </w:p>
          <w:p w14:paraId="4C558FCB" w14:textId="07181ECA" w:rsidR="00A15D08" w:rsidRDefault="00A15D08" w:rsidP="008A6D00">
            <w:pPr>
              <w:pStyle w:val="ListParagraph"/>
              <w:numPr>
                <w:ilvl w:val="0"/>
                <w:numId w:val="13"/>
              </w:numPr>
              <w:spacing w:after="160" w:line="259" w:lineRule="auto"/>
              <w:rPr>
                <w:rFonts w:ascii="Corbel" w:hAnsi="Corbel"/>
                <w:sz w:val="20"/>
                <w:szCs w:val="20"/>
              </w:rPr>
            </w:pPr>
            <w:r w:rsidRPr="0043447B">
              <w:rPr>
                <w:rFonts w:ascii="Corbel" w:hAnsi="Corbel"/>
                <w:sz w:val="20"/>
                <w:szCs w:val="20"/>
              </w:rPr>
              <w:t>A record of findings and reports for the 202</w:t>
            </w:r>
            <w:r>
              <w:rPr>
                <w:rFonts w:ascii="Corbel" w:hAnsi="Corbel"/>
                <w:sz w:val="20"/>
                <w:szCs w:val="20"/>
              </w:rPr>
              <w:t>7</w:t>
            </w:r>
            <w:r w:rsidRPr="0043447B">
              <w:rPr>
                <w:rFonts w:ascii="Corbel" w:hAnsi="Corbel"/>
                <w:sz w:val="20"/>
                <w:szCs w:val="20"/>
              </w:rPr>
              <w:t xml:space="preserve"> calendar year</w:t>
            </w:r>
            <w:r>
              <w:rPr>
                <w:rFonts w:ascii="Corbel" w:hAnsi="Corbel"/>
                <w:sz w:val="20"/>
                <w:szCs w:val="20"/>
              </w:rPr>
              <w:t xml:space="preserve">; and </w:t>
            </w:r>
          </w:p>
          <w:p w14:paraId="7FF95C72" w14:textId="77777777" w:rsidR="00A15D08" w:rsidRDefault="00A15D08" w:rsidP="008A6D00">
            <w:pPr>
              <w:pStyle w:val="ListParagraph"/>
              <w:numPr>
                <w:ilvl w:val="0"/>
                <w:numId w:val="13"/>
              </w:numPr>
              <w:spacing w:after="160" w:line="259" w:lineRule="auto"/>
              <w:rPr>
                <w:rFonts w:ascii="Corbel" w:hAnsi="Corbel"/>
                <w:sz w:val="20"/>
                <w:szCs w:val="20"/>
              </w:rPr>
            </w:pPr>
            <w:r w:rsidRPr="001C1E2A">
              <w:rPr>
                <w:rFonts w:ascii="Corbel" w:hAnsi="Corbel"/>
                <w:sz w:val="20"/>
                <w:szCs w:val="20"/>
              </w:rPr>
              <w:t>An overview of applied research outcomes in the 2027 calendar year, such as modifications to Completions Grants guidelines informed by evidence arising from this initiative.</w:t>
            </w:r>
          </w:p>
          <w:p w14:paraId="097A3A50" w14:textId="22E15F4B" w:rsidR="00A15D08" w:rsidRPr="001C1E2A" w:rsidRDefault="00A15D08" w:rsidP="008A6D00">
            <w:pPr>
              <w:pStyle w:val="ListParagraph"/>
              <w:numPr>
                <w:ilvl w:val="0"/>
                <w:numId w:val="13"/>
              </w:numPr>
              <w:spacing w:after="160" w:line="259" w:lineRule="auto"/>
              <w:rPr>
                <w:rFonts w:ascii="Corbel" w:hAnsi="Corbel"/>
                <w:sz w:val="20"/>
                <w:szCs w:val="20"/>
              </w:rPr>
            </w:pPr>
            <w:r>
              <w:rPr>
                <w:rFonts w:ascii="Corbel" w:hAnsi="Corbel"/>
                <w:sz w:val="20"/>
                <w:szCs w:val="20"/>
              </w:rPr>
              <w:t>Outcomes of the 2027-28 research plan.</w:t>
            </w:r>
          </w:p>
        </w:tc>
        <w:tc>
          <w:tcPr>
            <w:tcW w:w="2126" w:type="dxa"/>
          </w:tcPr>
          <w:p w14:paraId="745409C5" w14:textId="366DE252" w:rsidR="00A15D08" w:rsidRPr="000218BC" w:rsidRDefault="00A15D08" w:rsidP="000218BC">
            <w:pPr>
              <w:rPr>
                <w:rFonts w:ascii="Corbel" w:hAnsi="Corbel"/>
                <w:sz w:val="20"/>
                <w:szCs w:val="20"/>
              </w:rPr>
            </w:pPr>
            <w:r w:rsidRPr="000218BC">
              <w:rPr>
                <w:rFonts w:ascii="Corbel" w:hAnsi="Corbel"/>
                <w:sz w:val="20"/>
                <w:szCs w:val="20"/>
              </w:rPr>
              <w:t>$2,</w:t>
            </w:r>
            <w:r>
              <w:rPr>
                <w:rFonts w:ascii="Corbel" w:hAnsi="Corbel"/>
                <w:sz w:val="20"/>
                <w:szCs w:val="20"/>
              </w:rPr>
              <w:t>191</w:t>
            </w:r>
            <w:r w:rsidRPr="000218BC">
              <w:rPr>
                <w:rFonts w:ascii="Corbel" w:hAnsi="Corbel"/>
                <w:sz w:val="20"/>
                <w:szCs w:val="20"/>
              </w:rPr>
              <w:t>,</w:t>
            </w:r>
            <w:r>
              <w:rPr>
                <w:rFonts w:ascii="Corbel" w:hAnsi="Corbel"/>
                <w:sz w:val="20"/>
                <w:szCs w:val="20"/>
              </w:rPr>
              <w:t>00</w:t>
            </w:r>
            <w:r w:rsidRPr="000218BC">
              <w:rPr>
                <w:rFonts w:ascii="Corbel" w:hAnsi="Corbel"/>
                <w:sz w:val="20"/>
                <w:szCs w:val="20"/>
              </w:rPr>
              <w:t>0</w:t>
            </w:r>
          </w:p>
          <w:p w14:paraId="10CF3C23" w14:textId="77777777" w:rsidR="00A15D08" w:rsidRDefault="00A15D08" w:rsidP="00742165">
            <w:pPr>
              <w:rPr>
                <w:rFonts w:ascii="Corbel" w:hAnsi="Corbel"/>
                <w:sz w:val="20"/>
                <w:szCs w:val="20"/>
              </w:rPr>
            </w:pPr>
          </w:p>
        </w:tc>
        <w:tc>
          <w:tcPr>
            <w:tcW w:w="2127" w:type="dxa"/>
          </w:tcPr>
          <w:p w14:paraId="7942BB31" w14:textId="71211BFA" w:rsidR="00A15D08" w:rsidRDefault="00A15D08" w:rsidP="00742165">
            <w:pPr>
              <w:rPr>
                <w:rFonts w:ascii="Corbel" w:hAnsi="Corbel"/>
                <w:sz w:val="20"/>
                <w:szCs w:val="20"/>
              </w:rPr>
            </w:pPr>
            <w:r>
              <w:rPr>
                <w:rFonts w:ascii="Corbel" w:hAnsi="Corbel"/>
                <w:sz w:val="20"/>
                <w:szCs w:val="20"/>
              </w:rPr>
              <w:t xml:space="preserve">31 March 2028 </w:t>
            </w:r>
          </w:p>
        </w:tc>
      </w:tr>
      <w:tr w:rsidR="00E528EA" w14:paraId="43C1BA6D" w14:textId="77777777" w:rsidTr="005A55C9">
        <w:trPr>
          <w:trHeight w:val="1946"/>
        </w:trPr>
        <w:tc>
          <w:tcPr>
            <w:tcW w:w="4248" w:type="dxa"/>
          </w:tcPr>
          <w:p w14:paraId="59F76779" w14:textId="77777777" w:rsidR="00A15D08" w:rsidRDefault="00A15D08" w:rsidP="000218BC">
            <w:pPr>
              <w:rPr>
                <w:rFonts w:ascii="Corbel" w:hAnsi="Corbel"/>
                <w:sz w:val="20"/>
                <w:szCs w:val="20"/>
              </w:rPr>
            </w:pPr>
            <w:r>
              <w:rPr>
                <w:rFonts w:ascii="Corbel" w:hAnsi="Corbel"/>
                <w:sz w:val="20"/>
                <w:szCs w:val="20"/>
              </w:rPr>
              <w:t>Milestone 5: Commonwealth acceptance of a report outlining ACT progress and completion on actions 1-4.</w:t>
            </w:r>
          </w:p>
          <w:p w14:paraId="2EB24371" w14:textId="03497BC8" w:rsidR="00A15D08" w:rsidRPr="00B10F6A" w:rsidRDefault="00A15D08" w:rsidP="00436EAA">
            <w:pPr>
              <w:rPr>
                <w:rFonts w:ascii="Corbel" w:hAnsi="Corbel"/>
                <w:sz w:val="20"/>
                <w:szCs w:val="20"/>
              </w:rPr>
            </w:pPr>
          </w:p>
        </w:tc>
        <w:tc>
          <w:tcPr>
            <w:tcW w:w="5528" w:type="dxa"/>
          </w:tcPr>
          <w:p w14:paraId="62909559" w14:textId="3B87C32A" w:rsidR="00A15D08" w:rsidRDefault="00A15D08" w:rsidP="00742165">
            <w:pPr>
              <w:rPr>
                <w:rFonts w:ascii="Corbel" w:hAnsi="Corbel"/>
                <w:sz w:val="20"/>
                <w:szCs w:val="20"/>
              </w:rPr>
            </w:pPr>
            <w:r>
              <w:rPr>
                <w:rFonts w:ascii="Corbel" w:hAnsi="Corbel"/>
                <w:sz w:val="20"/>
                <w:szCs w:val="20"/>
              </w:rPr>
              <w:t xml:space="preserve">5. </w:t>
            </w:r>
            <w:r w:rsidRPr="00453C6F">
              <w:rPr>
                <w:rFonts w:ascii="Corbel" w:hAnsi="Corbel"/>
                <w:sz w:val="20"/>
                <w:szCs w:val="20"/>
              </w:rPr>
              <w:t xml:space="preserve">Report signed by </w:t>
            </w:r>
            <w:r>
              <w:rPr>
                <w:rFonts w:ascii="Corbel" w:hAnsi="Corbel"/>
                <w:sz w:val="20"/>
                <w:szCs w:val="20"/>
              </w:rPr>
              <w:t>ACT</w:t>
            </w:r>
            <w:r w:rsidRPr="00453C6F">
              <w:rPr>
                <w:rFonts w:ascii="Corbel" w:hAnsi="Corbel"/>
                <w:sz w:val="20"/>
                <w:szCs w:val="20"/>
              </w:rPr>
              <w:t xml:space="preserve"> </w:t>
            </w:r>
            <w:r>
              <w:rPr>
                <w:rFonts w:ascii="Corbel" w:hAnsi="Corbel"/>
                <w:sz w:val="20"/>
                <w:szCs w:val="20"/>
              </w:rPr>
              <w:t>Deputy Director-General</w:t>
            </w:r>
            <w:r w:rsidRPr="00B10F6A">
              <w:rPr>
                <w:rFonts w:ascii="Corbel" w:hAnsi="Corbel"/>
                <w:sz w:val="20"/>
                <w:szCs w:val="20"/>
              </w:rPr>
              <w:t xml:space="preserve"> </w:t>
            </w:r>
            <w:r w:rsidRPr="00453C6F">
              <w:rPr>
                <w:rFonts w:ascii="Corbel" w:hAnsi="Corbel"/>
                <w:sz w:val="20"/>
                <w:szCs w:val="20"/>
              </w:rPr>
              <w:t xml:space="preserve">with responsibility for </w:t>
            </w:r>
            <w:r>
              <w:rPr>
                <w:rFonts w:ascii="Corbel" w:hAnsi="Corbel"/>
                <w:sz w:val="20"/>
                <w:szCs w:val="20"/>
              </w:rPr>
              <w:t>S</w:t>
            </w:r>
            <w:r w:rsidRPr="00453C6F">
              <w:rPr>
                <w:rFonts w:ascii="Corbel" w:hAnsi="Corbel"/>
                <w:sz w:val="20"/>
                <w:szCs w:val="20"/>
              </w:rPr>
              <w:t xml:space="preserve">kills </w:t>
            </w:r>
            <w:r>
              <w:rPr>
                <w:rFonts w:ascii="Corbel" w:hAnsi="Corbel"/>
                <w:sz w:val="20"/>
                <w:szCs w:val="20"/>
              </w:rPr>
              <w:t>and Training</w:t>
            </w:r>
            <w:r w:rsidRPr="00453C6F">
              <w:rPr>
                <w:rFonts w:ascii="Corbel" w:hAnsi="Corbel"/>
                <w:sz w:val="20"/>
                <w:szCs w:val="20"/>
              </w:rPr>
              <w:t xml:space="preserve"> that outlines</w:t>
            </w:r>
            <w:r>
              <w:rPr>
                <w:rFonts w:ascii="Corbel" w:hAnsi="Corbel"/>
                <w:sz w:val="20"/>
                <w:szCs w:val="20"/>
              </w:rPr>
              <w:t xml:space="preserve"> final reporting including the delivery and evaluation of the:</w:t>
            </w:r>
          </w:p>
          <w:p w14:paraId="34BBEE4C" w14:textId="3BD6167E" w:rsidR="00A15D08" w:rsidRDefault="00A15D08" w:rsidP="008A6D00">
            <w:pPr>
              <w:pStyle w:val="ListParagraph"/>
              <w:numPr>
                <w:ilvl w:val="0"/>
                <w:numId w:val="16"/>
              </w:numPr>
              <w:rPr>
                <w:rFonts w:ascii="Corbel" w:hAnsi="Corbel"/>
                <w:sz w:val="20"/>
                <w:szCs w:val="20"/>
              </w:rPr>
            </w:pPr>
            <w:r>
              <w:rPr>
                <w:rFonts w:ascii="Corbel" w:hAnsi="Corbel"/>
                <w:sz w:val="20"/>
                <w:szCs w:val="20"/>
              </w:rPr>
              <w:t>C</w:t>
            </w:r>
            <w:r w:rsidRPr="00E92F1C">
              <w:rPr>
                <w:rFonts w:ascii="Corbel" w:hAnsi="Corbel"/>
                <w:sz w:val="20"/>
                <w:szCs w:val="20"/>
              </w:rPr>
              <w:t xml:space="preserve">ompletions grant </w:t>
            </w:r>
            <w:proofErr w:type="gramStart"/>
            <w:r w:rsidRPr="00E92F1C">
              <w:rPr>
                <w:rFonts w:ascii="Corbel" w:hAnsi="Corbel"/>
                <w:sz w:val="20"/>
                <w:szCs w:val="20"/>
              </w:rPr>
              <w:t>program</w:t>
            </w:r>
            <w:r>
              <w:rPr>
                <w:rFonts w:ascii="Corbel" w:hAnsi="Corbel"/>
                <w:sz w:val="20"/>
                <w:szCs w:val="20"/>
              </w:rPr>
              <w:t>;</w:t>
            </w:r>
            <w:proofErr w:type="gramEnd"/>
          </w:p>
          <w:p w14:paraId="0C548698" w14:textId="00E1AC13" w:rsidR="00A15D08" w:rsidRDefault="00A15D08" w:rsidP="008A6D00">
            <w:pPr>
              <w:pStyle w:val="ListParagraph"/>
              <w:numPr>
                <w:ilvl w:val="0"/>
                <w:numId w:val="16"/>
              </w:numPr>
              <w:rPr>
                <w:rFonts w:ascii="Corbel" w:hAnsi="Corbel"/>
                <w:sz w:val="20"/>
                <w:szCs w:val="20"/>
              </w:rPr>
            </w:pPr>
            <w:r>
              <w:rPr>
                <w:rFonts w:ascii="Corbel" w:hAnsi="Corbel"/>
                <w:sz w:val="20"/>
                <w:szCs w:val="20"/>
              </w:rPr>
              <w:t xml:space="preserve">the </w:t>
            </w:r>
            <w:proofErr w:type="gramStart"/>
            <w:r>
              <w:rPr>
                <w:rFonts w:ascii="Corbel" w:hAnsi="Corbel"/>
                <w:sz w:val="20"/>
                <w:szCs w:val="20"/>
              </w:rPr>
              <w:t>Hub;</w:t>
            </w:r>
            <w:proofErr w:type="gramEnd"/>
          </w:p>
          <w:p w14:paraId="3197D5C1" w14:textId="6FCE0F05" w:rsidR="00A15D08" w:rsidRDefault="00A15D08" w:rsidP="008A6D00">
            <w:pPr>
              <w:pStyle w:val="ListParagraph"/>
              <w:numPr>
                <w:ilvl w:val="0"/>
                <w:numId w:val="16"/>
              </w:numPr>
              <w:rPr>
                <w:rFonts w:ascii="Corbel" w:hAnsi="Corbel"/>
                <w:sz w:val="20"/>
                <w:szCs w:val="20"/>
              </w:rPr>
            </w:pPr>
            <w:r>
              <w:rPr>
                <w:rFonts w:ascii="Corbel" w:hAnsi="Corbel"/>
                <w:sz w:val="20"/>
                <w:szCs w:val="20"/>
              </w:rPr>
              <w:t xml:space="preserve">the SMS text </w:t>
            </w:r>
            <w:proofErr w:type="gramStart"/>
            <w:r>
              <w:rPr>
                <w:rFonts w:ascii="Corbel" w:hAnsi="Corbel"/>
                <w:sz w:val="20"/>
                <w:szCs w:val="20"/>
              </w:rPr>
              <w:t>service;</w:t>
            </w:r>
            <w:proofErr w:type="gramEnd"/>
          </w:p>
          <w:p w14:paraId="07D21E2C" w14:textId="3385B1C5" w:rsidR="00A15D08" w:rsidRPr="000218BC" w:rsidRDefault="00A15D08" w:rsidP="008A6D00">
            <w:pPr>
              <w:pStyle w:val="ListParagraph"/>
              <w:numPr>
                <w:ilvl w:val="0"/>
                <w:numId w:val="16"/>
              </w:numPr>
              <w:rPr>
                <w:rFonts w:ascii="Corbel" w:hAnsi="Corbel"/>
                <w:sz w:val="20"/>
                <w:szCs w:val="20"/>
              </w:rPr>
            </w:pPr>
            <w:r>
              <w:rPr>
                <w:rFonts w:ascii="Corbel" w:hAnsi="Corbel"/>
                <w:sz w:val="20"/>
                <w:szCs w:val="20"/>
              </w:rPr>
              <w:t>the ACT completions research project.</w:t>
            </w:r>
          </w:p>
        </w:tc>
        <w:tc>
          <w:tcPr>
            <w:tcW w:w="2126" w:type="dxa"/>
          </w:tcPr>
          <w:p w14:paraId="795C4543" w14:textId="768C2311" w:rsidR="00A15D08" w:rsidRPr="000218BC" w:rsidRDefault="00A15D08" w:rsidP="000218BC">
            <w:pPr>
              <w:rPr>
                <w:rFonts w:ascii="Corbel" w:hAnsi="Corbel"/>
                <w:sz w:val="20"/>
                <w:szCs w:val="20"/>
              </w:rPr>
            </w:pPr>
            <w:r w:rsidRPr="000218BC">
              <w:rPr>
                <w:rFonts w:ascii="Corbel" w:hAnsi="Corbel"/>
                <w:sz w:val="20"/>
                <w:szCs w:val="20"/>
              </w:rPr>
              <w:t>$ 1,3</w:t>
            </w:r>
            <w:r>
              <w:rPr>
                <w:rFonts w:ascii="Corbel" w:hAnsi="Corbel"/>
                <w:sz w:val="20"/>
                <w:szCs w:val="20"/>
              </w:rPr>
              <w:t>46</w:t>
            </w:r>
            <w:r w:rsidRPr="000218BC">
              <w:rPr>
                <w:rFonts w:ascii="Corbel" w:hAnsi="Corbel"/>
                <w:sz w:val="20"/>
                <w:szCs w:val="20"/>
              </w:rPr>
              <w:t>,</w:t>
            </w:r>
            <w:r>
              <w:rPr>
                <w:rFonts w:ascii="Corbel" w:hAnsi="Corbel"/>
                <w:sz w:val="20"/>
                <w:szCs w:val="20"/>
              </w:rPr>
              <w:t>000</w:t>
            </w:r>
          </w:p>
          <w:p w14:paraId="076A917E" w14:textId="61BE1309" w:rsidR="00A15D08" w:rsidRPr="000218BC" w:rsidRDefault="00A15D08" w:rsidP="000218BC">
            <w:pPr>
              <w:rPr>
                <w:rFonts w:ascii="Corbel" w:hAnsi="Corbel"/>
                <w:sz w:val="20"/>
                <w:szCs w:val="20"/>
              </w:rPr>
            </w:pPr>
          </w:p>
          <w:p w14:paraId="22DC227A" w14:textId="77777777" w:rsidR="00A15D08" w:rsidRPr="00C15717" w:rsidRDefault="00A15D08" w:rsidP="008D28CE">
            <w:pPr>
              <w:rPr>
                <w:rFonts w:ascii="Corbel" w:hAnsi="Corbel"/>
                <w:sz w:val="20"/>
                <w:szCs w:val="20"/>
              </w:rPr>
            </w:pPr>
          </w:p>
        </w:tc>
        <w:tc>
          <w:tcPr>
            <w:tcW w:w="2127" w:type="dxa"/>
          </w:tcPr>
          <w:p w14:paraId="72236767" w14:textId="1FF78C8A" w:rsidR="00A15D08" w:rsidRDefault="00A15D08" w:rsidP="00742165">
            <w:pPr>
              <w:rPr>
                <w:rFonts w:ascii="Corbel" w:hAnsi="Corbel"/>
                <w:sz w:val="20"/>
                <w:szCs w:val="20"/>
              </w:rPr>
            </w:pPr>
            <w:r>
              <w:rPr>
                <w:rFonts w:ascii="Corbel" w:hAnsi="Corbel"/>
                <w:sz w:val="20"/>
                <w:szCs w:val="20"/>
              </w:rPr>
              <w:t>31 December 2028</w:t>
            </w:r>
          </w:p>
        </w:tc>
      </w:tr>
      <w:tr w:rsidR="00E528EA" w14:paraId="47E4E75F" w14:textId="77FFA69F" w:rsidTr="005A55C9">
        <w:tc>
          <w:tcPr>
            <w:tcW w:w="4248" w:type="dxa"/>
          </w:tcPr>
          <w:p w14:paraId="723482DE" w14:textId="77777777" w:rsidR="00A15D08" w:rsidRPr="00DA0A3A" w:rsidRDefault="00A15D08" w:rsidP="00742165">
            <w:pPr>
              <w:rPr>
                <w:rFonts w:ascii="Corbel" w:hAnsi="Corbel"/>
              </w:rPr>
            </w:pPr>
          </w:p>
        </w:tc>
        <w:tc>
          <w:tcPr>
            <w:tcW w:w="5528" w:type="dxa"/>
          </w:tcPr>
          <w:p w14:paraId="638D7230" w14:textId="77777777" w:rsidR="00A15D08" w:rsidRPr="000218BC" w:rsidRDefault="00A15D08" w:rsidP="004E5E2F">
            <w:pPr>
              <w:rPr>
                <w:rFonts w:ascii="Corbel" w:hAnsi="Corbel"/>
                <w:b/>
                <w:bCs/>
                <w:sz w:val="20"/>
                <w:szCs w:val="20"/>
              </w:rPr>
            </w:pPr>
            <w:r w:rsidRPr="000218BC">
              <w:rPr>
                <w:rFonts w:ascii="Corbel" w:hAnsi="Corbel"/>
                <w:b/>
                <w:bCs/>
                <w:sz w:val="20"/>
                <w:szCs w:val="20"/>
              </w:rPr>
              <w:t>Total</w:t>
            </w:r>
          </w:p>
        </w:tc>
        <w:tc>
          <w:tcPr>
            <w:tcW w:w="2126" w:type="dxa"/>
          </w:tcPr>
          <w:p w14:paraId="053F40C9" w14:textId="29DE7730" w:rsidR="00A15D08" w:rsidRPr="000218BC" w:rsidRDefault="00A15D08" w:rsidP="000218BC">
            <w:pPr>
              <w:rPr>
                <w:rFonts w:ascii="Corbel" w:hAnsi="Corbel"/>
                <w:b/>
                <w:bCs/>
                <w:sz w:val="20"/>
                <w:szCs w:val="20"/>
              </w:rPr>
            </w:pPr>
            <w:r w:rsidRPr="000218BC">
              <w:rPr>
                <w:rFonts w:ascii="Corbel" w:hAnsi="Corbel"/>
                <w:b/>
                <w:bCs/>
                <w:sz w:val="20"/>
                <w:szCs w:val="20"/>
              </w:rPr>
              <w:t>$7,00</w:t>
            </w:r>
            <w:r>
              <w:rPr>
                <w:rFonts w:ascii="Corbel" w:hAnsi="Corbel"/>
                <w:b/>
                <w:bCs/>
                <w:sz w:val="20"/>
                <w:szCs w:val="20"/>
              </w:rPr>
              <w:t>0</w:t>
            </w:r>
            <w:r w:rsidRPr="000218BC">
              <w:rPr>
                <w:rFonts w:ascii="Corbel" w:hAnsi="Corbel"/>
                <w:b/>
                <w:bCs/>
                <w:sz w:val="20"/>
                <w:szCs w:val="20"/>
              </w:rPr>
              <w:t>,</w:t>
            </w:r>
            <w:r>
              <w:rPr>
                <w:rFonts w:ascii="Corbel" w:hAnsi="Corbel"/>
                <w:b/>
                <w:bCs/>
                <w:sz w:val="20"/>
                <w:szCs w:val="20"/>
              </w:rPr>
              <w:t>000</w:t>
            </w:r>
          </w:p>
          <w:p w14:paraId="446278E0" w14:textId="44F65740" w:rsidR="00A15D08" w:rsidRPr="000218BC" w:rsidRDefault="00A15D08" w:rsidP="004E5E2F">
            <w:pPr>
              <w:rPr>
                <w:rFonts w:ascii="Corbel" w:hAnsi="Corbel"/>
                <w:b/>
                <w:bCs/>
                <w:sz w:val="20"/>
                <w:szCs w:val="20"/>
              </w:rPr>
            </w:pPr>
          </w:p>
        </w:tc>
        <w:tc>
          <w:tcPr>
            <w:tcW w:w="2127" w:type="dxa"/>
          </w:tcPr>
          <w:p w14:paraId="10C3F043" w14:textId="77777777" w:rsidR="00A15D08" w:rsidRPr="00DA0A3A" w:rsidRDefault="00A15D08" w:rsidP="00742165">
            <w:pPr>
              <w:rPr>
                <w:rFonts w:ascii="Corbel" w:hAnsi="Corbel"/>
              </w:rPr>
            </w:pPr>
          </w:p>
        </w:tc>
      </w:tr>
    </w:tbl>
    <w:p w14:paraId="338D07B9" w14:textId="77777777" w:rsidR="0064778E" w:rsidRDefault="0064778E" w:rsidP="0064778E">
      <w:pPr>
        <w:rPr>
          <w:rFonts w:ascii="Corbel" w:eastAsia="Corbel" w:hAnsi="Corbel" w:cs="Corbel"/>
          <w:b/>
          <w:bCs/>
          <w:caps/>
          <w:color w:val="980033"/>
        </w:rPr>
        <w:sectPr w:rsidR="0064778E" w:rsidSect="0064778E">
          <w:headerReference w:type="even" r:id="rId19"/>
          <w:headerReference w:type="default" r:id="rId20"/>
          <w:footerReference w:type="default" r:id="rId21"/>
          <w:headerReference w:type="first" r:id="rId22"/>
          <w:pgSz w:w="16838" w:h="11906" w:orient="landscape"/>
          <w:pgMar w:top="1440" w:right="1440" w:bottom="1440" w:left="1440" w:header="709" w:footer="709" w:gutter="0"/>
          <w:cols w:space="708"/>
          <w:docGrid w:linePitch="360"/>
        </w:sectPr>
      </w:pPr>
    </w:p>
    <w:p w14:paraId="65F210BE" w14:textId="77777777" w:rsidR="00E25212" w:rsidRPr="00D56365" w:rsidRDefault="00E25212" w:rsidP="00E25212">
      <w:pPr>
        <w:ind w:left="-142"/>
        <w:rPr>
          <w:rFonts w:ascii="Corbel" w:hAnsi="Corbel"/>
          <w:lang w:val="en-GB"/>
        </w:rPr>
      </w:pPr>
      <w:r w:rsidRPr="00D56365">
        <w:rPr>
          <w:rFonts w:ascii="Corbel" w:hAnsi="Corbel"/>
          <w:lang w:val="en-GB"/>
        </w:rPr>
        <w:lastRenderedPageBreak/>
        <w:t xml:space="preserve">The Parties have confirmed their commitment to this </w:t>
      </w:r>
      <w:r>
        <w:rPr>
          <w:rFonts w:ascii="Corbel" w:hAnsi="Corbel"/>
          <w:lang w:val="en-GB"/>
        </w:rPr>
        <w:t>implementation plan</w:t>
      </w:r>
      <w:r w:rsidRPr="00D56365">
        <w:rPr>
          <w:rFonts w:ascii="Corbel" w:hAnsi="Corbel"/>
          <w:lang w:val="en-GB"/>
        </w:rPr>
        <w:t xml:space="preserve"> as follows:</w:t>
      </w:r>
    </w:p>
    <w:tbl>
      <w:tblPr>
        <w:tblW w:w="9355" w:type="dxa"/>
        <w:jc w:val="center"/>
        <w:tblLayout w:type="fixed"/>
        <w:tblLook w:val="01E0" w:firstRow="1" w:lastRow="1" w:firstColumn="1" w:lastColumn="1" w:noHBand="0" w:noVBand="0"/>
      </w:tblPr>
      <w:tblGrid>
        <w:gridCol w:w="4536"/>
        <w:gridCol w:w="283"/>
        <w:gridCol w:w="4536"/>
      </w:tblGrid>
      <w:tr w:rsidR="00E25212" w:rsidRPr="00D56365" w14:paraId="682490C1" w14:textId="77777777" w:rsidTr="00BE6BAD">
        <w:trPr>
          <w:cantSplit/>
          <w:trHeight w:val="3097"/>
          <w:jc w:val="center"/>
        </w:trPr>
        <w:tc>
          <w:tcPr>
            <w:tcW w:w="4536" w:type="dxa"/>
          </w:tcPr>
          <w:p w14:paraId="5090D809" w14:textId="77777777" w:rsidR="00E25212" w:rsidRPr="00D56365" w:rsidRDefault="00E25212" w:rsidP="00742165">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Commonwealth of </w:t>
            </w:r>
            <w:smartTag w:uri="urn:schemas-microsoft-com:office:smarttags" w:element="place">
              <w:smartTag w:uri="urn:schemas-microsoft-com:office:smarttags" w:element="country-region">
                <w:r w:rsidRPr="00D56365">
                  <w:rPr>
                    <w:rFonts w:ascii="Corbel" w:hAnsi="Corbel"/>
                  </w:rPr>
                  <w:t>Australia</w:t>
                </w:r>
              </w:smartTag>
            </w:smartTag>
            <w:r w:rsidRPr="00D56365">
              <w:rPr>
                <w:rFonts w:ascii="Corbel" w:hAnsi="Corbel"/>
              </w:rPr>
              <w:t xml:space="preserve"> by</w:t>
            </w:r>
          </w:p>
          <w:p w14:paraId="5FBCBF30" w14:textId="77777777" w:rsidR="00E25212" w:rsidRPr="00D56365" w:rsidRDefault="00E25212" w:rsidP="00742165">
            <w:pPr>
              <w:pStyle w:val="LineForSignature"/>
              <w:rPr>
                <w:rFonts w:ascii="Corbel" w:hAnsi="Corbel"/>
              </w:rPr>
            </w:pPr>
            <w:r w:rsidRPr="00D56365">
              <w:rPr>
                <w:rFonts w:ascii="Corbel" w:hAnsi="Corbel"/>
              </w:rPr>
              <w:br/>
            </w:r>
            <w:r w:rsidRPr="00D56365">
              <w:rPr>
                <w:rFonts w:ascii="Corbel" w:hAnsi="Corbel"/>
              </w:rPr>
              <w:tab/>
            </w:r>
          </w:p>
          <w:p w14:paraId="66FF802F" w14:textId="77777777" w:rsidR="00E25212" w:rsidRPr="00D56365" w:rsidRDefault="00E25212" w:rsidP="00742165">
            <w:pPr>
              <w:pStyle w:val="SingleParagraph"/>
              <w:rPr>
                <w:rStyle w:val="Bold"/>
              </w:rPr>
            </w:pPr>
            <w:r w:rsidRPr="00D56365">
              <w:rPr>
                <w:rStyle w:val="Bold"/>
              </w:rPr>
              <w:t xml:space="preserve">The Honourable </w:t>
            </w:r>
            <w:r>
              <w:rPr>
                <w:rStyle w:val="Bold"/>
              </w:rPr>
              <w:t>Andrew Giles</w:t>
            </w:r>
            <w:r w:rsidRPr="00D56365">
              <w:rPr>
                <w:rStyle w:val="Bold"/>
              </w:rPr>
              <w:t xml:space="preserve"> MP</w:t>
            </w:r>
          </w:p>
          <w:p w14:paraId="72E56C8E" w14:textId="77777777" w:rsidR="00E25212" w:rsidRPr="00D56365" w:rsidRDefault="00E25212" w:rsidP="00742165">
            <w:pPr>
              <w:pStyle w:val="Position"/>
              <w:rPr>
                <w:lang w:val="en-GB"/>
              </w:rPr>
            </w:pPr>
            <w:r w:rsidRPr="00D56365">
              <w:rPr>
                <w:lang w:val="en-GB"/>
              </w:rPr>
              <w:t xml:space="preserve">Minister for </w:t>
            </w:r>
            <w:r>
              <w:rPr>
                <w:lang w:val="en-GB"/>
              </w:rPr>
              <w:t>Skills and Training</w:t>
            </w:r>
          </w:p>
          <w:p w14:paraId="6682697D" w14:textId="77777777" w:rsidR="00E25212" w:rsidRPr="00D56365" w:rsidRDefault="00E25212" w:rsidP="00742165">
            <w:pPr>
              <w:pStyle w:val="SingleParagraph"/>
              <w:tabs>
                <w:tab w:val="num" w:pos="1134"/>
              </w:tabs>
              <w:spacing w:after="240"/>
              <w:rPr>
                <w:b/>
                <w:lang w:val="en-GB"/>
              </w:rPr>
            </w:pPr>
            <w:r>
              <w:rPr>
                <w:lang w:val="en-GB"/>
              </w:rPr>
              <w:t xml:space="preserve">      /      </w:t>
            </w:r>
            <w:proofErr w:type="gramStart"/>
            <w:r>
              <w:rPr>
                <w:lang w:val="en-GB"/>
              </w:rPr>
              <w:t>/  2025</w:t>
            </w:r>
            <w:proofErr w:type="gramEnd"/>
          </w:p>
        </w:tc>
        <w:tc>
          <w:tcPr>
            <w:tcW w:w="283" w:type="dxa"/>
          </w:tcPr>
          <w:p w14:paraId="3415BB73" w14:textId="77777777" w:rsidR="00E25212" w:rsidRPr="00D56365" w:rsidRDefault="00E25212" w:rsidP="00742165">
            <w:pPr>
              <w:pStyle w:val="Signed"/>
              <w:rPr>
                <w:rStyle w:val="SignedBold"/>
                <w:rFonts w:ascii="Corbel" w:hAnsi="Corbel"/>
                <w:b w:val="0"/>
                <w:bCs w:val="0"/>
              </w:rPr>
            </w:pPr>
          </w:p>
        </w:tc>
        <w:tc>
          <w:tcPr>
            <w:tcW w:w="4536" w:type="dxa"/>
          </w:tcPr>
          <w:p w14:paraId="40C4F8DA" w14:textId="648BB1C5" w:rsidR="00E25212" w:rsidRPr="00D56365" w:rsidRDefault="00E25212" w:rsidP="00742165">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w:t>
            </w:r>
            <w:r w:rsidRPr="00D56365">
              <w:rPr>
                <w:rFonts w:ascii="Corbel" w:hAnsi="Corbel"/>
              </w:rPr>
              <w:br/>
            </w:r>
            <w:r w:rsidR="00213848">
              <w:rPr>
                <w:rFonts w:ascii="Corbel" w:hAnsi="Corbel"/>
              </w:rPr>
              <w:t>Australian Capital Territory</w:t>
            </w:r>
            <w:r w:rsidRPr="00D56365">
              <w:rPr>
                <w:rFonts w:ascii="Corbel" w:hAnsi="Corbel"/>
              </w:rPr>
              <w:t xml:space="preserve"> by</w:t>
            </w:r>
            <w:r>
              <w:rPr>
                <w:rFonts w:ascii="Corbel" w:hAnsi="Corbel"/>
              </w:rPr>
              <w:t xml:space="preserve"> </w:t>
            </w:r>
          </w:p>
          <w:p w14:paraId="5F8BA75F" w14:textId="77777777" w:rsidR="00E25212" w:rsidRPr="00D56365" w:rsidRDefault="00E25212" w:rsidP="00742165">
            <w:pPr>
              <w:pStyle w:val="LineForSignature"/>
              <w:rPr>
                <w:rFonts w:ascii="Corbel" w:hAnsi="Corbel"/>
              </w:rPr>
            </w:pPr>
            <w:r w:rsidRPr="00D56365">
              <w:rPr>
                <w:rFonts w:ascii="Corbel" w:hAnsi="Corbel"/>
              </w:rPr>
              <w:br/>
            </w:r>
            <w:r w:rsidRPr="00D56365">
              <w:rPr>
                <w:rFonts w:ascii="Corbel" w:hAnsi="Corbel"/>
              </w:rPr>
              <w:tab/>
            </w:r>
          </w:p>
          <w:p w14:paraId="0BA0E219" w14:textId="316A4513" w:rsidR="00E25212" w:rsidRPr="00BA3D76" w:rsidRDefault="00E25212" w:rsidP="00742165">
            <w:pPr>
              <w:pStyle w:val="SingleParagraph"/>
              <w:rPr>
                <w:rStyle w:val="Bold"/>
              </w:rPr>
            </w:pPr>
            <w:r w:rsidRPr="00BA3D76">
              <w:rPr>
                <w:rStyle w:val="Bold"/>
              </w:rPr>
              <w:t xml:space="preserve">Michael Pettersson </w:t>
            </w:r>
            <w:r w:rsidR="00213848" w:rsidRPr="00BA3D76">
              <w:rPr>
                <w:rStyle w:val="Bold"/>
              </w:rPr>
              <w:t>MLA</w:t>
            </w:r>
          </w:p>
          <w:p w14:paraId="19560559" w14:textId="77777777" w:rsidR="00E25212" w:rsidRDefault="00E25212" w:rsidP="00742165">
            <w:pPr>
              <w:rPr>
                <w:rFonts w:ascii="Corbel" w:hAnsi="Corbel"/>
                <w:lang w:val="en-GB"/>
              </w:rPr>
            </w:pPr>
            <w:r w:rsidRPr="00BA3D76">
              <w:rPr>
                <w:rFonts w:ascii="Corbel" w:hAnsi="Corbel"/>
                <w:lang w:val="en-GB"/>
              </w:rPr>
              <w:t>Minister for Skills, Training and Industrial Relations</w:t>
            </w:r>
          </w:p>
          <w:p w14:paraId="360E92DA" w14:textId="4122CFC3" w:rsidR="00BE6BAD" w:rsidRPr="00396903" w:rsidRDefault="00BF57D1" w:rsidP="00742165">
            <w:pPr>
              <w:rPr>
                <w:rFonts w:ascii="Corbel" w:hAnsi="Corbel"/>
                <w:lang w:val="en-GB"/>
              </w:rPr>
            </w:pPr>
            <w:r w:rsidRPr="00BF57D1">
              <w:rPr>
                <w:rFonts w:ascii="Corbel" w:hAnsi="Corbel"/>
                <w:lang w:val="en-GB"/>
              </w:rPr>
              <w:t xml:space="preserve">      /      </w:t>
            </w:r>
            <w:proofErr w:type="gramStart"/>
            <w:r w:rsidRPr="00BF57D1">
              <w:rPr>
                <w:rFonts w:ascii="Corbel" w:hAnsi="Corbel"/>
                <w:lang w:val="en-GB"/>
              </w:rPr>
              <w:t>/  2025</w:t>
            </w:r>
            <w:proofErr w:type="gramEnd"/>
          </w:p>
        </w:tc>
      </w:tr>
    </w:tbl>
    <w:p w14:paraId="0AB50DBE" w14:textId="77777777" w:rsidR="00CB5CB5" w:rsidRPr="003F08A7" w:rsidRDefault="00CB5CB5" w:rsidP="008C2324">
      <w:pPr>
        <w:rPr>
          <w:rFonts w:ascii="Corbel" w:eastAsia="Corbel" w:hAnsi="Corbel" w:cs="Corbel"/>
          <w:b/>
          <w:bCs/>
          <w:caps/>
          <w:color w:val="980033"/>
        </w:rPr>
      </w:pPr>
    </w:p>
    <w:sectPr w:rsidR="00CB5CB5" w:rsidRPr="003F08A7" w:rsidSect="007554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F5770" w14:textId="77777777" w:rsidR="00F16874" w:rsidRDefault="00F16874" w:rsidP="00524FCE">
      <w:pPr>
        <w:spacing w:after="0" w:line="240" w:lineRule="auto"/>
      </w:pPr>
      <w:r>
        <w:separator/>
      </w:r>
    </w:p>
  </w:endnote>
  <w:endnote w:type="continuationSeparator" w:id="0">
    <w:p w14:paraId="1DE9F03B" w14:textId="77777777" w:rsidR="00F16874" w:rsidRDefault="00F16874" w:rsidP="00524FCE">
      <w:pPr>
        <w:spacing w:after="0" w:line="240" w:lineRule="auto"/>
      </w:pPr>
      <w:r>
        <w:continuationSeparator/>
      </w:r>
    </w:p>
  </w:endnote>
  <w:endnote w:type="continuationNotice" w:id="1">
    <w:p w14:paraId="676AADAB" w14:textId="77777777" w:rsidR="00F16874" w:rsidRDefault="00F168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754266"/>
      <w:docPartObj>
        <w:docPartGallery w:val="Page Numbers (Bottom of Page)"/>
        <w:docPartUnique/>
      </w:docPartObj>
    </w:sdtPr>
    <w:sdtEndPr>
      <w:rPr>
        <w:color w:val="7F7F7F" w:themeColor="background1" w:themeShade="7F"/>
        <w:spacing w:val="60"/>
      </w:rPr>
    </w:sdtEndPr>
    <w:sdtContent>
      <w:p w14:paraId="32E29413" w14:textId="77777777" w:rsidR="00C5466F" w:rsidRDefault="00C5466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F5B7" w14:textId="77777777" w:rsidR="008F634B" w:rsidRDefault="008F6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421672"/>
      <w:docPartObj>
        <w:docPartGallery w:val="Page Numbers (Bottom of Page)"/>
        <w:docPartUnique/>
      </w:docPartObj>
    </w:sdtPr>
    <w:sdtEndPr>
      <w:rPr>
        <w:color w:val="7F7F7F" w:themeColor="background1" w:themeShade="7F"/>
        <w:spacing w:val="60"/>
      </w:rPr>
    </w:sdtEndPr>
    <w:sdtContent>
      <w:p w14:paraId="10AB7924" w14:textId="768C8C4E" w:rsidR="001341DC" w:rsidRDefault="001341D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6415" w14:textId="77777777" w:rsidR="008F634B" w:rsidRDefault="008F63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875103"/>
      <w:docPartObj>
        <w:docPartGallery w:val="Page Numbers (Bottom of Page)"/>
        <w:docPartUnique/>
      </w:docPartObj>
    </w:sdtPr>
    <w:sdtEndPr>
      <w:rPr>
        <w:color w:val="7F7F7F" w:themeColor="background1" w:themeShade="7F"/>
        <w:spacing w:val="60"/>
      </w:rPr>
    </w:sdtEndPr>
    <w:sdtContent>
      <w:p w14:paraId="78E2BBB7" w14:textId="7C0061A8" w:rsidR="0064778E" w:rsidRDefault="0064778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D484940" w14:textId="1845A238" w:rsidR="0064778E" w:rsidRPr="00F73605" w:rsidRDefault="0064778E">
    <w:pPr>
      <w:pStyle w:val="Footer"/>
      <w:rPr>
        <w:rFonts w:ascii="Corbel" w:hAnsi="Corbe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C365" w14:textId="77777777" w:rsidR="00F16874" w:rsidRDefault="00F16874" w:rsidP="00524FCE">
      <w:pPr>
        <w:spacing w:after="0" w:line="240" w:lineRule="auto"/>
      </w:pPr>
      <w:r>
        <w:separator/>
      </w:r>
    </w:p>
  </w:footnote>
  <w:footnote w:type="continuationSeparator" w:id="0">
    <w:p w14:paraId="1F6BB0B2" w14:textId="77777777" w:rsidR="00F16874" w:rsidRDefault="00F16874" w:rsidP="00524FCE">
      <w:pPr>
        <w:spacing w:after="0" w:line="240" w:lineRule="auto"/>
      </w:pPr>
      <w:r>
        <w:continuationSeparator/>
      </w:r>
    </w:p>
  </w:footnote>
  <w:footnote w:type="continuationNotice" w:id="1">
    <w:p w14:paraId="50A3DE24" w14:textId="77777777" w:rsidR="00F16874" w:rsidRDefault="00F16874">
      <w:pPr>
        <w:spacing w:after="0" w:line="240" w:lineRule="auto"/>
      </w:pPr>
    </w:p>
  </w:footnote>
  <w:footnote w:id="2">
    <w:p w14:paraId="3FCE216E" w14:textId="616E8395" w:rsidR="00BD55FE" w:rsidRPr="007767A1" w:rsidRDefault="00BD55FE">
      <w:pPr>
        <w:pStyle w:val="FootnoteText"/>
        <w:rPr>
          <w:lang w:val="en-US"/>
        </w:rPr>
      </w:pPr>
      <w:r>
        <w:rPr>
          <w:rStyle w:val="FootnoteReference"/>
        </w:rPr>
        <w:footnoteRef/>
      </w:r>
      <w:r>
        <w:t xml:space="preserve"> </w:t>
      </w:r>
      <w:hyperlink r:id="rId1" w:history="1">
        <w:r w:rsidR="00A315D2" w:rsidRPr="00A315D2">
          <w:rPr>
            <w:rStyle w:val="Hyperlink"/>
          </w:rPr>
          <w:t>National Vocational Education and Training Completions</w:t>
        </w:r>
      </w:hyperlink>
      <w:r w:rsidR="00A315D2">
        <w:t xml:space="preserve"> (https://skills.sa.gov.au/national-vet-completions</w:t>
      </w:r>
      <w:r w:rsidR="00A6060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FB2A" w14:textId="77777777" w:rsidR="001341DC" w:rsidRDefault="001341DC">
    <w:pPr>
      <w:pStyle w:val="Header"/>
    </w:pPr>
    <w:r>
      <w:rPr>
        <w:noProof/>
      </w:rPr>
      <mc:AlternateContent>
        <mc:Choice Requires="wps">
          <w:drawing>
            <wp:anchor distT="0" distB="0" distL="0" distR="0" simplePos="0" relativeHeight="251658241" behindDoc="0" locked="0" layoutInCell="1" allowOverlap="1" wp14:anchorId="25D71132" wp14:editId="46BB6E60">
              <wp:simplePos x="635" y="635"/>
              <wp:positionH relativeFrom="page">
                <wp:align>center</wp:align>
              </wp:positionH>
              <wp:positionV relativeFrom="page">
                <wp:align>top</wp:align>
              </wp:positionV>
              <wp:extent cx="551815" cy="391160"/>
              <wp:effectExtent l="0" t="0" r="635" b="8890"/>
              <wp:wrapNone/>
              <wp:docPr id="9568929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5140AB0" w14:textId="77777777" w:rsidR="001341DC" w:rsidRPr="00855A05" w:rsidRDefault="001341DC" w:rsidP="00855A05">
                          <w:pPr>
                            <w:spacing w:after="0"/>
                            <w:rPr>
                              <w:rFonts w:ascii="Calibri" w:eastAsia="Calibri" w:hAnsi="Calibri" w:cs="Calibri"/>
                              <w:noProof/>
                              <w:color w:val="FF0000"/>
                              <w:sz w:val="24"/>
                              <w:szCs w:val="24"/>
                            </w:rPr>
                          </w:pPr>
                          <w:r w:rsidRPr="00855A0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D71132"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65140AB0" w14:textId="77777777" w:rsidR="001341DC" w:rsidRPr="00855A05" w:rsidRDefault="001341DC" w:rsidP="00855A05">
                    <w:pPr>
                      <w:spacing w:after="0"/>
                      <w:rPr>
                        <w:rFonts w:ascii="Calibri" w:eastAsia="Calibri" w:hAnsi="Calibri" w:cs="Calibri"/>
                        <w:noProof/>
                        <w:color w:val="FF0000"/>
                        <w:sz w:val="24"/>
                        <w:szCs w:val="24"/>
                      </w:rPr>
                    </w:pPr>
                    <w:r w:rsidRPr="00855A0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9FAC" w14:textId="77777777" w:rsidR="001341DC" w:rsidRDefault="001341DC">
    <w:pPr>
      <w:pStyle w:val="Header"/>
    </w:pPr>
    <w:r>
      <w:rPr>
        <w:noProof/>
      </w:rPr>
      <mc:AlternateContent>
        <mc:Choice Requires="wps">
          <w:drawing>
            <wp:anchor distT="0" distB="0" distL="0" distR="0" simplePos="0" relativeHeight="251658242" behindDoc="0" locked="0" layoutInCell="1" allowOverlap="1" wp14:anchorId="1F863018" wp14:editId="79EFCCAD">
              <wp:simplePos x="635" y="635"/>
              <wp:positionH relativeFrom="page">
                <wp:align>center</wp:align>
              </wp:positionH>
              <wp:positionV relativeFrom="page">
                <wp:align>top</wp:align>
              </wp:positionV>
              <wp:extent cx="551815" cy="391160"/>
              <wp:effectExtent l="0" t="0" r="635" b="8890"/>
              <wp:wrapNone/>
              <wp:docPr id="11802617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C9EA931" w14:textId="6210566B" w:rsidR="001341DC" w:rsidRPr="00471D24" w:rsidRDefault="001341DC" w:rsidP="00855A05">
                          <w:pPr>
                            <w:spacing w:after="0"/>
                            <w:rPr>
                              <w:rFonts w:ascii="Calibri" w:eastAsia="Calibri" w:hAnsi="Calibri" w:cs="Calibri"/>
                              <w:b/>
                              <w:bCs/>
                              <w:noProof/>
                              <w:color w:val="FF0000"/>
                              <w:sz w:val="32"/>
                              <w:szCs w:val="3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863018"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6C9EA931" w14:textId="6210566B" w:rsidR="001341DC" w:rsidRPr="00471D24" w:rsidRDefault="001341DC" w:rsidP="00855A05">
                    <w:pPr>
                      <w:spacing w:after="0"/>
                      <w:rPr>
                        <w:rFonts w:ascii="Calibri" w:eastAsia="Calibri" w:hAnsi="Calibri" w:cs="Calibri"/>
                        <w:b/>
                        <w:bCs/>
                        <w:noProof/>
                        <w:color w:val="FF0000"/>
                        <w:sz w:val="32"/>
                        <w:szCs w:val="3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E7DD" w14:textId="77777777" w:rsidR="001341DC" w:rsidRDefault="001341DC">
    <w:pPr>
      <w:pStyle w:val="Header"/>
    </w:pPr>
    <w:r>
      <w:rPr>
        <w:noProof/>
      </w:rPr>
      <mc:AlternateContent>
        <mc:Choice Requires="wps">
          <w:drawing>
            <wp:anchor distT="0" distB="0" distL="0" distR="0" simplePos="0" relativeHeight="251658240" behindDoc="0" locked="0" layoutInCell="1" allowOverlap="1" wp14:anchorId="7F8BFF61" wp14:editId="38D13A3A">
              <wp:simplePos x="635" y="635"/>
              <wp:positionH relativeFrom="page">
                <wp:align>center</wp:align>
              </wp:positionH>
              <wp:positionV relativeFrom="page">
                <wp:align>top</wp:align>
              </wp:positionV>
              <wp:extent cx="551815" cy="391160"/>
              <wp:effectExtent l="0" t="0" r="635" b="8890"/>
              <wp:wrapNone/>
              <wp:docPr id="7608838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4C52FFA" w14:textId="77777777" w:rsidR="001341DC" w:rsidRPr="00855A05" w:rsidRDefault="001341DC" w:rsidP="00855A05">
                          <w:pPr>
                            <w:spacing w:after="0"/>
                            <w:rPr>
                              <w:rFonts w:ascii="Calibri" w:eastAsia="Calibri" w:hAnsi="Calibri" w:cs="Calibri"/>
                              <w:noProof/>
                              <w:color w:val="FF0000"/>
                              <w:sz w:val="24"/>
                              <w:szCs w:val="24"/>
                            </w:rPr>
                          </w:pPr>
                          <w:r w:rsidRPr="00855A0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8BFF61"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74C52FFA" w14:textId="77777777" w:rsidR="001341DC" w:rsidRPr="00855A05" w:rsidRDefault="001341DC" w:rsidP="00855A05">
                    <w:pPr>
                      <w:spacing w:after="0"/>
                      <w:rPr>
                        <w:rFonts w:ascii="Calibri" w:eastAsia="Calibri" w:hAnsi="Calibri" w:cs="Calibri"/>
                        <w:noProof/>
                        <w:color w:val="FF0000"/>
                        <w:sz w:val="24"/>
                        <w:szCs w:val="24"/>
                      </w:rPr>
                    </w:pPr>
                    <w:r w:rsidRPr="00855A05">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0C21" w14:textId="77777777" w:rsidR="0064778E" w:rsidRDefault="0064778E">
    <w:pPr>
      <w:pStyle w:val="Header"/>
    </w:pPr>
    <w:r>
      <w:rPr>
        <w:noProof/>
      </w:rPr>
      <mc:AlternateContent>
        <mc:Choice Requires="wps">
          <w:drawing>
            <wp:anchor distT="0" distB="0" distL="0" distR="0" simplePos="0" relativeHeight="251658244" behindDoc="0" locked="0" layoutInCell="1" allowOverlap="1" wp14:anchorId="0F67ED01" wp14:editId="20FBE667">
              <wp:simplePos x="635" y="635"/>
              <wp:positionH relativeFrom="page">
                <wp:align>center</wp:align>
              </wp:positionH>
              <wp:positionV relativeFrom="page">
                <wp:align>top</wp:align>
              </wp:positionV>
              <wp:extent cx="551815" cy="391160"/>
              <wp:effectExtent l="0" t="0" r="635" b="8890"/>
              <wp:wrapNone/>
              <wp:docPr id="11065776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E813397" w14:textId="77777777" w:rsidR="0064778E" w:rsidRPr="00855A05" w:rsidRDefault="0064778E" w:rsidP="00855A05">
                          <w:pPr>
                            <w:spacing w:after="0"/>
                            <w:rPr>
                              <w:rFonts w:ascii="Calibri" w:eastAsia="Calibri" w:hAnsi="Calibri" w:cs="Calibri"/>
                              <w:noProof/>
                              <w:color w:val="FF0000"/>
                              <w:sz w:val="24"/>
                              <w:szCs w:val="24"/>
                            </w:rPr>
                          </w:pPr>
                          <w:r w:rsidRPr="00855A0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67ED01" id="_x0000_t202" coordsize="21600,21600" o:spt="202" path="m,l,21600r21600,l21600,xe">
              <v:stroke joinstyle="miter"/>
              <v:path gradientshapeok="t" o:connecttype="rect"/>
            </v:shapetype>
            <v:shape id="_x0000_s1029"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6E813397" w14:textId="77777777" w:rsidR="0064778E" w:rsidRPr="00855A05" w:rsidRDefault="0064778E" w:rsidP="00855A05">
                    <w:pPr>
                      <w:spacing w:after="0"/>
                      <w:rPr>
                        <w:rFonts w:ascii="Calibri" w:eastAsia="Calibri" w:hAnsi="Calibri" w:cs="Calibri"/>
                        <w:noProof/>
                        <w:color w:val="FF0000"/>
                        <w:sz w:val="24"/>
                        <w:szCs w:val="24"/>
                      </w:rPr>
                    </w:pPr>
                    <w:r w:rsidRPr="00855A05">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6D9B" w14:textId="59C1FEBC" w:rsidR="0064778E" w:rsidRDefault="00471D24">
    <w:pPr>
      <w:pStyle w:val="Header"/>
    </w:pPr>
    <w:r>
      <w:rPr>
        <w:rFonts w:ascii="Times New Roman" w:hAnsi="Times New Roman" w:cs="Times New Roman"/>
        <w:noProof/>
        <w:kern w:val="0"/>
        <w:sz w:val="24"/>
        <w:szCs w:val="24"/>
        <w:lang w:eastAsia="en-AU"/>
        <w14:ligatures w14:val="none"/>
      </w:rPr>
      <mc:AlternateContent>
        <mc:Choice Requires="wps">
          <w:drawing>
            <wp:anchor distT="45720" distB="45720" distL="114300" distR="114300" simplePos="0" relativeHeight="251658246" behindDoc="0" locked="0" layoutInCell="1" allowOverlap="1" wp14:anchorId="5F4B87E9" wp14:editId="06DFEF89">
              <wp:simplePos x="0" y="0"/>
              <wp:positionH relativeFrom="margin">
                <wp:align>center</wp:align>
              </wp:positionH>
              <wp:positionV relativeFrom="paragraph">
                <wp:posOffset>-109929</wp:posOffset>
              </wp:positionV>
              <wp:extent cx="1080770" cy="308610"/>
              <wp:effectExtent l="0" t="0" r="0" b="0"/>
              <wp:wrapNone/>
              <wp:docPr id="1041029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308610"/>
                      </a:xfrm>
                      <a:prstGeom prst="rect">
                        <a:avLst/>
                      </a:prstGeom>
                      <a:noFill/>
                      <a:ln w="9525">
                        <a:noFill/>
                        <a:miter lim="800000"/>
                        <a:headEnd/>
                        <a:tailEnd/>
                      </a:ln>
                    </wps:spPr>
                    <wps:txbx>
                      <w:txbxContent>
                        <w:p w14:paraId="628382F5" w14:textId="77777777" w:rsidR="00471D24" w:rsidRDefault="00471D24" w:rsidP="00471D24"/>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4B87E9" id="_x0000_t202" coordsize="21600,21600" o:spt="202" path="m,l,21600r21600,l21600,xe">
              <v:stroke joinstyle="miter"/>
              <v:path gradientshapeok="t" o:connecttype="rect"/>
            </v:shapetype>
            <v:shape id="_x0000_s1030" type="#_x0000_t202" style="position:absolute;margin-left:0;margin-top:-8.65pt;width:85.1pt;height:24.3pt;z-index:25165824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" filled="f" stroked="f">
              <v:textbox>
                <w:txbxContent>
                  <w:p w14:paraId="628382F5" w14:textId="77777777" w:rsidR="00471D24" w:rsidRDefault="00471D24" w:rsidP="00471D24"/>
                </w:txbxContent>
              </v:textbox>
              <w10:wrap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DB0C" w14:textId="77777777" w:rsidR="0064778E" w:rsidRDefault="0064778E">
    <w:pPr>
      <w:pStyle w:val="Header"/>
    </w:pPr>
    <w:r>
      <w:rPr>
        <w:noProof/>
      </w:rPr>
      <mc:AlternateContent>
        <mc:Choice Requires="wps">
          <w:drawing>
            <wp:anchor distT="0" distB="0" distL="0" distR="0" simplePos="0" relativeHeight="251658243" behindDoc="0" locked="0" layoutInCell="1" allowOverlap="1" wp14:anchorId="6889F037" wp14:editId="0ED149D9">
              <wp:simplePos x="635" y="635"/>
              <wp:positionH relativeFrom="page">
                <wp:align>center</wp:align>
              </wp:positionH>
              <wp:positionV relativeFrom="page">
                <wp:align>top</wp:align>
              </wp:positionV>
              <wp:extent cx="551815" cy="391160"/>
              <wp:effectExtent l="0" t="0" r="635" b="8890"/>
              <wp:wrapNone/>
              <wp:docPr id="9038552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B235A33" w14:textId="77777777" w:rsidR="0064778E" w:rsidRPr="00855A05" w:rsidRDefault="0064778E" w:rsidP="00855A05">
                          <w:pPr>
                            <w:spacing w:after="0"/>
                            <w:rPr>
                              <w:rFonts w:ascii="Calibri" w:eastAsia="Calibri" w:hAnsi="Calibri" w:cs="Calibri"/>
                              <w:noProof/>
                              <w:color w:val="FF0000"/>
                              <w:sz w:val="24"/>
                              <w:szCs w:val="24"/>
                            </w:rPr>
                          </w:pPr>
                          <w:r w:rsidRPr="00855A0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89F037" id="_x0000_t202" coordsize="21600,21600" o:spt="202" path="m,l,21600r21600,l21600,xe">
              <v:stroke joinstyle="miter"/>
              <v:path gradientshapeok="t" o:connecttype="rect"/>
            </v:shapetype>
            <v:shape id="_x0000_s1031"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9x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aZBx+g3UB1rKw5Hv4OSypdYrEfBFeCKY9iDR&#10;4jMd2kBfcThZnDXgf/7LH/MJd4py1pNgKm5J0ZyZ75b4iNpKRnGbT3O6+dG9GQ276x6AZFjQi3Ay&#10;mTEPzWhqD90byXkRG1FIWEntKo6j+YBH5dJzkGqxSEkkIydwZddOxtIRrojl6/AmvDsBjsTUE4xq&#10;EuU73I+58c/gFjsk9BMpEdojkCfESYKJq9NziRr//Z6yLo96/gs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72EfcQ0CAAAcBAAA&#10;DgAAAAAAAAAAAAAAAAAuAgAAZHJzL2Uyb0RvYy54bWxQSwECLQAUAAYACAAAACEAKFBSr9kAAAAD&#10;AQAADwAAAAAAAAAAAAAAAABnBAAAZHJzL2Rvd25yZXYueG1sUEsFBgAAAAAEAAQA8wAAAG0FAAAA&#10;AA==&#10;" filled="f" stroked="f">
              <v:textbox style="mso-fit-shape-to-text:t" inset="0,15pt,0,0">
                <w:txbxContent>
                  <w:p w14:paraId="1B235A33" w14:textId="77777777" w:rsidR="0064778E" w:rsidRPr="00855A05" w:rsidRDefault="0064778E" w:rsidP="00855A05">
                    <w:pPr>
                      <w:spacing w:after="0"/>
                      <w:rPr>
                        <w:rFonts w:ascii="Calibri" w:eastAsia="Calibri" w:hAnsi="Calibri" w:cs="Calibri"/>
                        <w:noProof/>
                        <w:color w:val="FF0000"/>
                        <w:sz w:val="24"/>
                        <w:szCs w:val="24"/>
                      </w:rPr>
                    </w:pPr>
                    <w:r w:rsidRPr="00855A05">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56B14"/>
    <w:multiLevelType w:val="hybridMultilevel"/>
    <w:tmpl w:val="7ACC65B6"/>
    <w:lvl w:ilvl="0" w:tplc="DFFEB9EE">
      <w:start w:val="1"/>
      <w:numFmt w:val="decimal"/>
      <w:pStyle w:val="MBPoint"/>
      <w:lvlText w:val="%1."/>
      <w:lvlJc w:val="left"/>
      <w:pPr>
        <w:ind w:left="57" w:hanging="360"/>
      </w:pPr>
      <w:rPr>
        <w:rFonts w:hint="default"/>
      </w:r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2"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064B59"/>
    <w:multiLevelType w:val="hybridMultilevel"/>
    <w:tmpl w:val="B5A6533A"/>
    <w:lvl w:ilvl="0" w:tplc="3F24AB2A">
      <w:start w:val="1"/>
      <w:numFmt w:val="bullet"/>
      <w:lvlText w:val=""/>
      <w:lvlJc w:val="left"/>
      <w:pPr>
        <w:ind w:left="1020" w:hanging="360"/>
      </w:pPr>
      <w:rPr>
        <w:rFonts w:ascii="Symbol" w:hAnsi="Symbol"/>
      </w:rPr>
    </w:lvl>
    <w:lvl w:ilvl="1" w:tplc="1834F35A">
      <w:start w:val="1"/>
      <w:numFmt w:val="bullet"/>
      <w:lvlText w:val=""/>
      <w:lvlJc w:val="left"/>
      <w:pPr>
        <w:ind w:left="1020" w:hanging="360"/>
      </w:pPr>
      <w:rPr>
        <w:rFonts w:ascii="Symbol" w:hAnsi="Symbol"/>
      </w:rPr>
    </w:lvl>
    <w:lvl w:ilvl="2" w:tplc="827C635A">
      <w:start w:val="1"/>
      <w:numFmt w:val="bullet"/>
      <w:lvlText w:val=""/>
      <w:lvlJc w:val="left"/>
      <w:pPr>
        <w:ind w:left="1020" w:hanging="360"/>
      </w:pPr>
      <w:rPr>
        <w:rFonts w:ascii="Symbol" w:hAnsi="Symbol"/>
      </w:rPr>
    </w:lvl>
    <w:lvl w:ilvl="3" w:tplc="CE9CCB5E">
      <w:start w:val="1"/>
      <w:numFmt w:val="bullet"/>
      <w:lvlText w:val=""/>
      <w:lvlJc w:val="left"/>
      <w:pPr>
        <w:ind w:left="1020" w:hanging="360"/>
      </w:pPr>
      <w:rPr>
        <w:rFonts w:ascii="Symbol" w:hAnsi="Symbol"/>
      </w:rPr>
    </w:lvl>
    <w:lvl w:ilvl="4" w:tplc="8F30D0F2">
      <w:start w:val="1"/>
      <w:numFmt w:val="bullet"/>
      <w:lvlText w:val=""/>
      <w:lvlJc w:val="left"/>
      <w:pPr>
        <w:ind w:left="1020" w:hanging="360"/>
      </w:pPr>
      <w:rPr>
        <w:rFonts w:ascii="Symbol" w:hAnsi="Symbol"/>
      </w:rPr>
    </w:lvl>
    <w:lvl w:ilvl="5" w:tplc="673E51B4">
      <w:start w:val="1"/>
      <w:numFmt w:val="bullet"/>
      <w:lvlText w:val=""/>
      <w:lvlJc w:val="left"/>
      <w:pPr>
        <w:ind w:left="1020" w:hanging="360"/>
      </w:pPr>
      <w:rPr>
        <w:rFonts w:ascii="Symbol" w:hAnsi="Symbol"/>
      </w:rPr>
    </w:lvl>
    <w:lvl w:ilvl="6" w:tplc="CD8AC8FC">
      <w:start w:val="1"/>
      <w:numFmt w:val="bullet"/>
      <w:lvlText w:val=""/>
      <w:lvlJc w:val="left"/>
      <w:pPr>
        <w:ind w:left="1020" w:hanging="360"/>
      </w:pPr>
      <w:rPr>
        <w:rFonts w:ascii="Symbol" w:hAnsi="Symbol"/>
      </w:rPr>
    </w:lvl>
    <w:lvl w:ilvl="7" w:tplc="29122506">
      <w:start w:val="1"/>
      <w:numFmt w:val="bullet"/>
      <w:lvlText w:val=""/>
      <w:lvlJc w:val="left"/>
      <w:pPr>
        <w:ind w:left="1020" w:hanging="360"/>
      </w:pPr>
      <w:rPr>
        <w:rFonts w:ascii="Symbol" w:hAnsi="Symbol"/>
      </w:rPr>
    </w:lvl>
    <w:lvl w:ilvl="8" w:tplc="A99C4608">
      <w:start w:val="1"/>
      <w:numFmt w:val="bullet"/>
      <w:lvlText w:val=""/>
      <w:lvlJc w:val="left"/>
      <w:pPr>
        <w:ind w:left="1020" w:hanging="360"/>
      </w:pPr>
      <w:rPr>
        <w:rFonts w:ascii="Symbol" w:hAnsi="Symbol"/>
      </w:rPr>
    </w:lvl>
  </w:abstractNum>
  <w:abstractNum w:abstractNumId="4" w15:restartNumberingAfterBreak="0">
    <w:nsid w:val="0EBF65B0"/>
    <w:multiLevelType w:val="hybridMultilevel"/>
    <w:tmpl w:val="B1A80124"/>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5" w15:restartNumberingAfterBreak="0">
    <w:nsid w:val="11907731"/>
    <w:multiLevelType w:val="hybridMultilevel"/>
    <w:tmpl w:val="E2846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C96A7A"/>
    <w:multiLevelType w:val="hybridMultilevel"/>
    <w:tmpl w:val="37262D04"/>
    <w:lvl w:ilvl="0" w:tplc="5192D2A8">
      <w:start w:val="1"/>
      <w:numFmt w:val="bullet"/>
      <w:lvlText w:val=""/>
      <w:lvlJc w:val="left"/>
      <w:pPr>
        <w:ind w:left="1020" w:hanging="360"/>
      </w:pPr>
      <w:rPr>
        <w:rFonts w:ascii="Symbol" w:hAnsi="Symbol"/>
      </w:rPr>
    </w:lvl>
    <w:lvl w:ilvl="1" w:tplc="29806B24">
      <w:start w:val="1"/>
      <w:numFmt w:val="bullet"/>
      <w:lvlText w:val=""/>
      <w:lvlJc w:val="left"/>
      <w:pPr>
        <w:ind w:left="1020" w:hanging="360"/>
      </w:pPr>
      <w:rPr>
        <w:rFonts w:ascii="Symbol" w:hAnsi="Symbol"/>
      </w:rPr>
    </w:lvl>
    <w:lvl w:ilvl="2" w:tplc="B2DC390E">
      <w:start w:val="1"/>
      <w:numFmt w:val="bullet"/>
      <w:lvlText w:val=""/>
      <w:lvlJc w:val="left"/>
      <w:pPr>
        <w:ind w:left="1020" w:hanging="360"/>
      </w:pPr>
      <w:rPr>
        <w:rFonts w:ascii="Symbol" w:hAnsi="Symbol"/>
      </w:rPr>
    </w:lvl>
    <w:lvl w:ilvl="3" w:tplc="57586160">
      <w:start w:val="1"/>
      <w:numFmt w:val="bullet"/>
      <w:lvlText w:val=""/>
      <w:lvlJc w:val="left"/>
      <w:pPr>
        <w:ind w:left="1020" w:hanging="360"/>
      </w:pPr>
      <w:rPr>
        <w:rFonts w:ascii="Symbol" w:hAnsi="Symbol"/>
      </w:rPr>
    </w:lvl>
    <w:lvl w:ilvl="4" w:tplc="F8AA439E">
      <w:start w:val="1"/>
      <w:numFmt w:val="bullet"/>
      <w:lvlText w:val=""/>
      <w:lvlJc w:val="left"/>
      <w:pPr>
        <w:ind w:left="1020" w:hanging="360"/>
      </w:pPr>
      <w:rPr>
        <w:rFonts w:ascii="Symbol" w:hAnsi="Symbol"/>
      </w:rPr>
    </w:lvl>
    <w:lvl w:ilvl="5" w:tplc="6D1AF656">
      <w:start w:val="1"/>
      <w:numFmt w:val="bullet"/>
      <w:lvlText w:val=""/>
      <w:lvlJc w:val="left"/>
      <w:pPr>
        <w:ind w:left="1020" w:hanging="360"/>
      </w:pPr>
      <w:rPr>
        <w:rFonts w:ascii="Symbol" w:hAnsi="Symbol"/>
      </w:rPr>
    </w:lvl>
    <w:lvl w:ilvl="6" w:tplc="06204FE6">
      <w:start w:val="1"/>
      <w:numFmt w:val="bullet"/>
      <w:lvlText w:val=""/>
      <w:lvlJc w:val="left"/>
      <w:pPr>
        <w:ind w:left="1020" w:hanging="360"/>
      </w:pPr>
      <w:rPr>
        <w:rFonts w:ascii="Symbol" w:hAnsi="Symbol"/>
      </w:rPr>
    </w:lvl>
    <w:lvl w:ilvl="7" w:tplc="7B6E8FFE">
      <w:start w:val="1"/>
      <w:numFmt w:val="bullet"/>
      <w:lvlText w:val=""/>
      <w:lvlJc w:val="left"/>
      <w:pPr>
        <w:ind w:left="1020" w:hanging="360"/>
      </w:pPr>
      <w:rPr>
        <w:rFonts w:ascii="Symbol" w:hAnsi="Symbol"/>
      </w:rPr>
    </w:lvl>
    <w:lvl w:ilvl="8" w:tplc="AF3409A0">
      <w:start w:val="1"/>
      <w:numFmt w:val="bullet"/>
      <w:lvlText w:val=""/>
      <w:lvlJc w:val="left"/>
      <w:pPr>
        <w:ind w:left="1020" w:hanging="360"/>
      </w:pPr>
      <w:rPr>
        <w:rFonts w:ascii="Symbol" w:hAnsi="Symbol"/>
      </w:rPr>
    </w:lvl>
  </w:abstractNum>
  <w:abstractNum w:abstractNumId="7" w15:restartNumberingAfterBreak="0">
    <w:nsid w:val="1FD43D01"/>
    <w:multiLevelType w:val="hybridMultilevel"/>
    <w:tmpl w:val="33F0D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067E69"/>
    <w:multiLevelType w:val="hybridMultilevel"/>
    <w:tmpl w:val="BAAE1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487B49"/>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1F16C9"/>
    <w:multiLevelType w:val="hybridMultilevel"/>
    <w:tmpl w:val="A34E7422"/>
    <w:lvl w:ilvl="0" w:tplc="DB7CE0C8">
      <w:numFmt w:val="bullet"/>
      <w:lvlText w:val=""/>
      <w:lvlJc w:val="left"/>
      <w:pPr>
        <w:ind w:left="280" w:hanging="173"/>
      </w:pPr>
      <w:rPr>
        <w:rFonts w:ascii="Symbol" w:eastAsia="Symbol" w:hAnsi="Symbol" w:cs="Symbol" w:hint="default"/>
        <w:b w:val="0"/>
        <w:bCs w:val="0"/>
        <w:i w:val="0"/>
        <w:iCs w:val="0"/>
        <w:spacing w:val="0"/>
        <w:w w:val="100"/>
        <w:sz w:val="22"/>
        <w:szCs w:val="22"/>
        <w:lang w:val="en-US" w:eastAsia="en-US" w:bidi="ar-SA"/>
      </w:rPr>
    </w:lvl>
    <w:lvl w:ilvl="1" w:tplc="F2B845A8">
      <w:numFmt w:val="bullet"/>
      <w:lvlText w:val="•"/>
      <w:lvlJc w:val="left"/>
      <w:pPr>
        <w:ind w:left="1031" w:hanging="173"/>
      </w:pPr>
      <w:rPr>
        <w:rFonts w:hint="default"/>
        <w:lang w:val="en-US" w:eastAsia="en-US" w:bidi="ar-SA"/>
      </w:rPr>
    </w:lvl>
    <w:lvl w:ilvl="2" w:tplc="AA0ABF6A">
      <w:numFmt w:val="bullet"/>
      <w:lvlText w:val="•"/>
      <w:lvlJc w:val="left"/>
      <w:pPr>
        <w:ind w:left="1782" w:hanging="173"/>
      </w:pPr>
      <w:rPr>
        <w:rFonts w:hint="default"/>
        <w:lang w:val="en-US" w:eastAsia="en-US" w:bidi="ar-SA"/>
      </w:rPr>
    </w:lvl>
    <w:lvl w:ilvl="3" w:tplc="D27EEA24">
      <w:numFmt w:val="bullet"/>
      <w:lvlText w:val="•"/>
      <w:lvlJc w:val="left"/>
      <w:pPr>
        <w:ind w:left="2533" w:hanging="173"/>
      </w:pPr>
      <w:rPr>
        <w:rFonts w:hint="default"/>
        <w:lang w:val="en-US" w:eastAsia="en-US" w:bidi="ar-SA"/>
      </w:rPr>
    </w:lvl>
    <w:lvl w:ilvl="4" w:tplc="EA2ACBE8">
      <w:numFmt w:val="bullet"/>
      <w:lvlText w:val="•"/>
      <w:lvlJc w:val="left"/>
      <w:pPr>
        <w:ind w:left="3284" w:hanging="173"/>
      </w:pPr>
      <w:rPr>
        <w:rFonts w:hint="default"/>
        <w:lang w:val="en-US" w:eastAsia="en-US" w:bidi="ar-SA"/>
      </w:rPr>
    </w:lvl>
    <w:lvl w:ilvl="5" w:tplc="07E2D918">
      <w:numFmt w:val="bullet"/>
      <w:lvlText w:val="•"/>
      <w:lvlJc w:val="left"/>
      <w:pPr>
        <w:ind w:left="4035" w:hanging="173"/>
      </w:pPr>
      <w:rPr>
        <w:rFonts w:hint="default"/>
        <w:lang w:val="en-US" w:eastAsia="en-US" w:bidi="ar-SA"/>
      </w:rPr>
    </w:lvl>
    <w:lvl w:ilvl="6" w:tplc="17A0D882">
      <w:numFmt w:val="bullet"/>
      <w:lvlText w:val="•"/>
      <w:lvlJc w:val="left"/>
      <w:pPr>
        <w:ind w:left="4786" w:hanging="173"/>
      </w:pPr>
      <w:rPr>
        <w:rFonts w:hint="default"/>
        <w:lang w:val="en-US" w:eastAsia="en-US" w:bidi="ar-SA"/>
      </w:rPr>
    </w:lvl>
    <w:lvl w:ilvl="7" w:tplc="8514E680">
      <w:numFmt w:val="bullet"/>
      <w:lvlText w:val="•"/>
      <w:lvlJc w:val="left"/>
      <w:pPr>
        <w:ind w:left="5537" w:hanging="173"/>
      </w:pPr>
      <w:rPr>
        <w:rFonts w:hint="default"/>
        <w:lang w:val="en-US" w:eastAsia="en-US" w:bidi="ar-SA"/>
      </w:rPr>
    </w:lvl>
    <w:lvl w:ilvl="8" w:tplc="5170C0B6">
      <w:numFmt w:val="bullet"/>
      <w:lvlText w:val="•"/>
      <w:lvlJc w:val="left"/>
      <w:pPr>
        <w:ind w:left="6288" w:hanging="173"/>
      </w:pPr>
      <w:rPr>
        <w:rFonts w:hint="default"/>
        <w:lang w:val="en-US" w:eastAsia="en-US" w:bidi="ar-SA"/>
      </w:rPr>
    </w:lvl>
  </w:abstractNum>
  <w:abstractNum w:abstractNumId="11" w15:restartNumberingAfterBreak="0">
    <w:nsid w:val="3B26614C"/>
    <w:multiLevelType w:val="hybridMultilevel"/>
    <w:tmpl w:val="F9A84C6A"/>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12" w15:restartNumberingAfterBreak="0">
    <w:nsid w:val="3C3F0757"/>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D757A3B"/>
    <w:multiLevelType w:val="hybridMultilevel"/>
    <w:tmpl w:val="E83C0E28"/>
    <w:lvl w:ilvl="0" w:tplc="7D5E0AAC">
      <w:numFmt w:val="bullet"/>
      <w:lvlText w:val=""/>
      <w:lvlJc w:val="left"/>
      <w:pPr>
        <w:ind w:left="280" w:hanging="173"/>
      </w:pPr>
      <w:rPr>
        <w:rFonts w:ascii="Symbol" w:eastAsia="Symbol" w:hAnsi="Symbol" w:cs="Symbol" w:hint="default"/>
        <w:b w:val="0"/>
        <w:bCs w:val="0"/>
        <w:i w:val="0"/>
        <w:iCs w:val="0"/>
        <w:spacing w:val="0"/>
        <w:w w:val="100"/>
        <w:sz w:val="22"/>
        <w:szCs w:val="22"/>
        <w:lang w:val="en-US" w:eastAsia="en-US" w:bidi="ar-SA"/>
      </w:rPr>
    </w:lvl>
    <w:lvl w:ilvl="1" w:tplc="CAE445FC">
      <w:numFmt w:val="bullet"/>
      <w:lvlText w:val="•"/>
      <w:lvlJc w:val="left"/>
      <w:pPr>
        <w:ind w:left="1031" w:hanging="173"/>
      </w:pPr>
      <w:rPr>
        <w:rFonts w:hint="default"/>
        <w:lang w:val="en-US" w:eastAsia="en-US" w:bidi="ar-SA"/>
      </w:rPr>
    </w:lvl>
    <w:lvl w:ilvl="2" w:tplc="47A857DE">
      <w:numFmt w:val="bullet"/>
      <w:lvlText w:val="•"/>
      <w:lvlJc w:val="left"/>
      <w:pPr>
        <w:ind w:left="1782" w:hanging="173"/>
      </w:pPr>
      <w:rPr>
        <w:rFonts w:hint="default"/>
        <w:lang w:val="en-US" w:eastAsia="en-US" w:bidi="ar-SA"/>
      </w:rPr>
    </w:lvl>
    <w:lvl w:ilvl="3" w:tplc="32A40C4E">
      <w:numFmt w:val="bullet"/>
      <w:lvlText w:val="•"/>
      <w:lvlJc w:val="left"/>
      <w:pPr>
        <w:ind w:left="2533" w:hanging="173"/>
      </w:pPr>
      <w:rPr>
        <w:rFonts w:hint="default"/>
        <w:lang w:val="en-US" w:eastAsia="en-US" w:bidi="ar-SA"/>
      </w:rPr>
    </w:lvl>
    <w:lvl w:ilvl="4" w:tplc="48704E58">
      <w:numFmt w:val="bullet"/>
      <w:lvlText w:val="•"/>
      <w:lvlJc w:val="left"/>
      <w:pPr>
        <w:ind w:left="3284" w:hanging="173"/>
      </w:pPr>
      <w:rPr>
        <w:rFonts w:hint="default"/>
        <w:lang w:val="en-US" w:eastAsia="en-US" w:bidi="ar-SA"/>
      </w:rPr>
    </w:lvl>
    <w:lvl w:ilvl="5" w:tplc="EE96B75C">
      <w:numFmt w:val="bullet"/>
      <w:lvlText w:val="•"/>
      <w:lvlJc w:val="left"/>
      <w:pPr>
        <w:ind w:left="4035" w:hanging="173"/>
      </w:pPr>
      <w:rPr>
        <w:rFonts w:hint="default"/>
        <w:lang w:val="en-US" w:eastAsia="en-US" w:bidi="ar-SA"/>
      </w:rPr>
    </w:lvl>
    <w:lvl w:ilvl="6" w:tplc="DFD225AE">
      <w:numFmt w:val="bullet"/>
      <w:lvlText w:val="•"/>
      <w:lvlJc w:val="left"/>
      <w:pPr>
        <w:ind w:left="4786" w:hanging="173"/>
      </w:pPr>
      <w:rPr>
        <w:rFonts w:hint="default"/>
        <w:lang w:val="en-US" w:eastAsia="en-US" w:bidi="ar-SA"/>
      </w:rPr>
    </w:lvl>
    <w:lvl w:ilvl="7" w:tplc="F3326FC2">
      <w:numFmt w:val="bullet"/>
      <w:lvlText w:val="•"/>
      <w:lvlJc w:val="left"/>
      <w:pPr>
        <w:ind w:left="5537" w:hanging="173"/>
      </w:pPr>
      <w:rPr>
        <w:rFonts w:hint="default"/>
        <w:lang w:val="en-US" w:eastAsia="en-US" w:bidi="ar-SA"/>
      </w:rPr>
    </w:lvl>
    <w:lvl w:ilvl="8" w:tplc="C37E63D0">
      <w:numFmt w:val="bullet"/>
      <w:lvlText w:val="•"/>
      <w:lvlJc w:val="left"/>
      <w:pPr>
        <w:ind w:left="6288" w:hanging="173"/>
      </w:pPr>
      <w:rPr>
        <w:rFonts w:hint="default"/>
        <w:lang w:val="en-US" w:eastAsia="en-US" w:bidi="ar-SA"/>
      </w:rPr>
    </w:lvl>
  </w:abstractNum>
  <w:abstractNum w:abstractNumId="14" w15:restartNumberingAfterBreak="0">
    <w:nsid w:val="3EA86D3B"/>
    <w:multiLevelType w:val="hybridMultilevel"/>
    <w:tmpl w:val="18F8634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15" w15:restartNumberingAfterBreak="0">
    <w:nsid w:val="5C5D2248"/>
    <w:multiLevelType w:val="hybridMultilevel"/>
    <w:tmpl w:val="ACDC0404"/>
    <w:lvl w:ilvl="0" w:tplc="80A26658">
      <w:start w:val="1"/>
      <w:numFmt w:val="bullet"/>
      <w:lvlText w:val=""/>
      <w:lvlJc w:val="left"/>
      <w:pPr>
        <w:ind w:left="1020" w:hanging="360"/>
      </w:pPr>
      <w:rPr>
        <w:rFonts w:ascii="Symbol" w:hAnsi="Symbol"/>
      </w:rPr>
    </w:lvl>
    <w:lvl w:ilvl="1" w:tplc="9392C66C">
      <w:start w:val="1"/>
      <w:numFmt w:val="bullet"/>
      <w:lvlText w:val=""/>
      <w:lvlJc w:val="left"/>
      <w:pPr>
        <w:ind w:left="1020" w:hanging="360"/>
      </w:pPr>
      <w:rPr>
        <w:rFonts w:ascii="Symbol" w:hAnsi="Symbol"/>
      </w:rPr>
    </w:lvl>
    <w:lvl w:ilvl="2" w:tplc="AB7414FC">
      <w:start w:val="1"/>
      <w:numFmt w:val="bullet"/>
      <w:lvlText w:val=""/>
      <w:lvlJc w:val="left"/>
      <w:pPr>
        <w:ind w:left="1020" w:hanging="360"/>
      </w:pPr>
      <w:rPr>
        <w:rFonts w:ascii="Symbol" w:hAnsi="Symbol"/>
      </w:rPr>
    </w:lvl>
    <w:lvl w:ilvl="3" w:tplc="4776D084">
      <w:start w:val="1"/>
      <w:numFmt w:val="bullet"/>
      <w:lvlText w:val=""/>
      <w:lvlJc w:val="left"/>
      <w:pPr>
        <w:ind w:left="1020" w:hanging="360"/>
      </w:pPr>
      <w:rPr>
        <w:rFonts w:ascii="Symbol" w:hAnsi="Symbol"/>
      </w:rPr>
    </w:lvl>
    <w:lvl w:ilvl="4" w:tplc="D3841C40">
      <w:start w:val="1"/>
      <w:numFmt w:val="bullet"/>
      <w:lvlText w:val=""/>
      <w:lvlJc w:val="left"/>
      <w:pPr>
        <w:ind w:left="1020" w:hanging="360"/>
      </w:pPr>
      <w:rPr>
        <w:rFonts w:ascii="Symbol" w:hAnsi="Symbol"/>
      </w:rPr>
    </w:lvl>
    <w:lvl w:ilvl="5" w:tplc="3184F838">
      <w:start w:val="1"/>
      <w:numFmt w:val="bullet"/>
      <w:lvlText w:val=""/>
      <w:lvlJc w:val="left"/>
      <w:pPr>
        <w:ind w:left="1020" w:hanging="360"/>
      </w:pPr>
      <w:rPr>
        <w:rFonts w:ascii="Symbol" w:hAnsi="Symbol"/>
      </w:rPr>
    </w:lvl>
    <w:lvl w:ilvl="6" w:tplc="3BE08670">
      <w:start w:val="1"/>
      <w:numFmt w:val="bullet"/>
      <w:lvlText w:val=""/>
      <w:lvlJc w:val="left"/>
      <w:pPr>
        <w:ind w:left="1020" w:hanging="360"/>
      </w:pPr>
      <w:rPr>
        <w:rFonts w:ascii="Symbol" w:hAnsi="Symbol"/>
      </w:rPr>
    </w:lvl>
    <w:lvl w:ilvl="7" w:tplc="F620CB34">
      <w:start w:val="1"/>
      <w:numFmt w:val="bullet"/>
      <w:lvlText w:val=""/>
      <w:lvlJc w:val="left"/>
      <w:pPr>
        <w:ind w:left="1020" w:hanging="360"/>
      </w:pPr>
      <w:rPr>
        <w:rFonts w:ascii="Symbol" w:hAnsi="Symbol"/>
      </w:rPr>
    </w:lvl>
    <w:lvl w:ilvl="8" w:tplc="05329B6A">
      <w:start w:val="1"/>
      <w:numFmt w:val="bullet"/>
      <w:lvlText w:val=""/>
      <w:lvlJc w:val="left"/>
      <w:pPr>
        <w:ind w:left="1020" w:hanging="360"/>
      </w:pPr>
      <w:rPr>
        <w:rFonts w:ascii="Symbol" w:hAnsi="Symbol"/>
      </w:rPr>
    </w:lvl>
  </w:abstractNum>
  <w:abstractNum w:abstractNumId="16" w15:restartNumberingAfterBreak="0">
    <w:nsid w:val="615308E0"/>
    <w:multiLevelType w:val="hybridMultilevel"/>
    <w:tmpl w:val="E4E01BB0"/>
    <w:lvl w:ilvl="0" w:tplc="D56054FE">
      <w:start w:val="13"/>
      <w:numFmt w:val="bullet"/>
      <w:lvlText w:val="-"/>
      <w:lvlJc w:val="left"/>
      <w:pPr>
        <w:ind w:left="360" w:hanging="360"/>
      </w:pPr>
      <w:rPr>
        <w:rFonts w:ascii="Corbel" w:eastAsiaTheme="minorEastAsia" w:hAnsi="Corbe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2D84E10"/>
    <w:multiLevelType w:val="hybridMultilevel"/>
    <w:tmpl w:val="15B40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1B3FBE"/>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4D56C0F"/>
    <w:multiLevelType w:val="hybridMultilevel"/>
    <w:tmpl w:val="DE3E7990"/>
    <w:lvl w:ilvl="0" w:tplc="FFFFFFFF">
      <w:numFmt w:val="bullet"/>
      <w:lvlText w:val=""/>
      <w:lvlJc w:val="left"/>
      <w:pPr>
        <w:ind w:left="280" w:hanging="173"/>
      </w:pPr>
      <w:rPr>
        <w:rFonts w:ascii="Symbol" w:eastAsia="Symbol" w:hAnsi="Symbol" w:cs="Symbol" w:hint="default"/>
        <w:b w:val="0"/>
        <w:bCs w:val="0"/>
        <w:i w:val="0"/>
        <w:iCs w:val="0"/>
        <w:spacing w:val="0"/>
        <w:w w:val="100"/>
        <w:sz w:val="22"/>
        <w:szCs w:val="22"/>
        <w:lang w:val="en-US" w:eastAsia="en-US" w:bidi="ar-SA"/>
      </w:rPr>
    </w:lvl>
    <w:lvl w:ilvl="1" w:tplc="0C090003">
      <w:start w:val="1"/>
      <w:numFmt w:val="bullet"/>
      <w:lvlText w:val="o"/>
      <w:lvlJc w:val="left"/>
      <w:pPr>
        <w:ind w:left="1218" w:hanging="360"/>
      </w:pPr>
      <w:rPr>
        <w:rFonts w:ascii="Courier New" w:hAnsi="Courier New" w:cs="Courier New" w:hint="default"/>
      </w:rPr>
    </w:lvl>
    <w:lvl w:ilvl="2" w:tplc="FFFFFFFF">
      <w:numFmt w:val="bullet"/>
      <w:lvlText w:val="•"/>
      <w:lvlJc w:val="left"/>
      <w:pPr>
        <w:ind w:left="1782" w:hanging="173"/>
      </w:pPr>
      <w:rPr>
        <w:rFonts w:hint="default"/>
        <w:lang w:val="en-US" w:eastAsia="en-US" w:bidi="ar-SA"/>
      </w:rPr>
    </w:lvl>
    <w:lvl w:ilvl="3" w:tplc="FFFFFFFF">
      <w:numFmt w:val="bullet"/>
      <w:lvlText w:val="•"/>
      <w:lvlJc w:val="left"/>
      <w:pPr>
        <w:ind w:left="2533" w:hanging="173"/>
      </w:pPr>
      <w:rPr>
        <w:rFonts w:hint="default"/>
        <w:lang w:val="en-US" w:eastAsia="en-US" w:bidi="ar-SA"/>
      </w:rPr>
    </w:lvl>
    <w:lvl w:ilvl="4" w:tplc="FFFFFFFF">
      <w:numFmt w:val="bullet"/>
      <w:lvlText w:val="•"/>
      <w:lvlJc w:val="left"/>
      <w:pPr>
        <w:ind w:left="3284" w:hanging="173"/>
      </w:pPr>
      <w:rPr>
        <w:rFonts w:hint="default"/>
        <w:lang w:val="en-US" w:eastAsia="en-US" w:bidi="ar-SA"/>
      </w:rPr>
    </w:lvl>
    <w:lvl w:ilvl="5" w:tplc="FFFFFFFF">
      <w:numFmt w:val="bullet"/>
      <w:lvlText w:val="•"/>
      <w:lvlJc w:val="left"/>
      <w:pPr>
        <w:ind w:left="4035" w:hanging="173"/>
      </w:pPr>
      <w:rPr>
        <w:rFonts w:hint="default"/>
        <w:lang w:val="en-US" w:eastAsia="en-US" w:bidi="ar-SA"/>
      </w:rPr>
    </w:lvl>
    <w:lvl w:ilvl="6" w:tplc="FFFFFFFF">
      <w:numFmt w:val="bullet"/>
      <w:lvlText w:val="•"/>
      <w:lvlJc w:val="left"/>
      <w:pPr>
        <w:ind w:left="4786" w:hanging="173"/>
      </w:pPr>
      <w:rPr>
        <w:rFonts w:hint="default"/>
        <w:lang w:val="en-US" w:eastAsia="en-US" w:bidi="ar-SA"/>
      </w:rPr>
    </w:lvl>
    <w:lvl w:ilvl="7" w:tplc="FFFFFFFF">
      <w:numFmt w:val="bullet"/>
      <w:lvlText w:val="•"/>
      <w:lvlJc w:val="left"/>
      <w:pPr>
        <w:ind w:left="5537" w:hanging="173"/>
      </w:pPr>
      <w:rPr>
        <w:rFonts w:hint="default"/>
        <w:lang w:val="en-US" w:eastAsia="en-US" w:bidi="ar-SA"/>
      </w:rPr>
    </w:lvl>
    <w:lvl w:ilvl="8" w:tplc="FFFFFFFF">
      <w:numFmt w:val="bullet"/>
      <w:lvlText w:val="•"/>
      <w:lvlJc w:val="left"/>
      <w:pPr>
        <w:ind w:left="6288" w:hanging="173"/>
      </w:pPr>
      <w:rPr>
        <w:rFonts w:hint="default"/>
        <w:lang w:val="en-US" w:eastAsia="en-US" w:bidi="ar-SA"/>
      </w:rPr>
    </w:lvl>
  </w:abstractNum>
  <w:abstractNum w:abstractNumId="20" w15:restartNumberingAfterBreak="0">
    <w:nsid w:val="794530D0"/>
    <w:multiLevelType w:val="hybridMultilevel"/>
    <w:tmpl w:val="D04EF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8F02FF"/>
    <w:multiLevelType w:val="hybridMultilevel"/>
    <w:tmpl w:val="62D64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9158021">
    <w:abstractNumId w:val="2"/>
  </w:num>
  <w:num w:numId="2" w16cid:durableId="747993307">
    <w:abstractNumId w:val="14"/>
  </w:num>
  <w:num w:numId="3" w16cid:durableId="1495996557">
    <w:abstractNumId w:val="1"/>
  </w:num>
  <w:num w:numId="4" w16cid:durableId="1195381823">
    <w:abstractNumId w:val="12"/>
  </w:num>
  <w:num w:numId="5" w16cid:durableId="264848072">
    <w:abstractNumId w:val="0"/>
  </w:num>
  <w:num w:numId="6" w16cid:durableId="57293210">
    <w:abstractNumId w:val="9"/>
  </w:num>
  <w:num w:numId="7" w16cid:durableId="190145067">
    <w:abstractNumId w:val="18"/>
  </w:num>
  <w:num w:numId="8" w16cid:durableId="1134063360">
    <w:abstractNumId w:val="5"/>
  </w:num>
  <w:num w:numId="9" w16cid:durableId="477186949">
    <w:abstractNumId w:val="16"/>
  </w:num>
  <w:num w:numId="10" w16cid:durableId="788741111">
    <w:abstractNumId w:val="8"/>
  </w:num>
  <w:num w:numId="11" w16cid:durableId="500437496">
    <w:abstractNumId w:val="4"/>
  </w:num>
  <w:num w:numId="12" w16cid:durableId="604461852">
    <w:abstractNumId w:val="21"/>
  </w:num>
  <w:num w:numId="13" w16cid:durableId="1831486844">
    <w:abstractNumId w:val="17"/>
  </w:num>
  <w:num w:numId="14" w16cid:durableId="1970671176">
    <w:abstractNumId w:val="7"/>
  </w:num>
  <w:num w:numId="15" w16cid:durableId="64647156">
    <w:abstractNumId w:val="11"/>
  </w:num>
  <w:num w:numId="16" w16cid:durableId="1668484719">
    <w:abstractNumId w:val="20"/>
  </w:num>
  <w:num w:numId="17" w16cid:durableId="1299190071">
    <w:abstractNumId w:val="13"/>
  </w:num>
  <w:num w:numId="18" w16cid:durableId="1197279880">
    <w:abstractNumId w:val="10"/>
  </w:num>
  <w:num w:numId="19" w16cid:durableId="1138885851">
    <w:abstractNumId w:val="19"/>
  </w:num>
  <w:num w:numId="20" w16cid:durableId="2034185980">
    <w:abstractNumId w:val="3"/>
  </w:num>
  <w:num w:numId="21" w16cid:durableId="1147629023">
    <w:abstractNumId w:val="6"/>
  </w:num>
  <w:num w:numId="22" w16cid:durableId="183314018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2A5"/>
    <w:rsid w:val="000003F1"/>
    <w:rsid w:val="000004F6"/>
    <w:rsid w:val="000004FA"/>
    <w:rsid w:val="0000061D"/>
    <w:rsid w:val="000006CC"/>
    <w:rsid w:val="00000B70"/>
    <w:rsid w:val="00000CB2"/>
    <w:rsid w:val="00001065"/>
    <w:rsid w:val="0000113D"/>
    <w:rsid w:val="000011F7"/>
    <w:rsid w:val="0000137F"/>
    <w:rsid w:val="0000143B"/>
    <w:rsid w:val="0000153E"/>
    <w:rsid w:val="0000154C"/>
    <w:rsid w:val="00001A85"/>
    <w:rsid w:val="00001D36"/>
    <w:rsid w:val="00001D41"/>
    <w:rsid w:val="00001D90"/>
    <w:rsid w:val="00001F0F"/>
    <w:rsid w:val="0000200A"/>
    <w:rsid w:val="0000237B"/>
    <w:rsid w:val="000027F8"/>
    <w:rsid w:val="000029C0"/>
    <w:rsid w:val="000029C6"/>
    <w:rsid w:val="00002F95"/>
    <w:rsid w:val="000031DD"/>
    <w:rsid w:val="00003306"/>
    <w:rsid w:val="000034E7"/>
    <w:rsid w:val="000034FB"/>
    <w:rsid w:val="00003515"/>
    <w:rsid w:val="0000352C"/>
    <w:rsid w:val="0000375F"/>
    <w:rsid w:val="00003982"/>
    <w:rsid w:val="00003B08"/>
    <w:rsid w:val="00003B86"/>
    <w:rsid w:val="00003BE0"/>
    <w:rsid w:val="00003ED9"/>
    <w:rsid w:val="00004067"/>
    <w:rsid w:val="000041B1"/>
    <w:rsid w:val="00004680"/>
    <w:rsid w:val="0000474B"/>
    <w:rsid w:val="000048EE"/>
    <w:rsid w:val="00004D06"/>
    <w:rsid w:val="00004D7B"/>
    <w:rsid w:val="00004DC5"/>
    <w:rsid w:val="00004F5A"/>
    <w:rsid w:val="00004F96"/>
    <w:rsid w:val="0000515C"/>
    <w:rsid w:val="00005319"/>
    <w:rsid w:val="0000537D"/>
    <w:rsid w:val="00005442"/>
    <w:rsid w:val="00005765"/>
    <w:rsid w:val="000059AB"/>
    <w:rsid w:val="00005D85"/>
    <w:rsid w:val="00005FF5"/>
    <w:rsid w:val="00006191"/>
    <w:rsid w:val="00006303"/>
    <w:rsid w:val="000065BB"/>
    <w:rsid w:val="000066AD"/>
    <w:rsid w:val="00006A34"/>
    <w:rsid w:val="00006B92"/>
    <w:rsid w:val="00006EFE"/>
    <w:rsid w:val="00006F0D"/>
    <w:rsid w:val="00006F19"/>
    <w:rsid w:val="00007009"/>
    <w:rsid w:val="000070A7"/>
    <w:rsid w:val="000073D2"/>
    <w:rsid w:val="0000742E"/>
    <w:rsid w:val="000075CD"/>
    <w:rsid w:val="000077E8"/>
    <w:rsid w:val="0000792C"/>
    <w:rsid w:val="00007C07"/>
    <w:rsid w:val="000104FD"/>
    <w:rsid w:val="00010EB0"/>
    <w:rsid w:val="0001120F"/>
    <w:rsid w:val="00011244"/>
    <w:rsid w:val="00011314"/>
    <w:rsid w:val="00011648"/>
    <w:rsid w:val="00011665"/>
    <w:rsid w:val="00011A57"/>
    <w:rsid w:val="000120A8"/>
    <w:rsid w:val="000120B7"/>
    <w:rsid w:val="0001212A"/>
    <w:rsid w:val="0001290F"/>
    <w:rsid w:val="00012C40"/>
    <w:rsid w:val="00012C4C"/>
    <w:rsid w:val="00012FAD"/>
    <w:rsid w:val="00013279"/>
    <w:rsid w:val="0001355D"/>
    <w:rsid w:val="00013677"/>
    <w:rsid w:val="0001377B"/>
    <w:rsid w:val="00013793"/>
    <w:rsid w:val="00013919"/>
    <w:rsid w:val="00013AF3"/>
    <w:rsid w:val="00014031"/>
    <w:rsid w:val="000140B8"/>
    <w:rsid w:val="00014678"/>
    <w:rsid w:val="00014A18"/>
    <w:rsid w:val="00014D31"/>
    <w:rsid w:val="00014F1A"/>
    <w:rsid w:val="00015327"/>
    <w:rsid w:val="00015975"/>
    <w:rsid w:val="00015A5A"/>
    <w:rsid w:val="00015AE2"/>
    <w:rsid w:val="00015B66"/>
    <w:rsid w:val="00015B85"/>
    <w:rsid w:val="00015E2B"/>
    <w:rsid w:val="00015F10"/>
    <w:rsid w:val="00015F16"/>
    <w:rsid w:val="0001614A"/>
    <w:rsid w:val="00016159"/>
    <w:rsid w:val="00016196"/>
    <w:rsid w:val="00016542"/>
    <w:rsid w:val="0001655A"/>
    <w:rsid w:val="0001666C"/>
    <w:rsid w:val="0001669B"/>
    <w:rsid w:val="00016CCD"/>
    <w:rsid w:val="00016CE5"/>
    <w:rsid w:val="00016E0D"/>
    <w:rsid w:val="00016E9F"/>
    <w:rsid w:val="00017454"/>
    <w:rsid w:val="00017625"/>
    <w:rsid w:val="00017787"/>
    <w:rsid w:val="000178D7"/>
    <w:rsid w:val="00017BD2"/>
    <w:rsid w:val="00017CEA"/>
    <w:rsid w:val="00017EA3"/>
    <w:rsid w:val="00017F0C"/>
    <w:rsid w:val="0002005B"/>
    <w:rsid w:val="000200AB"/>
    <w:rsid w:val="00020116"/>
    <w:rsid w:val="0002025E"/>
    <w:rsid w:val="00020AFB"/>
    <w:rsid w:val="00020C00"/>
    <w:rsid w:val="000212BE"/>
    <w:rsid w:val="0002138E"/>
    <w:rsid w:val="0002166A"/>
    <w:rsid w:val="000216BF"/>
    <w:rsid w:val="0002175C"/>
    <w:rsid w:val="000218BC"/>
    <w:rsid w:val="00021B58"/>
    <w:rsid w:val="00021B98"/>
    <w:rsid w:val="00021C78"/>
    <w:rsid w:val="00021DF2"/>
    <w:rsid w:val="00021E17"/>
    <w:rsid w:val="00021E4B"/>
    <w:rsid w:val="00022106"/>
    <w:rsid w:val="00022302"/>
    <w:rsid w:val="00022333"/>
    <w:rsid w:val="0002240F"/>
    <w:rsid w:val="000226C7"/>
    <w:rsid w:val="0002273F"/>
    <w:rsid w:val="00022788"/>
    <w:rsid w:val="000227D1"/>
    <w:rsid w:val="00022B2A"/>
    <w:rsid w:val="0002300F"/>
    <w:rsid w:val="00023123"/>
    <w:rsid w:val="000231AE"/>
    <w:rsid w:val="00023309"/>
    <w:rsid w:val="000238FD"/>
    <w:rsid w:val="00023AB6"/>
    <w:rsid w:val="00023C0E"/>
    <w:rsid w:val="00023D7A"/>
    <w:rsid w:val="00023F50"/>
    <w:rsid w:val="00024060"/>
    <w:rsid w:val="000246BB"/>
    <w:rsid w:val="000247C0"/>
    <w:rsid w:val="00024861"/>
    <w:rsid w:val="00024D5A"/>
    <w:rsid w:val="000256B6"/>
    <w:rsid w:val="00025973"/>
    <w:rsid w:val="00025E24"/>
    <w:rsid w:val="00025F6F"/>
    <w:rsid w:val="0002614B"/>
    <w:rsid w:val="00026817"/>
    <w:rsid w:val="00026944"/>
    <w:rsid w:val="00026A10"/>
    <w:rsid w:val="00026C10"/>
    <w:rsid w:val="00026E4A"/>
    <w:rsid w:val="00026E92"/>
    <w:rsid w:val="00026EB7"/>
    <w:rsid w:val="00026F63"/>
    <w:rsid w:val="00026FD0"/>
    <w:rsid w:val="0002716D"/>
    <w:rsid w:val="0002730B"/>
    <w:rsid w:val="00027730"/>
    <w:rsid w:val="0002794C"/>
    <w:rsid w:val="00027C1A"/>
    <w:rsid w:val="00027C7F"/>
    <w:rsid w:val="00027D0F"/>
    <w:rsid w:val="00027E75"/>
    <w:rsid w:val="00027ED3"/>
    <w:rsid w:val="00030086"/>
    <w:rsid w:val="00030C84"/>
    <w:rsid w:val="000310A2"/>
    <w:rsid w:val="000312A0"/>
    <w:rsid w:val="0003151B"/>
    <w:rsid w:val="00031715"/>
    <w:rsid w:val="0003180F"/>
    <w:rsid w:val="00031831"/>
    <w:rsid w:val="00031B38"/>
    <w:rsid w:val="00031B9A"/>
    <w:rsid w:val="00032079"/>
    <w:rsid w:val="0003279F"/>
    <w:rsid w:val="00032860"/>
    <w:rsid w:val="0003288F"/>
    <w:rsid w:val="0003297A"/>
    <w:rsid w:val="000329EC"/>
    <w:rsid w:val="00032A3E"/>
    <w:rsid w:val="0003301E"/>
    <w:rsid w:val="0003313E"/>
    <w:rsid w:val="0003322C"/>
    <w:rsid w:val="000332E2"/>
    <w:rsid w:val="000335BA"/>
    <w:rsid w:val="0003369A"/>
    <w:rsid w:val="000337C4"/>
    <w:rsid w:val="0003394E"/>
    <w:rsid w:val="000340CC"/>
    <w:rsid w:val="00034321"/>
    <w:rsid w:val="000348FB"/>
    <w:rsid w:val="00034C0F"/>
    <w:rsid w:val="00034C86"/>
    <w:rsid w:val="00034D41"/>
    <w:rsid w:val="00034EBA"/>
    <w:rsid w:val="00035558"/>
    <w:rsid w:val="00035878"/>
    <w:rsid w:val="00035948"/>
    <w:rsid w:val="00035B04"/>
    <w:rsid w:val="00035B5F"/>
    <w:rsid w:val="00035F4C"/>
    <w:rsid w:val="00035FB8"/>
    <w:rsid w:val="00036038"/>
    <w:rsid w:val="00036A24"/>
    <w:rsid w:val="00036A76"/>
    <w:rsid w:val="00037076"/>
    <w:rsid w:val="00037089"/>
    <w:rsid w:val="000370C5"/>
    <w:rsid w:val="0003731A"/>
    <w:rsid w:val="000373CC"/>
    <w:rsid w:val="000375DD"/>
    <w:rsid w:val="0003787F"/>
    <w:rsid w:val="00037903"/>
    <w:rsid w:val="00040151"/>
    <w:rsid w:val="000402A1"/>
    <w:rsid w:val="000402DC"/>
    <w:rsid w:val="00040591"/>
    <w:rsid w:val="00040674"/>
    <w:rsid w:val="000406CF"/>
    <w:rsid w:val="00040778"/>
    <w:rsid w:val="000407AF"/>
    <w:rsid w:val="000407C0"/>
    <w:rsid w:val="00040814"/>
    <w:rsid w:val="00040B69"/>
    <w:rsid w:val="00040C61"/>
    <w:rsid w:val="00041145"/>
    <w:rsid w:val="00041225"/>
    <w:rsid w:val="000413F6"/>
    <w:rsid w:val="00041437"/>
    <w:rsid w:val="00041B71"/>
    <w:rsid w:val="00041D92"/>
    <w:rsid w:val="00041F99"/>
    <w:rsid w:val="0004236B"/>
    <w:rsid w:val="000425E8"/>
    <w:rsid w:val="000425FF"/>
    <w:rsid w:val="00042772"/>
    <w:rsid w:val="0004277A"/>
    <w:rsid w:val="00042926"/>
    <w:rsid w:val="0004295B"/>
    <w:rsid w:val="00042A48"/>
    <w:rsid w:val="00042E03"/>
    <w:rsid w:val="00042EF7"/>
    <w:rsid w:val="0004302A"/>
    <w:rsid w:val="000433C9"/>
    <w:rsid w:val="000433E1"/>
    <w:rsid w:val="000434C5"/>
    <w:rsid w:val="0004361A"/>
    <w:rsid w:val="000436D7"/>
    <w:rsid w:val="00043839"/>
    <w:rsid w:val="00043AE2"/>
    <w:rsid w:val="00043B2F"/>
    <w:rsid w:val="00044058"/>
    <w:rsid w:val="00044143"/>
    <w:rsid w:val="000442B6"/>
    <w:rsid w:val="000444A0"/>
    <w:rsid w:val="0004464D"/>
    <w:rsid w:val="000447C2"/>
    <w:rsid w:val="000448AE"/>
    <w:rsid w:val="00044A0B"/>
    <w:rsid w:val="00044A7B"/>
    <w:rsid w:val="00044C00"/>
    <w:rsid w:val="00044D5F"/>
    <w:rsid w:val="00044DC6"/>
    <w:rsid w:val="00044FAA"/>
    <w:rsid w:val="00045039"/>
    <w:rsid w:val="00045585"/>
    <w:rsid w:val="000456CB"/>
    <w:rsid w:val="000457AB"/>
    <w:rsid w:val="00045A28"/>
    <w:rsid w:val="00045C0A"/>
    <w:rsid w:val="00045F04"/>
    <w:rsid w:val="0004631B"/>
    <w:rsid w:val="00046740"/>
    <w:rsid w:val="000468F7"/>
    <w:rsid w:val="0004698E"/>
    <w:rsid w:val="000470B6"/>
    <w:rsid w:val="000471E9"/>
    <w:rsid w:val="000477A8"/>
    <w:rsid w:val="00047ED1"/>
    <w:rsid w:val="00047FC2"/>
    <w:rsid w:val="0005011F"/>
    <w:rsid w:val="000501EB"/>
    <w:rsid w:val="00050209"/>
    <w:rsid w:val="00050560"/>
    <w:rsid w:val="00050635"/>
    <w:rsid w:val="00050698"/>
    <w:rsid w:val="00050D01"/>
    <w:rsid w:val="00050DEE"/>
    <w:rsid w:val="00050F4C"/>
    <w:rsid w:val="00050F65"/>
    <w:rsid w:val="000512F2"/>
    <w:rsid w:val="00051496"/>
    <w:rsid w:val="000514E2"/>
    <w:rsid w:val="0005151D"/>
    <w:rsid w:val="0005186B"/>
    <w:rsid w:val="00051C43"/>
    <w:rsid w:val="000520B6"/>
    <w:rsid w:val="000520D4"/>
    <w:rsid w:val="0005219C"/>
    <w:rsid w:val="000528BF"/>
    <w:rsid w:val="00053700"/>
    <w:rsid w:val="000537A5"/>
    <w:rsid w:val="0005397B"/>
    <w:rsid w:val="00053BF5"/>
    <w:rsid w:val="00053C77"/>
    <w:rsid w:val="00053F10"/>
    <w:rsid w:val="00054073"/>
    <w:rsid w:val="00054258"/>
    <w:rsid w:val="000542D3"/>
    <w:rsid w:val="000543E1"/>
    <w:rsid w:val="000547B5"/>
    <w:rsid w:val="00054862"/>
    <w:rsid w:val="000549FA"/>
    <w:rsid w:val="000556E7"/>
    <w:rsid w:val="0005598E"/>
    <w:rsid w:val="00055E04"/>
    <w:rsid w:val="00056206"/>
    <w:rsid w:val="000562AA"/>
    <w:rsid w:val="0005684F"/>
    <w:rsid w:val="000569F3"/>
    <w:rsid w:val="00056CC0"/>
    <w:rsid w:val="00056D49"/>
    <w:rsid w:val="00056E95"/>
    <w:rsid w:val="0005700C"/>
    <w:rsid w:val="00057040"/>
    <w:rsid w:val="0005757E"/>
    <w:rsid w:val="000575EB"/>
    <w:rsid w:val="00057B06"/>
    <w:rsid w:val="00057CA3"/>
    <w:rsid w:val="00057CBE"/>
    <w:rsid w:val="00060392"/>
    <w:rsid w:val="000605A8"/>
    <w:rsid w:val="0006098C"/>
    <w:rsid w:val="00060A9C"/>
    <w:rsid w:val="00060E70"/>
    <w:rsid w:val="00060F56"/>
    <w:rsid w:val="00061317"/>
    <w:rsid w:val="000618CF"/>
    <w:rsid w:val="00061940"/>
    <w:rsid w:val="0006196D"/>
    <w:rsid w:val="000619E9"/>
    <w:rsid w:val="00061CC0"/>
    <w:rsid w:val="00061CC9"/>
    <w:rsid w:val="00061F38"/>
    <w:rsid w:val="00062082"/>
    <w:rsid w:val="000620F3"/>
    <w:rsid w:val="000621A6"/>
    <w:rsid w:val="00062443"/>
    <w:rsid w:val="000624D9"/>
    <w:rsid w:val="000627B4"/>
    <w:rsid w:val="0006297C"/>
    <w:rsid w:val="00062CA4"/>
    <w:rsid w:val="00062E36"/>
    <w:rsid w:val="00063725"/>
    <w:rsid w:val="000637D1"/>
    <w:rsid w:val="00063B9C"/>
    <w:rsid w:val="00063BBA"/>
    <w:rsid w:val="00063D24"/>
    <w:rsid w:val="00064017"/>
    <w:rsid w:val="0006414D"/>
    <w:rsid w:val="00064AF6"/>
    <w:rsid w:val="00064E58"/>
    <w:rsid w:val="0006513F"/>
    <w:rsid w:val="000651FC"/>
    <w:rsid w:val="000653DC"/>
    <w:rsid w:val="000653F3"/>
    <w:rsid w:val="0006547B"/>
    <w:rsid w:val="000655C5"/>
    <w:rsid w:val="000655FB"/>
    <w:rsid w:val="00065B9F"/>
    <w:rsid w:val="00065BDE"/>
    <w:rsid w:val="00065BFD"/>
    <w:rsid w:val="00065D26"/>
    <w:rsid w:val="00065DFE"/>
    <w:rsid w:val="00065E24"/>
    <w:rsid w:val="00065F5D"/>
    <w:rsid w:val="00066199"/>
    <w:rsid w:val="00066256"/>
    <w:rsid w:val="00066444"/>
    <w:rsid w:val="00066710"/>
    <w:rsid w:val="0006696C"/>
    <w:rsid w:val="00066DC3"/>
    <w:rsid w:val="00066E1A"/>
    <w:rsid w:val="0006707E"/>
    <w:rsid w:val="000673AC"/>
    <w:rsid w:val="00067667"/>
    <w:rsid w:val="0006799C"/>
    <w:rsid w:val="000679A4"/>
    <w:rsid w:val="00067A12"/>
    <w:rsid w:val="00067BB4"/>
    <w:rsid w:val="00070000"/>
    <w:rsid w:val="0007010F"/>
    <w:rsid w:val="0007013A"/>
    <w:rsid w:val="00070228"/>
    <w:rsid w:val="000704E0"/>
    <w:rsid w:val="000704F1"/>
    <w:rsid w:val="000705D1"/>
    <w:rsid w:val="00070656"/>
    <w:rsid w:val="0007068D"/>
    <w:rsid w:val="00070BC1"/>
    <w:rsid w:val="00071045"/>
    <w:rsid w:val="00071555"/>
    <w:rsid w:val="00071BC2"/>
    <w:rsid w:val="00071C2F"/>
    <w:rsid w:val="00071DBE"/>
    <w:rsid w:val="00071F88"/>
    <w:rsid w:val="00072242"/>
    <w:rsid w:val="000728B2"/>
    <w:rsid w:val="00072BDE"/>
    <w:rsid w:val="00072CF8"/>
    <w:rsid w:val="00073129"/>
    <w:rsid w:val="00073148"/>
    <w:rsid w:val="00073452"/>
    <w:rsid w:val="00073728"/>
    <w:rsid w:val="00073784"/>
    <w:rsid w:val="00073A69"/>
    <w:rsid w:val="00073B2F"/>
    <w:rsid w:val="00073DA2"/>
    <w:rsid w:val="00073E39"/>
    <w:rsid w:val="00073EC7"/>
    <w:rsid w:val="00073ECD"/>
    <w:rsid w:val="00073FA8"/>
    <w:rsid w:val="0007410C"/>
    <w:rsid w:val="000745B9"/>
    <w:rsid w:val="000745EC"/>
    <w:rsid w:val="00074AD7"/>
    <w:rsid w:val="00074C2B"/>
    <w:rsid w:val="00074CB8"/>
    <w:rsid w:val="00074CDA"/>
    <w:rsid w:val="00074D93"/>
    <w:rsid w:val="00074FBC"/>
    <w:rsid w:val="0007536A"/>
    <w:rsid w:val="00075445"/>
    <w:rsid w:val="00075615"/>
    <w:rsid w:val="000756EB"/>
    <w:rsid w:val="00075712"/>
    <w:rsid w:val="00075A39"/>
    <w:rsid w:val="00075A64"/>
    <w:rsid w:val="00075C36"/>
    <w:rsid w:val="00075EF8"/>
    <w:rsid w:val="00075F06"/>
    <w:rsid w:val="00075FBD"/>
    <w:rsid w:val="00075FD9"/>
    <w:rsid w:val="0007627A"/>
    <w:rsid w:val="00076592"/>
    <w:rsid w:val="00076706"/>
    <w:rsid w:val="00076B18"/>
    <w:rsid w:val="00076C44"/>
    <w:rsid w:val="00076EAB"/>
    <w:rsid w:val="0007708F"/>
    <w:rsid w:val="000773C6"/>
    <w:rsid w:val="000773CA"/>
    <w:rsid w:val="00077711"/>
    <w:rsid w:val="00077858"/>
    <w:rsid w:val="000779CF"/>
    <w:rsid w:val="00077A9F"/>
    <w:rsid w:val="00077AA7"/>
    <w:rsid w:val="00077F69"/>
    <w:rsid w:val="00080430"/>
    <w:rsid w:val="00080488"/>
    <w:rsid w:val="0008049A"/>
    <w:rsid w:val="00080563"/>
    <w:rsid w:val="000805B4"/>
    <w:rsid w:val="000807B5"/>
    <w:rsid w:val="000808FA"/>
    <w:rsid w:val="00080BF1"/>
    <w:rsid w:val="00080CB4"/>
    <w:rsid w:val="00080FA4"/>
    <w:rsid w:val="00080FA5"/>
    <w:rsid w:val="0008100C"/>
    <w:rsid w:val="0008154E"/>
    <w:rsid w:val="00081AD5"/>
    <w:rsid w:val="00081EC3"/>
    <w:rsid w:val="00081F34"/>
    <w:rsid w:val="000820A2"/>
    <w:rsid w:val="000820B5"/>
    <w:rsid w:val="000823E3"/>
    <w:rsid w:val="00082497"/>
    <w:rsid w:val="000825FE"/>
    <w:rsid w:val="00082A49"/>
    <w:rsid w:val="00082BF6"/>
    <w:rsid w:val="00082CB1"/>
    <w:rsid w:val="00082E9F"/>
    <w:rsid w:val="0008377C"/>
    <w:rsid w:val="000839A2"/>
    <w:rsid w:val="00083B2F"/>
    <w:rsid w:val="00083BDF"/>
    <w:rsid w:val="00083D1F"/>
    <w:rsid w:val="00083DC5"/>
    <w:rsid w:val="00083DE1"/>
    <w:rsid w:val="00083E54"/>
    <w:rsid w:val="00083F4D"/>
    <w:rsid w:val="000841A8"/>
    <w:rsid w:val="000842E2"/>
    <w:rsid w:val="0008468D"/>
    <w:rsid w:val="00084E2B"/>
    <w:rsid w:val="000851C7"/>
    <w:rsid w:val="000853FF"/>
    <w:rsid w:val="00085A46"/>
    <w:rsid w:val="00085C43"/>
    <w:rsid w:val="00085C84"/>
    <w:rsid w:val="00085E41"/>
    <w:rsid w:val="00085EF7"/>
    <w:rsid w:val="0008623D"/>
    <w:rsid w:val="00086534"/>
    <w:rsid w:val="0008686E"/>
    <w:rsid w:val="00086A0F"/>
    <w:rsid w:val="000872BB"/>
    <w:rsid w:val="000872D5"/>
    <w:rsid w:val="0008736B"/>
    <w:rsid w:val="000873E0"/>
    <w:rsid w:val="0008784B"/>
    <w:rsid w:val="00087AD7"/>
    <w:rsid w:val="00087D0D"/>
    <w:rsid w:val="00087E86"/>
    <w:rsid w:val="00090263"/>
    <w:rsid w:val="000902BF"/>
    <w:rsid w:val="00090540"/>
    <w:rsid w:val="000905C7"/>
    <w:rsid w:val="0009063C"/>
    <w:rsid w:val="0009076B"/>
    <w:rsid w:val="0009092F"/>
    <w:rsid w:val="00090BD7"/>
    <w:rsid w:val="00090C0B"/>
    <w:rsid w:val="00090D34"/>
    <w:rsid w:val="00090E2F"/>
    <w:rsid w:val="00090E41"/>
    <w:rsid w:val="00091082"/>
    <w:rsid w:val="000911A9"/>
    <w:rsid w:val="000911B7"/>
    <w:rsid w:val="000913EF"/>
    <w:rsid w:val="000914F5"/>
    <w:rsid w:val="00091523"/>
    <w:rsid w:val="0009165C"/>
    <w:rsid w:val="00091894"/>
    <w:rsid w:val="00091AA1"/>
    <w:rsid w:val="00091D98"/>
    <w:rsid w:val="000921B9"/>
    <w:rsid w:val="00092357"/>
    <w:rsid w:val="00092A9B"/>
    <w:rsid w:val="00092BC4"/>
    <w:rsid w:val="00092D3B"/>
    <w:rsid w:val="00092FD8"/>
    <w:rsid w:val="00092FFE"/>
    <w:rsid w:val="00093000"/>
    <w:rsid w:val="0009356D"/>
    <w:rsid w:val="00093600"/>
    <w:rsid w:val="00093752"/>
    <w:rsid w:val="00093976"/>
    <w:rsid w:val="00093B13"/>
    <w:rsid w:val="00093B6B"/>
    <w:rsid w:val="00093BC0"/>
    <w:rsid w:val="00093C7C"/>
    <w:rsid w:val="000942C1"/>
    <w:rsid w:val="000942E5"/>
    <w:rsid w:val="000944F8"/>
    <w:rsid w:val="0009454C"/>
    <w:rsid w:val="0009456B"/>
    <w:rsid w:val="0009473C"/>
    <w:rsid w:val="00094A05"/>
    <w:rsid w:val="00094A20"/>
    <w:rsid w:val="00094C3D"/>
    <w:rsid w:val="00094E25"/>
    <w:rsid w:val="00094F18"/>
    <w:rsid w:val="00095035"/>
    <w:rsid w:val="00095042"/>
    <w:rsid w:val="0009507A"/>
    <w:rsid w:val="000952DF"/>
    <w:rsid w:val="00095311"/>
    <w:rsid w:val="00095CAF"/>
    <w:rsid w:val="00095DBF"/>
    <w:rsid w:val="00096042"/>
    <w:rsid w:val="000969FB"/>
    <w:rsid w:val="00096C9F"/>
    <w:rsid w:val="00096E44"/>
    <w:rsid w:val="0009707A"/>
    <w:rsid w:val="00097421"/>
    <w:rsid w:val="000974DB"/>
    <w:rsid w:val="00097838"/>
    <w:rsid w:val="00097BF9"/>
    <w:rsid w:val="00097FEE"/>
    <w:rsid w:val="000A0007"/>
    <w:rsid w:val="000A00F3"/>
    <w:rsid w:val="000A0631"/>
    <w:rsid w:val="000A0B03"/>
    <w:rsid w:val="000A0F40"/>
    <w:rsid w:val="000A0FF4"/>
    <w:rsid w:val="000A1592"/>
    <w:rsid w:val="000A15B8"/>
    <w:rsid w:val="000A15F3"/>
    <w:rsid w:val="000A17A2"/>
    <w:rsid w:val="000A1858"/>
    <w:rsid w:val="000A191B"/>
    <w:rsid w:val="000A1B59"/>
    <w:rsid w:val="000A1F0B"/>
    <w:rsid w:val="000A2067"/>
    <w:rsid w:val="000A2837"/>
    <w:rsid w:val="000A2A60"/>
    <w:rsid w:val="000A2C6E"/>
    <w:rsid w:val="000A3011"/>
    <w:rsid w:val="000A333C"/>
    <w:rsid w:val="000A33EB"/>
    <w:rsid w:val="000A398F"/>
    <w:rsid w:val="000A3DA8"/>
    <w:rsid w:val="000A3DC7"/>
    <w:rsid w:val="000A406E"/>
    <w:rsid w:val="000A422C"/>
    <w:rsid w:val="000A4293"/>
    <w:rsid w:val="000A4485"/>
    <w:rsid w:val="000A45F9"/>
    <w:rsid w:val="000A4A3A"/>
    <w:rsid w:val="000A4D28"/>
    <w:rsid w:val="000A4D3B"/>
    <w:rsid w:val="000A55CC"/>
    <w:rsid w:val="000A55DC"/>
    <w:rsid w:val="000A5C17"/>
    <w:rsid w:val="000A5D46"/>
    <w:rsid w:val="000A5FD6"/>
    <w:rsid w:val="000A6414"/>
    <w:rsid w:val="000A6615"/>
    <w:rsid w:val="000A6823"/>
    <w:rsid w:val="000A69A5"/>
    <w:rsid w:val="000A6C7D"/>
    <w:rsid w:val="000A6D73"/>
    <w:rsid w:val="000A6EED"/>
    <w:rsid w:val="000A717F"/>
    <w:rsid w:val="000A7339"/>
    <w:rsid w:val="000A73B9"/>
    <w:rsid w:val="000A7483"/>
    <w:rsid w:val="000A7508"/>
    <w:rsid w:val="000A75C3"/>
    <w:rsid w:val="000A79B8"/>
    <w:rsid w:val="000A7BDB"/>
    <w:rsid w:val="000A7C04"/>
    <w:rsid w:val="000B042D"/>
    <w:rsid w:val="000B0446"/>
    <w:rsid w:val="000B04DE"/>
    <w:rsid w:val="000B05A6"/>
    <w:rsid w:val="000B0637"/>
    <w:rsid w:val="000B06E1"/>
    <w:rsid w:val="000B0714"/>
    <w:rsid w:val="000B07F3"/>
    <w:rsid w:val="000B0B0A"/>
    <w:rsid w:val="000B0B89"/>
    <w:rsid w:val="000B1050"/>
    <w:rsid w:val="000B110C"/>
    <w:rsid w:val="000B142E"/>
    <w:rsid w:val="000B1511"/>
    <w:rsid w:val="000B15B7"/>
    <w:rsid w:val="000B15F7"/>
    <w:rsid w:val="000B1A85"/>
    <w:rsid w:val="000B1C83"/>
    <w:rsid w:val="000B1E2F"/>
    <w:rsid w:val="000B1EBF"/>
    <w:rsid w:val="000B21C4"/>
    <w:rsid w:val="000B2347"/>
    <w:rsid w:val="000B23D9"/>
    <w:rsid w:val="000B24B6"/>
    <w:rsid w:val="000B25FD"/>
    <w:rsid w:val="000B2F99"/>
    <w:rsid w:val="000B335E"/>
    <w:rsid w:val="000B342C"/>
    <w:rsid w:val="000B369C"/>
    <w:rsid w:val="000B3A98"/>
    <w:rsid w:val="000B4063"/>
    <w:rsid w:val="000B40EC"/>
    <w:rsid w:val="000B42D2"/>
    <w:rsid w:val="000B44E2"/>
    <w:rsid w:val="000B462F"/>
    <w:rsid w:val="000B4748"/>
    <w:rsid w:val="000B4A98"/>
    <w:rsid w:val="000B5073"/>
    <w:rsid w:val="000B5289"/>
    <w:rsid w:val="000B5B48"/>
    <w:rsid w:val="000B60D8"/>
    <w:rsid w:val="000B613C"/>
    <w:rsid w:val="000B6483"/>
    <w:rsid w:val="000B6526"/>
    <w:rsid w:val="000B66CC"/>
    <w:rsid w:val="000B69EC"/>
    <w:rsid w:val="000B6AEF"/>
    <w:rsid w:val="000B6CF1"/>
    <w:rsid w:val="000B6E75"/>
    <w:rsid w:val="000B6EBB"/>
    <w:rsid w:val="000B6FAC"/>
    <w:rsid w:val="000B7075"/>
    <w:rsid w:val="000B7339"/>
    <w:rsid w:val="000B747E"/>
    <w:rsid w:val="000B7559"/>
    <w:rsid w:val="000B7693"/>
    <w:rsid w:val="000B7B02"/>
    <w:rsid w:val="000B7C49"/>
    <w:rsid w:val="000B7CBF"/>
    <w:rsid w:val="000B7DFA"/>
    <w:rsid w:val="000C0399"/>
    <w:rsid w:val="000C0720"/>
    <w:rsid w:val="000C0789"/>
    <w:rsid w:val="000C0BCE"/>
    <w:rsid w:val="000C0E34"/>
    <w:rsid w:val="000C0E7D"/>
    <w:rsid w:val="000C0EAC"/>
    <w:rsid w:val="000C1498"/>
    <w:rsid w:val="000C1578"/>
    <w:rsid w:val="000C1FD9"/>
    <w:rsid w:val="000C207E"/>
    <w:rsid w:val="000C2158"/>
    <w:rsid w:val="000C26A7"/>
    <w:rsid w:val="000C295B"/>
    <w:rsid w:val="000C29AC"/>
    <w:rsid w:val="000C29AF"/>
    <w:rsid w:val="000C2B9F"/>
    <w:rsid w:val="000C2DB3"/>
    <w:rsid w:val="000C2E4A"/>
    <w:rsid w:val="000C30AF"/>
    <w:rsid w:val="000C340A"/>
    <w:rsid w:val="000C3496"/>
    <w:rsid w:val="000C34AB"/>
    <w:rsid w:val="000C3785"/>
    <w:rsid w:val="000C3974"/>
    <w:rsid w:val="000C3CCC"/>
    <w:rsid w:val="000C3ED6"/>
    <w:rsid w:val="000C4096"/>
    <w:rsid w:val="000C419E"/>
    <w:rsid w:val="000C434F"/>
    <w:rsid w:val="000C45AD"/>
    <w:rsid w:val="000C4932"/>
    <w:rsid w:val="000C4BF5"/>
    <w:rsid w:val="000C4C23"/>
    <w:rsid w:val="000C4E8B"/>
    <w:rsid w:val="000C5040"/>
    <w:rsid w:val="000C5068"/>
    <w:rsid w:val="000C53DE"/>
    <w:rsid w:val="000C5512"/>
    <w:rsid w:val="000C57BD"/>
    <w:rsid w:val="000C5F00"/>
    <w:rsid w:val="000C6324"/>
    <w:rsid w:val="000C66FB"/>
    <w:rsid w:val="000C7800"/>
    <w:rsid w:val="000C7C42"/>
    <w:rsid w:val="000C7DD6"/>
    <w:rsid w:val="000C7F93"/>
    <w:rsid w:val="000D0325"/>
    <w:rsid w:val="000D034A"/>
    <w:rsid w:val="000D04E0"/>
    <w:rsid w:val="000D05C0"/>
    <w:rsid w:val="000D0714"/>
    <w:rsid w:val="000D07FD"/>
    <w:rsid w:val="000D0A23"/>
    <w:rsid w:val="000D0AD2"/>
    <w:rsid w:val="000D0B0B"/>
    <w:rsid w:val="000D0BF6"/>
    <w:rsid w:val="000D0C63"/>
    <w:rsid w:val="000D0F61"/>
    <w:rsid w:val="000D121A"/>
    <w:rsid w:val="000D1264"/>
    <w:rsid w:val="000D12F7"/>
    <w:rsid w:val="000D14EB"/>
    <w:rsid w:val="000D1563"/>
    <w:rsid w:val="000D181E"/>
    <w:rsid w:val="000D18A3"/>
    <w:rsid w:val="000D1C8D"/>
    <w:rsid w:val="000D2285"/>
    <w:rsid w:val="000D238D"/>
    <w:rsid w:val="000D247F"/>
    <w:rsid w:val="000D2772"/>
    <w:rsid w:val="000D2B7B"/>
    <w:rsid w:val="000D2FB2"/>
    <w:rsid w:val="000D33B2"/>
    <w:rsid w:val="000D3590"/>
    <w:rsid w:val="000D3715"/>
    <w:rsid w:val="000D38E6"/>
    <w:rsid w:val="000D3902"/>
    <w:rsid w:val="000D3932"/>
    <w:rsid w:val="000D3BA3"/>
    <w:rsid w:val="000D3EF3"/>
    <w:rsid w:val="000D41AB"/>
    <w:rsid w:val="000D4206"/>
    <w:rsid w:val="000D425C"/>
    <w:rsid w:val="000D42A3"/>
    <w:rsid w:val="000D447F"/>
    <w:rsid w:val="000D460F"/>
    <w:rsid w:val="000D4696"/>
    <w:rsid w:val="000D4745"/>
    <w:rsid w:val="000D474E"/>
    <w:rsid w:val="000D4F72"/>
    <w:rsid w:val="000D5431"/>
    <w:rsid w:val="000D56BB"/>
    <w:rsid w:val="000D591E"/>
    <w:rsid w:val="000D5EAC"/>
    <w:rsid w:val="000D5FFE"/>
    <w:rsid w:val="000D60DA"/>
    <w:rsid w:val="000D6189"/>
    <w:rsid w:val="000D6287"/>
    <w:rsid w:val="000D62F5"/>
    <w:rsid w:val="000D66DC"/>
    <w:rsid w:val="000D6822"/>
    <w:rsid w:val="000D6A78"/>
    <w:rsid w:val="000D6DB5"/>
    <w:rsid w:val="000D6E37"/>
    <w:rsid w:val="000D6FBD"/>
    <w:rsid w:val="000D71D1"/>
    <w:rsid w:val="000D76D5"/>
    <w:rsid w:val="000D7761"/>
    <w:rsid w:val="000D77DC"/>
    <w:rsid w:val="000D7AD8"/>
    <w:rsid w:val="000D7B2F"/>
    <w:rsid w:val="000D7BBF"/>
    <w:rsid w:val="000E0622"/>
    <w:rsid w:val="000E0815"/>
    <w:rsid w:val="000E0A98"/>
    <w:rsid w:val="000E0A9A"/>
    <w:rsid w:val="000E0BBF"/>
    <w:rsid w:val="000E0C3A"/>
    <w:rsid w:val="000E0D14"/>
    <w:rsid w:val="000E0EC0"/>
    <w:rsid w:val="000E136F"/>
    <w:rsid w:val="000E13DB"/>
    <w:rsid w:val="000E14A1"/>
    <w:rsid w:val="000E173B"/>
    <w:rsid w:val="000E1B24"/>
    <w:rsid w:val="000E1F3C"/>
    <w:rsid w:val="000E22A8"/>
    <w:rsid w:val="000E2518"/>
    <w:rsid w:val="000E2846"/>
    <w:rsid w:val="000E2969"/>
    <w:rsid w:val="000E2A3B"/>
    <w:rsid w:val="000E2C3F"/>
    <w:rsid w:val="000E2DA9"/>
    <w:rsid w:val="000E354C"/>
    <w:rsid w:val="000E3555"/>
    <w:rsid w:val="000E3874"/>
    <w:rsid w:val="000E3934"/>
    <w:rsid w:val="000E3C5E"/>
    <w:rsid w:val="000E3C88"/>
    <w:rsid w:val="000E3ECC"/>
    <w:rsid w:val="000E4009"/>
    <w:rsid w:val="000E403A"/>
    <w:rsid w:val="000E43FB"/>
    <w:rsid w:val="000E459D"/>
    <w:rsid w:val="000E508F"/>
    <w:rsid w:val="000E50BC"/>
    <w:rsid w:val="000E5283"/>
    <w:rsid w:val="000E5415"/>
    <w:rsid w:val="000E55C1"/>
    <w:rsid w:val="000E55E6"/>
    <w:rsid w:val="000E573E"/>
    <w:rsid w:val="000E5BD0"/>
    <w:rsid w:val="000E5C2F"/>
    <w:rsid w:val="000E5E39"/>
    <w:rsid w:val="000E5E77"/>
    <w:rsid w:val="000E6022"/>
    <w:rsid w:val="000E60FE"/>
    <w:rsid w:val="000E659A"/>
    <w:rsid w:val="000E66E5"/>
    <w:rsid w:val="000E67D0"/>
    <w:rsid w:val="000E694E"/>
    <w:rsid w:val="000E69BC"/>
    <w:rsid w:val="000E6C7A"/>
    <w:rsid w:val="000E6CA9"/>
    <w:rsid w:val="000E7B78"/>
    <w:rsid w:val="000E7F4E"/>
    <w:rsid w:val="000F00AE"/>
    <w:rsid w:val="000F00F8"/>
    <w:rsid w:val="000F0564"/>
    <w:rsid w:val="000F06CF"/>
    <w:rsid w:val="000F082B"/>
    <w:rsid w:val="000F0B6A"/>
    <w:rsid w:val="000F0CA2"/>
    <w:rsid w:val="000F1084"/>
    <w:rsid w:val="000F1594"/>
    <w:rsid w:val="000F18DF"/>
    <w:rsid w:val="000F1950"/>
    <w:rsid w:val="000F19EE"/>
    <w:rsid w:val="000F1AC1"/>
    <w:rsid w:val="000F1B4D"/>
    <w:rsid w:val="000F1D79"/>
    <w:rsid w:val="000F204B"/>
    <w:rsid w:val="000F20A6"/>
    <w:rsid w:val="000F236C"/>
    <w:rsid w:val="000F2503"/>
    <w:rsid w:val="000F25A7"/>
    <w:rsid w:val="000F260D"/>
    <w:rsid w:val="000F2857"/>
    <w:rsid w:val="000F2C7C"/>
    <w:rsid w:val="000F2CD6"/>
    <w:rsid w:val="000F2EAB"/>
    <w:rsid w:val="000F34DE"/>
    <w:rsid w:val="000F351A"/>
    <w:rsid w:val="000F367A"/>
    <w:rsid w:val="000F3879"/>
    <w:rsid w:val="000F3E71"/>
    <w:rsid w:val="000F417D"/>
    <w:rsid w:val="000F442F"/>
    <w:rsid w:val="000F450E"/>
    <w:rsid w:val="000F45A5"/>
    <w:rsid w:val="000F4717"/>
    <w:rsid w:val="000F49AA"/>
    <w:rsid w:val="000F4A89"/>
    <w:rsid w:val="000F4BEC"/>
    <w:rsid w:val="000F4FD1"/>
    <w:rsid w:val="000F5043"/>
    <w:rsid w:val="000F565B"/>
    <w:rsid w:val="000F593D"/>
    <w:rsid w:val="000F59E4"/>
    <w:rsid w:val="000F5BA9"/>
    <w:rsid w:val="000F6161"/>
    <w:rsid w:val="000F62B1"/>
    <w:rsid w:val="000F657F"/>
    <w:rsid w:val="000F6781"/>
    <w:rsid w:val="000F683D"/>
    <w:rsid w:val="000F71FB"/>
    <w:rsid w:val="000F7204"/>
    <w:rsid w:val="000F723F"/>
    <w:rsid w:val="000F736A"/>
    <w:rsid w:val="000F73D6"/>
    <w:rsid w:val="000F75B1"/>
    <w:rsid w:val="000F7932"/>
    <w:rsid w:val="000F7B5C"/>
    <w:rsid w:val="000F7BED"/>
    <w:rsid w:val="000F7E71"/>
    <w:rsid w:val="000F7F74"/>
    <w:rsid w:val="001004A9"/>
    <w:rsid w:val="0010071E"/>
    <w:rsid w:val="00100961"/>
    <w:rsid w:val="001009EA"/>
    <w:rsid w:val="00100AF3"/>
    <w:rsid w:val="00100CE9"/>
    <w:rsid w:val="00100D05"/>
    <w:rsid w:val="00100E26"/>
    <w:rsid w:val="0010155B"/>
    <w:rsid w:val="00101662"/>
    <w:rsid w:val="0010177E"/>
    <w:rsid w:val="0010181E"/>
    <w:rsid w:val="0010188A"/>
    <w:rsid w:val="001018F5"/>
    <w:rsid w:val="00101A5F"/>
    <w:rsid w:val="00101B8E"/>
    <w:rsid w:val="00101B92"/>
    <w:rsid w:val="00101C0E"/>
    <w:rsid w:val="00101F40"/>
    <w:rsid w:val="00101FE0"/>
    <w:rsid w:val="00102201"/>
    <w:rsid w:val="001024EC"/>
    <w:rsid w:val="00102506"/>
    <w:rsid w:val="0010271F"/>
    <w:rsid w:val="001027BC"/>
    <w:rsid w:val="00102849"/>
    <w:rsid w:val="0010293F"/>
    <w:rsid w:val="00102AC0"/>
    <w:rsid w:val="00103045"/>
    <w:rsid w:val="00103489"/>
    <w:rsid w:val="0010350C"/>
    <w:rsid w:val="00103531"/>
    <w:rsid w:val="00103595"/>
    <w:rsid w:val="0010375A"/>
    <w:rsid w:val="001037FD"/>
    <w:rsid w:val="00103935"/>
    <w:rsid w:val="00103A9C"/>
    <w:rsid w:val="00103F45"/>
    <w:rsid w:val="0010413D"/>
    <w:rsid w:val="00104504"/>
    <w:rsid w:val="001048B3"/>
    <w:rsid w:val="001048BD"/>
    <w:rsid w:val="00104E19"/>
    <w:rsid w:val="00104F73"/>
    <w:rsid w:val="001050C7"/>
    <w:rsid w:val="001052D7"/>
    <w:rsid w:val="00105345"/>
    <w:rsid w:val="00105356"/>
    <w:rsid w:val="00105630"/>
    <w:rsid w:val="00105C01"/>
    <w:rsid w:val="00105E91"/>
    <w:rsid w:val="00105E9B"/>
    <w:rsid w:val="00105F6F"/>
    <w:rsid w:val="00106072"/>
    <w:rsid w:val="001060B5"/>
    <w:rsid w:val="00106738"/>
    <w:rsid w:val="0010674D"/>
    <w:rsid w:val="0010687C"/>
    <w:rsid w:val="00106892"/>
    <w:rsid w:val="00106A13"/>
    <w:rsid w:val="00106A87"/>
    <w:rsid w:val="00106AB6"/>
    <w:rsid w:val="00106EB4"/>
    <w:rsid w:val="00107355"/>
    <w:rsid w:val="0010752C"/>
    <w:rsid w:val="001075B3"/>
    <w:rsid w:val="00107AF9"/>
    <w:rsid w:val="00107FE9"/>
    <w:rsid w:val="00110006"/>
    <w:rsid w:val="001103AC"/>
    <w:rsid w:val="00110459"/>
    <w:rsid w:val="001106BD"/>
    <w:rsid w:val="001106FF"/>
    <w:rsid w:val="0011093B"/>
    <w:rsid w:val="0011108F"/>
    <w:rsid w:val="00111292"/>
    <w:rsid w:val="0011153B"/>
    <w:rsid w:val="0011172A"/>
    <w:rsid w:val="00111837"/>
    <w:rsid w:val="00111A0A"/>
    <w:rsid w:val="00111CC9"/>
    <w:rsid w:val="00111CFB"/>
    <w:rsid w:val="00111E0A"/>
    <w:rsid w:val="00111FA5"/>
    <w:rsid w:val="00111FD3"/>
    <w:rsid w:val="0011211A"/>
    <w:rsid w:val="00112271"/>
    <w:rsid w:val="00112386"/>
    <w:rsid w:val="00112397"/>
    <w:rsid w:val="00112498"/>
    <w:rsid w:val="001126AB"/>
    <w:rsid w:val="001126DC"/>
    <w:rsid w:val="0011270F"/>
    <w:rsid w:val="00112797"/>
    <w:rsid w:val="001127DF"/>
    <w:rsid w:val="001128FA"/>
    <w:rsid w:val="001129D0"/>
    <w:rsid w:val="00112C7F"/>
    <w:rsid w:val="00112EC0"/>
    <w:rsid w:val="00112F96"/>
    <w:rsid w:val="001131B7"/>
    <w:rsid w:val="00113228"/>
    <w:rsid w:val="0011327D"/>
    <w:rsid w:val="00113499"/>
    <w:rsid w:val="001134AF"/>
    <w:rsid w:val="00113595"/>
    <w:rsid w:val="00113608"/>
    <w:rsid w:val="0011361F"/>
    <w:rsid w:val="001137EA"/>
    <w:rsid w:val="0011380B"/>
    <w:rsid w:val="00113857"/>
    <w:rsid w:val="00113D59"/>
    <w:rsid w:val="00113E7F"/>
    <w:rsid w:val="00113E9E"/>
    <w:rsid w:val="00113F75"/>
    <w:rsid w:val="00114176"/>
    <w:rsid w:val="001141DB"/>
    <w:rsid w:val="00114316"/>
    <w:rsid w:val="001148E6"/>
    <w:rsid w:val="00114A12"/>
    <w:rsid w:val="00114CFA"/>
    <w:rsid w:val="0011511C"/>
    <w:rsid w:val="00115133"/>
    <w:rsid w:val="00115170"/>
    <w:rsid w:val="0011556C"/>
    <w:rsid w:val="001158CF"/>
    <w:rsid w:val="00115BEC"/>
    <w:rsid w:val="00116089"/>
    <w:rsid w:val="0011647B"/>
    <w:rsid w:val="001169D5"/>
    <w:rsid w:val="00116C71"/>
    <w:rsid w:val="00116DA8"/>
    <w:rsid w:val="00116E23"/>
    <w:rsid w:val="00116E64"/>
    <w:rsid w:val="00116F3C"/>
    <w:rsid w:val="00117000"/>
    <w:rsid w:val="001177E1"/>
    <w:rsid w:val="00117B44"/>
    <w:rsid w:val="00117B9E"/>
    <w:rsid w:val="00117CA0"/>
    <w:rsid w:val="00117E74"/>
    <w:rsid w:val="00117FFD"/>
    <w:rsid w:val="001200E5"/>
    <w:rsid w:val="00120130"/>
    <w:rsid w:val="001201F3"/>
    <w:rsid w:val="0012038E"/>
    <w:rsid w:val="00120489"/>
    <w:rsid w:val="00120660"/>
    <w:rsid w:val="001208EC"/>
    <w:rsid w:val="0012096C"/>
    <w:rsid w:val="00120AAA"/>
    <w:rsid w:val="0012101C"/>
    <w:rsid w:val="00121073"/>
    <w:rsid w:val="001210E4"/>
    <w:rsid w:val="0012148E"/>
    <w:rsid w:val="00121513"/>
    <w:rsid w:val="0012164F"/>
    <w:rsid w:val="001216AF"/>
    <w:rsid w:val="0012186C"/>
    <w:rsid w:val="00121987"/>
    <w:rsid w:val="00121A66"/>
    <w:rsid w:val="00121CC5"/>
    <w:rsid w:val="001225B9"/>
    <w:rsid w:val="00122699"/>
    <w:rsid w:val="00122782"/>
    <w:rsid w:val="00122850"/>
    <w:rsid w:val="00122905"/>
    <w:rsid w:val="00122A50"/>
    <w:rsid w:val="00122A60"/>
    <w:rsid w:val="00122B05"/>
    <w:rsid w:val="00122BC9"/>
    <w:rsid w:val="00122BE5"/>
    <w:rsid w:val="00122D30"/>
    <w:rsid w:val="00122DF1"/>
    <w:rsid w:val="001230C5"/>
    <w:rsid w:val="001230D3"/>
    <w:rsid w:val="00123359"/>
    <w:rsid w:val="0012347A"/>
    <w:rsid w:val="00123512"/>
    <w:rsid w:val="00123705"/>
    <w:rsid w:val="00123770"/>
    <w:rsid w:val="00123A52"/>
    <w:rsid w:val="00123EA5"/>
    <w:rsid w:val="0012421B"/>
    <w:rsid w:val="001243FC"/>
    <w:rsid w:val="001246D8"/>
    <w:rsid w:val="00124765"/>
    <w:rsid w:val="001247B9"/>
    <w:rsid w:val="0012498A"/>
    <w:rsid w:val="00124E07"/>
    <w:rsid w:val="00124FE9"/>
    <w:rsid w:val="00125077"/>
    <w:rsid w:val="00125356"/>
    <w:rsid w:val="001253B7"/>
    <w:rsid w:val="00125907"/>
    <w:rsid w:val="00125AE3"/>
    <w:rsid w:val="00125B04"/>
    <w:rsid w:val="00125B68"/>
    <w:rsid w:val="00125C04"/>
    <w:rsid w:val="00125C5D"/>
    <w:rsid w:val="00125CDE"/>
    <w:rsid w:val="00125DEE"/>
    <w:rsid w:val="00125F8E"/>
    <w:rsid w:val="0012606C"/>
    <w:rsid w:val="00126077"/>
    <w:rsid w:val="001263D3"/>
    <w:rsid w:val="00126538"/>
    <w:rsid w:val="001265A1"/>
    <w:rsid w:val="001267A7"/>
    <w:rsid w:val="00126A3F"/>
    <w:rsid w:val="00126BDA"/>
    <w:rsid w:val="00126C15"/>
    <w:rsid w:val="00126C48"/>
    <w:rsid w:val="00127035"/>
    <w:rsid w:val="001270CD"/>
    <w:rsid w:val="001272B0"/>
    <w:rsid w:val="00127362"/>
    <w:rsid w:val="001273F9"/>
    <w:rsid w:val="00127797"/>
    <w:rsid w:val="00127B95"/>
    <w:rsid w:val="00127E6C"/>
    <w:rsid w:val="00127FB3"/>
    <w:rsid w:val="001300B4"/>
    <w:rsid w:val="0013063E"/>
    <w:rsid w:val="0013068A"/>
    <w:rsid w:val="00130A77"/>
    <w:rsid w:val="00130B7C"/>
    <w:rsid w:val="00130E0E"/>
    <w:rsid w:val="0013123D"/>
    <w:rsid w:val="0013135C"/>
    <w:rsid w:val="0013176C"/>
    <w:rsid w:val="00131865"/>
    <w:rsid w:val="00131CB4"/>
    <w:rsid w:val="00131CBB"/>
    <w:rsid w:val="00131D30"/>
    <w:rsid w:val="00131D7D"/>
    <w:rsid w:val="00131F15"/>
    <w:rsid w:val="0013213A"/>
    <w:rsid w:val="00132344"/>
    <w:rsid w:val="00132A22"/>
    <w:rsid w:val="00132FE3"/>
    <w:rsid w:val="001334E3"/>
    <w:rsid w:val="0013363A"/>
    <w:rsid w:val="001336A6"/>
    <w:rsid w:val="001336D4"/>
    <w:rsid w:val="00133713"/>
    <w:rsid w:val="00133BB1"/>
    <w:rsid w:val="00133C7D"/>
    <w:rsid w:val="00133CD9"/>
    <w:rsid w:val="00133E19"/>
    <w:rsid w:val="0013414E"/>
    <w:rsid w:val="001341DC"/>
    <w:rsid w:val="001341FD"/>
    <w:rsid w:val="0013433F"/>
    <w:rsid w:val="0013436C"/>
    <w:rsid w:val="0013467D"/>
    <w:rsid w:val="00134842"/>
    <w:rsid w:val="00134C7B"/>
    <w:rsid w:val="00134DEF"/>
    <w:rsid w:val="00134DF6"/>
    <w:rsid w:val="00135153"/>
    <w:rsid w:val="001351B6"/>
    <w:rsid w:val="00135346"/>
    <w:rsid w:val="001356FA"/>
    <w:rsid w:val="00135D22"/>
    <w:rsid w:val="00135FBB"/>
    <w:rsid w:val="001360DD"/>
    <w:rsid w:val="0013625A"/>
    <w:rsid w:val="0013625C"/>
    <w:rsid w:val="00136812"/>
    <w:rsid w:val="00136892"/>
    <w:rsid w:val="00136A40"/>
    <w:rsid w:val="00136C00"/>
    <w:rsid w:val="00136C11"/>
    <w:rsid w:val="00136E79"/>
    <w:rsid w:val="00136F6C"/>
    <w:rsid w:val="00137391"/>
    <w:rsid w:val="001373DF"/>
    <w:rsid w:val="0013741A"/>
    <w:rsid w:val="00137474"/>
    <w:rsid w:val="00137553"/>
    <w:rsid w:val="00137694"/>
    <w:rsid w:val="00137881"/>
    <w:rsid w:val="00137ACD"/>
    <w:rsid w:val="0014001F"/>
    <w:rsid w:val="001402AA"/>
    <w:rsid w:val="0014041F"/>
    <w:rsid w:val="001406C0"/>
    <w:rsid w:val="00140843"/>
    <w:rsid w:val="0014088B"/>
    <w:rsid w:val="00140A3E"/>
    <w:rsid w:val="00140AC5"/>
    <w:rsid w:val="00140C51"/>
    <w:rsid w:val="00140E80"/>
    <w:rsid w:val="00140F6B"/>
    <w:rsid w:val="00140F99"/>
    <w:rsid w:val="00141024"/>
    <w:rsid w:val="00141060"/>
    <w:rsid w:val="0014128A"/>
    <w:rsid w:val="00141441"/>
    <w:rsid w:val="001417E7"/>
    <w:rsid w:val="00141812"/>
    <w:rsid w:val="00141893"/>
    <w:rsid w:val="00141C20"/>
    <w:rsid w:val="00141D07"/>
    <w:rsid w:val="00141E60"/>
    <w:rsid w:val="0014232D"/>
    <w:rsid w:val="00142412"/>
    <w:rsid w:val="00142A21"/>
    <w:rsid w:val="00142A4E"/>
    <w:rsid w:val="00142B5D"/>
    <w:rsid w:val="00143636"/>
    <w:rsid w:val="00143F86"/>
    <w:rsid w:val="00144257"/>
    <w:rsid w:val="00144296"/>
    <w:rsid w:val="001446DE"/>
    <w:rsid w:val="00144C0A"/>
    <w:rsid w:val="00144D2A"/>
    <w:rsid w:val="00144DF9"/>
    <w:rsid w:val="00145543"/>
    <w:rsid w:val="00145881"/>
    <w:rsid w:val="0014589F"/>
    <w:rsid w:val="0014646D"/>
    <w:rsid w:val="00146780"/>
    <w:rsid w:val="001467D4"/>
    <w:rsid w:val="001468FB"/>
    <w:rsid w:val="00146A6F"/>
    <w:rsid w:val="00146BF4"/>
    <w:rsid w:val="00146CD7"/>
    <w:rsid w:val="00146D42"/>
    <w:rsid w:val="00146EB9"/>
    <w:rsid w:val="00147284"/>
    <w:rsid w:val="00147400"/>
    <w:rsid w:val="0014742E"/>
    <w:rsid w:val="001477F7"/>
    <w:rsid w:val="0014783F"/>
    <w:rsid w:val="00147BDF"/>
    <w:rsid w:val="00147D06"/>
    <w:rsid w:val="00147FAF"/>
    <w:rsid w:val="00147FCD"/>
    <w:rsid w:val="001500DC"/>
    <w:rsid w:val="00150107"/>
    <w:rsid w:val="00150971"/>
    <w:rsid w:val="001509A3"/>
    <w:rsid w:val="00150AAC"/>
    <w:rsid w:val="00150FEA"/>
    <w:rsid w:val="00151142"/>
    <w:rsid w:val="0015118C"/>
    <w:rsid w:val="00151304"/>
    <w:rsid w:val="00151375"/>
    <w:rsid w:val="0015148F"/>
    <w:rsid w:val="00151720"/>
    <w:rsid w:val="00151AD2"/>
    <w:rsid w:val="00151BB4"/>
    <w:rsid w:val="00151E12"/>
    <w:rsid w:val="00151E43"/>
    <w:rsid w:val="0015203A"/>
    <w:rsid w:val="00152422"/>
    <w:rsid w:val="00152571"/>
    <w:rsid w:val="001529A7"/>
    <w:rsid w:val="00152AC8"/>
    <w:rsid w:val="00152E90"/>
    <w:rsid w:val="00152F4C"/>
    <w:rsid w:val="001533B7"/>
    <w:rsid w:val="00153725"/>
    <w:rsid w:val="001537E0"/>
    <w:rsid w:val="00153A48"/>
    <w:rsid w:val="0015404B"/>
    <w:rsid w:val="00154174"/>
    <w:rsid w:val="0015433A"/>
    <w:rsid w:val="00154444"/>
    <w:rsid w:val="001545D2"/>
    <w:rsid w:val="00154799"/>
    <w:rsid w:val="001547AE"/>
    <w:rsid w:val="00154974"/>
    <w:rsid w:val="001550A6"/>
    <w:rsid w:val="0015516F"/>
    <w:rsid w:val="0015586E"/>
    <w:rsid w:val="00155FC3"/>
    <w:rsid w:val="001561E1"/>
    <w:rsid w:val="0015626F"/>
    <w:rsid w:val="001562B3"/>
    <w:rsid w:val="00156787"/>
    <w:rsid w:val="0015681C"/>
    <w:rsid w:val="0015691D"/>
    <w:rsid w:val="001569D7"/>
    <w:rsid w:val="00156B21"/>
    <w:rsid w:val="00156C53"/>
    <w:rsid w:val="00156DC4"/>
    <w:rsid w:val="00156DE0"/>
    <w:rsid w:val="00156EFE"/>
    <w:rsid w:val="00157212"/>
    <w:rsid w:val="00157347"/>
    <w:rsid w:val="001575A2"/>
    <w:rsid w:val="00157F1F"/>
    <w:rsid w:val="001600AF"/>
    <w:rsid w:val="00160190"/>
    <w:rsid w:val="001604A7"/>
    <w:rsid w:val="00160684"/>
    <w:rsid w:val="001610E5"/>
    <w:rsid w:val="0016129E"/>
    <w:rsid w:val="00161334"/>
    <w:rsid w:val="001614E6"/>
    <w:rsid w:val="0016192E"/>
    <w:rsid w:val="0016197A"/>
    <w:rsid w:val="001619E5"/>
    <w:rsid w:val="00161AE3"/>
    <w:rsid w:val="00161CAB"/>
    <w:rsid w:val="00161DD8"/>
    <w:rsid w:val="00161E53"/>
    <w:rsid w:val="00161EA2"/>
    <w:rsid w:val="00162138"/>
    <w:rsid w:val="00162A7D"/>
    <w:rsid w:val="00162DE4"/>
    <w:rsid w:val="00162F09"/>
    <w:rsid w:val="00162F14"/>
    <w:rsid w:val="0016301F"/>
    <w:rsid w:val="001631F0"/>
    <w:rsid w:val="00163588"/>
    <w:rsid w:val="001635B0"/>
    <w:rsid w:val="001635FE"/>
    <w:rsid w:val="001639ED"/>
    <w:rsid w:val="00163AA6"/>
    <w:rsid w:val="00163F1E"/>
    <w:rsid w:val="001643DB"/>
    <w:rsid w:val="00164AE9"/>
    <w:rsid w:val="00164C2E"/>
    <w:rsid w:val="00164C73"/>
    <w:rsid w:val="001652EF"/>
    <w:rsid w:val="00165365"/>
    <w:rsid w:val="001653A5"/>
    <w:rsid w:val="00165528"/>
    <w:rsid w:val="001657B9"/>
    <w:rsid w:val="00165E36"/>
    <w:rsid w:val="00165FBB"/>
    <w:rsid w:val="00166076"/>
    <w:rsid w:val="0016625F"/>
    <w:rsid w:val="001667DE"/>
    <w:rsid w:val="0016682C"/>
    <w:rsid w:val="00166A15"/>
    <w:rsid w:val="00166C2E"/>
    <w:rsid w:val="00166FBD"/>
    <w:rsid w:val="00167002"/>
    <w:rsid w:val="0016702C"/>
    <w:rsid w:val="001670E0"/>
    <w:rsid w:val="0016745B"/>
    <w:rsid w:val="00167CE3"/>
    <w:rsid w:val="00170347"/>
    <w:rsid w:val="001704DC"/>
    <w:rsid w:val="0017051F"/>
    <w:rsid w:val="0017067A"/>
    <w:rsid w:val="0017068F"/>
    <w:rsid w:val="001706A1"/>
    <w:rsid w:val="001709C1"/>
    <w:rsid w:val="00170AAA"/>
    <w:rsid w:val="00170DC4"/>
    <w:rsid w:val="00170E95"/>
    <w:rsid w:val="001713BA"/>
    <w:rsid w:val="00171400"/>
    <w:rsid w:val="00171702"/>
    <w:rsid w:val="00171766"/>
    <w:rsid w:val="00171767"/>
    <w:rsid w:val="0017183A"/>
    <w:rsid w:val="00171955"/>
    <w:rsid w:val="00171AA5"/>
    <w:rsid w:val="00171B1F"/>
    <w:rsid w:val="00171B6D"/>
    <w:rsid w:val="00171C84"/>
    <w:rsid w:val="00171EDD"/>
    <w:rsid w:val="00172573"/>
    <w:rsid w:val="00172846"/>
    <w:rsid w:val="0017293F"/>
    <w:rsid w:val="00173000"/>
    <w:rsid w:val="0017300E"/>
    <w:rsid w:val="001730C7"/>
    <w:rsid w:val="00173335"/>
    <w:rsid w:val="00173370"/>
    <w:rsid w:val="00173562"/>
    <w:rsid w:val="001735CF"/>
    <w:rsid w:val="001737AD"/>
    <w:rsid w:val="00173B1E"/>
    <w:rsid w:val="0017424D"/>
    <w:rsid w:val="00174303"/>
    <w:rsid w:val="0017456C"/>
    <w:rsid w:val="00174A48"/>
    <w:rsid w:val="00174C4E"/>
    <w:rsid w:val="00174D59"/>
    <w:rsid w:val="001752E0"/>
    <w:rsid w:val="00175AF8"/>
    <w:rsid w:val="00175CD1"/>
    <w:rsid w:val="00175E82"/>
    <w:rsid w:val="00175F15"/>
    <w:rsid w:val="00176294"/>
    <w:rsid w:val="00176295"/>
    <w:rsid w:val="0017637B"/>
    <w:rsid w:val="00176504"/>
    <w:rsid w:val="0017667E"/>
    <w:rsid w:val="001766D0"/>
    <w:rsid w:val="001767E1"/>
    <w:rsid w:val="00176A87"/>
    <w:rsid w:val="00176B0B"/>
    <w:rsid w:val="00176BCB"/>
    <w:rsid w:val="00176C4E"/>
    <w:rsid w:val="00176E39"/>
    <w:rsid w:val="001770AA"/>
    <w:rsid w:val="001770F5"/>
    <w:rsid w:val="0017730D"/>
    <w:rsid w:val="001773F2"/>
    <w:rsid w:val="00177506"/>
    <w:rsid w:val="0017764B"/>
    <w:rsid w:val="00177851"/>
    <w:rsid w:val="00177885"/>
    <w:rsid w:val="00177E7E"/>
    <w:rsid w:val="00177EA4"/>
    <w:rsid w:val="0018006A"/>
    <w:rsid w:val="0018007A"/>
    <w:rsid w:val="00180195"/>
    <w:rsid w:val="00180256"/>
    <w:rsid w:val="00180385"/>
    <w:rsid w:val="001805DD"/>
    <w:rsid w:val="00180955"/>
    <w:rsid w:val="00180AD7"/>
    <w:rsid w:val="00180BA6"/>
    <w:rsid w:val="00180E63"/>
    <w:rsid w:val="001810E0"/>
    <w:rsid w:val="00181576"/>
    <w:rsid w:val="00181855"/>
    <w:rsid w:val="00181C49"/>
    <w:rsid w:val="00181D27"/>
    <w:rsid w:val="001820DC"/>
    <w:rsid w:val="00182599"/>
    <w:rsid w:val="00182823"/>
    <w:rsid w:val="00182B52"/>
    <w:rsid w:val="00182F7A"/>
    <w:rsid w:val="00183045"/>
    <w:rsid w:val="001830C6"/>
    <w:rsid w:val="001832E6"/>
    <w:rsid w:val="001834A0"/>
    <w:rsid w:val="00183D88"/>
    <w:rsid w:val="00183E42"/>
    <w:rsid w:val="00183E67"/>
    <w:rsid w:val="00183E80"/>
    <w:rsid w:val="0018435D"/>
    <w:rsid w:val="00184647"/>
    <w:rsid w:val="00184A88"/>
    <w:rsid w:val="00184AB1"/>
    <w:rsid w:val="001850CA"/>
    <w:rsid w:val="00185125"/>
    <w:rsid w:val="00185144"/>
    <w:rsid w:val="001852F3"/>
    <w:rsid w:val="0018538D"/>
    <w:rsid w:val="001858CB"/>
    <w:rsid w:val="00185A33"/>
    <w:rsid w:val="001860BB"/>
    <w:rsid w:val="00186462"/>
    <w:rsid w:val="001866BA"/>
    <w:rsid w:val="00186A00"/>
    <w:rsid w:val="00186A3C"/>
    <w:rsid w:val="00186DB5"/>
    <w:rsid w:val="001870F7"/>
    <w:rsid w:val="00187367"/>
    <w:rsid w:val="00187620"/>
    <w:rsid w:val="0018763C"/>
    <w:rsid w:val="00187AEA"/>
    <w:rsid w:val="001901D6"/>
    <w:rsid w:val="00190478"/>
    <w:rsid w:val="0019049A"/>
    <w:rsid w:val="00190570"/>
    <w:rsid w:val="00190AD9"/>
    <w:rsid w:val="00190E74"/>
    <w:rsid w:val="00190F99"/>
    <w:rsid w:val="00191072"/>
    <w:rsid w:val="001914E0"/>
    <w:rsid w:val="001914FF"/>
    <w:rsid w:val="00191867"/>
    <w:rsid w:val="00191C16"/>
    <w:rsid w:val="00192302"/>
    <w:rsid w:val="00192493"/>
    <w:rsid w:val="0019257F"/>
    <w:rsid w:val="00192962"/>
    <w:rsid w:val="00192C0A"/>
    <w:rsid w:val="00192D08"/>
    <w:rsid w:val="00192DE7"/>
    <w:rsid w:val="00193029"/>
    <w:rsid w:val="001931A7"/>
    <w:rsid w:val="001931EF"/>
    <w:rsid w:val="0019350F"/>
    <w:rsid w:val="001936E2"/>
    <w:rsid w:val="001937AD"/>
    <w:rsid w:val="0019384B"/>
    <w:rsid w:val="0019385E"/>
    <w:rsid w:val="001939B7"/>
    <w:rsid w:val="00193A7C"/>
    <w:rsid w:val="001944B0"/>
    <w:rsid w:val="00194507"/>
    <w:rsid w:val="00194548"/>
    <w:rsid w:val="0019456F"/>
    <w:rsid w:val="001945E0"/>
    <w:rsid w:val="0019461A"/>
    <w:rsid w:val="00194CD4"/>
    <w:rsid w:val="00194D76"/>
    <w:rsid w:val="001951BB"/>
    <w:rsid w:val="0019544F"/>
    <w:rsid w:val="00195752"/>
    <w:rsid w:val="00195905"/>
    <w:rsid w:val="001959DF"/>
    <w:rsid w:val="00195A53"/>
    <w:rsid w:val="00195AF9"/>
    <w:rsid w:val="00195C4F"/>
    <w:rsid w:val="0019648D"/>
    <w:rsid w:val="001966C2"/>
    <w:rsid w:val="0019693D"/>
    <w:rsid w:val="001969CC"/>
    <w:rsid w:val="00197223"/>
    <w:rsid w:val="00197264"/>
    <w:rsid w:val="00197288"/>
    <w:rsid w:val="001975AC"/>
    <w:rsid w:val="00197600"/>
    <w:rsid w:val="0019761B"/>
    <w:rsid w:val="00197728"/>
    <w:rsid w:val="00197906"/>
    <w:rsid w:val="001979AA"/>
    <w:rsid w:val="001979F4"/>
    <w:rsid w:val="00197B68"/>
    <w:rsid w:val="001A03B0"/>
    <w:rsid w:val="001A0495"/>
    <w:rsid w:val="001A0571"/>
    <w:rsid w:val="001A0DC3"/>
    <w:rsid w:val="001A0E2C"/>
    <w:rsid w:val="001A0FA0"/>
    <w:rsid w:val="001A1119"/>
    <w:rsid w:val="001A148C"/>
    <w:rsid w:val="001A14E6"/>
    <w:rsid w:val="001A1A6A"/>
    <w:rsid w:val="001A1B03"/>
    <w:rsid w:val="001A1C3A"/>
    <w:rsid w:val="001A22C6"/>
    <w:rsid w:val="001A2646"/>
    <w:rsid w:val="001A279A"/>
    <w:rsid w:val="001A27BF"/>
    <w:rsid w:val="001A2869"/>
    <w:rsid w:val="001A28BD"/>
    <w:rsid w:val="001A2936"/>
    <w:rsid w:val="001A2EDC"/>
    <w:rsid w:val="001A30C3"/>
    <w:rsid w:val="001A3143"/>
    <w:rsid w:val="001A334A"/>
    <w:rsid w:val="001A34AD"/>
    <w:rsid w:val="001A3506"/>
    <w:rsid w:val="001A36B1"/>
    <w:rsid w:val="001A3799"/>
    <w:rsid w:val="001A3B47"/>
    <w:rsid w:val="001A4024"/>
    <w:rsid w:val="001A4268"/>
    <w:rsid w:val="001A45EF"/>
    <w:rsid w:val="001A4772"/>
    <w:rsid w:val="001A4A8A"/>
    <w:rsid w:val="001A4CFA"/>
    <w:rsid w:val="001A4FF0"/>
    <w:rsid w:val="001A5308"/>
    <w:rsid w:val="001A53D3"/>
    <w:rsid w:val="001A543E"/>
    <w:rsid w:val="001A552F"/>
    <w:rsid w:val="001A57E7"/>
    <w:rsid w:val="001A5861"/>
    <w:rsid w:val="001A5AB4"/>
    <w:rsid w:val="001A5D30"/>
    <w:rsid w:val="001A5DCE"/>
    <w:rsid w:val="001A5E81"/>
    <w:rsid w:val="001A5F65"/>
    <w:rsid w:val="001A6053"/>
    <w:rsid w:val="001A621B"/>
    <w:rsid w:val="001A62F4"/>
    <w:rsid w:val="001A6387"/>
    <w:rsid w:val="001A651D"/>
    <w:rsid w:val="001A6670"/>
    <w:rsid w:val="001A66C2"/>
    <w:rsid w:val="001A6763"/>
    <w:rsid w:val="001A6CCE"/>
    <w:rsid w:val="001A7252"/>
    <w:rsid w:val="001A7282"/>
    <w:rsid w:val="001A7470"/>
    <w:rsid w:val="001A771D"/>
    <w:rsid w:val="001A773A"/>
    <w:rsid w:val="001A77E4"/>
    <w:rsid w:val="001A7A96"/>
    <w:rsid w:val="001A7B13"/>
    <w:rsid w:val="001A7B99"/>
    <w:rsid w:val="001A7BB2"/>
    <w:rsid w:val="001A7D31"/>
    <w:rsid w:val="001B00E3"/>
    <w:rsid w:val="001B0343"/>
    <w:rsid w:val="001B0364"/>
    <w:rsid w:val="001B0A9D"/>
    <w:rsid w:val="001B0F57"/>
    <w:rsid w:val="001B1162"/>
    <w:rsid w:val="001B1405"/>
    <w:rsid w:val="001B14BF"/>
    <w:rsid w:val="001B1621"/>
    <w:rsid w:val="001B198E"/>
    <w:rsid w:val="001B1A0C"/>
    <w:rsid w:val="001B1AA2"/>
    <w:rsid w:val="001B2248"/>
    <w:rsid w:val="001B2563"/>
    <w:rsid w:val="001B287B"/>
    <w:rsid w:val="001B2896"/>
    <w:rsid w:val="001B2A96"/>
    <w:rsid w:val="001B2CB6"/>
    <w:rsid w:val="001B2D35"/>
    <w:rsid w:val="001B2EEB"/>
    <w:rsid w:val="001B3003"/>
    <w:rsid w:val="001B3303"/>
    <w:rsid w:val="001B3363"/>
    <w:rsid w:val="001B337E"/>
    <w:rsid w:val="001B3482"/>
    <w:rsid w:val="001B3550"/>
    <w:rsid w:val="001B3701"/>
    <w:rsid w:val="001B3AE5"/>
    <w:rsid w:val="001B3D89"/>
    <w:rsid w:val="001B402E"/>
    <w:rsid w:val="001B4078"/>
    <w:rsid w:val="001B41B3"/>
    <w:rsid w:val="001B41CD"/>
    <w:rsid w:val="001B421D"/>
    <w:rsid w:val="001B4465"/>
    <w:rsid w:val="001B4466"/>
    <w:rsid w:val="001B4A95"/>
    <w:rsid w:val="001B4DCA"/>
    <w:rsid w:val="001B4FB0"/>
    <w:rsid w:val="001B549E"/>
    <w:rsid w:val="001B5831"/>
    <w:rsid w:val="001B5AE7"/>
    <w:rsid w:val="001B5BFE"/>
    <w:rsid w:val="001B5C9A"/>
    <w:rsid w:val="001B5D2F"/>
    <w:rsid w:val="001B5FFA"/>
    <w:rsid w:val="001B661D"/>
    <w:rsid w:val="001B6926"/>
    <w:rsid w:val="001B6BE5"/>
    <w:rsid w:val="001B6BF5"/>
    <w:rsid w:val="001B7049"/>
    <w:rsid w:val="001B7D3A"/>
    <w:rsid w:val="001B7DC1"/>
    <w:rsid w:val="001B7EF7"/>
    <w:rsid w:val="001B7F21"/>
    <w:rsid w:val="001C0152"/>
    <w:rsid w:val="001C038A"/>
    <w:rsid w:val="001C05B0"/>
    <w:rsid w:val="001C06D5"/>
    <w:rsid w:val="001C0831"/>
    <w:rsid w:val="001C0AC6"/>
    <w:rsid w:val="001C0CB4"/>
    <w:rsid w:val="001C0D75"/>
    <w:rsid w:val="001C0D85"/>
    <w:rsid w:val="001C0DF8"/>
    <w:rsid w:val="001C0FA0"/>
    <w:rsid w:val="001C1691"/>
    <w:rsid w:val="001C17AA"/>
    <w:rsid w:val="001C17E4"/>
    <w:rsid w:val="001C186A"/>
    <w:rsid w:val="001C1A9F"/>
    <w:rsid w:val="001C1D56"/>
    <w:rsid w:val="001C1F52"/>
    <w:rsid w:val="001C23F8"/>
    <w:rsid w:val="001C24B8"/>
    <w:rsid w:val="001C2519"/>
    <w:rsid w:val="001C261A"/>
    <w:rsid w:val="001C285B"/>
    <w:rsid w:val="001C299D"/>
    <w:rsid w:val="001C2CEF"/>
    <w:rsid w:val="001C2FC9"/>
    <w:rsid w:val="001C305B"/>
    <w:rsid w:val="001C322B"/>
    <w:rsid w:val="001C33AD"/>
    <w:rsid w:val="001C353C"/>
    <w:rsid w:val="001C35A7"/>
    <w:rsid w:val="001C3C29"/>
    <w:rsid w:val="001C3EC3"/>
    <w:rsid w:val="001C40B0"/>
    <w:rsid w:val="001C445D"/>
    <w:rsid w:val="001C478D"/>
    <w:rsid w:val="001C4817"/>
    <w:rsid w:val="001C4D65"/>
    <w:rsid w:val="001C4DF4"/>
    <w:rsid w:val="001C5551"/>
    <w:rsid w:val="001C5767"/>
    <w:rsid w:val="001C57B2"/>
    <w:rsid w:val="001C596D"/>
    <w:rsid w:val="001C5CFA"/>
    <w:rsid w:val="001C6137"/>
    <w:rsid w:val="001C6200"/>
    <w:rsid w:val="001C663C"/>
    <w:rsid w:val="001C68FA"/>
    <w:rsid w:val="001C6AA9"/>
    <w:rsid w:val="001C7582"/>
    <w:rsid w:val="001C7F18"/>
    <w:rsid w:val="001C7F5E"/>
    <w:rsid w:val="001D006F"/>
    <w:rsid w:val="001D0301"/>
    <w:rsid w:val="001D0367"/>
    <w:rsid w:val="001D03C8"/>
    <w:rsid w:val="001D0545"/>
    <w:rsid w:val="001D05CC"/>
    <w:rsid w:val="001D0642"/>
    <w:rsid w:val="001D0726"/>
    <w:rsid w:val="001D096D"/>
    <w:rsid w:val="001D0B28"/>
    <w:rsid w:val="001D1067"/>
    <w:rsid w:val="001D11CC"/>
    <w:rsid w:val="001D1585"/>
    <w:rsid w:val="001D1D3C"/>
    <w:rsid w:val="001D1E1E"/>
    <w:rsid w:val="001D1EC3"/>
    <w:rsid w:val="001D2195"/>
    <w:rsid w:val="001D22C7"/>
    <w:rsid w:val="001D23F5"/>
    <w:rsid w:val="001D24FE"/>
    <w:rsid w:val="001D2505"/>
    <w:rsid w:val="001D2655"/>
    <w:rsid w:val="001D27AE"/>
    <w:rsid w:val="001D3145"/>
    <w:rsid w:val="001D322D"/>
    <w:rsid w:val="001D324C"/>
    <w:rsid w:val="001D328B"/>
    <w:rsid w:val="001D33FE"/>
    <w:rsid w:val="001D34EA"/>
    <w:rsid w:val="001D35D5"/>
    <w:rsid w:val="001D36E6"/>
    <w:rsid w:val="001D3962"/>
    <w:rsid w:val="001D396B"/>
    <w:rsid w:val="001D3FBF"/>
    <w:rsid w:val="001D3FEE"/>
    <w:rsid w:val="001D414B"/>
    <w:rsid w:val="001D423C"/>
    <w:rsid w:val="001D446D"/>
    <w:rsid w:val="001D477C"/>
    <w:rsid w:val="001D4CC9"/>
    <w:rsid w:val="001D4DAE"/>
    <w:rsid w:val="001D4DF6"/>
    <w:rsid w:val="001D5337"/>
    <w:rsid w:val="001D5778"/>
    <w:rsid w:val="001D5855"/>
    <w:rsid w:val="001D598F"/>
    <w:rsid w:val="001D5A96"/>
    <w:rsid w:val="001D5B89"/>
    <w:rsid w:val="001D5D5C"/>
    <w:rsid w:val="001D6053"/>
    <w:rsid w:val="001D672F"/>
    <w:rsid w:val="001D6892"/>
    <w:rsid w:val="001D6961"/>
    <w:rsid w:val="001D6A22"/>
    <w:rsid w:val="001D6A80"/>
    <w:rsid w:val="001D6BC0"/>
    <w:rsid w:val="001D6C3A"/>
    <w:rsid w:val="001D6FD0"/>
    <w:rsid w:val="001D703E"/>
    <w:rsid w:val="001D75C2"/>
    <w:rsid w:val="001D78E7"/>
    <w:rsid w:val="001D7B75"/>
    <w:rsid w:val="001D7B83"/>
    <w:rsid w:val="001D7BD5"/>
    <w:rsid w:val="001D7E37"/>
    <w:rsid w:val="001D7E43"/>
    <w:rsid w:val="001D7E8F"/>
    <w:rsid w:val="001E01D0"/>
    <w:rsid w:val="001E0702"/>
    <w:rsid w:val="001E0819"/>
    <w:rsid w:val="001E0919"/>
    <w:rsid w:val="001E09B0"/>
    <w:rsid w:val="001E0B55"/>
    <w:rsid w:val="001E0CCC"/>
    <w:rsid w:val="001E0D2F"/>
    <w:rsid w:val="001E10E9"/>
    <w:rsid w:val="001E130A"/>
    <w:rsid w:val="001E17E3"/>
    <w:rsid w:val="001E18A2"/>
    <w:rsid w:val="001E1B54"/>
    <w:rsid w:val="001E1CD7"/>
    <w:rsid w:val="001E1DEE"/>
    <w:rsid w:val="001E27F8"/>
    <w:rsid w:val="001E2BE2"/>
    <w:rsid w:val="001E3061"/>
    <w:rsid w:val="001E33CD"/>
    <w:rsid w:val="001E348F"/>
    <w:rsid w:val="001E34C8"/>
    <w:rsid w:val="001E388D"/>
    <w:rsid w:val="001E3A9D"/>
    <w:rsid w:val="001E3C7E"/>
    <w:rsid w:val="001E3EBC"/>
    <w:rsid w:val="001E408A"/>
    <w:rsid w:val="001E47CD"/>
    <w:rsid w:val="001E4851"/>
    <w:rsid w:val="001E4BC5"/>
    <w:rsid w:val="001E4C7F"/>
    <w:rsid w:val="001E4CF2"/>
    <w:rsid w:val="001E4D13"/>
    <w:rsid w:val="001E4F52"/>
    <w:rsid w:val="001E53BC"/>
    <w:rsid w:val="001E5956"/>
    <w:rsid w:val="001E5CFB"/>
    <w:rsid w:val="001E5D4B"/>
    <w:rsid w:val="001E5F09"/>
    <w:rsid w:val="001E61B7"/>
    <w:rsid w:val="001E6468"/>
    <w:rsid w:val="001E6485"/>
    <w:rsid w:val="001E6580"/>
    <w:rsid w:val="001E696A"/>
    <w:rsid w:val="001E6A07"/>
    <w:rsid w:val="001E6C35"/>
    <w:rsid w:val="001E6CB2"/>
    <w:rsid w:val="001E6EAA"/>
    <w:rsid w:val="001E6ED8"/>
    <w:rsid w:val="001E7B30"/>
    <w:rsid w:val="001E7EE2"/>
    <w:rsid w:val="001E7F28"/>
    <w:rsid w:val="001F0390"/>
    <w:rsid w:val="001F04E9"/>
    <w:rsid w:val="001F08EC"/>
    <w:rsid w:val="001F0948"/>
    <w:rsid w:val="001F0EA9"/>
    <w:rsid w:val="001F0EBB"/>
    <w:rsid w:val="001F0F3E"/>
    <w:rsid w:val="001F0F8D"/>
    <w:rsid w:val="001F13C3"/>
    <w:rsid w:val="001F1578"/>
    <w:rsid w:val="001F1981"/>
    <w:rsid w:val="001F1C34"/>
    <w:rsid w:val="001F1D0F"/>
    <w:rsid w:val="001F1FC8"/>
    <w:rsid w:val="001F2020"/>
    <w:rsid w:val="001F24F6"/>
    <w:rsid w:val="001F2745"/>
    <w:rsid w:val="001F297A"/>
    <w:rsid w:val="001F303B"/>
    <w:rsid w:val="001F3040"/>
    <w:rsid w:val="001F307E"/>
    <w:rsid w:val="001F3436"/>
    <w:rsid w:val="001F3508"/>
    <w:rsid w:val="001F355F"/>
    <w:rsid w:val="001F394B"/>
    <w:rsid w:val="001F3DE7"/>
    <w:rsid w:val="001F3E64"/>
    <w:rsid w:val="001F41D9"/>
    <w:rsid w:val="001F42E2"/>
    <w:rsid w:val="001F453B"/>
    <w:rsid w:val="001F45B4"/>
    <w:rsid w:val="001F46E1"/>
    <w:rsid w:val="001F4861"/>
    <w:rsid w:val="001F48B2"/>
    <w:rsid w:val="001F48DA"/>
    <w:rsid w:val="001F4945"/>
    <w:rsid w:val="001F4D51"/>
    <w:rsid w:val="001F4F95"/>
    <w:rsid w:val="001F5000"/>
    <w:rsid w:val="001F5044"/>
    <w:rsid w:val="001F5085"/>
    <w:rsid w:val="001F51E6"/>
    <w:rsid w:val="001F5294"/>
    <w:rsid w:val="001F561D"/>
    <w:rsid w:val="001F56B2"/>
    <w:rsid w:val="001F56C7"/>
    <w:rsid w:val="001F5919"/>
    <w:rsid w:val="001F5F7C"/>
    <w:rsid w:val="001F60FA"/>
    <w:rsid w:val="001F6181"/>
    <w:rsid w:val="001F65FF"/>
    <w:rsid w:val="001F67B1"/>
    <w:rsid w:val="001F6A4D"/>
    <w:rsid w:val="001F6D3D"/>
    <w:rsid w:val="001F700E"/>
    <w:rsid w:val="001F7060"/>
    <w:rsid w:val="001F7066"/>
    <w:rsid w:val="001F764C"/>
    <w:rsid w:val="001F782C"/>
    <w:rsid w:val="001F79AD"/>
    <w:rsid w:val="00200297"/>
    <w:rsid w:val="002002A0"/>
    <w:rsid w:val="00200356"/>
    <w:rsid w:val="00200FB0"/>
    <w:rsid w:val="002010B7"/>
    <w:rsid w:val="002015B5"/>
    <w:rsid w:val="002018E3"/>
    <w:rsid w:val="002019C2"/>
    <w:rsid w:val="002019C9"/>
    <w:rsid w:val="00201BD2"/>
    <w:rsid w:val="0020238F"/>
    <w:rsid w:val="0020248D"/>
    <w:rsid w:val="00202CFF"/>
    <w:rsid w:val="00202E5B"/>
    <w:rsid w:val="002030F7"/>
    <w:rsid w:val="002033B6"/>
    <w:rsid w:val="00203512"/>
    <w:rsid w:val="0020384E"/>
    <w:rsid w:val="00203F6B"/>
    <w:rsid w:val="00204616"/>
    <w:rsid w:val="0020490F"/>
    <w:rsid w:val="002049C4"/>
    <w:rsid w:val="00204F5F"/>
    <w:rsid w:val="002050DE"/>
    <w:rsid w:val="00205141"/>
    <w:rsid w:val="00205364"/>
    <w:rsid w:val="002058BD"/>
    <w:rsid w:val="00205B38"/>
    <w:rsid w:val="00205B3E"/>
    <w:rsid w:val="00205E99"/>
    <w:rsid w:val="0020601E"/>
    <w:rsid w:val="00206425"/>
    <w:rsid w:val="002068FA"/>
    <w:rsid w:val="00206979"/>
    <w:rsid w:val="00206A23"/>
    <w:rsid w:val="00206D3F"/>
    <w:rsid w:val="00206EAC"/>
    <w:rsid w:val="002076EE"/>
    <w:rsid w:val="0020772F"/>
    <w:rsid w:val="002078B4"/>
    <w:rsid w:val="002079E8"/>
    <w:rsid w:val="00207A29"/>
    <w:rsid w:val="00207B19"/>
    <w:rsid w:val="00207D8C"/>
    <w:rsid w:val="00207F39"/>
    <w:rsid w:val="00207FA6"/>
    <w:rsid w:val="00210267"/>
    <w:rsid w:val="00210285"/>
    <w:rsid w:val="0021075F"/>
    <w:rsid w:val="0021098D"/>
    <w:rsid w:val="00210A2A"/>
    <w:rsid w:val="00210CE5"/>
    <w:rsid w:val="00210E6E"/>
    <w:rsid w:val="00210EC0"/>
    <w:rsid w:val="00210EDB"/>
    <w:rsid w:val="00211338"/>
    <w:rsid w:val="0021137E"/>
    <w:rsid w:val="002114FF"/>
    <w:rsid w:val="0021165A"/>
    <w:rsid w:val="00211748"/>
    <w:rsid w:val="002119BC"/>
    <w:rsid w:val="00211B46"/>
    <w:rsid w:val="00211D2C"/>
    <w:rsid w:val="00211E0D"/>
    <w:rsid w:val="00211EE8"/>
    <w:rsid w:val="00211F0C"/>
    <w:rsid w:val="0021208B"/>
    <w:rsid w:val="00212109"/>
    <w:rsid w:val="00212844"/>
    <w:rsid w:val="002128FD"/>
    <w:rsid w:val="00212909"/>
    <w:rsid w:val="00212AE4"/>
    <w:rsid w:val="00212ED8"/>
    <w:rsid w:val="00213424"/>
    <w:rsid w:val="00213502"/>
    <w:rsid w:val="00213848"/>
    <w:rsid w:val="00213D7C"/>
    <w:rsid w:val="00213F04"/>
    <w:rsid w:val="00213F68"/>
    <w:rsid w:val="002140EA"/>
    <w:rsid w:val="00214CD2"/>
    <w:rsid w:val="00214DFA"/>
    <w:rsid w:val="00214EE0"/>
    <w:rsid w:val="00215034"/>
    <w:rsid w:val="0021508D"/>
    <w:rsid w:val="002150A4"/>
    <w:rsid w:val="00215130"/>
    <w:rsid w:val="00215164"/>
    <w:rsid w:val="002151CF"/>
    <w:rsid w:val="0021541A"/>
    <w:rsid w:val="00215507"/>
    <w:rsid w:val="0021553F"/>
    <w:rsid w:val="00215676"/>
    <w:rsid w:val="0021592D"/>
    <w:rsid w:val="002159AC"/>
    <w:rsid w:val="002159E8"/>
    <w:rsid w:val="00215E82"/>
    <w:rsid w:val="00215ED1"/>
    <w:rsid w:val="00215FD3"/>
    <w:rsid w:val="002161D6"/>
    <w:rsid w:val="0021638B"/>
    <w:rsid w:val="0021653D"/>
    <w:rsid w:val="002166C5"/>
    <w:rsid w:val="002168CC"/>
    <w:rsid w:val="00216B41"/>
    <w:rsid w:val="00216B56"/>
    <w:rsid w:val="00216BB5"/>
    <w:rsid w:val="00216C45"/>
    <w:rsid w:val="00216D9F"/>
    <w:rsid w:val="00216EB6"/>
    <w:rsid w:val="00217171"/>
    <w:rsid w:val="002174F3"/>
    <w:rsid w:val="00217600"/>
    <w:rsid w:val="002178F8"/>
    <w:rsid w:val="00217974"/>
    <w:rsid w:val="00217B3F"/>
    <w:rsid w:val="00217EAB"/>
    <w:rsid w:val="0022002C"/>
    <w:rsid w:val="00220556"/>
    <w:rsid w:val="002205B9"/>
    <w:rsid w:val="002208F3"/>
    <w:rsid w:val="00220A76"/>
    <w:rsid w:val="00220BA8"/>
    <w:rsid w:val="00220C29"/>
    <w:rsid w:val="00220D7A"/>
    <w:rsid w:val="00220E1F"/>
    <w:rsid w:val="0022138D"/>
    <w:rsid w:val="002216B8"/>
    <w:rsid w:val="00221C7D"/>
    <w:rsid w:val="00221CFD"/>
    <w:rsid w:val="00221D10"/>
    <w:rsid w:val="00222114"/>
    <w:rsid w:val="002221BE"/>
    <w:rsid w:val="00222448"/>
    <w:rsid w:val="00222535"/>
    <w:rsid w:val="002225F3"/>
    <w:rsid w:val="0022274B"/>
    <w:rsid w:val="00222887"/>
    <w:rsid w:val="00222970"/>
    <w:rsid w:val="002229C4"/>
    <w:rsid w:val="00222AE7"/>
    <w:rsid w:val="00222B96"/>
    <w:rsid w:val="00222BE7"/>
    <w:rsid w:val="00222BFD"/>
    <w:rsid w:val="00222C8C"/>
    <w:rsid w:val="00222CDA"/>
    <w:rsid w:val="00222F2F"/>
    <w:rsid w:val="002230D1"/>
    <w:rsid w:val="00223234"/>
    <w:rsid w:val="002233A7"/>
    <w:rsid w:val="0022358F"/>
    <w:rsid w:val="00223780"/>
    <w:rsid w:val="002239B8"/>
    <w:rsid w:val="00223A45"/>
    <w:rsid w:val="00223D80"/>
    <w:rsid w:val="00223DBD"/>
    <w:rsid w:val="00224345"/>
    <w:rsid w:val="002245B0"/>
    <w:rsid w:val="002245DC"/>
    <w:rsid w:val="0022469F"/>
    <w:rsid w:val="00224A14"/>
    <w:rsid w:val="002252A2"/>
    <w:rsid w:val="0022550A"/>
    <w:rsid w:val="00225618"/>
    <w:rsid w:val="00225DEC"/>
    <w:rsid w:val="0022615E"/>
    <w:rsid w:val="0022627E"/>
    <w:rsid w:val="00226444"/>
    <w:rsid w:val="00226575"/>
    <w:rsid w:val="002265F7"/>
    <w:rsid w:val="00226B33"/>
    <w:rsid w:val="00226F04"/>
    <w:rsid w:val="00227470"/>
    <w:rsid w:val="002274F9"/>
    <w:rsid w:val="002275A1"/>
    <w:rsid w:val="002276B4"/>
    <w:rsid w:val="00227950"/>
    <w:rsid w:val="0022796C"/>
    <w:rsid w:val="00227B78"/>
    <w:rsid w:val="00227F71"/>
    <w:rsid w:val="00227F7C"/>
    <w:rsid w:val="00230039"/>
    <w:rsid w:val="002302B7"/>
    <w:rsid w:val="00230301"/>
    <w:rsid w:val="002308BD"/>
    <w:rsid w:val="00230C15"/>
    <w:rsid w:val="00230D58"/>
    <w:rsid w:val="00230F09"/>
    <w:rsid w:val="00231000"/>
    <w:rsid w:val="00231315"/>
    <w:rsid w:val="002317E6"/>
    <w:rsid w:val="00231952"/>
    <w:rsid w:val="00231BCE"/>
    <w:rsid w:val="00231CFD"/>
    <w:rsid w:val="00231DEC"/>
    <w:rsid w:val="00231E0F"/>
    <w:rsid w:val="002321BB"/>
    <w:rsid w:val="00232453"/>
    <w:rsid w:val="00232CE2"/>
    <w:rsid w:val="00232F71"/>
    <w:rsid w:val="00233007"/>
    <w:rsid w:val="0023322F"/>
    <w:rsid w:val="002333F6"/>
    <w:rsid w:val="00233816"/>
    <w:rsid w:val="00233A6D"/>
    <w:rsid w:val="00234083"/>
    <w:rsid w:val="00234333"/>
    <w:rsid w:val="0023473F"/>
    <w:rsid w:val="00234D0E"/>
    <w:rsid w:val="00234D96"/>
    <w:rsid w:val="00235003"/>
    <w:rsid w:val="0023545D"/>
    <w:rsid w:val="00235A96"/>
    <w:rsid w:val="00235C4F"/>
    <w:rsid w:val="00235D28"/>
    <w:rsid w:val="00235E8A"/>
    <w:rsid w:val="00235EA5"/>
    <w:rsid w:val="00236FDA"/>
    <w:rsid w:val="002370D1"/>
    <w:rsid w:val="0023712B"/>
    <w:rsid w:val="002372E4"/>
    <w:rsid w:val="0023731F"/>
    <w:rsid w:val="0023735E"/>
    <w:rsid w:val="002373B7"/>
    <w:rsid w:val="0023742D"/>
    <w:rsid w:val="002376B0"/>
    <w:rsid w:val="002376DB"/>
    <w:rsid w:val="002377E0"/>
    <w:rsid w:val="00237B67"/>
    <w:rsid w:val="00237B6D"/>
    <w:rsid w:val="00237B98"/>
    <w:rsid w:val="00237BE4"/>
    <w:rsid w:val="00237DF8"/>
    <w:rsid w:val="00237E28"/>
    <w:rsid w:val="00237F44"/>
    <w:rsid w:val="002405A0"/>
    <w:rsid w:val="0024065F"/>
    <w:rsid w:val="00240695"/>
    <w:rsid w:val="00240779"/>
    <w:rsid w:val="0024079D"/>
    <w:rsid w:val="00240B9A"/>
    <w:rsid w:val="00240BF5"/>
    <w:rsid w:val="00240F8C"/>
    <w:rsid w:val="002410A4"/>
    <w:rsid w:val="0024116A"/>
    <w:rsid w:val="00241263"/>
    <w:rsid w:val="00241562"/>
    <w:rsid w:val="00241611"/>
    <w:rsid w:val="00241632"/>
    <w:rsid w:val="002417AB"/>
    <w:rsid w:val="00241902"/>
    <w:rsid w:val="00241B78"/>
    <w:rsid w:val="00241D30"/>
    <w:rsid w:val="00241FBE"/>
    <w:rsid w:val="00242269"/>
    <w:rsid w:val="002422F9"/>
    <w:rsid w:val="00242335"/>
    <w:rsid w:val="002423A9"/>
    <w:rsid w:val="002423C0"/>
    <w:rsid w:val="0024256F"/>
    <w:rsid w:val="002428CF"/>
    <w:rsid w:val="00242B6C"/>
    <w:rsid w:val="00242DD6"/>
    <w:rsid w:val="00242E1E"/>
    <w:rsid w:val="00242F00"/>
    <w:rsid w:val="00242FE9"/>
    <w:rsid w:val="002430EB"/>
    <w:rsid w:val="002432A1"/>
    <w:rsid w:val="0024359A"/>
    <w:rsid w:val="0024380C"/>
    <w:rsid w:val="00243CB4"/>
    <w:rsid w:val="00243EA3"/>
    <w:rsid w:val="0024409F"/>
    <w:rsid w:val="002441B6"/>
    <w:rsid w:val="00244305"/>
    <w:rsid w:val="00244869"/>
    <w:rsid w:val="00244AF1"/>
    <w:rsid w:val="00244E40"/>
    <w:rsid w:val="00245041"/>
    <w:rsid w:val="00245090"/>
    <w:rsid w:val="00245722"/>
    <w:rsid w:val="00245957"/>
    <w:rsid w:val="002459D8"/>
    <w:rsid w:val="00245DCC"/>
    <w:rsid w:val="00245ED6"/>
    <w:rsid w:val="00245F81"/>
    <w:rsid w:val="00246128"/>
    <w:rsid w:val="002464FC"/>
    <w:rsid w:val="00246837"/>
    <w:rsid w:val="00246BEA"/>
    <w:rsid w:val="00246E0C"/>
    <w:rsid w:val="002471C2"/>
    <w:rsid w:val="0024793F"/>
    <w:rsid w:val="00247CE7"/>
    <w:rsid w:val="002500B9"/>
    <w:rsid w:val="00250121"/>
    <w:rsid w:val="0025013C"/>
    <w:rsid w:val="002501DC"/>
    <w:rsid w:val="002504E4"/>
    <w:rsid w:val="00250814"/>
    <w:rsid w:val="0025093D"/>
    <w:rsid w:val="002510D8"/>
    <w:rsid w:val="0025157E"/>
    <w:rsid w:val="00251651"/>
    <w:rsid w:val="00251700"/>
    <w:rsid w:val="002517F6"/>
    <w:rsid w:val="0025185D"/>
    <w:rsid w:val="0025194A"/>
    <w:rsid w:val="00251CCE"/>
    <w:rsid w:val="00251F90"/>
    <w:rsid w:val="0025200D"/>
    <w:rsid w:val="0025280C"/>
    <w:rsid w:val="0025290C"/>
    <w:rsid w:val="00252972"/>
    <w:rsid w:val="002532B1"/>
    <w:rsid w:val="002536C9"/>
    <w:rsid w:val="0025379E"/>
    <w:rsid w:val="00253E88"/>
    <w:rsid w:val="00253F00"/>
    <w:rsid w:val="00254104"/>
    <w:rsid w:val="00254133"/>
    <w:rsid w:val="002542DE"/>
    <w:rsid w:val="002545A9"/>
    <w:rsid w:val="00254700"/>
    <w:rsid w:val="00254706"/>
    <w:rsid w:val="00254EE4"/>
    <w:rsid w:val="002556B0"/>
    <w:rsid w:val="002556E5"/>
    <w:rsid w:val="00255920"/>
    <w:rsid w:val="00255A84"/>
    <w:rsid w:val="00255A95"/>
    <w:rsid w:val="0025686F"/>
    <w:rsid w:val="00256939"/>
    <w:rsid w:val="002570EE"/>
    <w:rsid w:val="0025711C"/>
    <w:rsid w:val="0025715F"/>
    <w:rsid w:val="00257233"/>
    <w:rsid w:val="002573E5"/>
    <w:rsid w:val="002579BA"/>
    <w:rsid w:val="00257E63"/>
    <w:rsid w:val="0026034A"/>
    <w:rsid w:val="002605A2"/>
    <w:rsid w:val="00260743"/>
    <w:rsid w:val="002608AA"/>
    <w:rsid w:val="0026096D"/>
    <w:rsid w:val="00260AB6"/>
    <w:rsid w:val="00260ADE"/>
    <w:rsid w:val="00260EDB"/>
    <w:rsid w:val="0026113E"/>
    <w:rsid w:val="002611F0"/>
    <w:rsid w:val="002612C5"/>
    <w:rsid w:val="00261631"/>
    <w:rsid w:val="00261766"/>
    <w:rsid w:val="002617FE"/>
    <w:rsid w:val="00261A70"/>
    <w:rsid w:val="00261CA0"/>
    <w:rsid w:val="00261E7C"/>
    <w:rsid w:val="00262013"/>
    <w:rsid w:val="0026206E"/>
    <w:rsid w:val="002620D8"/>
    <w:rsid w:val="00262173"/>
    <w:rsid w:val="002622F5"/>
    <w:rsid w:val="002626F2"/>
    <w:rsid w:val="002628FB"/>
    <w:rsid w:val="00262A4D"/>
    <w:rsid w:val="00262CA1"/>
    <w:rsid w:val="0026301D"/>
    <w:rsid w:val="002630A4"/>
    <w:rsid w:val="00263445"/>
    <w:rsid w:val="002634F0"/>
    <w:rsid w:val="0026380F"/>
    <w:rsid w:val="00263B99"/>
    <w:rsid w:val="00263DD5"/>
    <w:rsid w:val="00263FEC"/>
    <w:rsid w:val="002640C6"/>
    <w:rsid w:val="002642AD"/>
    <w:rsid w:val="0026459D"/>
    <w:rsid w:val="00264883"/>
    <w:rsid w:val="00265031"/>
    <w:rsid w:val="00265050"/>
    <w:rsid w:val="0026505F"/>
    <w:rsid w:val="00265066"/>
    <w:rsid w:val="00265402"/>
    <w:rsid w:val="00265479"/>
    <w:rsid w:val="002656B3"/>
    <w:rsid w:val="002656FC"/>
    <w:rsid w:val="00265A95"/>
    <w:rsid w:val="00265AE3"/>
    <w:rsid w:val="00265C82"/>
    <w:rsid w:val="002660C1"/>
    <w:rsid w:val="002663B9"/>
    <w:rsid w:val="002664BC"/>
    <w:rsid w:val="0026659A"/>
    <w:rsid w:val="00266696"/>
    <w:rsid w:val="00266EB1"/>
    <w:rsid w:val="00266F68"/>
    <w:rsid w:val="00266FEA"/>
    <w:rsid w:val="0026708D"/>
    <w:rsid w:val="002674B5"/>
    <w:rsid w:val="002677C0"/>
    <w:rsid w:val="00267858"/>
    <w:rsid w:val="00267B84"/>
    <w:rsid w:val="00267D84"/>
    <w:rsid w:val="00267E87"/>
    <w:rsid w:val="00267F63"/>
    <w:rsid w:val="002700A6"/>
    <w:rsid w:val="0027020D"/>
    <w:rsid w:val="00270242"/>
    <w:rsid w:val="00270259"/>
    <w:rsid w:val="00270278"/>
    <w:rsid w:val="002702A8"/>
    <w:rsid w:val="00270308"/>
    <w:rsid w:val="002703F2"/>
    <w:rsid w:val="00270400"/>
    <w:rsid w:val="00270826"/>
    <w:rsid w:val="00270BF0"/>
    <w:rsid w:val="00270D38"/>
    <w:rsid w:val="00270E9D"/>
    <w:rsid w:val="00271040"/>
    <w:rsid w:val="0027116E"/>
    <w:rsid w:val="002712A0"/>
    <w:rsid w:val="0027178E"/>
    <w:rsid w:val="00271A79"/>
    <w:rsid w:val="00271F42"/>
    <w:rsid w:val="0027228D"/>
    <w:rsid w:val="002723E7"/>
    <w:rsid w:val="002726C7"/>
    <w:rsid w:val="002729B1"/>
    <w:rsid w:val="00272A12"/>
    <w:rsid w:val="00272FE1"/>
    <w:rsid w:val="00273720"/>
    <w:rsid w:val="00273731"/>
    <w:rsid w:val="00273869"/>
    <w:rsid w:val="00273AC7"/>
    <w:rsid w:val="00273C56"/>
    <w:rsid w:val="00273D1F"/>
    <w:rsid w:val="00273E95"/>
    <w:rsid w:val="00274155"/>
    <w:rsid w:val="0027416E"/>
    <w:rsid w:val="0027421B"/>
    <w:rsid w:val="0027431C"/>
    <w:rsid w:val="00274B01"/>
    <w:rsid w:val="00274B4F"/>
    <w:rsid w:val="00274BDE"/>
    <w:rsid w:val="00274C6A"/>
    <w:rsid w:val="00274D38"/>
    <w:rsid w:val="00275158"/>
    <w:rsid w:val="0027526F"/>
    <w:rsid w:val="00275426"/>
    <w:rsid w:val="0027546B"/>
    <w:rsid w:val="00275561"/>
    <w:rsid w:val="0027557B"/>
    <w:rsid w:val="0027567F"/>
    <w:rsid w:val="0027587B"/>
    <w:rsid w:val="002758A5"/>
    <w:rsid w:val="002758B9"/>
    <w:rsid w:val="0027596B"/>
    <w:rsid w:val="00275A59"/>
    <w:rsid w:val="00275B9B"/>
    <w:rsid w:val="00275C14"/>
    <w:rsid w:val="00276159"/>
    <w:rsid w:val="00276480"/>
    <w:rsid w:val="0027650E"/>
    <w:rsid w:val="0027696C"/>
    <w:rsid w:val="00276B79"/>
    <w:rsid w:val="00276E9C"/>
    <w:rsid w:val="00276EF4"/>
    <w:rsid w:val="00277006"/>
    <w:rsid w:val="0027710C"/>
    <w:rsid w:val="00277535"/>
    <w:rsid w:val="00277665"/>
    <w:rsid w:val="002776C8"/>
    <w:rsid w:val="002778E6"/>
    <w:rsid w:val="00277ACC"/>
    <w:rsid w:val="00280330"/>
    <w:rsid w:val="0028058A"/>
    <w:rsid w:val="002808E9"/>
    <w:rsid w:val="002808F1"/>
    <w:rsid w:val="00280BCC"/>
    <w:rsid w:val="00280D83"/>
    <w:rsid w:val="00280EFD"/>
    <w:rsid w:val="002810B4"/>
    <w:rsid w:val="002814C7"/>
    <w:rsid w:val="00281656"/>
    <w:rsid w:val="0028186D"/>
    <w:rsid w:val="00281C23"/>
    <w:rsid w:val="00281C3B"/>
    <w:rsid w:val="00281DC9"/>
    <w:rsid w:val="00282291"/>
    <w:rsid w:val="00282296"/>
    <w:rsid w:val="00282409"/>
    <w:rsid w:val="00282476"/>
    <w:rsid w:val="00282721"/>
    <w:rsid w:val="00282A8F"/>
    <w:rsid w:val="00282B1B"/>
    <w:rsid w:val="00282BAE"/>
    <w:rsid w:val="00283A4D"/>
    <w:rsid w:val="00283BAE"/>
    <w:rsid w:val="00283C0C"/>
    <w:rsid w:val="00283CC4"/>
    <w:rsid w:val="00284000"/>
    <w:rsid w:val="0028412B"/>
    <w:rsid w:val="00284197"/>
    <w:rsid w:val="002844E6"/>
    <w:rsid w:val="0028454B"/>
    <w:rsid w:val="00284618"/>
    <w:rsid w:val="0028464D"/>
    <w:rsid w:val="0028465F"/>
    <w:rsid w:val="002849FC"/>
    <w:rsid w:val="00284A5C"/>
    <w:rsid w:val="00284DC1"/>
    <w:rsid w:val="00284F53"/>
    <w:rsid w:val="00284F67"/>
    <w:rsid w:val="00284F9A"/>
    <w:rsid w:val="00285047"/>
    <w:rsid w:val="002850BF"/>
    <w:rsid w:val="0028510F"/>
    <w:rsid w:val="00285237"/>
    <w:rsid w:val="0028531F"/>
    <w:rsid w:val="0028557D"/>
    <w:rsid w:val="00285605"/>
    <w:rsid w:val="002857B7"/>
    <w:rsid w:val="00285A27"/>
    <w:rsid w:val="00285E38"/>
    <w:rsid w:val="002863C7"/>
    <w:rsid w:val="002865E7"/>
    <w:rsid w:val="00286641"/>
    <w:rsid w:val="00286BA0"/>
    <w:rsid w:val="00286C01"/>
    <w:rsid w:val="00286DA3"/>
    <w:rsid w:val="0028705C"/>
    <w:rsid w:val="00287104"/>
    <w:rsid w:val="00287323"/>
    <w:rsid w:val="002875F9"/>
    <w:rsid w:val="0028772D"/>
    <w:rsid w:val="0028790D"/>
    <w:rsid w:val="00287AA5"/>
    <w:rsid w:val="00287BB7"/>
    <w:rsid w:val="00287D09"/>
    <w:rsid w:val="00287D5E"/>
    <w:rsid w:val="002905A3"/>
    <w:rsid w:val="002905FF"/>
    <w:rsid w:val="002908A1"/>
    <w:rsid w:val="00290970"/>
    <w:rsid w:val="00290997"/>
    <w:rsid w:val="00290A82"/>
    <w:rsid w:val="00290AEF"/>
    <w:rsid w:val="00290C75"/>
    <w:rsid w:val="00290E28"/>
    <w:rsid w:val="00290E76"/>
    <w:rsid w:val="0029102F"/>
    <w:rsid w:val="00291101"/>
    <w:rsid w:val="002911DE"/>
    <w:rsid w:val="0029122A"/>
    <w:rsid w:val="0029199E"/>
    <w:rsid w:val="00291A8A"/>
    <w:rsid w:val="00291D36"/>
    <w:rsid w:val="00291D7E"/>
    <w:rsid w:val="00291DDD"/>
    <w:rsid w:val="002920FF"/>
    <w:rsid w:val="00292447"/>
    <w:rsid w:val="00292491"/>
    <w:rsid w:val="002926A0"/>
    <w:rsid w:val="002928DE"/>
    <w:rsid w:val="00292943"/>
    <w:rsid w:val="00292B44"/>
    <w:rsid w:val="00292C6F"/>
    <w:rsid w:val="002931CF"/>
    <w:rsid w:val="00293627"/>
    <w:rsid w:val="00293641"/>
    <w:rsid w:val="0029395A"/>
    <w:rsid w:val="00293A2C"/>
    <w:rsid w:val="00293FF3"/>
    <w:rsid w:val="00294830"/>
    <w:rsid w:val="00294B1B"/>
    <w:rsid w:val="00294B9D"/>
    <w:rsid w:val="00294BD4"/>
    <w:rsid w:val="00294D55"/>
    <w:rsid w:val="00294DC9"/>
    <w:rsid w:val="00294EB4"/>
    <w:rsid w:val="00294F43"/>
    <w:rsid w:val="0029567B"/>
    <w:rsid w:val="00295AE4"/>
    <w:rsid w:val="00295CB1"/>
    <w:rsid w:val="00295E20"/>
    <w:rsid w:val="00295E68"/>
    <w:rsid w:val="00296439"/>
    <w:rsid w:val="00296675"/>
    <w:rsid w:val="00296758"/>
    <w:rsid w:val="002967F8"/>
    <w:rsid w:val="0029680E"/>
    <w:rsid w:val="00296E55"/>
    <w:rsid w:val="002970B7"/>
    <w:rsid w:val="002973A5"/>
    <w:rsid w:val="00297495"/>
    <w:rsid w:val="00297767"/>
    <w:rsid w:val="002978D5"/>
    <w:rsid w:val="0029797B"/>
    <w:rsid w:val="00297C05"/>
    <w:rsid w:val="00297D07"/>
    <w:rsid w:val="00297E85"/>
    <w:rsid w:val="00297EF5"/>
    <w:rsid w:val="002A0002"/>
    <w:rsid w:val="002A0173"/>
    <w:rsid w:val="002A0368"/>
    <w:rsid w:val="002A04DB"/>
    <w:rsid w:val="002A0681"/>
    <w:rsid w:val="002A0786"/>
    <w:rsid w:val="002A0C39"/>
    <w:rsid w:val="002A0E59"/>
    <w:rsid w:val="002A102C"/>
    <w:rsid w:val="002A1305"/>
    <w:rsid w:val="002A1359"/>
    <w:rsid w:val="002A16B9"/>
    <w:rsid w:val="002A1739"/>
    <w:rsid w:val="002A17FB"/>
    <w:rsid w:val="002A187D"/>
    <w:rsid w:val="002A1A69"/>
    <w:rsid w:val="002A1C0C"/>
    <w:rsid w:val="002A1CBC"/>
    <w:rsid w:val="002A2044"/>
    <w:rsid w:val="002A2287"/>
    <w:rsid w:val="002A278D"/>
    <w:rsid w:val="002A2B7D"/>
    <w:rsid w:val="002A2C9C"/>
    <w:rsid w:val="002A2D31"/>
    <w:rsid w:val="002A2E9B"/>
    <w:rsid w:val="002A2F99"/>
    <w:rsid w:val="002A3683"/>
    <w:rsid w:val="002A39C8"/>
    <w:rsid w:val="002A3E5A"/>
    <w:rsid w:val="002A3E8F"/>
    <w:rsid w:val="002A3FD0"/>
    <w:rsid w:val="002A41C1"/>
    <w:rsid w:val="002A43CD"/>
    <w:rsid w:val="002A4461"/>
    <w:rsid w:val="002A4631"/>
    <w:rsid w:val="002A4678"/>
    <w:rsid w:val="002A4794"/>
    <w:rsid w:val="002A4996"/>
    <w:rsid w:val="002A4C95"/>
    <w:rsid w:val="002A4E2D"/>
    <w:rsid w:val="002A4EE3"/>
    <w:rsid w:val="002A5114"/>
    <w:rsid w:val="002A541D"/>
    <w:rsid w:val="002A55C5"/>
    <w:rsid w:val="002A56E2"/>
    <w:rsid w:val="002A5734"/>
    <w:rsid w:val="002A59C5"/>
    <w:rsid w:val="002A5A21"/>
    <w:rsid w:val="002A5D8C"/>
    <w:rsid w:val="002A5E0F"/>
    <w:rsid w:val="002A5EA3"/>
    <w:rsid w:val="002A60B1"/>
    <w:rsid w:val="002A60CA"/>
    <w:rsid w:val="002A6A5A"/>
    <w:rsid w:val="002A6BA3"/>
    <w:rsid w:val="002A6E16"/>
    <w:rsid w:val="002A6F39"/>
    <w:rsid w:val="002A7141"/>
    <w:rsid w:val="002A75A0"/>
    <w:rsid w:val="002A7734"/>
    <w:rsid w:val="002A77AD"/>
    <w:rsid w:val="002A7CB0"/>
    <w:rsid w:val="002A7F72"/>
    <w:rsid w:val="002B0144"/>
    <w:rsid w:val="002B0259"/>
    <w:rsid w:val="002B02E9"/>
    <w:rsid w:val="002B03C5"/>
    <w:rsid w:val="002B0461"/>
    <w:rsid w:val="002B052E"/>
    <w:rsid w:val="002B0541"/>
    <w:rsid w:val="002B0576"/>
    <w:rsid w:val="002B0840"/>
    <w:rsid w:val="002B0F03"/>
    <w:rsid w:val="002B1000"/>
    <w:rsid w:val="002B1222"/>
    <w:rsid w:val="002B1526"/>
    <w:rsid w:val="002B1C4E"/>
    <w:rsid w:val="002B1C91"/>
    <w:rsid w:val="002B1CAE"/>
    <w:rsid w:val="002B1E8B"/>
    <w:rsid w:val="002B2183"/>
    <w:rsid w:val="002B23C2"/>
    <w:rsid w:val="002B2470"/>
    <w:rsid w:val="002B2650"/>
    <w:rsid w:val="002B278A"/>
    <w:rsid w:val="002B2B8A"/>
    <w:rsid w:val="002B2C69"/>
    <w:rsid w:val="002B32D0"/>
    <w:rsid w:val="002B33AF"/>
    <w:rsid w:val="002B393E"/>
    <w:rsid w:val="002B3A30"/>
    <w:rsid w:val="002B3AD4"/>
    <w:rsid w:val="002B3CF5"/>
    <w:rsid w:val="002B3E91"/>
    <w:rsid w:val="002B44C3"/>
    <w:rsid w:val="002B4C70"/>
    <w:rsid w:val="002B4C91"/>
    <w:rsid w:val="002B4F27"/>
    <w:rsid w:val="002B4FD3"/>
    <w:rsid w:val="002B5017"/>
    <w:rsid w:val="002B5D7F"/>
    <w:rsid w:val="002B6635"/>
    <w:rsid w:val="002B6828"/>
    <w:rsid w:val="002B69A8"/>
    <w:rsid w:val="002B6A6E"/>
    <w:rsid w:val="002B6AA6"/>
    <w:rsid w:val="002B6BAA"/>
    <w:rsid w:val="002B6F6D"/>
    <w:rsid w:val="002B7ADB"/>
    <w:rsid w:val="002B7AE8"/>
    <w:rsid w:val="002B7B5C"/>
    <w:rsid w:val="002B7B6F"/>
    <w:rsid w:val="002B7C5D"/>
    <w:rsid w:val="002B7F8B"/>
    <w:rsid w:val="002C0027"/>
    <w:rsid w:val="002C02B8"/>
    <w:rsid w:val="002C045D"/>
    <w:rsid w:val="002C04A7"/>
    <w:rsid w:val="002C0AF2"/>
    <w:rsid w:val="002C0D91"/>
    <w:rsid w:val="002C1F74"/>
    <w:rsid w:val="002C2010"/>
    <w:rsid w:val="002C21A0"/>
    <w:rsid w:val="002C2763"/>
    <w:rsid w:val="002C2A39"/>
    <w:rsid w:val="002C2DE4"/>
    <w:rsid w:val="002C2EC6"/>
    <w:rsid w:val="002C2FD2"/>
    <w:rsid w:val="002C3280"/>
    <w:rsid w:val="002C3829"/>
    <w:rsid w:val="002C3AE1"/>
    <w:rsid w:val="002C3CBA"/>
    <w:rsid w:val="002C414A"/>
    <w:rsid w:val="002C42A8"/>
    <w:rsid w:val="002C42DB"/>
    <w:rsid w:val="002C43BB"/>
    <w:rsid w:val="002C43D5"/>
    <w:rsid w:val="002C4EBE"/>
    <w:rsid w:val="002C4ED5"/>
    <w:rsid w:val="002C5011"/>
    <w:rsid w:val="002C5041"/>
    <w:rsid w:val="002C50B4"/>
    <w:rsid w:val="002C50DB"/>
    <w:rsid w:val="002C53CA"/>
    <w:rsid w:val="002C5403"/>
    <w:rsid w:val="002C5553"/>
    <w:rsid w:val="002C58FE"/>
    <w:rsid w:val="002C5987"/>
    <w:rsid w:val="002C59C5"/>
    <w:rsid w:val="002C59F6"/>
    <w:rsid w:val="002C5B1A"/>
    <w:rsid w:val="002C5BBA"/>
    <w:rsid w:val="002C5FD4"/>
    <w:rsid w:val="002C600F"/>
    <w:rsid w:val="002C6017"/>
    <w:rsid w:val="002C61C7"/>
    <w:rsid w:val="002C6C2F"/>
    <w:rsid w:val="002C6EF4"/>
    <w:rsid w:val="002C6F38"/>
    <w:rsid w:val="002C7220"/>
    <w:rsid w:val="002C7365"/>
    <w:rsid w:val="002C73B4"/>
    <w:rsid w:val="002C7458"/>
    <w:rsid w:val="002C7B38"/>
    <w:rsid w:val="002C7F57"/>
    <w:rsid w:val="002D01A4"/>
    <w:rsid w:val="002D023A"/>
    <w:rsid w:val="002D0395"/>
    <w:rsid w:val="002D0484"/>
    <w:rsid w:val="002D09CD"/>
    <w:rsid w:val="002D1475"/>
    <w:rsid w:val="002D16F8"/>
    <w:rsid w:val="002D1B08"/>
    <w:rsid w:val="002D1B16"/>
    <w:rsid w:val="002D1BE5"/>
    <w:rsid w:val="002D1D52"/>
    <w:rsid w:val="002D1DA0"/>
    <w:rsid w:val="002D20B0"/>
    <w:rsid w:val="002D2203"/>
    <w:rsid w:val="002D23D3"/>
    <w:rsid w:val="002D240C"/>
    <w:rsid w:val="002D2620"/>
    <w:rsid w:val="002D2781"/>
    <w:rsid w:val="002D2790"/>
    <w:rsid w:val="002D2A01"/>
    <w:rsid w:val="002D2C52"/>
    <w:rsid w:val="002D2CC3"/>
    <w:rsid w:val="002D2E7A"/>
    <w:rsid w:val="002D30FE"/>
    <w:rsid w:val="002D31BE"/>
    <w:rsid w:val="002D35E7"/>
    <w:rsid w:val="002D37CA"/>
    <w:rsid w:val="002D3831"/>
    <w:rsid w:val="002D386E"/>
    <w:rsid w:val="002D3CD6"/>
    <w:rsid w:val="002D3D6A"/>
    <w:rsid w:val="002D3D9B"/>
    <w:rsid w:val="002D3F5C"/>
    <w:rsid w:val="002D40A1"/>
    <w:rsid w:val="002D4243"/>
    <w:rsid w:val="002D4668"/>
    <w:rsid w:val="002D47B4"/>
    <w:rsid w:val="002D49A1"/>
    <w:rsid w:val="002D4AAE"/>
    <w:rsid w:val="002D4C59"/>
    <w:rsid w:val="002D4D9F"/>
    <w:rsid w:val="002D4F57"/>
    <w:rsid w:val="002D52AE"/>
    <w:rsid w:val="002D52E3"/>
    <w:rsid w:val="002D55AE"/>
    <w:rsid w:val="002D5DB3"/>
    <w:rsid w:val="002D5E03"/>
    <w:rsid w:val="002D5F2E"/>
    <w:rsid w:val="002D628D"/>
    <w:rsid w:val="002D62A3"/>
    <w:rsid w:val="002D646C"/>
    <w:rsid w:val="002D6486"/>
    <w:rsid w:val="002D687D"/>
    <w:rsid w:val="002D6A10"/>
    <w:rsid w:val="002D6BE2"/>
    <w:rsid w:val="002D6BEF"/>
    <w:rsid w:val="002D6BF7"/>
    <w:rsid w:val="002D70EF"/>
    <w:rsid w:val="002D761B"/>
    <w:rsid w:val="002D797D"/>
    <w:rsid w:val="002D7A1E"/>
    <w:rsid w:val="002D7BE7"/>
    <w:rsid w:val="002D7C88"/>
    <w:rsid w:val="002D7CC2"/>
    <w:rsid w:val="002D7D09"/>
    <w:rsid w:val="002D7E04"/>
    <w:rsid w:val="002D7FAD"/>
    <w:rsid w:val="002E05AA"/>
    <w:rsid w:val="002E0B77"/>
    <w:rsid w:val="002E0C8A"/>
    <w:rsid w:val="002E0D3A"/>
    <w:rsid w:val="002E0DC0"/>
    <w:rsid w:val="002E0E61"/>
    <w:rsid w:val="002E1609"/>
    <w:rsid w:val="002E172F"/>
    <w:rsid w:val="002E1DCA"/>
    <w:rsid w:val="002E1E97"/>
    <w:rsid w:val="002E2481"/>
    <w:rsid w:val="002E2637"/>
    <w:rsid w:val="002E2C0E"/>
    <w:rsid w:val="002E3032"/>
    <w:rsid w:val="002E3186"/>
    <w:rsid w:val="002E31DE"/>
    <w:rsid w:val="002E32DC"/>
    <w:rsid w:val="002E343C"/>
    <w:rsid w:val="002E3473"/>
    <w:rsid w:val="002E3526"/>
    <w:rsid w:val="002E3722"/>
    <w:rsid w:val="002E3775"/>
    <w:rsid w:val="002E3D0E"/>
    <w:rsid w:val="002E3D3D"/>
    <w:rsid w:val="002E3F4E"/>
    <w:rsid w:val="002E415C"/>
    <w:rsid w:val="002E428F"/>
    <w:rsid w:val="002E4B8C"/>
    <w:rsid w:val="002E4BF9"/>
    <w:rsid w:val="002E5036"/>
    <w:rsid w:val="002E5570"/>
    <w:rsid w:val="002E5825"/>
    <w:rsid w:val="002E5BD8"/>
    <w:rsid w:val="002E5C11"/>
    <w:rsid w:val="002E5C88"/>
    <w:rsid w:val="002E5F40"/>
    <w:rsid w:val="002E6076"/>
    <w:rsid w:val="002E63A0"/>
    <w:rsid w:val="002E642D"/>
    <w:rsid w:val="002E6748"/>
    <w:rsid w:val="002E6955"/>
    <w:rsid w:val="002E6978"/>
    <w:rsid w:val="002E6F47"/>
    <w:rsid w:val="002E78CE"/>
    <w:rsid w:val="002E7A1F"/>
    <w:rsid w:val="002E7C97"/>
    <w:rsid w:val="002E7F30"/>
    <w:rsid w:val="002F0053"/>
    <w:rsid w:val="002F062C"/>
    <w:rsid w:val="002F0804"/>
    <w:rsid w:val="002F0C03"/>
    <w:rsid w:val="002F0C5F"/>
    <w:rsid w:val="002F0E49"/>
    <w:rsid w:val="002F0F1C"/>
    <w:rsid w:val="002F0F71"/>
    <w:rsid w:val="002F0FA6"/>
    <w:rsid w:val="002F1097"/>
    <w:rsid w:val="002F10C4"/>
    <w:rsid w:val="002F11F5"/>
    <w:rsid w:val="002F133B"/>
    <w:rsid w:val="002F149F"/>
    <w:rsid w:val="002F16FD"/>
    <w:rsid w:val="002F17E1"/>
    <w:rsid w:val="002F1929"/>
    <w:rsid w:val="002F1976"/>
    <w:rsid w:val="002F1CB6"/>
    <w:rsid w:val="002F1E35"/>
    <w:rsid w:val="002F1FC6"/>
    <w:rsid w:val="002F202E"/>
    <w:rsid w:val="002F21EC"/>
    <w:rsid w:val="002F243F"/>
    <w:rsid w:val="002F273C"/>
    <w:rsid w:val="002F2814"/>
    <w:rsid w:val="002F28CA"/>
    <w:rsid w:val="002F2B06"/>
    <w:rsid w:val="002F2DA1"/>
    <w:rsid w:val="002F2F43"/>
    <w:rsid w:val="002F2F80"/>
    <w:rsid w:val="002F3118"/>
    <w:rsid w:val="002F33DD"/>
    <w:rsid w:val="002F34E4"/>
    <w:rsid w:val="002F3B1B"/>
    <w:rsid w:val="002F3B4B"/>
    <w:rsid w:val="002F3CC7"/>
    <w:rsid w:val="002F42C5"/>
    <w:rsid w:val="002F4505"/>
    <w:rsid w:val="002F489D"/>
    <w:rsid w:val="002F4B7A"/>
    <w:rsid w:val="002F4E51"/>
    <w:rsid w:val="002F5400"/>
    <w:rsid w:val="002F55EE"/>
    <w:rsid w:val="002F568B"/>
    <w:rsid w:val="002F56F0"/>
    <w:rsid w:val="002F5742"/>
    <w:rsid w:val="002F5C47"/>
    <w:rsid w:val="002F5CC5"/>
    <w:rsid w:val="002F5DF6"/>
    <w:rsid w:val="002F5F07"/>
    <w:rsid w:val="002F601C"/>
    <w:rsid w:val="002F6260"/>
    <w:rsid w:val="002F6377"/>
    <w:rsid w:val="002F66F4"/>
    <w:rsid w:val="002F69B5"/>
    <w:rsid w:val="002F6A6A"/>
    <w:rsid w:val="002F6BC1"/>
    <w:rsid w:val="002F7680"/>
    <w:rsid w:val="002F7B3C"/>
    <w:rsid w:val="002F7BD5"/>
    <w:rsid w:val="0030003B"/>
    <w:rsid w:val="0030046C"/>
    <w:rsid w:val="003005AE"/>
    <w:rsid w:val="00300777"/>
    <w:rsid w:val="00300A92"/>
    <w:rsid w:val="00300B66"/>
    <w:rsid w:val="003010C9"/>
    <w:rsid w:val="003011BD"/>
    <w:rsid w:val="003014A0"/>
    <w:rsid w:val="00301532"/>
    <w:rsid w:val="00301681"/>
    <w:rsid w:val="003017CA"/>
    <w:rsid w:val="00301D16"/>
    <w:rsid w:val="00301DE7"/>
    <w:rsid w:val="00302039"/>
    <w:rsid w:val="0030255C"/>
    <w:rsid w:val="003025BF"/>
    <w:rsid w:val="0030262A"/>
    <w:rsid w:val="00302A13"/>
    <w:rsid w:val="00302A3D"/>
    <w:rsid w:val="00302AB3"/>
    <w:rsid w:val="00302AB9"/>
    <w:rsid w:val="0030314C"/>
    <w:rsid w:val="003036D8"/>
    <w:rsid w:val="00303F50"/>
    <w:rsid w:val="0030407F"/>
    <w:rsid w:val="003041E7"/>
    <w:rsid w:val="00304358"/>
    <w:rsid w:val="00304552"/>
    <w:rsid w:val="00304784"/>
    <w:rsid w:val="003047FA"/>
    <w:rsid w:val="00304992"/>
    <w:rsid w:val="00304B4C"/>
    <w:rsid w:val="00304CFE"/>
    <w:rsid w:val="00304E59"/>
    <w:rsid w:val="00304F1D"/>
    <w:rsid w:val="0030507A"/>
    <w:rsid w:val="003050A0"/>
    <w:rsid w:val="003055A1"/>
    <w:rsid w:val="00305639"/>
    <w:rsid w:val="00305737"/>
    <w:rsid w:val="003059F8"/>
    <w:rsid w:val="00305C2C"/>
    <w:rsid w:val="00306110"/>
    <w:rsid w:val="003061B5"/>
    <w:rsid w:val="00306485"/>
    <w:rsid w:val="0030660A"/>
    <w:rsid w:val="0030664F"/>
    <w:rsid w:val="00306A66"/>
    <w:rsid w:val="00306A85"/>
    <w:rsid w:val="00306D19"/>
    <w:rsid w:val="00306EA9"/>
    <w:rsid w:val="0030710F"/>
    <w:rsid w:val="00307145"/>
    <w:rsid w:val="0030734A"/>
    <w:rsid w:val="0030747E"/>
    <w:rsid w:val="003074FE"/>
    <w:rsid w:val="0030788E"/>
    <w:rsid w:val="00307A42"/>
    <w:rsid w:val="00307AFB"/>
    <w:rsid w:val="00307D69"/>
    <w:rsid w:val="003100CD"/>
    <w:rsid w:val="00310357"/>
    <w:rsid w:val="003103E2"/>
    <w:rsid w:val="003108D2"/>
    <w:rsid w:val="00310966"/>
    <w:rsid w:val="00310AF1"/>
    <w:rsid w:val="00310C77"/>
    <w:rsid w:val="00310E80"/>
    <w:rsid w:val="00310F5D"/>
    <w:rsid w:val="00311433"/>
    <w:rsid w:val="003115BD"/>
    <w:rsid w:val="00311772"/>
    <w:rsid w:val="0031185A"/>
    <w:rsid w:val="00311A31"/>
    <w:rsid w:val="00311AFE"/>
    <w:rsid w:val="00311B61"/>
    <w:rsid w:val="00311C17"/>
    <w:rsid w:val="00311C8F"/>
    <w:rsid w:val="00311CAB"/>
    <w:rsid w:val="00311ECE"/>
    <w:rsid w:val="00312038"/>
    <w:rsid w:val="003123C0"/>
    <w:rsid w:val="0031252B"/>
    <w:rsid w:val="003128EA"/>
    <w:rsid w:val="0031290F"/>
    <w:rsid w:val="00312CD3"/>
    <w:rsid w:val="00312D07"/>
    <w:rsid w:val="00313038"/>
    <w:rsid w:val="003132AB"/>
    <w:rsid w:val="0031331F"/>
    <w:rsid w:val="003133C4"/>
    <w:rsid w:val="003133FA"/>
    <w:rsid w:val="0031358F"/>
    <w:rsid w:val="00313737"/>
    <w:rsid w:val="00313902"/>
    <w:rsid w:val="003139E5"/>
    <w:rsid w:val="00314098"/>
    <w:rsid w:val="003141F2"/>
    <w:rsid w:val="003142D4"/>
    <w:rsid w:val="0031430C"/>
    <w:rsid w:val="003143AD"/>
    <w:rsid w:val="0031466A"/>
    <w:rsid w:val="00314712"/>
    <w:rsid w:val="003149DC"/>
    <w:rsid w:val="00314A35"/>
    <w:rsid w:val="00314ACD"/>
    <w:rsid w:val="00314C62"/>
    <w:rsid w:val="00314D70"/>
    <w:rsid w:val="003150A0"/>
    <w:rsid w:val="003150CB"/>
    <w:rsid w:val="00315124"/>
    <w:rsid w:val="003153D8"/>
    <w:rsid w:val="00315543"/>
    <w:rsid w:val="00315553"/>
    <w:rsid w:val="00315721"/>
    <w:rsid w:val="00315A1C"/>
    <w:rsid w:val="00315A88"/>
    <w:rsid w:val="00315D05"/>
    <w:rsid w:val="00315D09"/>
    <w:rsid w:val="00315E8B"/>
    <w:rsid w:val="003162DD"/>
    <w:rsid w:val="003168A2"/>
    <w:rsid w:val="00316CEA"/>
    <w:rsid w:val="003172B0"/>
    <w:rsid w:val="003173F1"/>
    <w:rsid w:val="0031761A"/>
    <w:rsid w:val="0031768A"/>
    <w:rsid w:val="003176B8"/>
    <w:rsid w:val="00317897"/>
    <w:rsid w:val="003179F3"/>
    <w:rsid w:val="00317A0D"/>
    <w:rsid w:val="00317A28"/>
    <w:rsid w:val="0032003A"/>
    <w:rsid w:val="00320185"/>
    <w:rsid w:val="00320285"/>
    <w:rsid w:val="003205CB"/>
    <w:rsid w:val="00320D2C"/>
    <w:rsid w:val="00320D5B"/>
    <w:rsid w:val="00320EED"/>
    <w:rsid w:val="00321468"/>
    <w:rsid w:val="00321622"/>
    <w:rsid w:val="00321875"/>
    <w:rsid w:val="00321972"/>
    <w:rsid w:val="00321A60"/>
    <w:rsid w:val="00321ABC"/>
    <w:rsid w:val="00321E40"/>
    <w:rsid w:val="003220BF"/>
    <w:rsid w:val="0032216C"/>
    <w:rsid w:val="003229C7"/>
    <w:rsid w:val="003229D3"/>
    <w:rsid w:val="00322B00"/>
    <w:rsid w:val="00323465"/>
    <w:rsid w:val="00323508"/>
    <w:rsid w:val="00323659"/>
    <w:rsid w:val="00323AA2"/>
    <w:rsid w:val="00323D5C"/>
    <w:rsid w:val="00324044"/>
    <w:rsid w:val="003242B7"/>
    <w:rsid w:val="003244FC"/>
    <w:rsid w:val="003248B2"/>
    <w:rsid w:val="003249C2"/>
    <w:rsid w:val="00324B71"/>
    <w:rsid w:val="00324C96"/>
    <w:rsid w:val="00324CC1"/>
    <w:rsid w:val="003252AF"/>
    <w:rsid w:val="00325779"/>
    <w:rsid w:val="00325CF4"/>
    <w:rsid w:val="00325E8D"/>
    <w:rsid w:val="00326129"/>
    <w:rsid w:val="003261E5"/>
    <w:rsid w:val="00326615"/>
    <w:rsid w:val="003266D9"/>
    <w:rsid w:val="003266EB"/>
    <w:rsid w:val="00326759"/>
    <w:rsid w:val="00326939"/>
    <w:rsid w:val="00326C04"/>
    <w:rsid w:val="0032730D"/>
    <w:rsid w:val="00327388"/>
    <w:rsid w:val="003273E5"/>
    <w:rsid w:val="0032749B"/>
    <w:rsid w:val="00327507"/>
    <w:rsid w:val="00327523"/>
    <w:rsid w:val="00327532"/>
    <w:rsid w:val="00327CE3"/>
    <w:rsid w:val="00327FE2"/>
    <w:rsid w:val="0033006D"/>
    <w:rsid w:val="0033020E"/>
    <w:rsid w:val="00330253"/>
    <w:rsid w:val="003302AC"/>
    <w:rsid w:val="003304AF"/>
    <w:rsid w:val="00330682"/>
    <w:rsid w:val="0033073D"/>
    <w:rsid w:val="0033078B"/>
    <w:rsid w:val="003307E4"/>
    <w:rsid w:val="0033088C"/>
    <w:rsid w:val="00330A68"/>
    <w:rsid w:val="00330B95"/>
    <w:rsid w:val="0033107B"/>
    <w:rsid w:val="003311B0"/>
    <w:rsid w:val="0033143B"/>
    <w:rsid w:val="00331518"/>
    <w:rsid w:val="00331545"/>
    <w:rsid w:val="00331554"/>
    <w:rsid w:val="003315E2"/>
    <w:rsid w:val="0033168D"/>
    <w:rsid w:val="0033188F"/>
    <w:rsid w:val="00331963"/>
    <w:rsid w:val="00331A2B"/>
    <w:rsid w:val="00331DC3"/>
    <w:rsid w:val="00331E2F"/>
    <w:rsid w:val="00331E50"/>
    <w:rsid w:val="0033226E"/>
    <w:rsid w:val="003324B9"/>
    <w:rsid w:val="0033258C"/>
    <w:rsid w:val="00332977"/>
    <w:rsid w:val="00332B47"/>
    <w:rsid w:val="00332C07"/>
    <w:rsid w:val="00332E31"/>
    <w:rsid w:val="00332F92"/>
    <w:rsid w:val="003330C6"/>
    <w:rsid w:val="0033339A"/>
    <w:rsid w:val="0033345B"/>
    <w:rsid w:val="003335E9"/>
    <w:rsid w:val="00333613"/>
    <w:rsid w:val="003338CA"/>
    <w:rsid w:val="00333998"/>
    <w:rsid w:val="00333C9F"/>
    <w:rsid w:val="00333F74"/>
    <w:rsid w:val="00333F85"/>
    <w:rsid w:val="00334075"/>
    <w:rsid w:val="00334165"/>
    <w:rsid w:val="00334295"/>
    <w:rsid w:val="00334419"/>
    <w:rsid w:val="0033444B"/>
    <w:rsid w:val="00334C6A"/>
    <w:rsid w:val="00334E72"/>
    <w:rsid w:val="00334F58"/>
    <w:rsid w:val="00334FCE"/>
    <w:rsid w:val="00335284"/>
    <w:rsid w:val="00335358"/>
    <w:rsid w:val="00335499"/>
    <w:rsid w:val="003354A5"/>
    <w:rsid w:val="00335791"/>
    <w:rsid w:val="00335865"/>
    <w:rsid w:val="003359B3"/>
    <w:rsid w:val="00335C63"/>
    <w:rsid w:val="00335CAC"/>
    <w:rsid w:val="00335CFC"/>
    <w:rsid w:val="00335DE3"/>
    <w:rsid w:val="00335F36"/>
    <w:rsid w:val="00336178"/>
    <w:rsid w:val="00336C6D"/>
    <w:rsid w:val="00336D45"/>
    <w:rsid w:val="00336D56"/>
    <w:rsid w:val="00337241"/>
    <w:rsid w:val="00337580"/>
    <w:rsid w:val="0033782F"/>
    <w:rsid w:val="00337928"/>
    <w:rsid w:val="00337B37"/>
    <w:rsid w:val="00337B8C"/>
    <w:rsid w:val="00337E6A"/>
    <w:rsid w:val="00337EAE"/>
    <w:rsid w:val="00340313"/>
    <w:rsid w:val="003408FA"/>
    <w:rsid w:val="00340B3A"/>
    <w:rsid w:val="00340BFB"/>
    <w:rsid w:val="00340F8D"/>
    <w:rsid w:val="003411F1"/>
    <w:rsid w:val="003411FF"/>
    <w:rsid w:val="0034128F"/>
    <w:rsid w:val="003413C8"/>
    <w:rsid w:val="003413E7"/>
    <w:rsid w:val="0034148D"/>
    <w:rsid w:val="0034164E"/>
    <w:rsid w:val="003417CA"/>
    <w:rsid w:val="003417F2"/>
    <w:rsid w:val="003417F9"/>
    <w:rsid w:val="0034183B"/>
    <w:rsid w:val="00341A61"/>
    <w:rsid w:val="00341A90"/>
    <w:rsid w:val="00341B47"/>
    <w:rsid w:val="00341BD7"/>
    <w:rsid w:val="0034200C"/>
    <w:rsid w:val="00342184"/>
    <w:rsid w:val="00342475"/>
    <w:rsid w:val="0034247E"/>
    <w:rsid w:val="00342697"/>
    <w:rsid w:val="00342A60"/>
    <w:rsid w:val="00342E35"/>
    <w:rsid w:val="003431EA"/>
    <w:rsid w:val="003435CE"/>
    <w:rsid w:val="00343652"/>
    <w:rsid w:val="003437E5"/>
    <w:rsid w:val="0034383E"/>
    <w:rsid w:val="00343A0A"/>
    <w:rsid w:val="00343DA8"/>
    <w:rsid w:val="00343F7D"/>
    <w:rsid w:val="00343F88"/>
    <w:rsid w:val="00344072"/>
    <w:rsid w:val="00344159"/>
    <w:rsid w:val="003441A4"/>
    <w:rsid w:val="0034439A"/>
    <w:rsid w:val="003444D5"/>
    <w:rsid w:val="00344594"/>
    <w:rsid w:val="003445D4"/>
    <w:rsid w:val="00344829"/>
    <w:rsid w:val="0034483C"/>
    <w:rsid w:val="0034494F"/>
    <w:rsid w:val="00344DB5"/>
    <w:rsid w:val="0034509F"/>
    <w:rsid w:val="003450DD"/>
    <w:rsid w:val="0034552C"/>
    <w:rsid w:val="00345578"/>
    <w:rsid w:val="003455C7"/>
    <w:rsid w:val="00345791"/>
    <w:rsid w:val="003457AE"/>
    <w:rsid w:val="00345A21"/>
    <w:rsid w:val="003463FE"/>
    <w:rsid w:val="00346581"/>
    <w:rsid w:val="003466B0"/>
    <w:rsid w:val="00346A20"/>
    <w:rsid w:val="00346D57"/>
    <w:rsid w:val="0034708E"/>
    <w:rsid w:val="003474A8"/>
    <w:rsid w:val="003475EE"/>
    <w:rsid w:val="00347CCC"/>
    <w:rsid w:val="00347EB4"/>
    <w:rsid w:val="00347F51"/>
    <w:rsid w:val="00350331"/>
    <w:rsid w:val="003503E5"/>
    <w:rsid w:val="00350458"/>
    <w:rsid w:val="00350787"/>
    <w:rsid w:val="0035088B"/>
    <w:rsid w:val="00350A1F"/>
    <w:rsid w:val="00350B33"/>
    <w:rsid w:val="00350CD6"/>
    <w:rsid w:val="00350D79"/>
    <w:rsid w:val="00350EF2"/>
    <w:rsid w:val="00350FD9"/>
    <w:rsid w:val="0035139E"/>
    <w:rsid w:val="003514BA"/>
    <w:rsid w:val="00351DD4"/>
    <w:rsid w:val="003522C6"/>
    <w:rsid w:val="00352320"/>
    <w:rsid w:val="00352616"/>
    <w:rsid w:val="003529A5"/>
    <w:rsid w:val="00352B3F"/>
    <w:rsid w:val="00352CBF"/>
    <w:rsid w:val="003531CB"/>
    <w:rsid w:val="003531E2"/>
    <w:rsid w:val="003534AC"/>
    <w:rsid w:val="0035385A"/>
    <w:rsid w:val="00353874"/>
    <w:rsid w:val="00353DF9"/>
    <w:rsid w:val="0035402B"/>
    <w:rsid w:val="003540B2"/>
    <w:rsid w:val="003545D9"/>
    <w:rsid w:val="00354619"/>
    <w:rsid w:val="00354823"/>
    <w:rsid w:val="003548E6"/>
    <w:rsid w:val="0035493E"/>
    <w:rsid w:val="00355061"/>
    <w:rsid w:val="0035508C"/>
    <w:rsid w:val="0035521F"/>
    <w:rsid w:val="00355269"/>
    <w:rsid w:val="00355442"/>
    <w:rsid w:val="00355809"/>
    <w:rsid w:val="003558D7"/>
    <w:rsid w:val="003559B9"/>
    <w:rsid w:val="00355E8E"/>
    <w:rsid w:val="00355FD0"/>
    <w:rsid w:val="0035681F"/>
    <w:rsid w:val="00356DD3"/>
    <w:rsid w:val="00356DE8"/>
    <w:rsid w:val="00356DF2"/>
    <w:rsid w:val="00356EA6"/>
    <w:rsid w:val="00356F27"/>
    <w:rsid w:val="00356FFE"/>
    <w:rsid w:val="00357367"/>
    <w:rsid w:val="0035739B"/>
    <w:rsid w:val="003573E8"/>
    <w:rsid w:val="00357BDD"/>
    <w:rsid w:val="00357DE5"/>
    <w:rsid w:val="00357F00"/>
    <w:rsid w:val="00357F71"/>
    <w:rsid w:val="00357FCC"/>
    <w:rsid w:val="0036025F"/>
    <w:rsid w:val="003602B4"/>
    <w:rsid w:val="00360348"/>
    <w:rsid w:val="00360414"/>
    <w:rsid w:val="003604FF"/>
    <w:rsid w:val="00360779"/>
    <w:rsid w:val="003609B3"/>
    <w:rsid w:val="00360A15"/>
    <w:rsid w:val="00360C05"/>
    <w:rsid w:val="00360E6B"/>
    <w:rsid w:val="003610BD"/>
    <w:rsid w:val="003610BF"/>
    <w:rsid w:val="003611D4"/>
    <w:rsid w:val="003615F2"/>
    <w:rsid w:val="00361617"/>
    <w:rsid w:val="00361660"/>
    <w:rsid w:val="00361833"/>
    <w:rsid w:val="00361C54"/>
    <w:rsid w:val="003622B8"/>
    <w:rsid w:val="0036245F"/>
    <w:rsid w:val="00362736"/>
    <w:rsid w:val="00362857"/>
    <w:rsid w:val="003628A5"/>
    <w:rsid w:val="003628C8"/>
    <w:rsid w:val="00362996"/>
    <w:rsid w:val="00362B62"/>
    <w:rsid w:val="00362BF4"/>
    <w:rsid w:val="00362C37"/>
    <w:rsid w:val="00362DB4"/>
    <w:rsid w:val="00362F9C"/>
    <w:rsid w:val="00362FE2"/>
    <w:rsid w:val="00363249"/>
    <w:rsid w:val="003639AA"/>
    <w:rsid w:val="00363CCE"/>
    <w:rsid w:val="00363E29"/>
    <w:rsid w:val="00363FCE"/>
    <w:rsid w:val="003640A1"/>
    <w:rsid w:val="00364423"/>
    <w:rsid w:val="003644B0"/>
    <w:rsid w:val="00364548"/>
    <w:rsid w:val="00364791"/>
    <w:rsid w:val="003647AD"/>
    <w:rsid w:val="00364A0F"/>
    <w:rsid w:val="00364BFA"/>
    <w:rsid w:val="003651EC"/>
    <w:rsid w:val="003651F5"/>
    <w:rsid w:val="0036543A"/>
    <w:rsid w:val="00365450"/>
    <w:rsid w:val="003655B5"/>
    <w:rsid w:val="00365618"/>
    <w:rsid w:val="00365779"/>
    <w:rsid w:val="00365866"/>
    <w:rsid w:val="00365AFD"/>
    <w:rsid w:val="00365D7D"/>
    <w:rsid w:val="00365F51"/>
    <w:rsid w:val="00365FFC"/>
    <w:rsid w:val="0036621B"/>
    <w:rsid w:val="003665BD"/>
    <w:rsid w:val="0036675C"/>
    <w:rsid w:val="003668BB"/>
    <w:rsid w:val="003669B9"/>
    <w:rsid w:val="00366FFD"/>
    <w:rsid w:val="0036714F"/>
    <w:rsid w:val="003673BE"/>
    <w:rsid w:val="003677E8"/>
    <w:rsid w:val="00367993"/>
    <w:rsid w:val="00367A6F"/>
    <w:rsid w:val="00367A85"/>
    <w:rsid w:val="00367FD6"/>
    <w:rsid w:val="003702D5"/>
    <w:rsid w:val="003708FF"/>
    <w:rsid w:val="003710EC"/>
    <w:rsid w:val="00371112"/>
    <w:rsid w:val="003712EB"/>
    <w:rsid w:val="003716C6"/>
    <w:rsid w:val="00371B55"/>
    <w:rsid w:val="00371C17"/>
    <w:rsid w:val="00371C90"/>
    <w:rsid w:val="003723B5"/>
    <w:rsid w:val="00372569"/>
    <w:rsid w:val="00372AD7"/>
    <w:rsid w:val="00372B01"/>
    <w:rsid w:val="00372CAD"/>
    <w:rsid w:val="00372CE0"/>
    <w:rsid w:val="00372D37"/>
    <w:rsid w:val="00372DF4"/>
    <w:rsid w:val="00372E4D"/>
    <w:rsid w:val="00373236"/>
    <w:rsid w:val="003736A2"/>
    <w:rsid w:val="00373713"/>
    <w:rsid w:val="003737CA"/>
    <w:rsid w:val="00373EC3"/>
    <w:rsid w:val="00373ECD"/>
    <w:rsid w:val="00374077"/>
    <w:rsid w:val="00374281"/>
    <w:rsid w:val="00374A17"/>
    <w:rsid w:val="00374E85"/>
    <w:rsid w:val="00375170"/>
    <w:rsid w:val="00375189"/>
    <w:rsid w:val="00375442"/>
    <w:rsid w:val="00375467"/>
    <w:rsid w:val="0037546A"/>
    <w:rsid w:val="00375544"/>
    <w:rsid w:val="003759FA"/>
    <w:rsid w:val="00375B8C"/>
    <w:rsid w:val="00375C24"/>
    <w:rsid w:val="00375DEF"/>
    <w:rsid w:val="00375E68"/>
    <w:rsid w:val="00375F7E"/>
    <w:rsid w:val="00376AA8"/>
    <w:rsid w:val="00376F15"/>
    <w:rsid w:val="0037729D"/>
    <w:rsid w:val="003773BF"/>
    <w:rsid w:val="00377C4D"/>
    <w:rsid w:val="00377E62"/>
    <w:rsid w:val="00380451"/>
    <w:rsid w:val="00380663"/>
    <w:rsid w:val="0038081A"/>
    <w:rsid w:val="00380930"/>
    <w:rsid w:val="0038095E"/>
    <w:rsid w:val="00380A6F"/>
    <w:rsid w:val="00381337"/>
    <w:rsid w:val="00381528"/>
    <w:rsid w:val="0038187A"/>
    <w:rsid w:val="00381E62"/>
    <w:rsid w:val="00381F7B"/>
    <w:rsid w:val="003820C0"/>
    <w:rsid w:val="00382384"/>
    <w:rsid w:val="00382853"/>
    <w:rsid w:val="00382D75"/>
    <w:rsid w:val="00382DB2"/>
    <w:rsid w:val="00382EF5"/>
    <w:rsid w:val="00382F3D"/>
    <w:rsid w:val="00382F55"/>
    <w:rsid w:val="0038312E"/>
    <w:rsid w:val="00383212"/>
    <w:rsid w:val="0038330D"/>
    <w:rsid w:val="003833E9"/>
    <w:rsid w:val="003835BA"/>
    <w:rsid w:val="003836B2"/>
    <w:rsid w:val="003838B7"/>
    <w:rsid w:val="003838C3"/>
    <w:rsid w:val="003838C4"/>
    <w:rsid w:val="00383A5E"/>
    <w:rsid w:val="00383E26"/>
    <w:rsid w:val="00383EF8"/>
    <w:rsid w:val="0038441F"/>
    <w:rsid w:val="003848D1"/>
    <w:rsid w:val="00384917"/>
    <w:rsid w:val="00384929"/>
    <w:rsid w:val="0038512E"/>
    <w:rsid w:val="00385421"/>
    <w:rsid w:val="0038543A"/>
    <w:rsid w:val="00385463"/>
    <w:rsid w:val="00385466"/>
    <w:rsid w:val="00385DDB"/>
    <w:rsid w:val="00385F46"/>
    <w:rsid w:val="00386290"/>
    <w:rsid w:val="0038637D"/>
    <w:rsid w:val="003867B1"/>
    <w:rsid w:val="003868EA"/>
    <w:rsid w:val="00386A71"/>
    <w:rsid w:val="00386BB5"/>
    <w:rsid w:val="00386BC1"/>
    <w:rsid w:val="00386C8D"/>
    <w:rsid w:val="00386D99"/>
    <w:rsid w:val="00387013"/>
    <w:rsid w:val="0038714F"/>
    <w:rsid w:val="00387481"/>
    <w:rsid w:val="003874C1"/>
    <w:rsid w:val="003878D8"/>
    <w:rsid w:val="003879CE"/>
    <w:rsid w:val="0039061D"/>
    <w:rsid w:val="0039070D"/>
    <w:rsid w:val="00390854"/>
    <w:rsid w:val="003908B5"/>
    <w:rsid w:val="003909A3"/>
    <w:rsid w:val="00390A4E"/>
    <w:rsid w:val="00390AAF"/>
    <w:rsid w:val="00390AD3"/>
    <w:rsid w:val="00390D2F"/>
    <w:rsid w:val="00391411"/>
    <w:rsid w:val="00391418"/>
    <w:rsid w:val="0039175A"/>
    <w:rsid w:val="003919A4"/>
    <w:rsid w:val="00391E1D"/>
    <w:rsid w:val="00391F52"/>
    <w:rsid w:val="0039210D"/>
    <w:rsid w:val="003922C8"/>
    <w:rsid w:val="003924B3"/>
    <w:rsid w:val="003925E1"/>
    <w:rsid w:val="0039294F"/>
    <w:rsid w:val="00392ED1"/>
    <w:rsid w:val="00392F29"/>
    <w:rsid w:val="00393089"/>
    <w:rsid w:val="00393201"/>
    <w:rsid w:val="0039332A"/>
    <w:rsid w:val="00393657"/>
    <w:rsid w:val="003938D1"/>
    <w:rsid w:val="00393AB8"/>
    <w:rsid w:val="00393F9B"/>
    <w:rsid w:val="0039410B"/>
    <w:rsid w:val="00394535"/>
    <w:rsid w:val="0039466B"/>
    <w:rsid w:val="003947F2"/>
    <w:rsid w:val="003948F7"/>
    <w:rsid w:val="003949DB"/>
    <w:rsid w:val="00394C95"/>
    <w:rsid w:val="00394D59"/>
    <w:rsid w:val="00395023"/>
    <w:rsid w:val="003951C7"/>
    <w:rsid w:val="003952E6"/>
    <w:rsid w:val="003958BA"/>
    <w:rsid w:val="00395924"/>
    <w:rsid w:val="00395AA7"/>
    <w:rsid w:val="00395C4E"/>
    <w:rsid w:val="00395E54"/>
    <w:rsid w:val="00396100"/>
    <w:rsid w:val="00396252"/>
    <w:rsid w:val="00396599"/>
    <w:rsid w:val="00396695"/>
    <w:rsid w:val="00396731"/>
    <w:rsid w:val="00396762"/>
    <w:rsid w:val="003967BC"/>
    <w:rsid w:val="00396903"/>
    <w:rsid w:val="00396C11"/>
    <w:rsid w:val="00396C6F"/>
    <w:rsid w:val="00396E70"/>
    <w:rsid w:val="003970D8"/>
    <w:rsid w:val="003972C6"/>
    <w:rsid w:val="003978C6"/>
    <w:rsid w:val="00397934"/>
    <w:rsid w:val="00397A40"/>
    <w:rsid w:val="00397B14"/>
    <w:rsid w:val="00397BFC"/>
    <w:rsid w:val="00397E63"/>
    <w:rsid w:val="00397EBE"/>
    <w:rsid w:val="00397F2C"/>
    <w:rsid w:val="00397F36"/>
    <w:rsid w:val="003A000C"/>
    <w:rsid w:val="003A036D"/>
    <w:rsid w:val="003A0376"/>
    <w:rsid w:val="003A0923"/>
    <w:rsid w:val="003A0945"/>
    <w:rsid w:val="003A0B1E"/>
    <w:rsid w:val="003A0C8F"/>
    <w:rsid w:val="003A0CF7"/>
    <w:rsid w:val="003A0F64"/>
    <w:rsid w:val="003A11E1"/>
    <w:rsid w:val="003A15B0"/>
    <w:rsid w:val="003A15F5"/>
    <w:rsid w:val="003A192C"/>
    <w:rsid w:val="003A19FE"/>
    <w:rsid w:val="003A1B44"/>
    <w:rsid w:val="003A1B73"/>
    <w:rsid w:val="003A1DAB"/>
    <w:rsid w:val="003A1E8F"/>
    <w:rsid w:val="003A2125"/>
    <w:rsid w:val="003A21C1"/>
    <w:rsid w:val="003A2285"/>
    <w:rsid w:val="003A24C4"/>
    <w:rsid w:val="003A2621"/>
    <w:rsid w:val="003A2A4C"/>
    <w:rsid w:val="003A2E8D"/>
    <w:rsid w:val="003A30A8"/>
    <w:rsid w:val="003A349F"/>
    <w:rsid w:val="003A384F"/>
    <w:rsid w:val="003A39D5"/>
    <w:rsid w:val="003A3EC9"/>
    <w:rsid w:val="003A3ED5"/>
    <w:rsid w:val="003A3FEE"/>
    <w:rsid w:val="003A42D0"/>
    <w:rsid w:val="003A45AE"/>
    <w:rsid w:val="003A4665"/>
    <w:rsid w:val="003A4751"/>
    <w:rsid w:val="003A4B0E"/>
    <w:rsid w:val="003A4C8E"/>
    <w:rsid w:val="003A4CB5"/>
    <w:rsid w:val="003A4E4B"/>
    <w:rsid w:val="003A5086"/>
    <w:rsid w:val="003A52AA"/>
    <w:rsid w:val="003A5338"/>
    <w:rsid w:val="003A551C"/>
    <w:rsid w:val="003A5A0D"/>
    <w:rsid w:val="003A5E6B"/>
    <w:rsid w:val="003A5FDD"/>
    <w:rsid w:val="003A5FE9"/>
    <w:rsid w:val="003A60D3"/>
    <w:rsid w:val="003A6891"/>
    <w:rsid w:val="003A6906"/>
    <w:rsid w:val="003A691D"/>
    <w:rsid w:val="003A692C"/>
    <w:rsid w:val="003A6A9F"/>
    <w:rsid w:val="003A6AE3"/>
    <w:rsid w:val="003A6B5B"/>
    <w:rsid w:val="003A6C15"/>
    <w:rsid w:val="003A705F"/>
    <w:rsid w:val="003A72D4"/>
    <w:rsid w:val="003A72E9"/>
    <w:rsid w:val="003A730A"/>
    <w:rsid w:val="003A7835"/>
    <w:rsid w:val="003A7B65"/>
    <w:rsid w:val="003A7B9D"/>
    <w:rsid w:val="003A7BDA"/>
    <w:rsid w:val="003B013B"/>
    <w:rsid w:val="003B022B"/>
    <w:rsid w:val="003B0253"/>
    <w:rsid w:val="003B0407"/>
    <w:rsid w:val="003B076D"/>
    <w:rsid w:val="003B0851"/>
    <w:rsid w:val="003B0878"/>
    <w:rsid w:val="003B0CCC"/>
    <w:rsid w:val="003B1102"/>
    <w:rsid w:val="003B1131"/>
    <w:rsid w:val="003B122D"/>
    <w:rsid w:val="003B15B2"/>
    <w:rsid w:val="003B18F0"/>
    <w:rsid w:val="003B1AA0"/>
    <w:rsid w:val="003B1F22"/>
    <w:rsid w:val="003B230F"/>
    <w:rsid w:val="003B249E"/>
    <w:rsid w:val="003B2944"/>
    <w:rsid w:val="003B2B1F"/>
    <w:rsid w:val="003B2C99"/>
    <w:rsid w:val="003B2D38"/>
    <w:rsid w:val="003B2E95"/>
    <w:rsid w:val="003B2F10"/>
    <w:rsid w:val="003B3017"/>
    <w:rsid w:val="003B32E0"/>
    <w:rsid w:val="003B33CF"/>
    <w:rsid w:val="003B3402"/>
    <w:rsid w:val="003B35A0"/>
    <w:rsid w:val="003B38FB"/>
    <w:rsid w:val="003B3BAD"/>
    <w:rsid w:val="003B3C21"/>
    <w:rsid w:val="003B3D12"/>
    <w:rsid w:val="003B3DF7"/>
    <w:rsid w:val="003B3F69"/>
    <w:rsid w:val="003B406F"/>
    <w:rsid w:val="003B4091"/>
    <w:rsid w:val="003B427F"/>
    <w:rsid w:val="003B43E6"/>
    <w:rsid w:val="003B450A"/>
    <w:rsid w:val="003B456C"/>
    <w:rsid w:val="003B4755"/>
    <w:rsid w:val="003B4800"/>
    <w:rsid w:val="003B4A8E"/>
    <w:rsid w:val="003B4C6C"/>
    <w:rsid w:val="003B4CAC"/>
    <w:rsid w:val="003B4D6C"/>
    <w:rsid w:val="003B4ED9"/>
    <w:rsid w:val="003B4FC6"/>
    <w:rsid w:val="003B508B"/>
    <w:rsid w:val="003B51A7"/>
    <w:rsid w:val="003B51B2"/>
    <w:rsid w:val="003B5342"/>
    <w:rsid w:val="003B5371"/>
    <w:rsid w:val="003B58E3"/>
    <w:rsid w:val="003B590A"/>
    <w:rsid w:val="003B5B4F"/>
    <w:rsid w:val="003B5C46"/>
    <w:rsid w:val="003B5E0D"/>
    <w:rsid w:val="003B600E"/>
    <w:rsid w:val="003B633A"/>
    <w:rsid w:val="003B6698"/>
    <w:rsid w:val="003B7075"/>
    <w:rsid w:val="003B70EA"/>
    <w:rsid w:val="003B7259"/>
    <w:rsid w:val="003B73FD"/>
    <w:rsid w:val="003B7415"/>
    <w:rsid w:val="003B7742"/>
    <w:rsid w:val="003B77DA"/>
    <w:rsid w:val="003B7AB0"/>
    <w:rsid w:val="003C00CA"/>
    <w:rsid w:val="003C00DF"/>
    <w:rsid w:val="003C0156"/>
    <w:rsid w:val="003C03A1"/>
    <w:rsid w:val="003C03F2"/>
    <w:rsid w:val="003C044D"/>
    <w:rsid w:val="003C0C6F"/>
    <w:rsid w:val="003C0D39"/>
    <w:rsid w:val="003C0E0B"/>
    <w:rsid w:val="003C1170"/>
    <w:rsid w:val="003C125A"/>
    <w:rsid w:val="003C12F1"/>
    <w:rsid w:val="003C16E0"/>
    <w:rsid w:val="003C1866"/>
    <w:rsid w:val="003C188A"/>
    <w:rsid w:val="003C1A61"/>
    <w:rsid w:val="003C1AA2"/>
    <w:rsid w:val="003C1BE8"/>
    <w:rsid w:val="003C1C36"/>
    <w:rsid w:val="003C1E44"/>
    <w:rsid w:val="003C1E89"/>
    <w:rsid w:val="003C2135"/>
    <w:rsid w:val="003C21A9"/>
    <w:rsid w:val="003C22A9"/>
    <w:rsid w:val="003C2A6C"/>
    <w:rsid w:val="003C2BA5"/>
    <w:rsid w:val="003C2C8A"/>
    <w:rsid w:val="003C2CBA"/>
    <w:rsid w:val="003C2DEA"/>
    <w:rsid w:val="003C2EC2"/>
    <w:rsid w:val="003C2EDC"/>
    <w:rsid w:val="003C2F5B"/>
    <w:rsid w:val="003C312E"/>
    <w:rsid w:val="003C32B6"/>
    <w:rsid w:val="003C338D"/>
    <w:rsid w:val="003C35E0"/>
    <w:rsid w:val="003C382F"/>
    <w:rsid w:val="003C3CA5"/>
    <w:rsid w:val="003C3CC7"/>
    <w:rsid w:val="003C3CCF"/>
    <w:rsid w:val="003C3E6C"/>
    <w:rsid w:val="003C4221"/>
    <w:rsid w:val="003C429F"/>
    <w:rsid w:val="003C4574"/>
    <w:rsid w:val="003C45BC"/>
    <w:rsid w:val="003C45CC"/>
    <w:rsid w:val="003C474B"/>
    <w:rsid w:val="003C4A13"/>
    <w:rsid w:val="003C4C4C"/>
    <w:rsid w:val="003C4ECC"/>
    <w:rsid w:val="003C5141"/>
    <w:rsid w:val="003C5166"/>
    <w:rsid w:val="003C526F"/>
    <w:rsid w:val="003C57DF"/>
    <w:rsid w:val="003C5C6A"/>
    <w:rsid w:val="003C5EF2"/>
    <w:rsid w:val="003C6333"/>
    <w:rsid w:val="003C67A6"/>
    <w:rsid w:val="003C6AB8"/>
    <w:rsid w:val="003C6AE2"/>
    <w:rsid w:val="003C724C"/>
    <w:rsid w:val="003C7347"/>
    <w:rsid w:val="003C74F6"/>
    <w:rsid w:val="003C78AD"/>
    <w:rsid w:val="003C7A9D"/>
    <w:rsid w:val="003C7F29"/>
    <w:rsid w:val="003D0013"/>
    <w:rsid w:val="003D0312"/>
    <w:rsid w:val="003D03B1"/>
    <w:rsid w:val="003D09E6"/>
    <w:rsid w:val="003D09EF"/>
    <w:rsid w:val="003D0CE3"/>
    <w:rsid w:val="003D1602"/>
    <w:rsid w:val="003D167F"/>
    <w:rsid w:val="003D1E34"/>
    <w:rsid w:val="003D1F27"/>
    <w:rsid w:val="003D2308"/>
    <w:rsid w:val="003D2390"/>
    <w:rsid w:val="003D249D"/>
    <w:rsid w:val="003D24FD"/>
    <w:rsid w:val="003D265A"/>
    <w:rsid w:val="003D26E0"/>
    <w:rsid w:val="003D26F7"/>
    <w:rsid w:val="003D2742"/>
    <w:rsid w:val="003D29DF"/>
    <w:rsid w:val="003D2A38"/>
    <w:rsid w:val="003D2B4D"/>
    <w:rsid w:val="003D2D9B"/>
    <w:rsid w:val="003D2DAF"/>
    <w:rsid w:val="003D330C"/>
    <w:rsid w:val="003D384F"/>
    <w:rsid w:val="003D38A7"/>
    <w:rsid w:val="003D4231"/>
    <w:rsid w:val="003D46A5"/>
    <w:rsid w:val="003D4991"/>
    <w:rsid w:val="003D49CB"/>
    <w:rsid w:val="003D49DE"/>
    <w:rsid w:val="003D4C30"/>
    <w:rsid w:val="003D4E4A"/>
    <w:rsid w:val="003D516F"/>
    <w:rsid w:val="003D5322"/>
    <w:rsid w:val="003D5421"/>
    <w:rsid w:val="003D558A"/>
    <w:rsid w:val="003D5623"/>
    <w:rsid w:val="003D5B05"/>
    <w:rsid w:val="003D5BBF"/>
    <w:rsid w:val="003D5FC6"/>
    <w:rsid w:val="003D644D"/>
    <w:rsid w:val="003D6790"/>
    <w:rsid w:val="003D679D"/>
    <w:rsid w:val="003D6A32"/>
    <w:rsid w:val="003D6CB1"/>
    <w:rsid w:val="003D7066"/>
    <w:rsid w:val="003D71CE"/>
    <w:rsid w:val="003D73C2"/>
    <w:rsid w:val="003D7481"/>
    <w:rsid w:val="003D7648"/>
    <w:rsid w:val="003D788E"/>
    <w:rsid w:val="003D78D7"/>
    <w:rsid w:val="003D7B42"/>
    <w:rsid w:val="003D7DA7"/>
    <w:rsid w:val="003D7DF8"/>
    <w:rsid w:val="003E03AD"/>
    <w:rsid w:val="003E048E"/>
    <w:rsid w:val="003E0571"/>
    <w:rsid w:val="003E0863"/>
    <w:rsid w:val="003E0DE0"/>
    <w:rsid w:val="003E0F23"/>
    <w:rsid w:val="003E13D4"/>
    <w:rsid w:val="003E1822"/>
    <w:rsid w:val="003E18E7"/>
    <w:rsid w:val="003E1943"/>
    <w:rsid w:val="003E19BB"/>
    <w:rsid w:val="003E1A58"/>
    <w:rsid w:val="003E1B0C"/>
    <w:rsid w:val="003E1BBD"/>
    <w:rsid w:val="003E1D7B"/>
    <w:rsid w:val="003E1E87"/>
    <w:rsid w:val="003E20C8"/>
    <w:rsid w:val="003E22AA"/>
    <w:rsid w:val="003E237F"/>
    <w:rsid w:val="003E241A"/>
    <w:rsid w:val="003E268C"/>
    <w:rsid w:val="003E2883"/>
    <w:rsid w:val="003E298E"/>
    <w:rsid w:val="003E2A7C"/>
    <w:rsid w:val="003E2C84"/>
    <w:rsid w:val="003E2DD5"/>
    <w:rsid w:val="003E2DE9"/>
    <w:rsid w:val="003E2FF9"/>
    <w:rsid w:val="003E3080"/>
    <w:rsid w:val="003E3287"/>
    <w:rsid w:val="003E33AE"/>
    <w:rsid w:val="003E33C7"/>
    <w:rsid w:val="003E359F"/>
    <w:rsid w:val="003E3763"/>
    <w:rsid w:val="003E3989"/>
    <w:rsid w:val="003E3A03"/>
    <w:rsid w:val="003E3B79"/>
    <w:rsid w:val="003E3CFD"/>
    <w:rsid w:val="003E3DB1"/>
    <w:rsid w:val="003E3FCF"/>
    <w:rsid w:val="003E442F"/>
    <w:rsid w:val="003E489E"/>
    <w:rsid w:val="003E4C31"/>
    <w:rsid w:val="003E5002"/>
    <w:rsid w:val="003E51BE"/>
    <w:rsid w:val="003E5359"/>
    <w:rsid w:val="003E5472"/>
    <w:rsid w:val="003E5550"/>
    <w:rsid w:val="003E56A7"/>
    <w:rsid w:val="003E5A48"/>
    <w:rsid w:val="003E5E94"/>
    <w:rsid w:val="003E5F80"/>
    <w:rsid w:val="003E60AB"/>
    <w:rsid w:val="003E6448"/>
    <w:rsid w:val="003E673C"/>
    <w:rsid w:val="003E688E"/>
    <w:rsid w:val="003E6B04"/>
    <w:rsid w:val="003E6C76"/>
    <w:rsid w:val="003E6E6F"/>
    <w:rsid w:val="003E6EAB"/>
    <w:rsid w:val="003E70D7"/>
    <w:rsid w:val="003E7978"/>
    <w:rsid w:val="003E7A64"/>
    <w:rsid w:val="003E7D05"/>
    <w:rsid w:val="003E7EA2"/>
    <w:rsid w:val="003F02AB"/>
    <w:rsid w:val="003F05B4"/>
    <w:rsid w:val="003F0664"/>
    <w:rsid w:val="003F06CF"/>
    <w:rsid w:val="003F084D"/>
    <w:rsid w:val="003F08A7"/>
    <w:rsid w:val="003F0938"/>
    <w:rsid w:val="003F098C"/>
    <w:rsid w:val="003F0D83"/>
    <w:rsid w:val="003F122E"/>
    <w:rsid w:val="003F15A9"/>
    <w:rsid w:val="003F189B"/>
    <w:rsid w:val="003F19BB"/>
    <w:rsid w:val="003F1D45"/>
    <w:rsid w:val="003F249B"/>
    <w:rsid w:val="003F272A"/>
    <w:rsid w:val="003F2889"/>
    <w:rsid w:val="003F296F"/>
    <w:rsid w:val="003F2F5D"/>
    <w:rsid w:val="003F30A3"/>
    <w:rsid w:val="003F328A"/>
    <w:rsid w:val="003F336F"/>
    <w:rsid w:val="003F339D"/>
    <w:rsid w:val="003F34A6"/>
    <w:rsid w:val="003F3F2F"/>
    <w:rsid w:val="003F3FCF"/>
    <w:rsid w:val="003F42A2"/>
    <w:rsid w:val="003F49D0"/>
    <w:rsid w:val="003F4E8F"/>
    <w:rsid w:val="003F4EC1"/>
    <w:rsid w:val="003F4F34"/>
    <w:rsid w:val="003F511D"/>
    <w:rsid w:val="003F515C"/>
    <w:rsid w:val="003F519B"/>
    <w:rsid w:val="003F51DC"/>
    <w:rsid w:val="003F51F0"/>
    <w:rsid w:val="003F52B4"/>
    <w:rsid w:val="003F533E"/>
    <w:rsid w:val="003F5462"/>
    <w:rsid w:val="003F5496"/>
    <w:rsid w:val="003F54E8"/>
    <w:rsid w:val="003F563F"/>
    <w:rsid w:val="003F5904"/>
    <w:rsid w:val="003F6100"/>
    <w:rsid w:val="003F6176"/>
    <w:rsid w:val="003F6198"/>
    <w:rsid w:val="003F641B"/>
    <w:rsid w:val="003F6444"/>
    <w:rsid w:val="003F653D"/>
    <w:rsid w:val="003F6841"/>
    <w:rsid w:val="003F6FCC"/>
    <w:rsid w:val="003F6FF2"/>
    <w:rsid w:val="003F71E4"/>
    <w:rsid w:val="003F7517"/>
    <w:rsid w:val="003F7557"/>
    <w:rsid w:val="003F7809"/>
    <w:rsid w:val="003F791B"/>
    <w:rsid w:val="003F7C6D"/>
    <w:rsid w:val="003F7E50"/>
    <w:rsid w:val="004003CF"/>
    <w:rsid w:val="0040061B"/>
    <w:rsid w:val="004007CC"/>
    <w:rsid w:val="0040096E"/>
    <w:rsid w:val="004009AB"/>
    <w:rsid w:val="004009FA"/>
    <w:rsid w:val="00400AAB"/>
    <w:rsid w:val="00400D97"/>
    <w:rsid w:val="00400F3B"/>
    <w:rsid w:val="004010D3"/>
    <w:rsid w:val="00401177"/>
    <w:rsid w:val="00401C2D"/>
    <w:rsid w:val="00401DB7"/>
    <w:rsid w:val="00401E28"/>
    <w:rsid w:val="004020EE"/>
    <w:rsid w:val="00402228"/>
    <w:rsid w:val="0040222E"/>
    <w:rsid w:val="0040258F"/>
    <w:rsid w:val="00402659"/>
    <w:rsid w:val="00402692"/>
    <w:rsid w:val="004029C8"/>
    <w:rsid w:val="00402B2F"/>
    <w:rsid w:val="00402C5C"/>
    <w:rsid w:val="00402D3B"/>
    <w:rsid w:val="004032C0"/>
    <w:rsid w:val="00403334"/>
    <w:rsid w:val="00403362"/>
    <w:rsid w:val="0040355A"/>
    <w:rsid w:val="004037EF"/>
    <w:rsid w:val="00403C57"/>
    <w:rsid w:val="00403C6D"/>
    <w:rsid w:val="00403F27"/>
    <w:rsid w:val="00404080"/>
    <w:rsid w:val="004040D3"/>
    <w:rsid w:val="004041EA"/>
    <w:rsid w:val="00404273"/>
    <w:rsid w:val="0040437D"/>
    <w:rsid w:val="00404663"/>
    <w:rsid w:val="004046F6"/>
    <w:rsid w:val="00404E6A"/>
    <w:rsid w:val="004057B3"/>
    <w:rsid w:val="00405F71"/>
    <w:rsid w:val="00406183"/>
    <w:rsid w:val="004064CE"/>
    <w:rsid w:val="004065D5"/>
    <w:rsid w:val="004066E3"/>
    <w:rsid w:val="00406707"/>
    <w:rsid w:val="00406854"/>
    <w:rsid w:val="00406870"/>
    <w:rsid w:val="004068AA"/>
    <w:rsid w:val="0040693E"/>
    <w:rsid w:val="004069DA"/>
    <w:rsid w:val="00406D16"/>
    <w:rsid w:val="00406D86"/>
    <w:rsid w:val="004070BB"/>
    <w:rsid w:val="00407298"/>
    <w:rsid w:val="0040761B"/>
    <w:rsid w:val="0040777F"/>
    <w:rsid w:val="00407F1F"/>
    <w:rsid w:val="004103B6"/>
    <w:rsid w:val="004103FF"/>
    <w:rsid w:val="004105B6"/>
    <w:rsid w:val="004105BB"/>
    <w:rsid w:val="004105ED"/>
    <w:rsid w:val="004107F0"/>
    <w:rsid w:val="004109EF"/>
    <w:rsid w:val="00410A42"/>
    <w:rsid w:val="00410FB1"/>
    <w:rsid w:val="004112B2"/>
    <w:rsid w:val="00411415"/>
    <w:rsid w:val="004116F5"/>
    <w:rsid w:val="00411A39"/>
    <w:rsid w:val="00411AE1"/>
    <w:rsid w:val="004122AB"/>
    <w:rsid w:val="00412988"/>
    <w:rsid w:val="00412AB5"/>
    <w:rsid w:val="00412CCA"/>
    <w:rsid w:val="00412D4C"/>
    <w:rsid w:val="00412E0A"/>
    <w:rsid w:val="0041322C"/>
    <w:rsid w:val="004132EB"/>
    <w:rsid w:val="004136BF"/>
    <w:rsid w:val="00413940"/>
    <w:rsid w:val="004139C7"/>
    <w:rsid w:val="004139F1"/>
    <w:rsid w:val="00413D7E"/>
    <w:rsid w:val="00413F66"/>
    <w:rsid w:val="00414D4D"/>
    <w:rsid w:val="00414EAA"/>
    <w:rsid w:val="00414F09"/>
    <w:rsid w:val="004150AE"/>
    <w:rsid w:val="00415408"/>
    <w:rsid w:val="004156D7"/>
    <w:rsid w:val="00415902"/>
    <w:rsid w:val="00415965"/>
    <w:rsid w:val="00415C92"/>
    <w:rsid w:val="00415D96"/>
    <w:rsid w:val="00416004"/>
    <w:rsid w:val="004163CF"/>
    <w:rsid w:val="0041680F"/>
    <w:rsid w:val="00416894"/>
    <w:rsid w:val="004168E4"/>
    <w:rsid w:val="00416BE9"/>
    <w:rsid w:val="00416C32"/>
    <w:rsid w:val="00416CAC"/>
    <w:rsid w:val="00416D05"/>
    <w:rsid w:val="004172D2"/>
    <w:rsid w:val="0041736E"/>
    <w:rsid w:val="0041755A"/>
    <w:rsid w:val="004175A7"/>
    <w:rsid w:val="0041764A"/>
    <w:rsid w:val="00417EBF"/>
    <w:rsid w:val="00420042"/>
    <w:rsid w:val="00420627"/>
    <w:rsid w:val="0042065C"/>
    <w:rsid w:val="00420718"/>
    <w:rsid w:val="00420A4D"/>
    <w:rsid w:val="00420CC6"/>
    <w:rsid w:val="00420CE8"/>
    <w:rsid w:val="00420D5A"/>
    <w:rsid w:val="00420EBC"/>
    <w:rsid w:val="004210CF"/>
    <w:rsid w:val="00421227"/>
    <w:rsid w:val="0042129C"/>
    <w:rsid w:val="00421339"/>
    <w:rsid w:val="00421345"/>
    <w:rsid w:val="00421382"/>
    <w:rsid w:val="0042141F"/>
    <w:rsid w:val="00421A12"/>
    <w:rsid w:val="00421AC2"/>
    <w:rsid w:val="00421D0D"/>
    <w:rsid w:val="00421E43"/>
    <w:rsid w:val="00421EC5"/>
    <w:rsid w:val="00422EC0"/>
    <w:rsid w:val="00422EFA"/>
    <w:rsid w:val="00422FB9"/>
    <w:rsid w:val="004230F9"/>
    <w:rsid w:val="0042311D"/>
    <w:rsid w:val="0042333D"/>
    <w:rsid w:val="00423494"/>
    <w:rsid w:val="00423836"/>
    <w:rsid w:val="0042392E"/>
    <w:rsid w:val="00423EA8"/>
    <w:rsid w:val="00424231"/>
    <w:rsid w:val="00424619"/>
    <w:rsid w:val="00424838"/>
    <w:rsid w:val="0042493C"/>
    <w:rsid w:val="00424958"/>
    <w:rsid w:val="00424B5D"/>
    <w:rsid w:val="00424D66"/>
    <w:rsid w:val="00424D91"/>
    <w:rsid w:val="00424DB2"/>
    <w:rsid w:val="0042542D"/>
    <w:rsid w:val="0042552E"/>
    <w:rsid w:val="004258FF"/>
    <w:rsid w:val="0042596B"/>
    <w:rsid w:val="00425B86"/>
    <w:rsid w:val="00425E38"/>
    <w:rsid w:val="0042607A"/>
    <w:rsid w:val="00426080"/>
    <w:rsid w:val="0042673B"/>
    <w:rsid w:val="00426DA3"/>
    <w:rsid w:val="00426EC3"/>
    <w:rsid w:val="00427375"/>
    <w:rsid w:val="0042737E"/>
    <w:rsid w:val="0042741B"/>
    <w:rsid w:val="00427578"/>
    <w:rsid w:val="00427693"/>
    <w:rsid w:val="0042780B"/>
    <w:rsid w:val="00427C07"/>
    <w:rsid w:val="00427EB1"/>
    <w:rsid w:val="00427F28"/>
    <w:rsid w:val="00430032"/>
    <w:rsid w:val="00430131"/>
    <w:rsid w:val="004304A7"/>
    <w:rsid w:val="004304EA"/>
    <w:rsid w:val="00430547"/>
    <w:rsid w:val="00430BB4"/>
    <w:rsid w:val="00430FC4"/>
    <w:rsid w:val="004311D2"/>
    <w:rsid w:val="004313BB"/>
    <w:rsid w:val="00431DC1"/>
    <w:rsid w:val="00431EAC"/>
    <w:rsid w:val="00432697"/>
    <w:rsid w:val="004326B3"/>
    <w:rsid w:val="00432AAA"/>
    <w:rsid w:val="00432B58"/>
    <w:rsid w:val="00432BAE"/>
    <w:rsid w:val="00432BCE"/>
    <w:rsid w:val="00432BFC"/>
    <w:rsid w:val="00432E29"/>
    <w:rsid w:val="00432F63"/>
    <w:rsid w:val="004331C3"/>
    <w:rsid w:val="0043322B"/>
    <w:rsid w:val="004333F6"/>
    <w:rsid w:val="0043360F"/>
    <w:rsid w:val="0043378B"/>
    <w:rsid w:val="004338D2"/>
    <w:rsid w:val="0043394A"/>
    <w:rsid w:val="00433A1A"/>
    <w:rsid w:val="0043416B"/>
    <w:rsid w:val="00434406"/>
    <w:rsid w:val="00434414"/>
    <w:rsid w:val="0043447B"/>
    <w:rsid w:val="0043464A"/>
    <w:rsid w:val="00434FD2"/>
    <w:rsid w:val="00435191"/>
    <w:rsid w:val="0043558E"/>
    <w:rsid w:val="0043561F"/>
    <w:rsid w:val="00435EBD"/>
    <w:rsid w:val="004362CE"/>
    <w:rsid w:val="004363A4"/>
    <w:rsid w:val="00436510"/>
    <w:rsid w:val="00436861"/>
    <w:rsid w:val="00436B0A"/>
    <w:rsid w:val="00436D14"/>
    <w:rsid w:val="00436EAA"/>
    <w:rsid w:val="00437218"/>
    <w:rsid w:val="00437308"/>
    <w:rsid w:val="004373BF"/>
    <w:rsid w:val="004373FC"/>
    <w:rsid w:val="004374BE"/>
    <w:rsid w:val="00437B8A"/>
    <w:rsid w:val="00437CA5"/>
    <w:rsid w:val="00437CBE"/>
    <w:rsid w:val="00437EA0"/>
    <w:rsid w:val="004403CA"/>
    <w:rsid w:val="00440BF8"/>
    <w:rsid w:val="0044111A"/>
    <w:rsid w:val="00441148"/>
    <w:rsid w:val="004416E9"/>
    <w:rsid w:val="00441776"/>
    <w:rsid w:val="00441896"/>
    <w:rsid w:val="004419B3"/>
    <w:rsid w:val="00441D64"/>
    <w:rsid w:val="00441EB0"/>
    <w:rsid w:val="004420F2"/>
    <w:rsid w:val="004422A4"/>
    <w:rsid w:val="0044237C"/>
    <w:rsid w:val="004423FC"/>
    <w:rsid w:val="0044261D"/>
    <w:rsid w:val="004426F8"/>
    <w:rsid w:val="00442862"/>
    <w:rsid w:val="00442F84"/>
    <w:rsid w:val="00443643"/>
    <w:rsid w:val="00443B4C"/>
    <w:rsid w:val="00443BE7"/>
    <w:rsid w:val="00443D95"/>
    <w:rsid w:val="00443F38"/>
    <w:rsid w:val="0044403E"/>
    <w:rsid w:val="004447BF"/>
    <w:rsid w:val="00444869"/>
    <w:rsid w:val="00444A2D"/>
    <w:rsid w:val="00444AA5"/>
    <w:rsid w:val="00444B02"/>
    <w:rsid w:val="00444CF5"/>
    <w:rsid w:val="00444D50"/>
    <w:rsid w:val="0044539C"/>
    <w:rsid w:val="00445446"/>
    <w:rsid w:val="00445554"/>
    <w:rsid w:val="004456F8"/>
    <w:rsid w:val="00445874"/>
    <w:rsid w:val="00445A36"/>
    <w:rsid w:val="00445AC8"/>
    <w:rsid w:val="00445F74"/>
    <w:rsid w:val="00445F84"/>
    <w:rsid w:val="0044614A"/>
    <w:rsid w:val="0044618F"/>
    <w:rsid w:val="004467B3"/>
    <w:rsid w:val="00446890"/>
    <w:rsid w:val="00446B67"/>
    <w:rsid w:val="00446CF8"/>
    <w:rsid w:val="00446D97"/>
    <w:rsid w:val="00447152"/>
    <w:rsid w:val="004471A2"/>
    <w:rsid w:val="004472F0"/>
    <w:rsid w:val="00447367"/>
    <w:rsid w:val="0044747B"/>
    <w:rsid w:val="0044789E"/>
    <w:rsid w:val="00447CF1"/>
    <w:rsid w:val="00447E65"/>
    <w:rsid w:val="00447FC8"/>
    <w:rsid w:val="00450079"/>
    <w:rsid w:val="00450184"/>
    <w:rsid w:val="004502C3"/>
    <w:rsid w:val="00450544"/>
    <w:rsid w:val="00450949"/>
    <w:rsid w:val="00450BA4"/>
    <w:rsid w:val="00450BD1"/>
    <w:rsid w:val="0045154A"/>
    <w:rsid w:val="0045166B"/>
    <w:rsid w:val="0045185B"/>
    <w:rsid w:val="004520EE"/>
    <w:rsid w:val="0045223C"/>
    <w:rsid w:val="004523F6"/>
    <w:rsid w:val="004527BB"/>
    <w:rsid w:val="00452911"/>
    <w:rsid w:val="004533B9"/>
    <w:rsid w:val="00453C6F"/>
    <w:rsid w:val="00453E20"/>
    <w:rsid w:val="004544EC"/>
    <w:rsid w:val="00454513"/>
    <w:rsid w:val="0045484F"/>
    <w:rsid w:val="00454888"/>
    <w:rsid w:val="00454E6C"/>
    <w:rsid w:val="00454F27"/>
    <w:rsid w:val="00454F5F"/>
    <w:rsid w:val="004550A2"/>
    <w:rsid w:val="004552C9"/>
    <w:rsid w:val="00455450"/>
    <w:rsid w:val="0045571A"/>
    <w:rsid w:val="004558D9"/>
    <w:rsid w:val="00455971"/>
    <w:rsid w:val="00455CDD"/>
    <w:rsid w:val="00455D07"/>
    <w:rsid w:val="00455E45"/>
    <w:rsid w:val="00455FAD"/>
    <w:rsid w:val="0045610A"/>
    <w:rsid w:val="00456534"/>
    <w:rsid w:val="00456576"/>
    <w:rsid w:val="00456763"/>
    <w:rsid w:val="00456A70"/>
    <w:rsid w:val="00456AB4"/>
    <w:rsid w:val="00456CAD"/>
    <w:rsid w:val="00456FCB"/>
    <w:rsid w:val="004574FD"/>
    <w:rsid w:val="00457709"/>
    <w:rsid w:val="00457716"/>
    <w:rsid w:val="00457BAE"/>
    <w:rsid w:val="00457FAA"/>
    <w:rsid w:val="004607A9"/>
    <w:rsid w:val="00460838"/>
    <w:rsid w:val="00460B19"/>
    <w:rsid w:val="00461542"/>
    <w:rsid w:val="0046155C"/>
    <w:rsid w:val="00461634"/>
    <w:rsid w:val="0046181A"/>
    <w:rsid w:val="00461A42"/>
    <w:rsid w:val="00461A9C"/>
    <w:rsid w:val="00461D4E"/>
    <w:rsid w:val="00461E6B"/>
    <w:rsid w:val="0046211D"/>
    <w:rsid w:val="00462365"/>
    <w:rsid w:val="0046240F"/>
    <w:rsid w:val="004626BE"/>
    <w:rsid w:val="00462744"/>
    <w:rsid w:val="00462D09"/>
    <w:rsid w:val="00462DF0"/>
    <w:rsid w:val="004630F8"/>
    <w:rsid w:val="004631E3"/>
    <w:rsid w:val="0046327E"/>
    <w:rsid w:val="0046349E"/>
    <w:rsid w:val="00463822"/>
    <w:rsid w:val="00463B57"/>
    <w:rsid w:val="00464042"/>
    <w:rsid w:val="00464119"/>
    <w:rsid w:val="00464161"/>
    <w:rsid w:val="00464294"/>
    <w:rsid w:val="00464373"/>
    <w:rsid w:val="004643B5"/>
    <w:rsid w:val="00464764"/>
    <w:rsid w:val="0046481F"/>
    <w:rsid w:val="00464A88"/>
    <w:rsid w:val="00464C90"/>
    <w:rsid w:val="00464EE1"/>
    <w:rsid w:val="00464EF9"/>
    <w:rsid w:val="0046504C"/>
    <w:rsid w:val="004652F4"/>
    <w:rsid w:val="00465348"/>
    <w:rsid w:val="004655B0"/>
    <w:rsid w:val="00465835"/>
    <w:rsid w:val="00465853"/>
    <w:rsid w:val="0046591D"/>
    <w:rsid w:val="00465961"/>
    <w:rsid w:val="00465A3F"/>
    <w:rsid w:val="00465ABC"/>
    <w:rsid w:val="00465D97"/>
    <w:rsid w:val="00465EF5"/>
    <w:rsid w:val="00466062"/>
    <w:rsid w:val="004662F4"/>
    <w:rsid w:val="0046651D"/>
    <w:rsid w:val="00466532"/>
    <w:rsid w:val="00466918"/>
    <w:rsid w:val="00466996"/>
    <w:rsid w:val="00466BBC"/>
    <w:rsid w:val="00466D33"/>
    <w:rsid w:val="0046702F"/>
    <w:rsid w:val="00467392"/>
    <w:rsid w:val="00467607"/>
    <w:rsid w:val="00467787"/>
    <w:rsid w:val="00467E21"/>
    <w:rsid w:val="00467F22"/>
    <w:rsid w:val="004706CC"/>
    <w:rsid w:val="004706D2"/>
    <w:rsid w:val="004707A6"/>
    <w:rsid w:val="004708F0"/>
    <w:rsid w:val="00470A12"/>
    <w:rsid w:val="004711D6"/>
    <w:rsid w:val="00471629"/>
    <w:rsid w:val="0047183E"/>
    <w:rsid w:val="00471A9A"/>
    <w:rsid w:val="00471B07"/>
    <w:rsid w:val="00471BE9"/>
    <w:rsid w:val="00471C72"/>
    <w:rsid w:val="00471D24"/>
    <w:rsid w:val="00472075"/>
    <w:rsid w:val="00472085"/>
    <w:rsid w:val="00472631"/>
    <w:rsid w:val="00472677"/>
    <w:rsid w:val="00472A43"/>
    <w:rsid w:val="00472BCD"/>
    <w:rsid w:val="00472E91"/>
    <w:rsid w:val="00472F32"/>
    <w:rsid w:val="00472FD1"/>
    <w:rsid w:val="004731A2"/>
    <w:rsid w:val="004731E8"/>
    <w:rsid w:val="00473200"/>
    <w:rsid w:val="00473316"/>
    <w:rsid w:val="004734BD"/>
    <w:rsid w:val="00473738"/>
    <w:rsid w:val="0047386B"/>
    <w:rsid w:val="00473A44"/>
    <w:rsid w:val="00473DAA"/>
    <w:rsid w:val="00474113"/>
    <w:rsid w:val="0047432B"/>
    <w:rsid w:val="00474334"/>
    <w:rsid w:val="0047447D"/>
    <w:rsid w:val="0047454A"/>
    <w:rsid w:val="00474646"/>
    <w:rsid w:val="004747EA"/>
    <w:rsid w:val="00474C4A"/>
    <w:rsid w:val="00474D5B"/>
    <w:rsid w:val="00474DDD"/>
    <w:rsid w:val="00475068"/>
    <w:rsid w:val="0047521F"/>
    <w:rsid w:val="004753F6"/>
    <w:rsid w:val="0047571A"/>
    <w:rsid w:val="00475F0E"/>
    <w:rsid w:val="00475F62"/>
    <w:rsid w:val="0047608B"/>
    <w:rsid w:val="004763A4"/>
    <w:rsid w:val="0047648C"/>
    <w:rsid w:val="0047655C"/>
    <w:rsid w:val="00476A79"/>
    <w:rsid w:val="00476CD7"/>
    <w:rsid w:val="00477046"/>
    <w:rsid w:val="00477340"/>
    <w:rsid w:val="00477421"/>
    <w:rsid w:val="00477617"/>
    <w:rsid w:val="004776CA"/>
    <w:rsid w:val="004779EB"/>
    <w:rsid w:val="004800B3"/>
    <w:rsid w:val="004804B9"/>
    <w:rsid w:val="004805FB"/>
    <w:rsid w:val="004806E7"/>
    <w:rsid w:val="004808DA"/>
    <w:rsid w:val="00480962"/>
    <w:rsid w:val="004809EA"/>
    <w:rsid w:val="00480C89"/>
    <w:rsid w:val="0048131B"/>
    <w:rsid w:val="00481320"/>
    <w:rsid w:val="0048141C"/>
    <w:rsid w:val="00481A94"/>
    <w:rsid w:val="00481C56"/>
    <w:rsid w:val="00481CE6"/>
    <w:rsid w:val="00481D0B"/>
    <w:rsid w:val="00481DA1"/>
    <w:rsid w:val="004821DD"/>
    <w:rsid w:val="00482348"/>
    <w:rsid w:val="0048261C"/>
    <w:rsid w:val="00482763"/>
    <w:rsid w:val="00482882"/>
    <w:rsid w:val="004828C6"/>
    <w:rsid w:val="00482933"/>
    <w:rsid w:val="00482EA1"/>
    <w:rsid w:val="00483210"/>
    <w:rsid w:val="0048343A"/>
    <w:rsid w:val="00483531"/>
    <w:rsid w:val="00483779"/>
    <w:rsid w:val="00483BA4"/>
    <w:rsid w:val="00483DEB"/>
    <w:rsid w:val="00483F48"/>
    <w:rsid w:val="004840F5"/>
    <w:rsid w:val="004842EC"/>
    <w:rsid w:val="00484362"/>
    <w:rsid w:val="0048444F"/>
    <w:rsid w:val="004845B0"/>
    <w:rsid w:val="00484868"/>
    <w:rsid w:val="00484E74"/>
    <w:rsid w:val="00484FBA"/>
    <w:rsid w:val="0048501B"/>
    <w:rsid w:val="004851CB"/>
    <w:rsid w:val="00485606"/>
    <w:rsid w:val="00485681"/>
    <w:rsid w:val="00485943"/>
    <w:rsid w:val="00485BC3"/>
    <w:rsid w:val="00485CC3"/>
    <w:rsid w:val="004860D9"/>
    <w:rsid w:val="004863D6"/>
    <w:rsid w:val="00486855"/>
    <w:rsid w:val="004868B7"/>
    <w:rsid w:val="004869C8"/>
    <w:rsid w:val="00486F8E"/>
    <w:rsid w:val="004871C0"/>
    <w:rsid w:val="0048748F"/>
    <w:rsid w:val="004875E3"/>
    <w:rsid w:val="004875F8"/>
    <w:rsid w:val="004877D3"/>
    <w:rsid w:val="004877EC"/>
    <w:rsid w:val="00487A34"/>
    <w:rsid w:val="00490AE0"/>
    <w:rsid w:val="00490B16"/>
    <w:rsid w:val="00490D56"/>
    <w:rsid w:val="00490F89"/>
    <w:rsid w:val="004910E4"/>
    <w:rsid w:val="004910F9"/>
    <w:rsid w:val="00491354"/>
    <w:rsid w:val="004918E0"/>
    <w:rsid w:val="00491A5D"/>
    <w:rsid w:val="00491D62"/>
    <w:rsid w:val="00491E0A"/>
    <w:rsid w:val="00492128"/>
    <w:rsid w:val="004929E8"/>
    <w:rsid w:val="00492EB4"/>
    <w:rsid w:val="00492EC2"/>
    <w:rsid w:val="00493167"/>
    <w:rsid w:val="004931AE"/>
    <w:rsid w:val="004933F1"/>
    <w:rsid w:val="00493591"/>
    <w:rsid w:val="004936ED"/>
    <w:rsid w:val="004938F8"/>
    <w:rsid w:val="004939BC"/>
    <w:rsid w:val="00493C21"/>
    <w:rsid w:val="00493E22"/>
    <w:rsid w:val="004941A5"/>
    <w:rsid w:val="00495094"/>
    <w:rsid w:val="0049511D"/>
    <w:rsid w:val="00495AD5"/>
    <w:rsid w:val="00495B3F"/>
    <w:rsid w:val="00495C26"/>
    <w:rsid w:val="004961B2"/>
    <w:rsid w:val="00496446"/>
    <w:rsid w:val="0049653D"/>
    <w:rsid w:val="00496669"/>
    <w:rsid w:val="0049685B"/>
    <w:rsid w:val="0049690A"/>
    <w:rsid w:val="00496C82"/>
    <w:rsid w:val="00496DD9"/>
    <w:rsid w:val="00496EE7"/>
    <w:rsid w:val="004971E7"/>
    <w:rsid w:val="004973D2"/>
    <w:rsid w:val="0049783D"/>
    <w:rsid w:val="00497CCA"/>
    <w:rsid w:val="00497E7C"/>
    <w:rsid w:val="004A041A"/>
    <w:rsid w:val="004A05F9"/>
    <w:rsid w:val="004A063A"/>
    <w:rsid w:val="004A079F"/>
    <w:rsid w:val="004A087C"/>
    <w:rsid w:val="004A0D2C"/>
    <w:rsid w:val="004A0D79"/>
    <w:rsid w:val="004A0DB6"/>
    <w:rsid w:val="004A0DE6"/>
    <w:rsid w:val="004A1235"/>
    <w:rsid w:val="004A141E"/>
    <w:rsid w:val="004A143E"/>
    <w:rsid w:val="004A149D"/>
    <w:rsid w:val="004A16B7"/>
    <w:rsid w:val="004A16E7"/>
    <w:rsid w:val="004A1889"/>
    <w:rsid w:val="004A1E20"/>
    <w:rsid w:val="004A1F6C"/>
    <w:rsid w:val="004A2533"/>
    <w:rsid w:val="004A281A"/>
    <w:rsid w:val="004A304D"/>
    <w:rsid w:val="004A340E"/>
    <w:rsid w:val="004A345B"/>
    <w:rsid w:val="004A34BA"/>
    <w:rsid w:val="004A34DB"/>
    <w:rsid w:val="004A34F4"/>
    <w:rsid w:val="004A37DA"/>
    <w:rsid w:val="004A3CDA"/>
    <w:rsid w:val="004A3E85"/>
    <w:rsid w:val="004A434E"/>
    <w:rsid w:val="004A43CA"/>
    <w:rsid w:val="004A461E"/>
    <w:rsid w:val="004A484B"/>
    <w:rsid w:val="004A48D0"/>
    <w:rsid w:val="004A4C5C"/>
    <w:rsid w:val="004A4DE4"/>
    <w:rsid w:val="004A53C6"/>
    <w:rsid w:val="004A5562"/>
    <w:rsid w:val="004A557D"/>
    <w:rsid w:val="004A5AFA"/>
    <w:rsid w:val="004A5C50"/>
    <w:rsid w:val="004A5C98"/>
    <w:rsid w:val="004A5CD5"/>
    <w:rsid w:val="004A5E8C"/>
    <w:rsid w:val="004A5F07"/>
    <w:rsid w:val="004A5F40"/>
    <w:rsid w:val="004A5FC7"/>
    <w:rsid w:val="004A5FDD"/>
    <w:rsid w:val="004A6269"/>
    <w:rsid w:val="004A62F8"/>
    <w:rsid w:val="004A66F9"/>
    <w:rsid w:val="004A69B8"/>
    <w:rsid w:val="004A6D20"/>
    <w:rsid w:val="004A6EB7"/>
    <w:rsid w:val="004A7019"/>
    <w:rsid w:val="004A701B"/>
    <w:rsid w:val="004A71FA"/>
    <w:rsid w:val="004A72AA"/>
    <w:rsid w:val="004A761F"/>
    <w:rsid w:val="004A787E"/>
    <w:rsid w:val="004A7A3B"/>
    <w:rsid w:val="004A7A54"/>
    <w:rsid w:val="004A7C39"/>
    <w:rsid w:val="004A7DE5"/>
    <w:rsid w:val="004B029C"/>
    <w:rsid w:val="004B04A4"/>
    <w:rsid w:val="004B05EB"/>
    <w:rsid w:val="004B0625"/>
    <w:rsid w:val="004B0798"/>
    <w:rsid w:val="004B0945"/>
    <w:rsid w:val="004B0D56"/>
    <w:rsid w:val="004B0E07"/>
    <w:rsid w:val="004B0FD3"/>
    <w:rsid w:val="004B1516"/>
    <w:rsid w:val="004B168F"/>
    <w:rsid w:val="004B1FD2"/>
    <w:rsid w:val="004B23D2"/>
    <w:rsid w:val="004B2724"/>
    <w:rsid w:val="004B2BEA"/>
    <w:rsid w:val="004B2CA7"/>
    <w:rsid w:val="004B2E29"/>
    <w:rsid w:val="004B2EC3"/>
    <w:rsid w:val="004B312E"/>
    <w:rsid w:val="004B384F"/>
    <w:rsid w:val="004B3CA4"/>
    <w:rsid w:val="004B3F46"/>
    <w:rsid w:val="004B4173"/>
    <w:rsid w:val="004B41A1"/>
    <w:rsid w:val="004B4290"/>
    <w:rsid w:val="004B4323"/>
    <w:rsid w:val="004B4485"/>
    <w:rsid w:val="004B47A2"/>
    <w:rsid w:val="004B4B22"/>
    <w:rsid w:val="004B4B46"/>
    <w:rsid w:val="004B4BDF"/>
    <w:rsid w:val="004B4E21"/>
    <w:rsid w:val="004B4ECC"/>
    <w:rsid w:val="004B5003"/>
    <w:rsid w:val="004B5183"/>
    <w:rsid w:val="004B519B"/>
    <w:rsid w:val="004B52B8"/>
    <w:rsid w:val="004B5651"/>
    <w:rsid w:val="004B597B"/>
    <w:rsid w:val="004B599D"/>
    <w:rsid w:val="004B5BBA"/>
    <w:rsid w:val="004B6237"/>
    <w:rsid w:val="004B6862"/>
    <w:rsid w:val="004B7390"/>
    <w:rsid w:val="004B74F0"/>
    <w:rsid w:val="004B794E"/>
    <w:rsid w:val="004B7A19"/>
    <w:rsid w:val="004B7CC3"/>
    <w:rsid w:val="004C0260"/>
    <w:rsid w:val="004C03F7"/>
    <w:rsid w:val="004C0CBB"/>
    <w:rsid w:val="004C18F1"/>
    <w:rsid w:val="004C1A80"/>
    <w:rsid w:val="004C1B2D"/>
    <w:rsid w:val="004C1BCD"/>
    <w:rsid w:val="004C1E66"/>
    <w:rsid w:val="004C1FF5"/>
    <w:rsid w:val="004C2236"/>
    <w:rsid w:val="004C2327"/>
    <w:rsid w:val="004C2524"/>
    <w:rsid w:val="004C28A6"/>
    <w:rsid w:val="004C28C2"/>
    <w:rsid w:val="004C2B16"/>
    <w:rsid w:val="004C2EFF"/>
    <w:rsid w:val="004C2F5D"/>
    <w:rsid w:val="004C3368"/>
    <w:rsid w:val="004C351C"/>
    <w:rsid w:val="004C3677"/>
    <w:rsid w:val="004C3740"/>
    <w:rsid w:val="004C3773"/>
    <w:rsid w:val="004C389C"/>
    <w:rsid w:val="004C3BDF"/>
    <w:rsid w:val="004C3CE1"/>
    <w:rsid w:val="004C3E3B"/>
    <w:rsid w:val="004C43CE"/>
    <w:rsid w:val="004C450F"/>
    <w:rsid w:val="004C4BA0"/>
    <w:rsid w:val="004C4BB9"/>
    <w:rsid w:val="004C4C21"/>
    <w:rsid w:val="004C4C6D"/>
    <w:rsid w:val="004C4CAB"/>
    <w:rsid w:val="004C4EAD"/>
    <w:rsid w:val="004C4EE1"/>
    <w:rsid w:val="004C4F7A"/>
    <w:rsid w:val="004C5346"/>
    <w:rsid w:val="004C55E0"/>
    <w:rsid w:val="004C57AB"/>
    <w:rsid w:val="004C57F6"/>
    <w:rsid w:val="004C5BDB"/>
    <w:rsid w:val="004C5D11"/>
    <w:rsid w:val="004C5EDE"/>
    <w:rsid w:val="004C6339"/>
    <w:rsid w:val="004C639A"/>
    <w:rsid w:val="004C6576"/>
    <w:rsid w:val="004C665E"/>
    <w:rsid w:val="004C6D8E"/>
    <w:rsid w:val="004C6F32"/>
    <w:rsid w:val="004C700E"/>
    <w:rsid w:val="004C7209"/>
    <w:rsid w:val="004C74C0"/>
    <w:rsid w:val="004C74C6"/>
    <w:rsid w:val="004C7678"/>
    <w:rsid w:val="004C76C1"/>
    <w:rsid w:val="004C7986"/>
    <w:rsid w:val="004C7DE9"/>
    <w:rsid w:val="004C7F41"/>
    <w:rsid w:val="004C7FE1"/>
    <w:rsid w:val="004D0144"/>
    <w:rsid w:val="004D0290"/>
    <w:rsid w:val="004D02B9"/>
    <w:rsid w:val="004D03D8"/>
    <w:rsid w:val="004D0629"/>
    <w:rsid w:val="004D0675"/>
    <w:rsid w:val="004D0740"/>
    <w:rsid w:val="004D1126"/>
    <w:rsid w:val="004D1712"/>
    <w:rsid w:val="004D1AD7"/>
    <w:rsid w:val="004D2143"/>
    <w:rsid w:val="004D2203"/>
    <w:rsid w:val="004D2381"/>
    <w:rsid w:val="004D23BF"/>
    <w:rsid w:val="004D2554"/>
    <w:rsid w:val="004D26E3"/>
    <w:rsid w:val="004D290A"/>
    <w:rsid w:val="004D290C"/>
    <w:rsid w:val="004D2AB5"/>
    <w:rsid w:val="004D2BBD"/>
    <w:rsid w:val="004D2EBA"/>
    <w:rsid w:val="004D323D"/>
    <w:rsid w:val="004D32E4"/>
    <w:rsid w:val="004D3353"/>
    <w:rsid w:val="004D3422"/>
    <w:rsid w:val="004D3BE5"/>
    <w:rsid w:val="004D3E32"/>
    <w:rsid w:val="004D4055"/>
    <w:rsid w:val="004D427B"/>
    <w:rsid w:val="004D4668"/>
    <w:rsid w:val="004D466A"/>
    <w:rsid w:val="004D46EB"/>
    <w:rsid w:val="004D489A"/>
    <w:rsid w:val="004D4A8F"/>
    <w:rsid w:val="004D4ABE"/>
    <w:rsid w:val="004D4BB6"/>
    <w:rsid w:val="004D566D"/>
    <w:rsid w:val="004D5E3A"/>
    <w:rsid w:val="004D61F1"/>
    <w:rsid w:val="004D6365"/>
    <w:rsid w:val="004D666F"/>
    <w:rsid w:val="004D67F7"/>
    <w:rsid w:val="004D6B88"/>
    <w:rsid w:val="004D6C83"/>
    <w:rsid w:val="004D6EE6"/>
    <w:rsid w:val="004D7B72"/>
    <w:rsid w:val="004D7F46"/>
    <w:rsid w:val="004E007B"/>
    <w:rsid w:val="004E0098"/>
    <w:rsid w:val="004E042B"/>
    <w:rsid w:val="004E0685"/>
    <w:rsid w:val="004E080A"/>
    <w:rsid w:val="004E0BC5"/>
    <w:rsid w:val="004E0CC1"/>
    <w:rsid w:val="004E0EDB"/>
    <w:rsid w:val="004E1018"/>
    <w:rsid w:val="004E1100"/>
    <w:rsid w:val="004E136F"/>
    <w:rsid w:val="004E159B"/>
    <w:rsid w:val="004E1C2B"/>
    <w:rsid w:val="004E1C56"/>
    <w:rsid w:val="004E2045"/>
    <w:rsid w:val="004E220B"/>
    <w:rsid w:val="004E2214"/>
    <w:rsid w:val="004E2527"/>
    <w:rsid w:val="004E2C17"/>
    <w:rsid w:val="004E2E53"/>
    <w:rsid w:val="004E2E76"/>
    <w:rsid w:val="004E3087"/>
    <w:rsid w:val="004E32B8"/>
    <w:rsid w:val="004E3CED"/>
    <w:rsid w:val="004E3EAF"/>
    <w:rsid w:val="004E44B6"/>
    <w:rsid w:val="004E4B42"/>
    <w:rsid w:val="004E4B7F"/>
    <w:rsid w:val="004E4F5E"/>
    <w:rsid w:val="004E4FA5"/>
    <w:rsid w:val="004E5135"/>
    <w:rsid w:val="004E541E"/>
    <w:rsid w:val="004E56C6"/>
    <w:rsid w:val="004E5885"/>
    <w:rsid w:val="004E58F2"/>
    <w:rsid w:val="004E5A2B"/>
    <w:rsid w:val="004E5E2F"/>
    <w:rsid w:val="004E61CE"/>
    <w:rsid w:val="004E641F"/>
    <w:rsid w:val="004E680A"/>
    <w:rsid w:val="004E694A"/>
    <w:rsid w:val="004E69AA"/>
    <w:rsid w:val="004E6A74"/>
    <w:rsid w:val="004E6B38"/>
    <w:rsid w:val="004E6C87"/>
    <w:rsid w:val="004E6C93"/>
    <w:rsid w:val="004E70B5"/>
    <w:rsid w:val="004E711F"/>
    <w:rsid w:val="004E7162"/>
    <w:rsid w:val="004E744F"/>
    <w:rsid w:val="004E75C6"/>
    <w:rsid w:val="004E7627"/>
    <w:rsid w:val="004E7A62"/>
    <w:rsid w:val="004E7ADD"/>
    <w:rsid w:val="004E7CA8"/>
    <w:rsid w:val="004E7D95"/>
    <w:rsid w:val="004E7F06"/>
    <w:rsid w:val="004F013A"/>
    <w:rsid w:val="004F01CD"/>
    <w:rsid w:val="004F053F"/>
    <w:rsid w:val="004F0C4D"/>
    <w:rsid w:val="004F1261"/>
    <w:rsid w:val="004F137E"/>
    <w:rsid w:val="004F1719"/>
    <w:rsid w:val="004F1D9D"/>
    <w:rsid w:val="004F1EAC"/>
    <w:rsid w:val="004F1F30"/>
    <w:rsid w:val="004F20D3"/>
    <w:rsid w:val="004F2103"/>
    <w:rsid w:val="004F2379"/>
    <w:rsid w:val="004F2694"/>
    <w:rsid w:val="004F2C6A"/>
    <w:rsid w:val="004F3217"/>
    <w:rsid w:val="004F3233"/>
    <w:rsid w:val="004F3BDD"/>
    <w:rsid w:val="004F3D06"/>
    <w:rsid w:val="004F3EDA"/>
    <w:rsid w:val="004F3FFE"/>
    <w:rsid w:val="004F43CE"/>
    <w:rsid w:val="004F4603"/>
    <w:rsid w:val="004F4740"/>
    <w:rsid w:val="004F487A"/>
    <w:rsid w:val="004F4D17"/>
    <w:rsid w:val="004F502E"/>
    <w:rsid w:val="004F5096"/>
    <w:rsid w:val="004F50FE"/>
    <w:rsid w:val="004F5CA3"/>
    <w:rsid w:val="004F5CAC"/>
    <w:rsid w:val="004F5DD0"/>
    <w:rsid w:val="004F5FFE"/>
    <w:rsid w:val="004F61E5"/>
    <w:rsid w:val="004F628D"/>
    <w:rsid w:val="004F66F6"/>
    <w:rsid w:val="004F6818"/>
    <w:rsid w:val="004F68F0"/>
    <w:rsid w:val="004F6A42"/>
    <w:rsid w:val="004F6AE1"/>
    <w:rsid w:val="004F6C14"/>
    <w:rsid w:val="004F6CF6"/>
    <w:rsid w:val="004F6FA9"/>
    <w:rsid w:val="004F7397"/>
    <w:rsid w:val="004F74D7"/>
    <w:rsid w:val="004F75FA"/>
    <w:rsid w:val="004F7671"/>
    <w:rsid w:val="004F78FF"/>
    <w:rsid w:val="004F793D"/>
    <w:rsid w:val="004F7A6B"/>
    <w:rsid w:val="004F7C22"/>
    <w:rsid w:val="004F7C32"/>
    <w:rsid w:val="00500343"/>
    <w:rsid w:val="0050047B"/>
    <w:rsid w:val="0050072A"/>
    <w:rsid w:val="00500A9E"/>
    <w:rsid w:val="00500D70"/>
    <w:rsid w:val="00500E1A"/>
    <w:rsid w:val="00500E6D"/>
    <w:rsid w:val="005010D3"/>
    <w:rsid w:val="0050119A"/>
    <w:rsid w:val="005011D8"/>
    <w:rsid w:val="005012E2"/>
    <w:rsid w:val="0050132E"/>
    <w:rsid w:val="005013B2"/>
    <w:rsid w:val="0050160C"/>
    <w:rsid w:val="005019A1"/>
    <w:rsid w:val="00501E0F"/>
    <w:rsid w:val="0050204E"/>
    <w:rsid w:val="00502120"/>
    <w:rsid w:val="00502138"/>
    <w:rsid w:val="00502195"/>
    <w:rsid w:val="00502197"/>
    <w:rsid w:val="00502D5D"/>
    <w:rsid w:val="00502DF3"/>
    <w:rsid w:val="00503074"/>
    <w:rsid w:val="00503739"/>
    <w:rsid w:val="00503764"/>
    <w:rsid w:val="005046C0"/>
    <w:rsid w:val="00504986"/>
    <w:rsid w:val="00504F56"/>
    <w:rsid w:val="0050503E"/>
    <w:rsid w:val="005055DD"/>
    <w:rsid w:val="00505736"/>
    <w:rsid w:val="005058CB"/>
    <w:rsid w:val="005059A1"/>
    <w:rsid w:val="00505A94"/>
    <w:rsid w:val="00505CF3"/>
    <w:rsid w:val="00505F26"/>
    <w:rsid w:val="00505F73"/>
    <w:rsid w:val="005062BD"/>
    <w:rsid w:val="0050631C"/>
    <w:rsid w:val="00506D97"/>
    <w:rsid w:val="00506ED1"/>
    <w:rsid w:val="00506ED2"/>
    <w:rsid w:val="00507096"/>
    <w:rsid w:val="005070BF"/>
    <w:rsid w:val="0050711D"/>
    <w:rsid w:val="0050724D"/>
    <w:rsid w:val="00507851"/>
    <w:rsid w:val="005078F7"/>
    <w:rsid w:val="00507907"/>
    <w:rsid w:val="00507DDC"/>
    <w:rsid w:val="00507DF1"/>
    <w:rsid w:val="00510041"/>
    <w:rsid w:val="005105A6"/>
    <w:rsid w:val="00510760"/>
    <w:rsid w:val="00510A6B"/>
    <w:rsid w:val="00510B5D"/>
    <w:rsid w:val="00510D7F"/>
    <w:rsid w:val="00510ED7"/>
    <w:rsid w:val="005111F6"/>
    <w:rsid w:val="00511333"/>
    <w:rsid w:val="005113F9"/>
    <w:rsid w:val="0051155B"/>
    <w:rsid w:val="005119DA"/>
    <w:rsid w:val="00511DA3"/>
    <w:rsid w:val="00511E31"/>
    <w:rsid w:val="0051201B"/>
    <w:rsid w:val="0051247E"/>
    <w:rsid w:val="00512A63"/>
    <w:rsid w:val="00512B4C"/>
    <w:rsid w:val="00512C5D"/>
    <w:rsid w:val="00512D80"/>
    <w:rsid w:val="00512EA6"/>
    <w:rsid w:val="005132AC"/>
    <w:rsid w:val="00513435"/>
    <w:rsid w:val="005134B1"/>
    <w:rsid w:val="005134E6"/>
    <w:rsid w:val="005136F0"/>
    <w:rsid w:val="00513832"/>
    <w:rsid w:val="00513C67"/>
    <w:rsid w:val="00513FA6"/>
    <w:rsid w:val="0051400C"/>
    <w:rsid w:val="00514116"/>
    <w:rsid w:val="00514560"/>
    <w:rsid w:val="005145C1"/>
    <w:rsid w:val="00514D3D"/>
    <w:rsid w:val="00514D47"/>
    <w:rsid w:val="00514D67"/>
    <w:rsid w:val="00514F0E"/>
    <w:rsid w:val="00515221"/>
    <w:rsid w:val="00515438"/>
    <w:rsid w:val="005154A8"/>
    <w:rsid w:val="0051575D"/>
    <w:rsid w:val="005157AA"/>
    <w:rsid w:val="00515BCE"/>
    <w:rsid w:val="00515BF5"/>
    <w:rsid w:val="00515E3E"/>
    <w:rsid w:val="00515E95"/>
    <w:rsid w:val="00516011"/>
    <w:rsid w:val="005163AC"/>
    <w:rsid w:val="00516708"/>
    <w:rsid w:val="00516847"/>
    <w:rsid w:val="00516A57"/>
    <w:rsid w:val="00516EDB"/>
    <w:rsid w:val="0051787D"/>
    <w:rsid w:val="00517B49"/>
    <w:rsid w:val="00517C0C"/>
    <w:rsid w:val="00517C1B"/>
    <w:rsid w:val="00517EF9"/>
    <w:rsid w:val="00517F05"/>
    <w:rsid w:val="00520076"/>
    <w:rsid w:val="005203E2"/>
    <w:rsid w:val="00520437"/>
    <w:rsid w:val="0052095C"/>
    <w:rsid w:val="00520C9B"/>
    <w:rsid w:val="00520E62"/>
    <w:rsid w:val="00520F1D"/>
    <w:rsid w:val="005214E0"/>
    <w:rsid w:val="005220B2"/>
    <w:rsid w:val="005220D4"/>
    <w:rsid w:val="00522333"/>
    <w:rsid w:val="005224AA"/>
    <w:rsid w:val="005226EF"/>
    <w:rsid w:val="00522795"/>
    <w:rsid w:val="005228AB"/>
    <w:rsid w:val="005228E9"/>
    <w:rsid w:val="00522A22"/>
    <w:rsid w:val="00522B91"/>
    <w:rsid w:val="00522B9B"/>
    <w:rsid w:val="00523224"/>
    <w:rsid w:val="00523291"/>
    <w:rsid w:val="005232CF"/>
    <w:rsid w:val="005234A1"/>
    <w:rsid w:val="005234BB"/>
    <w:rsid w:val="00523624"/>
    <w:rsid w:val="00523D43"/>
    <w:rsid w:val="00523EB2"/>
    <w:rsid w:val="00524646"/>
    <w:rsid w:val="0052485A"/>
    <w:rsid w:val="005248F1"/>
    <w:rsid w:val="00524A46"/>
    <w:rsid w:val="00524A4E"/>
    <w:rsid w:val="00524A92"/>
    <w:rsid w:val="00524B5E"/>
    <w:rsid w:val="00524D7E"/>
    <w:rsid w:val="00524FA1"/>
    <w:rsid w:val="00524FCE"/>
    <w:rsid w:val="005250BC"/>
    <w:rsid w:val="005253E7"/>
    <w:rsid w:val="0052562C"/>
    <w:rsid w:val="0052588F"/>
    <w:rsid w:val="00525971"/>
    <w:rsid w:val="005259DE"/>
    <w:rsid w:val="00525B79"/>
    <w:rsid w:val="00525CF3"/>
    <w:rsid w:val="00525FC6"/>
    <w:rsid w:val="00526118"/>
    <w:rsid w:val="0052643D"/>
    <w:rsid w:val="00526473"/>
    <w:rsid w:val="00526626"/>
    <w:rsid w:val="00526668"/>
    <w:rsid w:val="00526DCC"/>
    <w:rsid w:val="00526E2C"/>
    <w:rsid w:val="00526FBF"/>
    <w:rsid w:val="0052729A"/>
    <w:rsid w:val="00527435"/>
    <w:rsid w:val="005279AE"/>
    <w:rsid w:val="00527AAF"/>
    <w:rsid w:val="00527E85"/>
    <w:rsid w:val="005300C6"/>
    <w:rsid w:val="00530118"/>
    <w:rsid w:val="00530493"/>
    <w:rsid w:val="00530A5B"/>
    <w:rsid w:val="00530B7C"/>
    <w:rsid w:val="00530C9D"/>
    <w:rsid w:val="00530F9B"/>
    <w:rsid w:val="0053100D"/>
    <w:rsid w:val="0053145C"/>
    <w:rsid w:val="00531A75"/>
    <w:rsid w:val="00531C90"/>
    <w:rsid w:val="0053204E"/>
    <w:rsid w:val="005321FA"/>
    <w:rsid w:val="005323C1"/>
    <w:rsid w:val="00532485"/>
    <w:rsid w:val="005324E8"/>
    <w:rsid w:val="00532602"/>
    <w:rsid w:val="00532B0E"/>
    <w:rsid w:val="005331FC"/>
    <w:rsid w:val="00533216"/>
    <w:rsid w:val="00533244"/>
    <w:rsid w:val="005332BC"/>
    <w:rsid w:val="0053332E"/>
    <w:rsid w:val="00533333"/>
    <w:rsid w:val="0053389B"/>
    <w:rsid w:val="005338F6"/>
    <w:rsid w:val="00533CE8"/>
    <w:rsid w:val="00533D53"/>
    <w:rsid w:val="00533F7D"/>
    <w:rsid w:val="00533FCF"/>
    <w:rsid w:val="00534531"/>
    <w:rsid w:val="00534712"/>
    <w:rsid w:val="00534B36"/>
    <w:rsid w:val="00534EAE"/>
    <w:rsid w:val="005351ED"/>
    <w:rsid w:val="0053546E"/>
    <w:rsid w:val="005359A3"/>
    <w:rsid w:val="00535E72"/>
    <w:rsid w:val="00535F73"/>
    <w:rsid w:val="00535FB7"/>
    <w:rsid w:val="005361D5"/>
    <w:rsid w:val="0053645E"/>
    <w:rsid w:val="005364F1"/>
    <w:rsid w:val="00536A7E"/>
    <w:rsid w:val="00536CC5"/>
    <w:rsid w:val="00536FD4"/>
    <w:rsid w:val="005371B0"/>
    <w:rsid w:val="00537219"/>
    <w:rsid w:val="005376DF"/>
    <w:rsid w:val="00537774"/>
    <w:rsid w:val="005377DA"/>
    <w:rsid w:val="00537A88"/>
    <w:rsid w:val="00537E6A"/>
    <w:rsid w:val="00537FC4"/>
    <w:rsid w:val="005400A8"/>
    <w:rsid w:val="005401F1"/>
    <w:rsid w:val="005407FC"/>
    <w:rsid w:val="00540C46"/>
    <w:rsid w:val="00540F7A"/>
    <w:rsid w:val="0054136A"/>
    <w:rsid w:val="005414EF"/>
    <w:rsid w:val="005415B4"/>
    <w:rsid w:val="005415D1"/>
    <w:rsid w:val="0054185F"/>
    <w:rsid w:val="005418A4"/>
    <w:rsid w:val="00541995"/>
    <w:rsid w:val="005419C0"/>
    <w:rsid w:val="00541A80"/>
    <w:rsid w:val="00542007"/>
    <w:rsid w:val="00542203"/>
    <w:rsid w:val="0054248A"/>
    <w:rsid w:val="00542633"/>
    <w:rsid w:val="005427A0"/>
    <w:rsid w:val="00542A25"/>
    <w:rsid w:val="00542B37"/>
    <w:rsid w:val="00542B3B"/>
    <w:rsid w:val="00542DE2"/>
    <w:rsid w:val="0054319F"/>
    <w:rsid w:val="00543204"/>
    <w:rsid w:val="00543228"/>
    <w:rsid w:val="00543411"/>
    <w:rsid w:val="00543572"/>
    <w:rsid w:val="0054367A"/>
    <w:rsid w:val="005436B9"/>
    <w:rsid w:val="0054375E"/>
    <w:rsid w:val="0054382A"/>
    <w:rsid w:val="00543E80"/>
    <w:rsid w:val="00543ED6"/>
    <w:rsid w:val="00543FF0"/>
    <w:rsid w:val="0054424F"/>
    <w:rsid w:val="0054450C"/>
    <w:rsid w:val="00544B27"/>
    <w:rsid w:val="00544D78"/>
    <w:rsid w:val="00544EC6"/>
    <w:rsid w:val="00544FF5"/>
    <w:rsid w:val="00544FF7"/>
    <w:rsid w:val="00545154"/>
    <w:rsid w:val="005454EB"/>
    <w:rsid w:val="005455E8"/>
    <w:rsid w:val="005457C5"/>
    <w:rsid w:val="00545909"/>
    <w:rsid w:val="00545B85"/>
    <w:rsid w:val="00545E98"/>
    <w:rsid w:val="005460FB"/>
    <w:rsid w:val="00546250"/>
    <w:rsid w:val="0054633B"/>
    <w:rsid w:val="005470E7"/>
    <w:rsid w:val="00547852"/>
    <w:rsid w:val="0054797C"/>
    <w:rsid w:val="00547AA7"/>
    <w:rsid w:val="0055002D"/>
    <w:rsid w:val="00550346"/>
    <w:rsid w:val="005503B1"/>
    <w:rsid w:val="00550594"/>
    <w:rsid w:val="00550B51"/>
    <w:rsid w:val="00550D06"/>
    <w:rsid w:val="00550E42"/>
    <w:rsid w:val="00550E48"/>
    <w:rsid w:val="005514CA"/>
    <w:rsid w:val="00551756"/>
    <w:rsid w:val="00551B66"/>
    <w:rsid w:val="00551B9B"/>
    <w:rsid w:val="00551C2D"/>
    <w:rsid w:val="00551C6F"/>
    <w:rsid w:val="00551FEC"/>
    <w:rsid w:val="0055235F"/>
    <w:rsid w:val="00552482"/>
    <w:rsid w:val="0055252B"/>
    <w:rsid w:val="00552531"/>
    <w:rsid w:val="00552557"/>
    <w:rsid w:val="005526D6"/>
    <w:rsid w:val="00552774"/>
    <w:rsid w:val="005527B4"/>
    <w:rsid w:val="005529A1"/>
    <w:rsid w:val="00552BCC"/>
    <w:rsid w:val="00552DF3"/>
    <w:rsid w:val="00553835"/>
    <w:rsid w:val="00553893"/>
    <w:rsid w:val="005539C7"/>
    <w:rsid w:val="00553BCB"/>
    <w:rsid w:val="00553D97"/>
    <w:rsid w:val="00553F2E"/>
    <w:rsid w:val="0055407F"/>
    <w:rsid w:val="00554322"/>
    <w:rsid w:val="00554336"/>
    <w:rsid w:val="00554425"/>
    <w:rsid w:val="00554555"/>
    <w:rsid w:val="005546DA"/>
    <w:rsid w:val="005549CC"/>
    <w:rsid w:val="00554CCD"/>
    <w:rsid w:val="00554EDF"/>
    <w:rsid w:val="00554F47"/>
    <w:rsid w:val="0055540E"/>
    <w:rsid w:val="005556D9"/>
    <w:rsid w:val="00555B28"/>
    <w:rsid w:val="0055612B"/>
    <w:rsid w:val="005561E7"/>
    <w:rsid w:val="00556675"/>
    <w:rsid w:val="005566D7"/>
    <w:rsid w:val="0055694B"/>
    <w:rsid w:val="00556C41"/>
    <w:rsid w:val="00556CBE"/>
    <w:rsid w:val="00556CE6"/>
    <w:rsid w:val="00556D31"/>
    <w:rsid w:val="00556FC1"/>
    <w:rsid w:val="00557148"/>
    <w:rsid w:val="005577EC"/>
    <w:rsid w:val="00557825"/>
    <w:rsid w:val="00557B89"/>
    <w:rsid w:val="00557BF5"/>
    <w:rsid w:val="00557FF8"/>
    <w:rsid w:val="005602F2"/>
    <w:rsid w:val="0056042E"/>
    <w:rsid w:val="0056043E"/>
    <w:rsid w:val="0056055F"/>
    <w:rsid w:val="00560630"/>
    <w:rsid w:val="005608CB"/>
    <w:rsid w:val="0056095C"/>
    <w:rsid w:val="00560A4B"/>
    <w:rsid w:val="00560C84"/>
    <w:rsid w:val="00560CE5"/>
    <w:rsid w:val="00561038"/>
    <w:rsid w:val="00561D5B"/>
    <w:rsid w:val="00561DB5"/>
    <w:rsid w:val="00562312"/>
    <w:rsid w:val="005623F0"/>
    <w:rsid w:val="005625A2"/>
    <w:rsid w:val="005629BB"/>
    <w:rsid w:val="00562DD9"/>
    <w:rsid w:val="00562E8F"/>
    <w:rsid w:val="00562ED6"/>
    <w:rsid w:val="00562FDE"/>
    <w:rsid w:val="00563030"/>
    <w:rsid w:val="0056322F"/>
    <w:rsid w:val="00563422"/>
    <w:rsid w:val="005634AB"/>
    <w:rsid w:val="00563CE9"/>
    <w:rsid w:val="00563EF5"/>
    <w:rsid w:val="00564425"/>
    <w:rsid w:val="00564989"/>
    <w:rsid w:val="00564A5D"/>
    <w:rsid w:val="00564EFC"/>
    <w:rsid w:val="00565046"/>
    <w:rsid w:val="00565079"/>
    <w:rsid w:val="00565104"/>
    <w:rsid w:val="00565305"/>
    <w:rsid w:val="00565358"/>
    <w:rsid w:val="005654DB"/>
    <w:rsid w:val="00565807"/>
    <w:rsid w:val="00565983"/>
    <w:rsid w:val="005659F1"/>
    <w:rsid w:val="00565B5B"/>
    <w:rsid w:val="00565DAC"/>
    <w:rsid w:val="00565EB2"/>
    <w:rsid w:val="00565F37"/>
    <w:rsid w:val="00566142"/>
    <w:rsid w:val="005663ED"/>
    <w:rsid w:val="005665B3"/>
    <w:rsid w:val="005667C9"/>
    <w:rsid w:val="005668DD"/>
    <w:rsid w:val="00566E5F"/>
    <w:rsid w:val="005672E1"/>
    <w:rsid w:val="005675E4"/>
    <w:rsid w:val="00567651"/>
    <w:rsid w:val="00567920"/>
    <w:rsid w:val="00567F7F"/>
    <w:rsid w:val="00570089"/>
    <w:rsid w:val="0057037F"/>
    <w:rsid w:val="00570633"/>
    <w:rsid w:val="005707D0"/>
    <w:rsid w:val="005708AD"/>
    <w:rsid w:val="00570A5C"/>
    <w:rsid w:val="00570C11"/>
    <w:rsid w:val="00570F6A"/>
    <w:rsid w:val="00570F93"/>
    <w:rsid w:val="0057123F"/>
    <w:rsid w:val="005713C6"/>
    <w:rsid w:val="005715FA"/>
    <w:rsid w:val="00571C57"/>
    <w:rsid w:val="00571D05"/>
    <w:rsid w:val="00571DF1"/>
    <w:rsid w:val="00571DF4"/>
    <w:rsid w:val="005720EB"/>
    <w:rsid w:val="0057210F"/>
    <w:rsid w:val="005722A9"/>
    <w:rsid w:val="005723DA"/>
    <w:rsid w:val="005724E3"/>
    <w:rsid w:val="005725BB"/>
    <w:rsid w:val="005725C4"/>
    <w:rsid w:val="00572689"/>
    <w:rsid w:val="00572692"/>
    <w:rsid w:val="00572A1B"/>
    <w:rsid w:val="005731DA"/>
    <w:rsid w:val="00573217"/>
    <w:rsid w:val="005733A5"/>
    <w:rsid w:val="00573449"/>
    <w:rsid w:val="00573826"/>
    <w:rsid w:val="005739D4"/>
    <w:rsid w:val="0057441A"/>
    <w:rsid w:val="00574434"/>
    <w:rsid w:val="0057450B"/>
    <w:rsid w:val="005745E7"/>
    <w:rsid w:val="0057484C"/>
    <w:rsid w:val="00574B9B"/>
    <w:rsid w:val="00574CF7"/>
    <w:rsid w:val="00574E5C"/>
    <w:rsid w:val="00575552"/>
    <w:rsid w:val="00575705"/>
    <w:rsid w:val="00575725"/>
    <w:rsid w:val="005759EF"/>
    <w:rsid w:val="00575D9C"/>
    <w:rsid w:val="00575E21"/>
    <w:rsid w:val="00575FE8"/>
    <w:rsid w:val="00575FF9"/>
    <w:rsid w:val="00576012"/>
    <w:rsid w:val="00576208"/>
    <w:rsid w:val="0057635A"/>
    <w:rsid w:val="00576706"/>
    <w:rsid w:val="005769BC"/>
    <w:rsid w:val="00576D81"/>
    <w:rsid w:val="00576DD1"/>
    <w:rsid w:val="00576F5E"/>
    <w:rsid w:val="0057741E"/>
    <w:rsid w:val="005774ED"/>
    <w:rsid w:val="00577BB8"/>
    <w:rsid w:val="00577C7F"/>
    <w:rsid w:val="00577D2A"/>
    <w:rsid w:val="00577E75"/>
    <w:rsid w:val="005802C2"/>
    <w:rsid w:val="005805F7"/>
    <w:rsid w:val="00580CAA"/>
    <w:rsid w:val="00580DE0"/>
    <w:rsid w:val="00580E30"/>
    <w:rsid w:val="00581178"/>
    <w:rsid w:val="0058156D"/>
    <w:rsid w:val="005815E9"/>
    <w:rsid w:val="00581670"/>
    <w:rsid w:val="0058188F"/>
    <w:rsid w:val="00581B35"/>
    <w:rsid w:val="0058203F"/>
    <w:rsid w:val="005820D9"/>
    <w:rsid w:val="005820EC"/>
    <w:rsid w:val="00582115"/>
    <w:rsid w:val="00582459"/>
    <w:rsid w:val="0058265A"/>
    <w:rsid w:val="005826B3"/>
    <w:rsid w:val="005829EF"/>
    <w:rsid w:val="00582A86"/>
    <w:rsid w:val="00582E54"/>
    <w:rsid w:val="00583921"/>
    <w:rsid w:val="005839C5"/>
    <w:rsid w:val="00583E46"/>
    <w:rsid w:val="00583FC6"/>
    <w:rsid w:val="0058456E"/>
    <w:rsid w:val="005845AE"/>
    <w:rsid w:val="005848D5"/>
    <w:rsid w:val="00584D05"/>
    <w:rsid w:val="005856E8"/>
    <w:rsid w:val="0058572F"/>
    <w:rsid w:val="00585B00"/>
    <w:rsid w:val="00585D3F"/>
    <w:rsid w:val="00585E7C"/>
    <w:rsid w:val="00586061"/>
    <w:rsid w:val="005864BF"/>
    <w:rsid w:val="0058664A"/>
    <w:rsid w:val="00586761"/>
    <w:rsid w:val="005868A1"/>
    <w:rsid w:val="00586E58"/>
    <w:rsid w:val="00586EAE"/>
    <w:rsid w:val="00587265"/>
    <w:rsid w:val="00587479"/>
    <w:rsid w:val="0058774D"/>
    <w:rsid w:val="005877D5"/>
    <w:rsid w:val="00587D23"/>
    <w:rsid w:val="00590117"/>
    <w:rsid w:val="005906A2"/>
    <w:rsid w:val="005908EF"/>
    <w:rsid w:val="00590A6E"/>
    <w:rsid w:val="00591282"/>
    <w:rsid w:val="00591463"/>
    <w:rsid w:val="00591C39"/>
    <w:rsid w:val="00591C65"/>
    <w:rsid w:val="00591EA1"/>
    <w:rsid w:val="00591F8C"/>
    <w:rsid w:val="00592176"/>
    <w:rsid w:val="00592C11"/>
    <w:rsid w:val="00592C13"/>
    <w:rsid w:val="00592F93"/>
    <w:rsid w:val="00592FBF"/>
    <w:rsid w:val="00593041"/>
    <w:rsid w:val="00593231"/>
    <w:rsid w:val="00593364"/>
    <w:rsid w:val="005934A9"/>
    <w:rsid w:val="00593507"/>
    <w:rsid w:val="00593728"/>
    <w:rsid w:val="0059390C"/>
    <w:rsid w:val="00593977"/>
    <w:rsid w:val="00593CE8"/>
    <w:rsid w:val="00593CF0"/>
    <w:rsid w:val="00593F54"/>
    <w:rsid w:val="00593F63"/>
    <w:rsid w:val="00593F79"/>
    <w:rsid w:val="0059405F"/>
    <w:rsid w:val="00594108"/>
    <w:rsid w:val="00594233"/>
    <w:rsid w:val="005942FA"/>
    <w:rsid w:val="00594317"/>
    <w:rsid w:val="00594335"/>
    <w:rsid w:val="005943BA"/>
    <w:rsid w:val="005943CE"/>
    <w:rsid w:val="005945CC"/>
    <w:rsid w:val="00594837"/>
    <w:rsid w:val="00594A24"/>
    <w:rsid w:val="00594F57"/>
    <w:rsid w:val="00594FAC"/>
    <w:rsid w:val="00594FF6"/>
    <w:rsid w:val="005953C2"/>
    <w:rsid w:val="00595B89"/>
    <w:rsid w:val="00595DFB"/>
    <w:rsid w:val="00595EF9"/>
    <w:rsid w:val="00596120"/>
    <w:rsid w:val="005969E7"/>
    <w:rsid w:val="00596B4E"/>
    <w:rsid w:val="00596E79"/>
    <w:rsid w:val="00596EAA"/>
    <w:rsid w:val="00596F03"/>
    <w:rsid w:val="00596FC0"/>
    <w:rsid w:val="005970BF"/>
    <w:rsid w:val="005972B5"/>
    <w:rsid w:val="00597524"/>
    <w:rsid w:val="0059774F"/>
    <w:rsid w:val="0059776C"/>
    <w:rsid w:val="00597C5F"/>
    <w:rsid w:val="00597DCD"/>
    <w:rsid w:val="00597E71"/>
    <w:rsid w:val="005A0203"/>
    <w:rsid w:val="005A0256"/>
    <w:rsid w:val="005A04A2"/>
    <w:rsid w:val="005A058C"/>
    <w:rsid w:val="005A063C"/>
    <w:rsid w:val="005A0A55"/>
    <w:rsid w:val="005A0A80"/>
    <w:rsid w:val="005A0B43"/>
    <w:rsid w:val="005A0B71"/>
    <w:rsid w:val="005A0E45"/>
    <w:rsid w:val="005A10DB"/>
    <w:rsid w:val="005A17BA"/>
    <w:rsid w:val="005A1859"/>
    <w:rsid w:val="005A1961"/>
    <w:rsid w:val="005A1DC8"/>
    <w:rsid w:val="005A1E2A"/>
    <w:rsid w:val="005A2B22"/>
    <w:rsid w:val="005A33E0"/>
    <w:rsid w:val="005A3494"/>
    <w:rsid w:val="005A3513"/>
    <w:rsid w:val="005A3812"/>
    <w:rsid w:val="005A3EB4"/>
    <w:rsid w:val="005A3F56"/>
    <w:rsid w:val="005A3F94"/>
    <w:rsid w:val="005A4160"/>
    <w:rsid w:val="005A471A"/>
    <w:rsid w:val="005A4A43"/>
    <w:rsid w:val="005A4B83"/>
    <w:rsid w:val="005A4C1E"/>
    <w:rsid w:val="005A4F48"/>
    <w:rsid w:val="005A504E"/>
    <w:rsid w:val="005A5086"/>
    <w:rsid w:val="005A50DC"/>
    <w:rsid w:val="005A55A9"/>
    <w:rsid w:val="005A55C9"/>
    <w:rsid w:val="005A5C28"/>
    <w:rsid w:val="005A5C5F"/>
    <w:rsid w:val="005A5E0F"/>
    <w:rsid w:val="005A5E50"/>
    <w:rsid w:val="005A5E7C"/>
    <w:rsid w:val="005A5F0B"/>
    <w:rsid w:val="005A62DE"/>
    <w:rsid w:val="005A63BF"/>
    <w:rsid w:val="005A71D6"/>
    <w:rsid w:val="005A7232"/>
    <w:rsid w:val="005A795F"/>
    <w:rsid w:val="005A7EB8"/>
    <w:rsid w:val="005B00F6"/>
    <w:rsid w:val="005B031F"/>
    <w:rsid w:val="005B0405"/>
    <w:rsid w:val="005B06F4"/>
    <w:rsid w:val="005B0897"/>
    <w:rsid w:val="005B0CA6"/>
    <w:rsid w:val="005B0D1F"/>
    <w:rsid w:val="005B0D40"/>
    <w:rsid w:val="005B0FB8"/>
    <w:rsid w:val="005B13B7"/>
    <w:rsid w:val="005B13E6"/>
    <w:rsid w:val="005B15BF"/>
    <w:rsid w:val="005B1A3E"/>
    <w:rsid w:val="005B1F1F"/>
    <w:rsid w:val="005B20CE"/>
    <w:rsid w:val="005B23EF"/>
    <w:rsid w:val="005B24CD"/>
    <w:rsid w:val="005B26C8"/>
    <w:rsid w:val="005B2A30"/>
    <w:rsid w:val="005B2A4B"/>
    <w:rsid w:val="005B3092"/>
    <w:rsid w:val="005B30E3"/>
    <w:rsid w:val="005B331E"/>
    <w:rsid w:val="005B344C"/>
    <w:rsid w:val="005B36C5"/>
    <w:rsid w:val="005B37DA"/>
    <w:rsid w:val="005B3B01"/>
    <w:rsid w:val="005B3CBB"/>
    <w:rsid w:val="005B3F21"/>
    <w:rsid w:val="005B3F8A"/>
    <w:rsid w:val="005B3FA5"/>
    <w:rsid w:val="005B41DF"/>
    <w:rsid w:val="005B4409"/>
    <w:rsid w:val="005B45E4"/>
    <w:rsid w:val="005B466C"/>
    <w:rsid w:val="005B47D3"/>
    <w:rsid w:val="005B4A22"/>
    <w:rsid w:val="005B4A3E"/>
    <w:rsid w:val="005B4B2A"/>
    <w:rsid w:val="005B4CB1"/>
    <w:rsid w:val="005B4F0D"/>
    <w:rsid w:val="005B5140"/>
    <w:rsid w:val="005B5285"/>
    <w:rsid w:val="005B5287"/>
    <w:rsid w:val="005B52BA"/>
    <w:rsid w:val="005B53E4"/>
    <w:rsid w:val="005B567C"/>
    <w:rsid w:val="005B5769"/>
    <w:rsid w:val="005B57FF"/>
    <w:rsid w:val="005B587C"/>
    <w:rsid w:val="005B5E9C"/>
    <w:rsid w:val="005B629B"/>
    <w:rsid w:val="005B6758"/>
    <w:rsid w:val="005B6778"/>
    <w:rsid w:val="005B67A4"/>
    <w:rsid w:val="005B6A84"/>
    <w:rsid w:val="005B6AE1"/>
    <w:rsid w:val="005B7020"/>
    <w:rsid w:val="005B72B9"/>
    <w:rsid w:val="005B75B8"/>
    <w:rsid w:val="005B7B8C"/>
    <w:rsid w:val="005B7BA8"/>
    <w:rsid w:val="005C018E"/>
    <w:rsid w:val="005C0D92"/>
    <w:rsid w:val="005C0DF7"/>
    <w:rsid w:val="005C0F6E"/>
    <w:rsid w:val="005C1161"/>
    <w:rsid w:val="005C1A86"/>
    <w:rsid w:val="005C1AE9"/>
    <w:rsid w:val="005C23C3"/>
    <w:rsid w:val="005C25D0"/>
    <w:rsid w:val="005C3455"/>
    <w:rsid w:val="005C3572"/>
    <w:rsid w:val="005C3957"/>
    <w:rsid w:val="005C3E76"/>
    <w:rsid w:val="005C40BD"/>
    <w:rsid w:val="005C40EB"/>
    <w:rsid w:val="005C42B9"/>
    <w:rsid w:val="005C433D"/>
    <w:rsid w:val="005C435C"/>
    <w:rsid w:val="005C4481"/>
    <w:rsid w:val="005C4492"/>
    <w:rsid w:val="005C48CF"/>
    <w:rsid w:val="005C49E0"/>
    <w:rsid w:val="005C4A20"/>
    <w:rsid w:val="005C4BE0"/>
    <w:rsid w:val="005C4D3F"/>
    <w:rsid w:val="005C4D96"/>
    <w:rsid w:val="005C4EA6"/>
    <w:rsid w:val="005C4F2B"/>
    <w:rsid w:val="005C506C"/>
    <w:rsid w:val="005C510A"/>
    <w:rsid w:val="005C55B5"/>
    <w:rsid w:val="005C57BF"/>
    <w:rsid w:val="005C583F"/>
    <w:rsid w:val="005C59D2"/>
    <w:rsid w:val="005C5A5E"/>
    <w:rsid w:val="005C5BC0"/>
    <w:rsid w:val="005C5C4D"/>
    <w:rsid w:val="005C5C69"/>
    <w:rsid w:val="005C5EE1"/>
    <w:rsid w:val="005C6733"/>
    <w:rsid w:val="005C6817"/>
    <w:rsid w:val="005C6984"/>
    <w:rsid w:val="005C6B76"/>
    <w:rsid w:val="005C6FCC"/>
    <w:rsid w:val="005C6FD8"/>
    <w:rsid w:val="005C704E"/>
    <w:rsid w:val="005C7053"/>
    <w:rsid w:val="005C70DD"/>
    <w:rsid w:val="005C737A"/>
    <w:rsid w:val="005C7AB4"/>
    <w:rsid w:val="005C7B63"/>
    <w:rsid w:val="005C7CEA"/>
    <w:rsid w:val="005C7D61"/>
    <w:rsid w:val="005D029A"/>
    <w:rsid w:val="005D037F"/>
    <w:rsid w:val="005D0415"/>
    <w:rsid w:val="005D0452"/>
    <w:rsid w:val="005D0499"/>
    <w:rsid w:val="005D051A"/>
    <w:rsid w:val="005D07F3"/>
    <w:rsid w:val="005D0A65"/>
    <w:rsid w:val="005D0B57"/>
    <w:rsid w:val="005D0C44"/>
    <w:rsid w:val="005D0F5B"/>
    <w:rsid w:val="005D15A2"/>
    <w:rsid w:val="005D17D2"/>
    <w:rsid w:val="005D1D4C"/>
    <w:rsid w:val="005D1E6B"/>
    <w:rsid w:val="005D22FD"/>
    <w:rsid w:val="005D22FF"/>
    <w:rsid w:val="005D28C2"/>
    <w:rsid w:val="005D2A33"/>
    <w:rsid w:val="005D2C3B"/>
    <w:rsid w:val="005D2C57"/>
    <w:rsid w:val="005D2CFA"/>
    <w:rsid w:val="005D2EFF"/>
    <w:rsid w:val="005D34E2"/>
    <w:rsid w:val="005D38E0"/>
    <w:rsid w:val="005D3948"/>
    <w:rsid w:val="005D3AF1"/>
    <w:rsid w:val="005D3B81"/>
    <w:rsid w:val="005D3F8E"/>
    <w:rsid w:val="005D43A2"/>
    <w:rsid w:val="005D4646"/>
    <w:rsid w:val="005D46EA"/>
    <w:rsid w:val="005D4892"/>
    <w:rsid w:val="005D49A0"/>
    <w:rsid w:val="005D4BCE"/>
    <w:rsid w:val="005D4E75"/>
    <w:rsid w:val="005D4F72"/>
    <w:rsid w:val="005D5294"/>
    <w:rsid w:val="005D52F7"/>
    <w:rsid w:val="005D5740"/>
    <w:rsid w:val="005D5829"/>
    <w:rsid w:val="005D5C54"/>
    <w:rsid w:val="005D5CDA"/>
    <w:rsid w:val="005D5DF5"/>
    <w:rsid w:val="005D5F7F"/>
    <w:rsid w:val="005D5FDE"/>
    <w:rsid w:val="005D6245"/>
    <w:rsid w:val="005D641F"/>
    <w:rsid w:val="005D64EA"/>
    <w:rsid w:val="005D6DC2"/>
    <w:rsid w:val="005D6E89"/>
    <w:rsid w:val="005D72DF"/>
    <w:rsid w:val="005D74DC"/>
    <w:rsid w:val="005D7783"/>
    <w:rsid w:val="005D7ADA"/>
    <w:rsid w:val="005E0414"/>
    <w:rsid w:val="005E053B"/>
    <w:rsid w:val="005E05B4"/>
    <w:rsid w:val="005E08E7"/>
    <w:rsid w:val="005E0B2F"/>
    <w:rsid w:val="005E0C03"/>
    <w:rsid w:val="005E15CF"/>
    <w:rsid w:val="005E15DD"/>
    <w:rsid w:val="005E1695"/>
    <w:rsid w:val="005E190D"/>
    <w:rsid w:val="005E1A83"/>
    <w:rsid w:val="005E1B24"/>
    <w:rsid w:val="005E1F86"/>
    <w:rsid w:val="005E213E"/>
    <w:rsid w:val="005E23B2"/>
    <w:rsid w:val="005E2641"/>
    <w:rsid w:val="005E2A4F"/>
    <w:rsid w:val="005E2B6C"/>
    <w:rsid w:val="005E2D9D"/>
    <w:rsid w:val="005E348D"/>
    <w:rsid w:val="005E35F8"/>
    <w:rsid w:val="005E35FC"/>
    <w:rsid w:val="005E37F4"/>
    <w:rsid w:val="005E3E29"/>
    <w:rsid w:val="005E496F"/>
    <w:rsid w:val="005E4D60"/>
    <w:rsid w:val="005E51F6"/>
    <w:rsid w:val="005E54FC"/>
    <w:rsid w:val="005E5779"/>
    <w:rsid w:val="005E5836"/>
    <w:rsid w:val="005E58C3"/>
    <w:rsid w:val="005E5A71"/>
    <w:rsid w:val="005E5EDF"/>
    <w:rsid w:val="005E5F70"/>
    <w:rsid w:val="005E617D"/>
    <w:rsid w:val="005E64BE"/>
    <w:rsid w:val="005E668F"/>
    <w:rsid w:val="005E66C6"/>
    <w:rsid w:val="005E6915"/>
    <w:rsid w:val="005E6D24"/>
    <w:rsid w:val="005E70FA"/>
    <w:rsid w:val="005E75E7"/>
    <w:rsid w:val="005E787A"/>
    <w:rsid w:val="005E7B25"/>
    <w:rsid w:val="005E7B3A"/>
    <w:rsid w:val="005E7D53"/>
    <w:rsid w:val="005E7D63"/>
    <w:rsid w:val="005E7D6C"/>
    <w:rsid w:val="005E7FA8"/>
    <w:rsid w:val="005F0454"/>
    <w:rsid w:val="005F0651"/>
    <w:rsid w:val="005F06BA"/>
    <w:rsid w:val="005F0758"/>
    <w:rsid w:val="005F07E4"/>
    <w:rsid w:val="005F08A8"/>
    <w:rsid w:val="005F0B98"/>
    <w:rsid w:val="005F10FA"/>
    <w:rsid w:val="005F11B4"/>
    <w:rsid w:val="005F15AE"/>
    <w:rsid w:val="005F15C3"/>
    <w:rsid w:val="005F1799"/>
    <w:rsid w:val="005F1809"/>
    <w:rsid w:val="005F1A99"/>
    <w:rsid w:val="005F1AB4"/>
    <w:rsid w:val="005F1E03"/>
    <w:rsid w:val="005F1EA2"/>
    <w:rsid w:val="005F2016"/>
    <w:rsid w:val="005F216A"/>
    <w:rsid w:val="005F21CA"/>
    <w:rsid w:val="005F2433"/>
    <w:rsid w:val="005F24DA"/>
    <w:rsid w:val="005F26D8"/>
    <w:rsid w:val="005F29CE"/>
    <w:rsid w:val="005F2A88"/>
    <w:rsid w:val="005F2B5E"/>
    <w:rsid w:val="005F2B84"/>
    <w:rsid w:val="005F2C22"/>
    <w:rsid w:val="005F2D3C"/>
    <w:rsid w:val="005F2F00"/>
    <w:rsid w:val="005F2FB3"/>
    <w:rsid w:val="005F3020"/>
    <w:rsid w:val="005F32EA"/>
    <w:rsid w:val="005F33C7"/>
    <w:rsid w:val="005F3445"/>
    <w:rsid w:val="005F344C"/>
    <w:rsid w:val="005F3555"/>
    <w:rsid w:val="005F3985"/>
    <w:rsid w:val="005F3E64"/>
    <w:rsid w:val="005F3FF9"/>
    <w:rsid w:val="005F41E8"/>
    <w:rsid w:val="005F4353"/>
    <w:rsid w:val="005F441C"/>
    <w:rsid w:val="005F48B9"/>
    <w:rsid w:val="005F4AC3"/>
    <w:rsid w:val="005F4BC8"/>
    <w:rsid w:val="005F4BCE"/>
    <w:rsid w:val="005F503A"/>
    <w:rsid w:val="005F50F0"/>
    <w:rsid w:val="005F5123"/>
    <w:rsid w:val="005F521F"/>
    <w:rsid w:val="005F538B"/>
    <w:rsid w:val="005F5639"/>
    <w:rsid w:val="005F5847"/>
    <w:rsid w:val="005F5B4D"/>
    <w:rsid w:val="005F6573"/>
    <w:rsid w:val="005F6C19"/>
    <w:rsid w:val="005F6E5C"/>
    <w:rsid w:val="005F6F14"/>
    <w:rsid w:val="005F707F"/>
    <w:rsid w:val="005F70B4"/>
    <w:rsid w:val="005F7340"/>
    <w:rsid w:val="005F73EE"/>
    <w:rsid w:val="005F78E3"/>
    <w:rsid w:val="005F7AD4"/>
    <w:rsid w:val="005F7BC8"/>
    <w:rsid w:val="005F7CAB"/>
    <w:rsid w:val="00600172"/>
    <w:rsid w:val="006001DA"/>
    <w:rsid w:val="006001FB"/>
    <w:rsid w:val="00600233"/>
    <w:rsid w:val="00600420"/>
    <w:rsid w:val="0060066E"/>
    <w:rsid w:val="006008DD"/>
    <w:rsid w:val="00600944"/>
    <w:rsid w:val="00600A03"/>
    <w:rsid w:val="00600C4D"/>
    <w:rsid w:val="00601299"/>
    <w:rsid w:val="006016E6"/>
    <w:rsid w:val="00601A05"/>
    <w:rsid w:val="00601A60"/>
    <w:rsid w:val="00601B67"/>
    <w:rsid w:val="00601DF0"/>
    <w:rsid w:val="0060234B"/>
    <w:rsid w:val="00602365"/>
    <w:rsid w:val="0060265F"/>
    <w:rsid w:val="00602843"/>
    <w:rsid w:val="00602D38"/>
    <w:rsid w:val="00602DEE"/>
    <w:rsid w:val="0060321C"/>
    <w:rsid w:val="0060369B"/>
    <w:rsid w:val="0060372C"/>
    <w:rsid w:val="00603744"/>
    <w:rsid w:val="00603999"/>
    <w:rsid w:val="00603CC3"/>
    <w:rsid w:val="00604303"/>
    <w:rsid w:val="00604613"/>
    <w:rsid w:val="00604647"/>
    <w:rsid w:val="00604708"/>
    <w:rsid w:val="00604964"/>
    <w:rsid w:val="00604BD9"/>
    <w:rsid w:val="00605137"/>
    <w:rsid w:val="00605160"/>
    <w:rsid w:val="00605162"/>
    <w:rsid w:val="00605348"/>
    <w:rsid w:val="006055CA"/>
    <w:rsid w:val="006058FC"/>
    <w:rsid w:val="00605959"/>
    <w:rsid w:val="00605CC2"/>
    <w:rsid w:val="0060611C"/>
    <w:rsid w:val="0060614D"/>
    <w:rsid w:val="00606313"/>
    <w:rsid w:val="0060659A"/>
    <w:rsid w:val="00606741"/>
    <w:rsid w:val="00606791"/>
    <w:rsid w:val="0060691C"/>
    <w:rsid w:val="00606934"/>
    <w:rsid w:val="0060697B"/>
    <w:rsid w:val="00606F39"/>
    <w:rsid w:val="00607121"/>
    <w:rsid w:val="00607570"/>
    <w:rsid w:val="0060764F"/>
    <w:rsid w:val="0060789A"/>
    <w:rsid w:val="00607C82"/>
    <w:rsid w:val="00607DD8"/>
    <w:rsid w:val="00607E69"/>
    <w:rsid w:val="00610030"/>
    <w:rsid w:val="00610218"/>
    <w:rsid w:val="00610296"/>
    <w:rsid w:val="006102DC"/>
    <w:rsid w:val="006103FB"/>
    <w:rsid w:val="00610C04"/>
    <w:rsid w:val="00610D6B"/>
    <w:rsid w:val="00610E6F"/>
    <w:rsid w:val="006111C3"/>
    <w:rsid w:val="00611225"/>
    <w:rsid w:val="006116BB"/>
    <w:rsid w:val="006116D4"/>
    <w:rsid w:val="006117F9"/>
    <w:rsid w:val="00611832"/>
    <w:rsid w:val="00611CD6"/>
    <w:rsid w:val="00611E75"/>
    <w:rsid w:val="00612458"/>
    <w:rsid w:val="00612885"/>
    <w:rsid w:val="0061290C"/>
    <w:rsid w:val="00612AF3"/>
    <w:rsid w:val="00612D09"/>
    <w:rsid w:val="00613057"/>
    <w:rsid w:val="0061308C"/>
    <w:rsid w:val="00613095"/>
    <w:rsid w:val="00613928"/>
    <w:rsid w:val="00613DB3"/>
    <w:rsid w:val="00613FCE"/>
    <w:rsid w:val="00614198"/>
    <w:rsid w:val="006147FB"/>
    <w:rsid w:val="00614D98"/>
    <w:rsid w:val="006153EB"/>
    <w:rsid w:val="00615AD2"/>
    <w:rsid w:val="00615E6D"/>
    <w:rsid w:val="0061625E"/>
    <w:rsid w:val="00616582"/>
    <w:rsid w:val="0061659F"/>
    <w:rsid w:val="00616702"/>
    <w:rsid w:val="0061690C"/>
    <w:rsid w:val="00616986"/>
    <w:rsid w:val="00616D70"/>
    <w:rsid w:val="00616F22"/>
    <w:rsid w:val="00616FD8"/>
    <w:rsid w:val="006171E3"/>
    <w:rsid w:val="00617341"/>
    <w:rsid w:val="00617457"/>
    <w:rsid w:val="00617628"/>
    <w:rsid w:val="006176FD"/>
    <w:rsid w:val="006178F9"/>
    <w:rsid w:val="00617BCA"/>
    <w:rsid w:val="006207C2"/>
    <w:rsid w:val="006207D6"/>
    <w:rsid w:val="00620E11"/>
    <w:rsid w:val="00620F25"/>
    <w:rsid w:val="0062174A"/>
    <w:rsid w:val="006219E9"/>
    <w:rsid w:val="00621A49"/>
    <w:rsid w:val="00621C35"/>
    <w:rsid w:val="00621FBA"/>
    <w:rsid w:val="006221FF"/>
    <w:rsid w:val="006222D5"/>
    <w:rsid w:val="0062288E"/>
    <w:rsid w:val="00622B00"/>
    <w:rsid w:val="00622D0C"/>
    <w:rsid w:val="00622E00"/>
    <w:rsid w:val="0062341F"/>
    <w:rsid w:val="006235FE"/>
    <w:rsid w:val="00623741"/>
    <w:rsid w:val="00623876"/>
    <w:rsid w:val="006238EF"/>
    <w:rsid w:val="006239A9"/>
    <w:rsid w:val="00623E78"/>
    <w:rsid w:val="00623F1C"/>
    <w:rsid w:val="00623F98"/>
    <w:rsid w:val="00623FFE"/>
    <w:rsid w:val="00624046"/>
    <w:rsid w:val="00624047"/>
    <w:rsid w:val="00624450"/>
    <w:rsid w:val="00624835"/>
    <w:rsid w:val="00624B61"/>
    <w:rsid w:val="00624FEA"/>
    <w:rsid w:val="006251A7"/>
    <w:rsid w:val="00625561"/>
    <w:rsid w:val="006258F2"/>
    <w:rsid w:val="006259B6"/>
    <w:rsid w:val="00625CAE"/>
    <w:rsid w:val="006261E1"/>
    <w:rsid w:val="0062643E"/>
    <w:rsid w:val="00626471"/>
    <w:rsid w:val="00626534"/>
    <w:rsid w:val="006266E9"/>
    <w:rsid w:val="00626AE7"/>
    <w:rsid w:val="0062712F"/>
    <w:rsid w:val="00627615"/>
    <w:rsid w:val="00627788"/>
    <w:rsid w:val="006277D8"/>
    <w:rsid w:val="00627BB5"/>
    <w:rsid w:val="00627BE5"/>
    <w:rsid w:val="0063002F"/>
    <w:rsid w:val="00630301"/>
    <w:rsid w:val="0063030C"/>
    <w:rsid w:val="006306BC"/>
    <w:rsid w:val="00630CD5"/>
    <w:rsid w:val="00630D46"/>
    <w:rsid w:val="00630DE1"/>
    <w:rsid w:val="0063130E"/>
    <w:rsid w:val="00631335"/>
    <w:rsid w:val="006314F7"/>
    <w:rsid w:val="0063157E"/>
    <w:rsid w:val="00631C29"/>
    <w:rsid w:val="00631CAC"/>
    <w:rsid w:val="00631E9C"/>
    <w:rsid w:val="0063206A"/>
    <w:rsid w:val="00632097"/>
    <w:rsid w:val="006320E1"/>
    <w:rsid w:val="0063292B"/>
    <w:rsid w:val="00633142"/>
    <w:rsid w:val="00633334"/>
    <w:rsid w:val="006335B5"/>
    <w:rsid w:val="006335CF"/>
    <w:rsid w:val="00633759"/>
    <w:rsid w:val="00633881"/>
    <w:rsid w:val="0063398D"/>
    <w:rsid w:val="00633DB2"/>
    <w:rsid w:val="00633DBB"/>
    <w:rsid w:val="00633DF7"/>
    <w:rsid w:val="00633E16"/>
    <w:rsid w:val="00633FD5"/>
    <w:rsid w:val="0063404A"/>
    <w:rsid w:val="00634081"/>
    <w:rsid w:val="00634229"/>
    <w:rsid w:val="0063430A"/>
    <w:rsid w:val="006343A2"/>
    <w:rsid w:val="0063458F"/>
    <w:rsid w:val="00634972"/>
    <w:rsid w:val="0063532F"/>
    <w:rsid w:val="00635476"/>
    <w:rsid w:val="0063585B"/>
    <w:rsid w:val="00635CB2"/>
    <w:rsid w:val="006360C2"/>
    <w:rsid w:val="00636318"/>
    <w:rsid w:val="00636A1A"/>
    <w:rsid w:val="0063732E"/>
    <w:rsid w:val="006374D0"/>
    <w:rsid w:val="0063774D"/>
    <w:rsid w:val="00637959"/>
    <w:rsid w:val="00637ACD"/>
    <w:rsid w:val="00637D09"/>
    <w:rsid w:val="00637DD2"/>
    <w:rsid w:val="00637EA2"/>
    <w:rsid w:val="00637F82"/>
    <w:rsid w:val="00637F9D"/>
    <w:rsid w:val="00640268"/>
    <w:rsid w:val="0064081F"/>
    <w:rsid w:val="00641274"/>
    <w:rsid w:val="00641322"/>
    <w:rsid w:val="006413C9"/>
    <w:rsid w:val="0064191E"/>
    <w:rsid w:val="0064191F"/>
    <w:rsid w:val="00641D27"/>
    <w:rsid w:val="00641E11"/>
    <w:rsid w:val="00641E69"/>
    <w:rsid w:val="00642040"/>
    <w:rsid w:val="00642465"/>
    <w:rsid w:val="00642AE0"/>
    <w:rsid w:val="00642BE5"/>
    <w:rsid w:val="006431C5"/>
    <w:rsid w:val="006432B7"/>
    <w:rsid w:val="00643992"/>
    <w:rsid w:val="00643B63"/>
    <w:rsid w:val="00643BFC"/>
    <w:rsid w:val="00643EFB"/>
    <w:rsid w:val="006440A0"/>
    <w:rsid w:val="006442A1"/>
    <w:rsid w:val="006448BF"/>
    <w:rsid w:val="00644E67"/>
    <w:rsid w:val="00644F36"/>
    <w:rsid w:val="00644F88"/>
    <w:rsid w:val="00644FF8"/>
    <w:rsid w:val="00644FFD"/>
    <w:rsid w:val="0064572F"/>
    <w:rsid w:val="006458B3"/>
    <w:rsid w:val="00645BCB"/>
    <w:rsid w:val="00645CA2"/>
    <w:rsid w:val="0064623F"/>
    <w:rsid w:val="00646403"/>
    <w:rsid w:val="006464BC"/>
    <w:rsid w:val="006465A7"/>
    <w:rsid w:val="006465E0"/>
    <w:rsid w:val="00646712"/>
    <w:rsid w:val="00646F2F"/>
    <w:rsid w:val="00647009"/>
    <w:rsid w:val="006471D1"/>
    <w:rsid w:val="006472CF"/>
    <w:rsid w:val="0064778B"/>
    <w:rsid w:val="0064778E"/>
    <w:rsid w:val="00647AF8"/>
    <w:rsid w:val="00647C06"/>
    <w:rsid w:val="0065015E"/>
    <w:rsid w:val="006501E9"/>
    <w:rsid w:val="006505A0"/>
    <w:rsid w:val="00650650"/>
    <w:rsid w:val="006506FC"/>
    <w:rsid w:val="00650BB5"/>
    <w:rsid w:val="0065104E"/>
    <w:rsid w:val="006511A0"/>
    <w:rsid w:val="006514A3"/>
    <w:rsid w:val="006514AF"/>
    <w:rsid w:val="006516E2"/>
    <w:rsid w:val="00651849"/>
    <w:rsid w:val="00651D1F"/>
    <w:rsid w:val="00651F69"/>
    <w:rsid w:val="006522A4"/>
    <w:rsid w:val="0065248D"/>
    <w:rsid w:val="006524E0"/>
    <w:rsid w:val="0065293B"/>
    <w:rsid w:val="00652A0A"/>
    <w:rsid w:val="00652B48"/>
    <w:rsid w:val="00652EDE"/>
    <w:rsid w:val="00652FB0"/>
    <w:rsid w:val="006535D7"/>
    <w:rsid w:val="00653D30"/>
    <w:rsid w:val="00653E5D"/>
    <w:rsid w:val="0065427A"/>
    <w:rsid w:val="006542BB"/>
    <w:rsid w:val="00654433"/>
    <w:rsid w:val="006544BC"/>
    <w:rsid w:val="0065456B"/>
    <w:rsid w:val="0065473A"/>
    <w:rsid w:val="0065486C"/>
    <w:rsid w:val="006548D4"/>
    <w:rsid w:val="00654E17"/>
    <w:rsid w:val="00654F70"/>
    <w:rsid w:val="006553E1"/>
    <w:rsid w:val="0065577A"/>
    <w:rsid w:val="0065582D"/>
    <w:rsid w:val="00655D09"/>
    <w:rsid w:val="00656065"/>
    <w:rsid w:val="006564C4"/>
    <w:rsid w:val="00656599"/>
    <w:rsid w:val="0065688E"/>
    <w:rsid w:val="00656AD5"/>
    <w:rsid w:val="00656E3C"/>
    <w:rsid w:val="00656F58"/>
    <w:rsid w:val="006570EA"/>
    <w:rsid w:val="0065724F"/>
    <w:rsid w:val="006572CC"/>
    <w:rsid w:val="006576AE"/>
    <w:rsid w:val="006578F6"/>
    <w:rsid w:val="00657A74"/>
    <w:rsid w:val="00657BDF"/>
    <w:rsid w:val="00657C54"/>
    <w:rsid w:val="00657E93"/>
    <w:rsid w:val="0066011D"/>
    <w:rsid w:val="006605A8"/>
    <w:rsid w:val="0066084C"/>
    <w:rsid w:val="00660A1B"/>
    <w:rsid w:val="00660D60"/>
    <w:rsid w:val="00661188"/>
    <w:rsid w:val="006614BA"/>
    <w:rsid w:val="00661C00"/>
    <w:rsid w:val="00661E6C"/>
    <w:rsid w:val="00661E84"/>
    <w:rsid w:val="00661E93"/>
    <w:rsid w:val="00662365"/>
    <w:rsid w:val="00662370"/>
    <w:rsid w:val="006624FB"/>
    <w:rsid w:val="0066261F"/>
    <w:rsid w:val="00662B22"/>
    <w:rsid w:val="00662BE8"/>
    <w:rsid w:val="00662D62"/>
    <w:rsid w:val="00663196"/>
    <w:rsid w:val="0066332B"/>
    <w:rsid w:val="006637A5"/>
    <w:rsid w:val="00663837"/>
    <w:rsid w:val="006639EB"/>
    <w:rsid w:val="00663AD0"/>
    <w:rsid w:val="00663AF8"/>
    <w:rsid w:val="00663B37"/>
    <w:rsid w:val="00663BCF"/>
    <w:rsid w:val="00663E82"/>
    <w:rsid w:val="00663EAC"/>
    <w:rsid w:val="00663F05"/>
    <w:rsid w:val="00664216"/>
    <w:rsid w:val="00664565"/>
    <w:rsid w:val="0066457F"/>
    <w:rsid w:val="006648D5"/>
    <w:rsid w:val="00664D7F"/>
    <w:rsid w:val="00664D8B"/>
    <w:rsid w:val="006650C5"/>
    <w:rsid w:val="006654C2"/>
    <w:rsid w:val="00665672"/>
    <w:rsid w:val="00665809"/>
    <w:rsid w:val="00665AA6"/>
    <w:rsid w:val="00665BA5"/>
    <w:rsid w:val="00665DBA"/>
    <w:rsid w:val="00665E25"/>
    <w:rsid w:val="00665EA7"/>
    <w:rsid w:val="00665F02"/>
    <w:rsid w:val="00665FB4"/>
    <w:rsid w:val="0066630B"/>
    <w:rsid w:val="0066692A"/>
    <w:rsid w:val="00666AAC"/>
    <w:rsid w:val="00666E60"/>
    <w:rsid w:val="006670A4"/>
    <w:rsid w:val="006672D6"/>
    <w:rsid w:val="00667452"/>
    <w:rsid w:val="006674D1"/>
    <w:rsid w:val="0066760D"/>
    <w:rsid w:val="00667A39"/>
    <w:rsid w:val="00667C2C"/>
    <w:rsid w:val="00667E0D"/>
    <w:rsid w:val="00667E3E"/>
    <w:rsid w:val="00667E97"/>
    <w:rsid w:val="00667F2D"/>
    <w:rsid w:val="00670018"/>
    <w:rsid w:val="006701AC"/>
    <w:rsid w:val="006702AB"/>
    <w:rsid w:val="006704D7"/>
    <w:rsid w:val="006706A4"/>
    <w:rsid w:val="0067082D"/>
    <w:rsid w:val="0067096B"/>
    <w:rsid w:val="006709C7"/>
    <w:rsid w:val="00670A02"/>
    <w:rsid w:val="00670AD6"/>
    <w:rsid w:val="0067100B"/>
    <w:rsid w:val="00671229"/>
    <w:rsid w:val="006716F8"/>
    <w:rsid w:val="00671821"/>
    <w:rsid w:val="006718C3"/>
    <w:rsid w:val="006718DF"/>
    <w:rsid w:val="006719E2"/>
    <w:rsid w:val="00671A24"/>
    <w:rsid w:val="00671A8B"/>
    <w:rsid w:val="00671EF2"/>
    <w:rsid w:val="006720BA"/>
    <w:rsid w:val="006720CE"/>
    <w:rsid w:val="0067223F"/>
    <w:rsid w:val="006723B6"/>
    <w:rsid w:val="00672400"/>
    <w:rsid w:val="0067249F"/>
    <w:rsid w:val="00672B46"/>
    <w:rsid w:val="00672FFD"/>
    <w:rsid w:val="0067301D"/>
    <w:rsid w:val="0067303F"/>
    <w:rsid w:val="006734B9"/>
    <w:rsid w:val="00673727"/>
    <w:rsid w:val="0067377E"/>
    <w:rsid w:val="0067382E"/>
    <w:rsid w:val="00673958"/>
    <w:rsid w:val="00673A9F"/>
    <w:rsid w:val="00673CC5"/>
    <w:rsid w:val="00673DC2"/>
    <w:rsid w:val="006740B9"/>
    <w:rsid w:val="0067419C"/>
    <w:rsid w:val="00674284"/>
    <w:rsid w:val="00674586"/>
    <w:rsid w:val="006745C6"/>
    <w:rsid w:val="0067485F"/>
    <w:rsid w:val="0067491D"/>
    <w:rsid w:val="006749E7"/>
    <w:rsid w:val="00674C7C"/>
    <w:rsid w:val="00674D88"/>
    <w:rsid w:val="00674E72"/>
    <w:rsid w:val="00675149"/>
    <w:rsid w:val="006753C6"/>
    <w:rsid w:val="00675420"/>
    <w:rsid w:val="006759A6"/>
    <w:rsid w:val="00675B66"/>
    <w:rsid w:val="00675BE4"/>
    <w:rsid w:val="00675D89"/>
    <w:rsid w:val="00675EE4"/>
    <w:rsid w:val="00675F86"/>
    <w:rsid w:val="00675FED"/>
    <w:rsid w:val="00676099"/>
    <w:rsid w:val="0067614E"/>
    <w:rsid w:val="006765D6"/>
    <w:rsid w:val="006765E0"/>
    <w:rsid w:val="00676839"/>
    <w:rsid w:val="00676855"/>
    <w:rsid w:val="00676B25"/>
    <w:rsid w:val="00676D0D"/>
    <w:rsid w:val="00676FCB"/>
    <w:rsid w:val="006770BF"/>
    <w:rsid w:val="006770D4"/>
    <w:rsid w:val="0067731E"/>
    <w:rsid w:val="00677371"/>
    <w:rsid w:val="006773C7"/>
    <w:rsid w:val="006774E8"/>
    <w:rsid w:val="00677631"/>
    <w:rsid w:val="0067769B"/>
    <w:rsid w:val="006776C0"/>
    <w:rsid w:val="006776ED"/>
    <w:rsid w:val="006776FF"/>
    <w:rsid w:val="006777A3"/>
    <w:rsid w:val="00677BA5"/>
    <w:rsid w:val="00677D35"/>
    <w:rsid w:val="00677F34"/>
    <w:rsid w:val="00677FE6"/>
    <w:rsid w:val="006800AD"/>
    <w:rsid w:val="006805E9"/>
    <w:rsid w:val="0068061B"/>
    <w:rsid w:val="00680852"/>
    <w:rsid w:val="00680913"/>
    <w:rsid w:val="00680CEA"/>
    <w:rsid w:val="00680EC6"/>
    <w:rsid w:val="006811D3"/>
    <w:rsid w:val="00681479"/>
    <w:rsid w:val="00681578"/>
    <w:rsid w:val="00681735"/>
    <w:rsid w:val="00681819"/>
    <w:rsid w:val="00681B43"/>
    <w:rsid w:val="00681D25"/>
    <w:rsid w:val="00681F12"/>
    <w:rsid w:val="006824AF"/>
    <w:rsid w:val="0068294B"/>
    <w:rsid w:val="00682ABA"/>
    <w:rsid w:val="00682C60"/>
    <w:rsid w:val="00682CE5"/>
    <w:rsid w:val="00682D39"/>
    <w:rsid w:val="00682F76"/>
    <w:rsid w:val="0068305D"/>
    <w:rsid w:val="006833FA"/>
    <w:rsid w:val="00683408"/>
    <w:rsid w:val="00683635"/>
    <w:rsid w:val="00683726"/>
    <w:rsid w:val="006839B7"/>
    <w:rsid w:val="00683C08"/>
    <w:rsid w:val="00683F10"/>
    <w:rsid w:val="00683F79"/>
    <w:rsid w:val="00683FD0"/>
    <w:rsid w:val="00684761"/>
    <w:rsid w:val="00684807"/>
    <w:rsid w:val="006848EE"/>
    <w:rsid w:val="00684923"/>
    <w:rsid w:val="00684B73"/>
    <w:rsid w:val="00684D96"/>
    <w:rsid w:val="00684FF6"/>
    <w:rsid w:val="00685095"/>
    <w:rsid w:val="006855A8"/>
    <w:rsid w:val="0068560F"/>
    <w:rsid w:val="006857B5"/>
    <w:rsid w:val="0068598F"/>
    <w:rsid w:val="006865D4"/>
    <w:rsid w:val="00686711"/>
    <w:rsid w:val="0068671F"/>
    <w:rsid w:val="0068681D"/>
    <w:rsid w:val="00686967"/>
    <w:rsid w:val="00686D24"/>
    <w:rsid w:val="00686D29"/>
    <w:rsid w:val="00686DD1"/>
    <w:rsid w:val="00686FB2"/>
    <w:rsid w:val="0068716B"/>
    <w:rsid w:val="00687247"/>
    <w:rsid w:val="0068751B"/>
    <w:rsid w:val="006875C5"/>
    <w:rsid w:val="006875F9"/>
    <w:rsid w:val="00687912"/>
    <w:rsid w:val="00687E89"/>
    <w:rsid w:val="00687F1C"/>
    <w:rsid w:val="00690355"/>
    <w:rsid w:val="0069060D"/>
    <w:rsid w:val="00690710"/>
    <w:rsid w:val="0069090E"/>
    <w:rsid w:val="00690B51"/>
    <w:rsid w:val="00690BC5"/>
    <w:rsid w:val="00690E84"/>
    <w:rsid w:val="00690ED0"/>
    <w:rsid w:val="00691CBD"/>
    <w:rsid w:val="00691D96"/>
    <w:rsid w:val="00691E10"/>
    <w:rsid w:val="00691FCE"/>
    <w:rsid w:val="006922DE"/>
    <w:rsid w:val="0069230E"/>
    <w:rsid w:val="006924E0"/>
    <w:rsid w:val="006929A5"/>
    <w:rsid w:val="00692B19"/>
    <w:rsid w:val="00692BBB"/>
    <w:rsid w:val="00692D48"/>
    <w:rsid w:val="00692EAA"/>
    <w:rsid w:val="00692FA5"/>
    <w:rsid w:val="0069301C"/>
    <w:rsid w:val="0069329C"/>
    <w:rsid w:val="0069330C"/>
    <w:rsid w:val="00693457"/>
    <w:rsid w:val="006937A0"/>
    <w:rsid w:val="00693869"/>
    <w:rsid w:val="006939FA"/>
    <w:rsid w:val="00693A1E"/>
    <w:rsid w:val="006941C9"/>
    <w:rsid w:val="006947A0"/>
    <w:rsid w:val="00694B3E"/>
    <w:rsid w:val="00694BBE"/>
    <w:rsid w:val="00694EEE"/>
    <w:rsid w:val="00695087"/>
    <w:rsid w:val="006952CE"/>
    <w:rsid w:val="00695A4D"/>
    <w:rsid w:val="00695ACF"/>
    <w:rsid w:val="00695D03"/>
    <w:rsid w:val="00695EC5"/>
    <w:rsid w:val="00695F0A"/>
    <w:rsid w:val="006960B2"/>
    <w:rsid w:val="006961D5"/>
    <w:rsid w:val="00696933"/>
    <w:rsid w:val="00696B10"/>
    <w:rsid w:val="00696E4D"/>
    <w:rsid w:val="00696EB4"/>
    <w:rsid w:val="00697038"/>
    <w:rsid w:val="0069727F"/>
    <w:rsid w:val="006976A8"/>
    <w:rsid w:val="006976DA"/>
    <w:rsid w:val="00697877"/>
    <w:rsid w:val="00697892"/>
    <w:rsid w:val="00697ADB"/>
    <w:rsid w:val="00697BBD"/>
    <w:rsid w:val="00697E75"/>
    <w:rsid w:val="00697F80"/>
    <w:rsid w:val="006A0082"/>
    <w:rsid w:val="006A0294"/>
    <w:rsid w:val="006A041F"/>
    <w:rsid w:val="006A0475"/>
    <w:rsid w:val="006A048F"/>
    <w:rsid w:val="006A0841"/>
    <w:rsid w:val="006A0AB8"/>
    <w:rsid w:val="006A0B2F"/>
    <w:rsid w:val="006A0DE4"/>
    <w:rsid w:val="006A0E45"/>
    <w:rsid w:val="006A0F1F"/>
    <w:rsid w:val="006A0FFD"/>
    <w:rsid w:val="006A1650"/>
    <w:rsid w:val="006A1B14"/>
    <w:rsid w:val="006A1E1C"/>
    <w:rsid w:val="006A1E79"/>
    <w:rsid w:val="006A2080"/>
    <w:rsid w:val="006A21F4"/>
    <w:rsid w:val="006A2325"/>
    <w:rsid w:val="006A2401"/>
    <w:rsid w:val="006A24B7"/>
    <w:rsid w:val="006A269B"/>
    <w:rsid w:val="006A28AA"/>
    <w:rsid w:val="006A28B9"/>
    <w:rsid w:val="006A28FB"/>
    <w:rsid w:val="006A2CA3"/>
    <w:rsid w:val="006A30D1"/>
    <w:rsid w:val="006A3701"/>
    <w:rsid w:val="006A371E"/>
    <w:rsid w:val="006A372B"/>
    <w:rsid w:val="006A3BEB"/>
    <w:rsid w:val="006A3C86"/>
    <w:rsid w:val="006A3E59"/>
    <w:rsid w:val="006A43CB"/>
    <w:rsid w:val="006A458E"/>
    <w:rsid w:val="006A48A7"/>
    <w:rsid w:val="006A4A52"/>
    <w:rsid w:val="006A5049"/>
    <w:rsid w:val="006A5101"/>
    <w:rsid w:val="006A5216"/>
    <w:rsid w:val="006A5220"/>
    <w:rsid w:val="006A5391"/>
    <w:rsid w:val="006A58DE"/>
    <w:rsid w:val="006A5AC8"/>
    <w:rsid w:val="006A5BDD"/>
    <w:rsid w:val="006A60F4"/>
    <w:rsid w:val="006A6316"/>
    <w:rsid w:val="006A63FB"/>
    <w:rsid w:val="006A6545"/>
    <w:rsid w:val="006A659C"/>
    <w:rsid w:val="006A68F1"/>
    <w:rsid w:val="006A6959"/>
    <w:rsid w:val="006A6E13"/>
    <w:rsid w:val="006A777A"/>
    <w:rsid w:val="006A7A36"/>
    <w:rsid w:val="006A7CBF"/>
    <w:rsid w:val="006A7D13"/>
    <w:rsid w:val="006A7DE9"/>
    <w:rsid w:val="006A7F47"/>
    <w:rsid w:val="006B01E8"/>
    <w:rsid w:val="006B031A"/>
    <w:rsid w:val="006B0953"/>
    <w:rsid w:val="006B0B07"/>
    <w:rsid w:val="006B0D3A"/>
    <w:rsid w:val="006B0EB4"/>
    <w:rsid w:val="006B17CE"/>
    <w:rsid w:val="006B19F4"/>
    <w:rsid w:val="006B1C5F"/>
    <w:rsid w:val="006B1EDA"/>
    <w:rsid w:val="006B218D"/>
    <w:rsid w:val="006B22CB"/>
    <w:rsid w:val="006B24DC"/>
    <w:rsid w:val="006B285F"/>
    <w:rsid w:val="006B292C"/>
    <w:rsid w:val="006B2B98"/>
    <w:rsid w:val="006B2CA8"/>
    <w:rsid w:val="006B2D9E"/>
    <w:rsid w:val="006B32C8"/>
    <w:rsid w:val="006B333A"/>
    <w:rsid w:val="006B3679"/>
    <w:rsid w:val="006B3873"/>
    <w:rsid w:val="006B3901"/>
    <w:rsid w:val="006B3A6E"/>
    <w:rsid w:val="006B3E33"/>
    <w:rsid w:val="006B3EAB"/>
    <w:rsid w:val="006B3F81"/>
    <w:rsid w:val="006B4099"/>
    <w:rsid w:val="006B4847"/>
    <w:rsid w:val="006B4ACE"/>
    <w:rsid w:val="006B5003"/>
    <w:rsid w:val="006B567E"/>
    <w:rsid w:val="006B56D2"/>
    <w:rsid w:val="006B5919"/>
    <w:rsid w:val="006B599A"/>
    <w:rsid w:val="006B59B1"/>
    <w:rsid w:val="006B5A47"/>
    <w:rsid w:val="006B5A9E"/>
    <w:rsid w:val="006B5C5B"/>
    <w:rsid w:val="006B6168"/>
    <w:rsid w:val="006B6327"/>
    <w:rsid w:val="006B64CD"/>
    <w:rsid w:val="006B6525"/>
    <w:rsid w:val="006B6595"/>
    <w:rsid w:val="006B6865"/>
    <w:rsid w:val="006B68FB"/>
    <w:rsid w:val="006B691E"/>
    <w:rsid w:val="006B6A65"/>
    <w:rsid w:val="006B6AEB"/>
    <w:rsid w:val="006B6C9D"/>
    <w:rsid w:val="006B6D45"/>
    <w:rsid w:val="006B6D63"/>
    <w:rsid w:val="006B71B4"/>
    <w:rsid w:val="006B755E"/>
    <w:rsid w:val="006B786A"/>
    <w:rsid w:val="006B7932"/>
    <w:rsid w:val="006B7A6F"/>
    <w:rsid w:val="006B7FE1"/>
    <w:rsid w:val="006C018B"/>
    <w:rsid w:val="006C0340"/>
    <w:rsid w:val="006C044C"/>
    <w:rsid w:val="006C0668"/>
    <w:rsid w:val="006C09CD"/>
    <w:rsid w:val="006C0B99"/>
    <w:rsid w:val="006C0BBC"/>
    <w:rsid w:val="006C0CD4"/>
    <w:rsid w:val="006C0D88"/>
    <w:rsid w:val="006C0F4A"/>
    <w:rsid w:val="006C113C"/>
    <w:rsid w:val="006C13C2"/>
    <w:rsid w:val="006C15EF"/>
    <w:rsid w:val="006C1DA9"/>
    <w:rsid w:val="006C228B"/>
    <w:rsid w:val="006C23A4"/>
    <w:rsid w:val="006C26DA"/>
    <w:rsid w:val="006C2832"/>
    <w:rsid w:val="006C2EF8"/>
    <w:rsid w:val="006C3225"/>
    <w:rsid w:val="006C337F"/>
    <w:rsid w:val="006C34D7"/>
    <w:rsid w:val="006C358E"/>
    <w:rsid w:val="006C3D32"/>
    <w:rsid w:val="006C3D70"/>
    <w:rsid w:val="006C3DEA"/>
    <w:rsid w:val="006C3FC0"/>
    <w:rsid w:val="006C41D0"/>
    <w:rsid w:val="006C4457"/>
    <w:rsid w:val="006C4A1D"/>
    <w:rsid w:val="006C4E21"/>
    <w:rsid w:val="006C4E2C"/>
    <w:rsid w:val="006C4EC6"/>
    <w:rsid w:val="006C55A5"/>
    <w:rsid w:val="006C5769"/>
    <w:rsid w:val="006C58DF"/>
    <w:rsid w:val="006C5933"/>
    <w:rsid w:val="006C5C88"/>
    <w:rsid w:val="006C5D6C"/>
    <w:rsid w:val="006C5DC5"/>
    <w:rsid w:val="006C622A"/>
    <w:rsid w:val="006C626E"/>
    <w:rsid w:val="006C641B"/>
    <w:rsid w:val="006C6569"/>
    <w:rsid w:val="006C6922"/>
    <w:rsid w:val="006C6A8C"/>
    <w:rsid w:val="006C6EA6"/>
    <w:rsid w:val="006C72AC"/>
    <w:rsid w:val="006C72F9"/>
    <w:rsid w:val="006C7361"/>
    <w:rsid w:val="006C73FE"/>
    <w:rsid w:val="006C754A"/>
    <w:rsid w:val="006C7806"/>
    <w:rsid w:val="006C7D69"/>
    <w:rsid w:val="006D051E"/>
    <w:rsid w:val="006D05B3"/>
    <w:rsid w:val="006D075F"/>
    <w:rsid w:val="006D0861"/>
    <w:rsid w:val="006D0A02"/>
    <w:rsid w:val="006D0A4E"/>
    <w:rsid w:val="006D0A8E"/>
    <w:rsid w:val="006D0AE9"/>
    <w:rsid w:val="006D0B4F"/>
    <w:rsid w:val="006D0BC0"/>
    <w:rsid w:val="006D0F37"/>
    <w:rsid w:val="006D102A"/>
    <w:rsid w:val="006D113B"/>
    <w:rsid w:val="006D1196"/>
    <w:rsid w:val="006D11C4"/>
    <w:rsid w:val="006D138F"/>
    <w:rsid w:val="006D14D6"/>
    <w:rsid w:val="006D152F"/>
    <w:rsid w:val="006D15C7"/>
    <w:rsid w:val="006D1705"/>
    <w:rsid w:val="006D1836"/>
    <w:rsid w:val="006D1D5B"/>
    <w:rsid w:val="006D1DDF"/>
    <w:rsid w:val="006D1E33"/>
    <w:rsid w:val="006D267D"/>
    <w:rsid w:val="006D28C7"/>
    <w:rsid w:val="006D2CF5"/>
    <w:rsid w:val="006D2F0B"/>
    <w:rsid w:val="006D306C"/>
    <w:rsid w:val="006D30DD"/>
    <w:rsid w:val="006D3225"/>
    <w:rsid w:val="006D33AB"/>
    <w:rsid w:val="006D3465"/>
    <w:rsid w:val="006D36B0"/>
    <w:rsid w:val="006D3DA4"/>
    <w:rsid w:val="006D3E4A"/>
    <w:rsid w:val="006D42E0"/>
    <w:rsid w:val="006D44A0"/>
    <w:rsid w:val="006D46CB"/>
    <w:rsid w:val="006D472E"/>
    <w:rsid w:val="006D5345"/>
    <w:rsid w:val="006D534C"/>
    <w:rsid w:val="006D56EA"/>
    <w:rsid w:val="006D5A8D"/>
    <w:rsid w:val="006D602E"/>
    <w:rsid w:val="006D626C"/>
    <w:rsid w:val="006D63C5"/>
    <w:rsid w:val="006D64DF"/>
    <w:rsid w:val="006D65A9"/>
    <w:rsid w:val="006D65F2"/>
    <w:rsid w:val="006D6A6F"/>
    <w:rsid w:val="006D6CF1"/>
    <w:rsid w:val="006D6D1F"/>
    <w:rsid w:val="006D6DC7"/>
    <w:rsid w:val="006D6E10"/>
    <w:rsid w:val="006D6F6A"/>
    <w:rsid w:val="006D7012"/>
    <w:rsid w:val="006D743C"/>
    <w:rsid w:val="006D767C"/>
    <w:rsid w:val="006D7747"/>
    <w:rsid w:val="006D7966"/>
    <w:rsid w:val="006D7C7F"/>
    <w:rsid w:val="006D7C85"/>
    <w:rsid w:val="006D7E2C"/>
    <w:rsid w:val="006E011E"/>
    <w:rsid w:val="006E03A4"/>
    <w:rsid w:val="006E03D0"/>
    <w:rsid w:val="006E05B9"/>
    <w:rsid w:val="006E0C47"/>
    <w:rsid w:val="006E0F84"/>
    <w:rsid w:val="006E1007"/>
    <w:rsid w:val="006E13B4"/>
    <w:rsid w:val="006E15A4"/>
    <w:rsid w:val="006E174A"/>
    <w:rsid w:val="006E1A14"/>
    <w:rsid w:val="006E1D0D"/>
    <w:rsid w:val="006E1D32"/>
    <w:rsid w:val="006E1E2F"/>
    <w:rsid w:val="006E1FA0"/>
    <w:rsid w:val="006E23A8"/>
    <w:rsid w:val="006E26E6"/>
    <w:rsid w:val="006E27F9"/>
    <w:rsid w:val="006E2B3C"/>
    <w:rsid w:val="006E2B68"/>
    <w:rsid w:val="006E2C8B"/>
    <w:rsid w:val="006E2CFD"/>
    <w:rsid w:val="006E3057"/>
    <w:rsid w:val="006E3515"/>
    <w:rsid w:val="006E3CA2"/>
    <w:rsid w:val="006E3CEC"/>
    <w:rsid w:val="006E3D20"/>
    <w:rsid w:val="006E3F23"/>
    <w:rsid w:val="006E443B"/>
    <w:rsid w:val="006E4D29"/>
    <w:rsid w:val="006E4D4C"/>
    <w:rsid w:val="006E513E"/>
    <w:rsid w:val="006E528D"/>
    <w:rsid w:val="006E52FA"/>
    <w:rsid w:val="006E5390"/>
    <w:rsid w:val="006E53D8"/>
    <w:rsid w:val="006E5450"/>
    <w:rsid w:val="006E560D"/>
    <w:rsid w:val="006E588C"/>
    <w:rsid w:val="006E5913"/>
    <w:rsid w:val="006E5922"/>
    <w:rsid w:val="006E5B32"/>
    <w:rsid w:val="006E5BDC"/>
    <w:rsid w:val="006E5CC5"/>
    <w:rsid w:val="006E5FD8"/>
    <w:rsid w:val="006E61A2"/>
    <w:rsid w:val="006E6343"/>
    <w:rsid w:val="006E6390"/>
    <w:rsid w:val="006E663E"/>
    <w:rsid w:val="006E678A"/>
    <w:rsid w:val="006E68AC"/>
    <w:rsid w:val="006E6C01"/>
    <w:rsid w:val="006E6FA1"/>
    <w:rsid w:val="006E728E"/>
    <w:rsid w:val="006E73B0"/>
    <w:rsid w:val="006E76D8"/>
    <w:rsid w:val="006E76DB"/>
    <w:rsid w:val="006E7766"/>
    <w:rsid w:val="006E78D1"/>
    <w:rsid w:val="006E7AAC"/>
    <w:rsid w:val="006E7B3A"/>
    <w:rsid w:val="006F0339"/>
    <w:rsid w:val="006F03FE"/>
    <w:rsid w:val="006F0577"/>
    <w:rsid w:val="006F05C3"/>
    <w:rsid w:val="006F0695"/>
    <w:rsid w:val="006F075D"/>
    <w:rsid w:val="006F0801"/>
    <w:rsid w:val="006F08AC"/>
    <w:rsid w:val="006F0B10"/>
    <w:rsid w:val="006F1025"/>
    <w:rsid w:val="006F13B1"/>
    <w:rsid w:val="006F1480"/>
    <w:rsid w:val="006F16F8"/>
    <w:rsid w:val="006F1C1C"/>
    <w:rsid w:val="006F1E13"/>
    <w:rsid w:val="006F1F7C"/>
    <w:rsid w:val="006F21F1"/>
    <w:rsid w:val="006F2202"/>
    <w:rsid w:val="006F2AB3"/>
    <w:rsid w:val="006F2DA3"/>
    <w:rsid w:val="006F2F14"/>
    <w:rsid w:val="006F2FF9"/>
    <w:rsid w:val="006F30B4"/>
    <w:rsid w:val="006F320B"/>
    <w:rsid w:val="006F337A"/>
    <w:rsid w:val="006F3485"/>
    <w:rsid w:val="006F34F5"/>
    <w:rsid w:val="006F35C3"/>
    <w:rsid w:val="006F3955"/>
    <w:rsid w:val="006F3E47"/>
    <w:rsid w:val="006F3F10"/>
    <w:rsid w:val="006F3F19"/>
    <w:rsid w:val="006F40BA"/>
    <w:rsid w:val="006F41CC"/>
    <w:rsid w:val="006F41FC"/>
    <w:rsid w:val="006F42DE"/>
    <w:rsid w:val="006F451E"/>
    <w:rsid w:val="006F48FB"/>
    <w:rsid w:val="006F497F"/>
    <w:rsid w:val="006F4C38"/>
    <w:rsid w:val="006F4F03"/>
    <w:rsid w:val="006F50DE"/>
    <w:rsid w:val="006F559A"/>
    <w:rsid w:val="006F5B19"/>
    <w:rsid w:val="006F5BDE"/>
    <w:rsid w:val="006F5CFF"/>
    <w:rsid w:val="006F62B1"/>
    <w:rsid w:val="006F66AE"/>
    <w:rsid w:val="006F6786"/>
    <w:rsid w:val="006F68AE"/>
    <w:rsid w:val="006F69C6"/>
    <w:rsid w:val="006F6ADA"/>
    <w:rsid w:val="006F6D28"/>
    <w:rsid w:val="006F70F5"/>
    <w:rsid w:val="006F71D8"/>
    <w:rsid w:val="006F725E"/>
    <w:rsid w:val="006F734C"/>
    <w:rsid w:val="006F7A79"/>
    <w:rsid w:val="006F7B6B"/>
    <w:rsid w:val="006F7CC4"/>
    <w:rsid w:val="006F7EA2"/>
    <w:rsid w:val="007000CB"/>
    <w:rsid w:val="0070021D"/>
    <w:rsid w:val="007002D6"/>
    <w:rsid w:val="00700359"/>
    <w:rsid w:val="00700683"/>
    <w:rsid w:val="00700AA5"/>
    <w:rsid w:val="00700AD9"/>
    <w:rsid w:val="00700BC7"/>
    <w:rsid w:val="00700C36"/>
    <w:rsid w:val="00700CDB"/>
    <w:rsid w:val="00700D46"/>
    <w:rsid w:val="0070110F"/>
    <w:rsid w:val="007011F6"/>
    <w:rsid w:val="007012DE"/>
    <w:rsid w:val="00701420"/>
    <w:rsid w:val="0070145E"/>
    <w:rsid w:val="007015D3"/>
    <w:rsid w:val="00701673"/>
    <w:rsid w:val="00701802"/>
    <w:rsid w:val="00701D18"/>
    <w:rsid w:val="00701D6C"/>
    <w:rsid w:val="00702284"/>
    <w:rsid w:val="007022B3"/>
    <w:rsid w:val="0070252C"/>
    <w:rsid w:val="0070277C"/>
    <w:rsid w:val="007028F6"/>
    <w:rsid w:val="007029F6"/>
    <w:rsid w:val="007029FB"/>
    <w:rsid w:val="00702A90"/>
    <w:rsid w:val="00702AF8"/>
    <w:rsid w:val="00702BED"/>
    <w:rsid w:val="0070318A"/>
    <w:rsid w:val="0070322C"/>
    <w:rsid w:val="0070332F"/>
    <w:rsid w:val="00703891"/>
    <w:rsid w:val="00703BE4"/>
    <w:rsid w:val="0070411C"/>
    <w:rsid w:val="007042C3"/>
    <w:rsid w:val="00704471"/>
    <w:rsid w:val="00704554"/>
    <w:rsid w:val="00704668"/>
    <w:rsid w:val="00704E7B"/>
    <w:rsid w:val="00704E9C"/>
    <w:rsid w:val="00705220"/>
    <w:rsid w:val="00705418"/>
    <w:rsid w:val="00705885"/>
    <w:rsid w:val="00705C29"/>
    <w:rsid w:val="00705FA4"/>
    <w:rsid w:val="007062DF"/>
    <w:rsid w:val="0070643F"/>
    <w:rsid w:val="007064D1"/>
    <w:rsid w:val="007066FD"/>
    <w:rsid w:val="007068C4"/>
    <w:rsid w:val="00706B54"/>
    <w:rsid w:val="0070711C"/>
    <w:rsid w:val="007074AB"/>
    <w:rsid w:val="0070755A"/>
    <w:rsid w:val="00707613"/>
    <w:rsid w:val="007079C8"/>
    <w:rsid w:val="00707E0B"/>
    <w:rsid w:val="00707E69"/>
    <w:rsid w:val="00707EFB"/>
    <w:rsid w:val="00710086"/>
    <w:rsid w:val="007108A2"/>
    <w:rsid w:val="007108BB"/>
    <w:rsid w:val="007109D0"/>
    <w:rsid w:val="00710D89"/>
    <w:rsid w:val="00710F0E"/>
    <w:rsid w:val="00711093"/>
    <w:rsid w:val="00711301"/>
    <w:rsid w:val="0071137D"/>
    <w:rsid w:val="00711401"/>
    <w:rsid w:val="007117BF"/>
    <w:rsid w:val="0071183F"/>
    <w:rsid w:val="00711C16"/>
    <w:rsid w:val="00711D57"/>
    <w:rsid w:val="00712285"/>
    <w:rsid w:val="007125BF"/>
    <w:rsid w:val="007126B0"/>
    <w:rsid w:val="0071272C"/>
    <w:rsid w:val="00712776"/>
    <w:rsid w:val="00712AAA"/>
    <w:rsid w:val="00712CC6"/>
    <w:rsid w:val="00712E51"/>
    <w:rsid w:val="00712EE6"/>
    <w:rsid w:val="00712F1D"/>
    <w:rsid w:val="007148BA"/>
    <w:rsid w:val="00714915"/>
    <w:rsid w:val="007149C3"/>
    <w:rsid w:val="00714B96"/>
    <w:rsid w:val="00714BFE"/>
    <w:rsid w:val="00714CC9"/>
    <w:rsid w:val="00714CCE"/>
    <w:rsid w:val="00714DC6"/>
    <w:rsid w:val="00714F21"/>
    <w:rsid w:val="00714F3C"/>
    <w:rsid w:val="00715119"/>
    <w:rsid w:val="007158D8"/>
    <w:rsid w:val="0071597A"/>
    <w:rsid w:val="00715B21"/>
    <w:rsid w:val="00715BEC"/>
    <w:rsid w:val="007162D0"/>
    <w:rsid w:val="007163CD"/>
    <w:rsid w:val="0071654E"/>
    <w:rsid w:val="007165EE"/>
    <w:rsid w:val="00716650"/>
    <w:rsid w:val="007167B8"/>
    <w:rsid w:val="00716DE6"/>
    <w:rsid w:val="00716DEA"/>
    <w:rsid w:val="00716E13"/>
    <w:rsid w:val="00716E82"/>
    <w:rsid w:val="007170F4"/>
    <w:rsid w:val="00717225"/>
    <w:rsid w:val="00717311"/>
    <w:rsid w:val="0071741B"/>
    <w:rsid w:val="00717955"/>
    <w:rsid w:val="00717CB0"/>
    <w:rsid w:val="00717E7E"/>
    <w:rsid w:val="00717E7F"/>
    <w:rsid w:val="00720283"/>
    <w:rsid w:val="0072029F"/>
    <w:rsid w:val="00720596"/>
    <w:rsid w:val="00720711"/>
    <w:rsid w:val="007207D6"/>
    <w:rsid w:val="00720BD8"/>
    <w:rsid w:val="00720C14"/>
    <w:rsid w:val="00720C39"/>
    <w:rsid w:val="00720E2C"/>
    <w:rsid w:val="00720F74"/>
    <w:rsid w:val="0072117B"/>
    <w:rsid w:val="0072124E"/>
    <w:rsid w:val="0072129C"/>
    <w:rsid w:val="00721652"/>
    <w:rsid w:val="00721DDD"/>
    <w:rsid w:val="00721FA1"/>
    <w:rsid w:val="0072210B"/>
    <w:rsid w:val="0072223C"/>
    <w:rsid w:val="00722332"/>
    <w:rsid w:val="00722772"/>
    <w:rsid w:val="00722A6E"/>
    <w:rsid w:val="00722C10"/>
    <w:rsid w:val="00722C1A"/>
    <w:rsid w:val="00722FD0"/>
    <w:rsid w:val="00723250"/>
    <w:rsid w:val="0072335E"/>
    <w:rsid w:val="00723591"/>
    <w:rsid w:val="007238E9"/>
    <w:rsid w:val="00723C31"/>
    <w:rsid w:val="00723C89"/>
    <w:rsid w:val="00723DB9"/>
    <w:rsid w:val="00724319"/>
    <w:rsid w:val="00725001"/>
    <w:rsid w:val="007253AA"/>
    <w:rsid w:val="007253DC"/>
    <w:rsid w:val="0072552F"/>
    <w:rsid w:val="0072556A"/>
    <w:rsid w:val="0072564A"/>
    <w:rsid w:val="007257D1"/>
    <w:rsid w:val="007257F7"/>
    <w:rsid w:val="007258B5"/>
    <w:rsid w:val="007263BF"/>
    <w:rsid w:val="00726BF8"/>
    <w:rsid w:val="00726C5A"/>
    <w:rsid w:val="00726C85"/>
    <w:rsid w:val="00726D1B"/>
    <w:rsid w:val="00726D6B"/>
    <w:rsid w:val="00726F09"/>
    <w:rsid w:val="0072702F"/>
    <w:rsid w:val="00727054"/>
    <w:rsid w:val="0072714F"/>
    <w:rsid w:val="00727367"/>
    <w:rsid w:val="0072738C"/>
    <w:rsid w:val="0072766C"/>
    <w:rsid w:val="007276DE"/>
    <w:rsid w:val="00727D88"/>
    <w:rsid w:val="007301A0"/>
    <w:rsid w:val="007303C8"/>
    <w:rsid w:val="007305F4"/>
    <w:rsid w:val="00730828"/>
    <w:rsid w:val="0073091E"/>
    <w:rsid w:val="007309D0"/>
    <w:rsid w:val="007309DF"/>
    <w:rsid w:val="00730C64"/>
    <w:rsid w:val="00730DBD"/>
    <w:rsid w:val="00730F9B"/>
    <w:rsid w:val="007312A5"/>
    <w:rsid w:val="00731503"/>
    <w:rsid w:val="007317E1"/>
    <w:rsid w:val="00731B63"/>
    <w:rsid w:val="00731C89"/>
    <w:rsid w:val="00731D87"/>
    <w:rsid w:val="00731E10"/>
    <w:rsid w:val="007322F3"/>
    <w:rsid w:val="00732377"/>
    <w:rsid w:val="00732529"/>
    <w:rsid w:val="00732849"/>
    <w:rsid w:val="007328CB"/>
    <w:rsid w:val="00732A6C"/>
    <w:rsid w:val="00732C83"/>
    <w:rsid w:val="00732E37"/>
    <w:rsid w:val="00732E98"/>
    <w:rsid w:val="00733373"/>
    <w:rsid w:val="00733454"/>
    <w:rsid w:val="0073376F"/>
    <w:rsid w:val="00733772"/>
    <w:rsid w:val="00733975"/>
    <w:rsid w:val="00733A3E"/>
    <w:rsid w:val="00733F99"/>
    <w:rsid w:val="0073415E"/>
    <w:rsid w:val="0073438F"/>
    <w:rsid w:val="0073484F"/>
    <w:rsid w:val="00734985"/>
    <w:rsid w:val="00734A54"/>
    <w:rsid w:val="00734BB9"/>
    <w:rsid w:val="00734C69"/>
    <w:rsid w:val="00734CB2"/>
    <w:rsid w:val="00734EF1"/>
    <w:rsid w:val="00735083"/>
    <w:rsid w:val="007355E8"/>
    <w:rsid w:val="00735632"/>
    <w:rsid w:val="007358D0"/>
    <w:rsid w:val="0073599F"/>
    <w:rsid w:val="00735B3D"/>
    <w:rsid w:val="00736011"/>
    <w:rsid w:val="00736163"/>
    <w:rsid w:val="00736280"/>
    <w:rsid w:val="007362B8"/>
    <w:rsid w:val="0073638A"/>
    <w:rsid w:val="0073640B"/>
    <w:rsid w:val="007364AE"/>
    <w:rsid w:val="00736516"/>
    <w:rsid w:val="0073673F"/>
    <w:rsid w:val="007368E9"/>
    <w:rsid w:val="007368FE"/>
    <w:rsid w:val="00736917"/>
    <w:rsid w:val="00736AB4"/>
    <w:rsid w:val="00736B65"/>
    <w:rsid w:val="00736E24"/>
    <w:rsid w:val="007374FB"/>
    <w:rsid w:val="0073753C"/>
    <w:rsid w:val="007375CC"/>
    <w:rsid w:val="0073781F"/>
    <w:rsid w:val="00737BAA"/>
    <w:rsid w:val="00737F59"/>
    <w:rsid w:val="00737FB5"/>
    <w:rsid w:val="0074017F"/>
    <w:rsid w:val="00740357"/>
    <w:rsid w:val="007403DD"/>
    <w:rsid w:val="00740964"/>
    <w:rsid w:val="00740B87"/>
    <w:rsid w:val="00740DD7"/>
    <w:rsid w:val="00740FF9"/>
    <w:rsid w:val="00741109"/>
    <w:rsid w:val="00741507"/>
    <w:rsid w:val="0074158C"/>
    <w:rsid w:val="00741743"/>
    <w:rsid w:val="00741813"/>
    <w:rsid w:val="00741AD9"/>
    <w:rsid w:val="00741ED5"/>
    <w:rsid w:val="00742165"/>
    <w:rsid w:val="00742173"/>
    <w:rsid w:val="007421D9"/>
    <w:rsid w:val="00742363"/>
    <w:rsid w:val="00742419"/>
    <w:rsid w:val="00742735"/>
    <w:rsid w:val="00742753"/>
    <w:rsid w:val="007428A9"/>
    <w:rsid w:val="00742ABC"/>
    <w:rsid w:val="00742B98"/>
    <w:rsid w:val="00742C7C"/>
    <w:rsid w:val="00742F1A"/>
    <w:rsid w:val="007433F2"/>
    <w:rsid w:val="007434D9"/>
    <w:rsid w:val="007435BD"/>
    <w:rsid w:val="007436AD"/>
    <w:rsid w:val="00743713"/>
    <w:rsid w:val="00743794"/>
    <w:rsid w:val="007437BB"/>
    <w:rsid w:val="00743B5E"/>
    <w:rsid w:val="00743C97"/>
    <w:rsid w:val="00743CA6"/>
    <w:rsid w:val="00743FB2"/>
    <w:rsid w:val="00744000"/>
    <w:rsid w:val="0074437B"/>
    <w:rsid w:val="00744846"/>
    <w:rsid w:val="007448B5"/>
    <w:rsid w:val="007449DB"/>
    <w:rsid w:val="00744AAB"/>
    <w:rsid w:val="00745BEF"/>
    <w:rsid w:val="00745C92"/>
    <w:rsid w:val="00745CAE"/>
    <w:rsid w:val="0074623F"/>
    <w:rsid w:val="007464BC"/>
    <w:rsid w:val="00746586"/>
    <w:rsid w:val="0074697B"/>
    <w:rsid w:val="00746996"/>
    <w:rsid w:val="00746AF8"/>
    <w:rsid w:val="00746BBD"/>
    <w:rsid w:val="00746C0A"/>
    <w:rsid w:val="00747330"/>
    <w:rsid w:val="00747463"/>
    <w:rsid w:val="00747671"/>
    <w:rsid w:val="00747764"/>
    <w:rsid w:val="007478CF"/>
    <w:rsid w:val="00747916"/>
    <w:rsid w:val="0075009A"/>
    <w:rsid w:val="007500DD"/>
    <w:rsid w:val="007504D0"/>
    <w:rsid w:val="00750A3D"/>
    <w:rsid w:val="00750DB2"/>
    <w:rsid w:val="00750E95"/>
    <w:rsid w:val="007514CB"/>
    <w:rsid w:val="00751606"/>
    <w:rsid w:val="00751DEB"/>
    <w:rsid w:val="00751EEF"/>
    <w:rsid w:val="00751FB2"/>
    <w:rsid w:val="00751FEC"/>
    <w:rsid w:val="00752645"/>
    <w:rsid w:val="00752661"/>
    <w:rsid w:val="00752807"/>
    <w:rsid w:val="00752941"/>
    <w:rsid w:val="007529DC"/>
    <w:rsid w:val="00752BAF"/>
    <w:rsid w:val="00752CFD"/>
    <w:rsid w:val="007535DB"/>
    <w:rsid w:val="007535E1"/>
    <w:rsid w:val="00753ABE"/>
    <w:rsid w:val="00753FCC"/>
    <w:rsid w:val="0075412B"/>
    <w:rsid w:val="00754610"/>
    <w:rsid w:val="00754692"/>
    <w:rsid w:val="0075474D"/>
    <w:rsid w:val="007547B2"/>
    <w:rsid w:val="007548D7"/>
    <w:rsid w:val="0075490E"/>
    <w:rsid w:val="00754A11"/>
    <w:rsid w:val="00754A68"/>
    <w:rsid w:val="00754D2F"/>
    <w:rsid w:val="00754E75"/>
    <w:rsid w:val="0075503B"/>
    <w:rsid w:val="007550A4"/>
    <w:rsid w:val="007550C8"/>
    <w:rsid w:val="00755287"/>
    <w:rsid w:val="007553D9"/>
    <w:rsid w:val="0075545E"/>
    <w:rsid w:val="0075548A"/>
    <w:rsid w:val="0075574C"/>
    <w:rsid w:val="007557FD"/>
    <w:rsid w:val="00755838"/>
    <w:rsid w:val="0075598B"/>
    <w:rsid w:val="00755BEE"/>
    <w:rsid w:val="00755CB7"/>
    <w:rsid w:val="00755FAD"/>
    <w:rsid w:val="00756378"/>
    <w:rsid w:val="00756560"/>
    <w:rsid w:val="00756651"/>
    <w:rsid w:val="00756A1A"/>
    <w:rsid w:val="00756D4E"/>
    <w:rsid w:val="00756E07"/>
    <w:rsid w:val="007572A0"/>
    <w:rsid w:val="007573DD"/>
    <w:rsid w:val="007575C9"/>
    <w:rsid w:val="007578AE"/>
    <w:rsid w:val="00757A50"/>
    <w:rsid w:val="00757A5E"/>
    <w:rsid w:val="00757EAB"/>
    <w:rsid w:val="00757F17"/>
    <w:rsid w:val="00757FFC"/>
    <w:rsid w:val="00760169"/>
    <w:rsid w:val="00760283"/>
    <w:rsid w:val="0076073D"/>
    <w:rsid w:val="007607EE"/>
    <w:rsid w:val="00760930"/>
    <w:rsid w:val="00760A3A"/>
    <w:rsid w:val="00760E6F"/>
    <w:rsid w:val="007612D6"/>
    <w:rsid w:val="007618F2"/>
    <w:rsid w:val="0076197D"/>
    <w:rsid w:val="00761A00"/>
    <w:rsid w:val="007620AF"/>
    <w:rsid w:val="00762234"/>
    <w:rsid w:val="00762600"/>
    <w:rsid w:val="0076261A"/>
    <w:rsid w:val="00762707"/>
    <w:rsid w:val="00762A1E"/>
    <w:rsid w:val="00763260"/>
    <w:rsid w:val="00763442"/>
    <w:rsid w:val="00763646"/>
    <w:rsid w:val="00763845"/>
    <w:rsid w:val="00763966"/>
    <w:rsid w:val="00763BDE"/>
    <w:rsid w:val="00764098"/>
    <w:rsid w:val="007643B5"/>
    <w:rsid w:val="007643EE"/>
    <w:rsid w:val="00764685"/>
    <w:rsid w:val="00764B58"/>
    <w:rsid w:val="007650CB"/>
    <w:rsid w:val="00765496"/>
    <w:rsid w:val="0076555E"/>
    <w:rsid w:val="00765677"/>
    <w:rsid w:val="007657B9"/>
    <w:rsid w:val="007657BD"/>
    <w:rsid w:val="00765B39"/>
    <w:rsid w:val="00765EDB"/>
    <w:rsid w:val="00766357"/>
    <w:rsid w:val="007666FC"/>
    <w:rsid w:val="0076678A"/>
    <w:rsid w:val="00766C92"/>
    <w:rsid w:val="00767067"/>
    <w:rsid w:val="007671B9"/>
    <w:rsid w:val="00767357"/>
    <w:rsid w:val="00767387"/>
    <w:rsid w:val="00767447"/>
    <w:rsid w:val="0076745F"/>
    <w:rsid w:val="0076762B"/>
    <w:rsid w:val="0076772B"/>
    <w:rsid w:val="00767E11"/>
    <w:rsid w:val="00767ECC"/>
    <w:rsid w:val="007700C0"/>
    <w:rsid w:val="007703B1"/>
    <w:rsid w:val="007706A8"/>
    <w:rsid w:val="00770859"/>
    <w:rsid w:val="007711D0"/>
    <w:rsid w:val="00771244"/>
    <w:rsid w:val="00771283"/>
    <w:rsid w:val="007715BB"/>
    <w:rsid w:val="007718BD"/>
    <w:rsid w:val="007719B2"/>
    <w:rsid w:val="00771A58"/>
    <w:rsid w:val="00772375"/>
    <w:rsid w:val="00772786"/>
    <w:rsid w:val="00772A78"/>
    <w:rsid w:val="00772C6D"/>
    <w:rsid w:val="0077309D"/>
    <w:rsid w:val="00773131"/>
    <w:rsid w:val="007731E0"/>
    <w:rsid w:val="00773451"/>
    <w:rsid w:val="0077378F"/>
    <w:rsid w:val="007737B2"/>
    <w:rsid w:val="00773A6D"/>
    <w:rsid w:val="00773E53"/>
    <w:rsid w:val="00773F5E"/>
    <w:rsid w:val="00774392"/>
    <w:rsid w:val="007743F5"/>
    <w:rsid w:val="007747EA"/>
    <w:rsid w:val="007748B2"/>
    <w:rsid w:val="00774E0C"/>
    <w:rsid w:val="00774EB6"/>
    <w:rsid w:val="00775003"/>
    <w:rsid w:val="00775DDA"/>
    <w:rsid w:val="00775F55"/>
    <w:rsid w:val="00776250"/>
    <w:rsid w:val="007762D8"/>
    <w:rsid w:val="00776381"/>
    <w:rsid w:val="007767A1"/>
    <w:rsid w:val="00776AD4"/>
    <w:rsid w:val="00776D45"/>
    <w:rsid w:val="00776E24"/>
    <w:rsid w:val="00777123"/>
    <w:rsid w:val="007773BD"/>
    <w:rsid w:val="007773C8"/>
    <w:rsid w:val="007776B0"/>
    <w:rsid w:val="00777CCA"/>
    <w:rsid w:val="007801B8"/>
    <w:rsid w:val="0078041C"/>
    <w:rsid w:val="00780683"/>
    <w:rsid w:val="00780729"/>
    <w:rsid w:val="00780779"/>
    <w:rsid w:val="00780983"/>
    <w:rsid w:val="00780B23"/>
    <w:rsid w:val="00780C41"/>
    <w:rsid w:val="00780D19"/>
    <w:rsid w:val="00780F88"/>
    <w:rsid w:val="00780FC0"/>
    <w:rsid w:val="007812C9"/>
    <w:rsid w:val="007814C6"/>
    <w:rsid w:val="00781595"/>
    <w:rsid w:val="00781719"/>
    <w:rsid w:val="0078179B"/>
    <w:rsid w:val="007818D5"/>
    <w:rsid w:val="00781DB0"/>
    <w:rsid w:val="0078220C"/>
    <w:rsid w:val="007823C7"/>
    <w:rsid w:val="00782AE2"/>
    <w:rsid w:val="00782BF4"/>
    <w:rsid w:val="00782DD5"/>
    <w:rsid w:val="00782F02"/>
    <w:rsid w:val="00782FD0"/>
    <w:rsid w:val="007832BA"/>
    <w:rsid w:val="007832F2"/>
    <w:rsid w:val="00783783"/>
    <w:rsid w:val="007839CB"/>
    <w:rsid w:val="00783CA1"/>
    <w:rsid w:val="00783D63"/>
    <w:rsid w:val="00783F4E"/>
    <w:rsid w:val="00784259"/>
    <w:rsid w:val="007842F5"/>
    <w:rsid w:val="00784466"/>
    <w:rsid w:val="00784534"/>
    <w:rsid w:val="00784594"/>
    <w:rsid w:val="0078459B"/>
    <w:rsid w:val="0078485C"/>
    <w:rsid w:val="007850E3"/>
    <w:rsid w:val="00785204"/>
    <w:rsid w:val="007856FD"/>
    <w:rsid w:val="007857C0"/>
    <w:rsid w:val="00785A80"/>
    <w:rsid w:val="00785B43"/>
    <w:rsid w:val="007860C5"/>
    <w:rsid w:val="0078624E"/>
    <w:rsid w:val="00786310"/>
    <w:rsid w:val="00786560"/>
    <w:rsid w:val="00787097"/>
    <w:rsid w:val="0078741C"/>
    <w:rsid w:val="00787483"/>
    <w:rsid w:val="007876D2"/>
    <w:rsid w:val="0078777F"/>
    <w:rsid w:val="007877A2"/>
    <w:rsid w:val="007877C8"/>
    <w:rsid w:val="0078793C"/>
    <w:rsid w:val="00787D20"/>
    <w:rsid w:val="00787D72"/>
    <w:rsid w:val="00787DF6"/>
    <w:rsid w:val="00787FF1"/>
    <w:rsid w:val="00790110"/>
    <w:rsid w:val="007901EA"/>
    <w:rsid w:val="007906EB"/>
    <w:rsid w:val="0079092D"/>
    <w:rsid w:val="00790938"/>
    <w:rsid w:val="00790A6F"/>
    <w:rsid w:val="007910F3"/>
    <w:rsid w:val="0079112C"/>
    <w:rsid w:val="0079116D"/>
    <w:rsid w:val="007913DC"/>
    <w:rsid w:val="00791542"/>
    <w:rsid w:val="00791911"/>
    <w:rsid w:val="00791D2C"/>
    <w:rsid w:val="00791EE4"/>
    <w:rsid w:val="00792386"/>
    <w:rsid w:val="0079239B"/>
    <w:rsid w:val="00792742"/>
    <w:rsid w:val="00792AD8"/>
    <w:rsid w:val="00793950"/>
    <w:rsid w:val="007939D8"/>
    <w:rsid w:val="00793B64"/>
    <w:rsid w:val="00793D9A"/>
    <w:rsid w:val="00793EEE"/>
    <w:rsid w:val="00793FCB"/>
    <w:rsid w:val="007946FC"/>
    <w:rsid w:val="00794910"/>
    <w:rsid w:val="00794ACB"/>
    <w:rsid w:val="00794B5F"/>
    <w:rsid w:val="00794CAD"/>
    <w:rsid w:val="00794E19"/>
    <w:rsid w:val="00794E98"/>
    <w:rsid w:val="00794FDA"/>
    <w:rsid w:val="00795018"/>
    <w:rsid w:val="00795C9B"/>
    <w:rsid w:val="00795F5B"/>
    <w:rsid w:val="00796300"/>
    <w:rsid w:val="00796346"/>
    <w:rsid w:val="0079656C"/>
    <w:rsid w:val="007965AF"/>
    <w:rsid w:val="00796886"/>
    <w:rsid w:val="00796971"/>
    <w:rsid w:val="00796D9D"/>
    <w:rsid w:val="007971BA"/>
    <w:rsid w:val="0079736B"/>
    <w:rsid w:val="007976B6"/>
    <w:rsid w:val="00797924"/>
    <w:rsid w:val="0079793A"/>
    <w:rsid w:val="00797A2F"/>
    <w:rsid w:val="00797CDF"/>
    <w:rsid w:val="007A0052"/>
    <w:rsid w:val="007A00CA"/>
    <w:rsid w:val="007A0119"/>
    <w:rsid w:val="007A0415"/>
    <w:rsid w:val="007A0464"/>
    <w:rsid w:val="007A0514"/>
    <w:rsid w:val="007A0593"/>
    <w:rsid w:val="007A06B8"/>
    <w:rsid w:val="007A07BC"/>
    <w:rsid w:val="007A0946"/>
    <w:rsid w:val="007A0B2F"/>
    <w:rsid w:val="007A0B38"/>
    <w:rsid w:val="007A0CC2"/>
    <w:rsid w:val="007A1255"/>
    <w:rsid w:val="007A14E2"/>
    <w:rsid w:val="007A15C1"/>
    <w:rsid w:val="007A1608"/>
    <w:rsid w:val="007A1ADE"/>
    <w:rsid w:val="007A2655"/>
    <w:rsid w:val="007A26DE"/>
    <w:rsid w:val="007A2762"/>
    <w:rsid w:val="007A28A7"/>
    <w:rsid w:val="007A293E"/>
    <w:rsid w:val="007A2D97"/>
    <w:rsid w:val="007A2DBD"/>
    <w:rsid w:val="007A2DC7"/>
    <w:rsid w:val="007A2FE9"/>
    <w:rsid w:val="007A3385"/>
    <w:rsid w:val="007A34CE"/>
    <w:rsid w:val="007A3519"/>
    <w:rsid w:val="007A3720"/>
    <w:rsid w:val="007A37D8"/>
    <w:rsid w:val="007A3AD0"/>
    <w:rsid w:val="007A3CE0"/>
    <w:rsid w:val="007A40AB"/>
    <w:rsid w:val="007A45AC"/>
    <w:rsid w:val="007A4790"/>
    <w:rsid w:val="007A4A70"/>
    <w:rsid w:val="007A4BBA"/>
    <w:rsid w:val="007A4DB2"/>
    <w:rsid w:val="007A52BE"/>
    <w:rsid w:val="007A54EE"/>
    <w:rsid w:val="007A559E"/>
    <w:rsid w:val="007A560D"/>
    <w:rsid w:val="007A5829"/>
    <w:rsid w:val="007A5894"/>
    <w:rsid w:val="007A5990"/>
    <w:rsid w:val="007A5A02"/>
    <w:rsid w:val="007A5AF6"/>
    <w:rsid w:val="007A5CC8"/>
    <w:rsid w:val="007A5D1E"/>
    <w:rsid w:val="007A5F0C"/>
    <w:rsid w:val="007A63E9"/>
    <w:rsid w:val="007A649E"/>
    <w:rsid w:val="007A6788"/>
    <w:rsid w:val="007A6797"/>
    <w:rsid w:val="007A6B7C"/>
    <w:rsid w:val="007A702D"/>
    <w:rsid w:val="007A724F"/>
    <w:rsid w:val="007A7543"/>
    <w:rsid w:val="007A768B"/>
    <w:rsid w:val="007A7B30"/>
    <w:rsid w:val="007A7EDD"/>
    <w:rsid w:val="007A7FA6"/>
    <w:rsid w:val="007A7FF1"/>
    <w:rsid w:val="007B00DD"/>
    <w:rsid w:val="007B057D"/>
    <w:rsid w:val="007B0894"/>
    <w:rsid w:val="007B0CE4"/>
    <w:rsid w:val="007B0E99"/>
    <w:rsid w:val="007B1201"/>
    <w:rsid w:val="007B174C"/>
    <w:rsid w:val="007B212A"/>
    <w:rsid w:val="007B248B"/>
    <w:rsid w:val="007B26F3"/>
    <w:rsid w:val="007B2BEF"/>
    <w:rsid w:val="007B2E3D"/>
    <w:rsid w:val="007B2E67"/>
    <w:rsid w:val="007B30AB"/>
    <w:rsid w:val="007B32E9"/>
    <w:rsid w:val="007B3628"/>
    <w:rsid w:val="007B3B2A"/>
    <w:rsid w:val="007B4187"/>
    <w:rsid w:val="007B4322"/>
    <w:rsid w:val="007B4411"/>
    <w:rsid w:val="007B45BA"/>
    <w:rsid w:val="007B5023"/>
    <w:rsid w:val="007B507E"/>
    <w:rsid w:val="007B50D8"/>
    <w:rsid w:val="007B5296"/>
    <w:rsid w:val="007B54B8"/>
    <w:rsid w:val="007B5607"/>
    <w:rsid w:val="007B58B7"/>
    <w:rsid w:val="007B5A77"/>
    <w:rsid w:val="007B5CC5"/>
    <w:rsid w:val="007B62A5"/>
    <w:rsid w:val="007B6716"/>
    <w:rsid w:val="007B676E"/>
    <w:rsid w:val="007B67D6"/>
    <w:rsid w:val="007B697D"/>
    <w:rsid w:val="007B6B29"/>
    <w:rsid w:val="007B6CD6"/>
    <w:rsid w:val="007B7065"/>
    <w:rsid w:val="007B73A1"/>
    <w:rsid w:val="007B7467"/>
    <w:rsid w:val="007B7708"/>
    <w:rsid w:val="007B7F74"/>
    <w:rsid w:val="007B7FE0"/>
    <w:rsid w:val="007C0312"/>
    <w:rsid w:val="007C060E"/>
    <w:rsid w:val="007C0831"/>
    <w:rsid w:val="007C0863"/>
    <w:rsid w:val="007C090B"/>
    <w:rsid w:val="007C0AB3"/>
    <w:rsid w:val="007C0B91"/>
    <w:rsid w:val="007C0D6D"/>
    <w:rsid w:val="007C0F4A"/>
    <w:rsid w:val="007C10C0"/>
    <w:rsid w:val="007C1416"/>
    <w:rsid w:val="007C1463"/>
    <w:rsid w:val="007C149D"/>
    <w:rsid w:val="007C14D9"/>
    <w:rsid w:val="007C1715"/>
    <w:rsid w:val="007C17F4"/>
    <w:rsid w:val="007C1A5A"/>
    <w:rsid w:val="007C1D77"/>
    <w:rsid w:val="007C1FBE"/>
    <w:rsid w:val="007C222E"/>
    <w:rsid w:val="007C24A0"/>
    <w:rsid w:val="007C24B2"/>
    <w:rsid w:val="007C275F"/>
    <w:rsid w:val="007C2CD4"/>
    <w:rsid w:val="007C30EC"/>
    <w:rsid w:val="007C3112"/>
    <w:rsid w:val="007C3442"/>
    <w:rsid w:val="007C36A9"/>
    <w:rsid w:val="007C37FF"/>
    <w:rsid w:val="007C3837"/>
    <w:rsid w:val="007C3C92"/>
    <w:rsid w:val="007C3CBD"/>
    <w:rsid w:val="007C3DBB"/>
    <w:rsid w:val="007C3E85"/>
    <w:rsid w:val="007C3FB9"/>
    <w:rsid w:val="007C41BC"/>
    <w:rsid w:val="007C456B"/>
    <w:rsid w:val="007C4708"/>
    <w:rsid w:val="007C4747"/>
    <w:rsid w:val="007C47B0"/>
    <w:rsid w:val="007C4914"/>
    <w:rsid w:val="007C4A4C"/>
    <w:rsid w:val="007C4C3F"/>
    <w:rsid w:val="007C5527"/>
    <w:rsid w:val="007C55E2"/>
    <w:rsid w:val="007C565B"/>
    <w:rsid w:val="007C57D8"/>
    <w:rsid w:val="007C5E7B"/>
    <w:rsid w:val="007C5F57"/>
    <w:rsid w:val="007C6414"/>
    <w:rsid w:val="007C6436"/>
    <w:rsid w:val="007C65DF"/>
    <w:rsid w:val="007C6760"/>
    <w:rsid w:val="007C6A92"/>
    <w:rsid w:val="007C6BE3"/>
    <w:rsid w:val="007C6CB3"/>
    <w:rsid w:val="007C6D5C"/>
    <w:rsid w:val="007C6EA1"/>
    <w:rsid w:val="007C7053"/>
    <w:rsid w:val="007C7488"/>
    <w:rsid w:val="007C74D1"/>
    <w:rsid w:val="007C75A8"/>
    <w:rsid w:val="007C7632"/>
    <w:rsid w:val="007C7816"/>
    <w:rsid w:val="007C7CB5"/>
    <w:rsid w:val="007D0336"/>
    <w:rsid w:val="007D07C8"/>
    <w:rsid w:val="007D07DE"/>
    <w:rsid w:val="007D095C"/>
    <w:rsid w:val="007D0AFF"/>
    <w:rsid w:val="007D0B00"/>
    <w:rsid w:val="007D0D03"/>
    <w:rsid w:val="007D0F65"/>
    <w:rsid w:val="007D15A3"/>
    <w:rsid w:val="007D17B9"/>
    <w:rsid w:val="007D182A"/>
    <w:rsid w:val="007D18BD"/>
    <w:rsid w:val="007D1994"/>
    <w:rsid w:val="007D1B45"/>
    <w:rsid w:val="007D1B9A"/>
    <w:rsid w:val="007D1BEA"/>
    <w:rsid w:val="007D1C02"/>
    <w:rsid w:val="007D1CED"/>
    <w:rsid w:val="007D1DBF"/>
    <w:rsid w:val="007D2B51"/>
    <w:rsid w:val="007D2FA0"/>
    <w:rsid w:val="007D322F"/>
    <w:rsid w:val="007D338C"/>
    <w:rsid w:val="007D344B"/>
    <w:rsid w:val="007D3751"/>
    <w:rsid w:val="007D3E2C"/>
    <w:rsid w:val="007D404D"/>
    <w:rsid w:val="007D429C"/>
    <w:rsid w:val="007D449D"/>
    <w:rsid w:val="007D45DC"/>
    <w:rsid w:val="007D494B"/>
    <w:rsid w:val="007D4C3B"/>
    <w:rsid w:val="007D5268"/>
    <w:rsid w:val="007D5609"/>
    <w:rsid w:val="007D56AB"/>
    <w:rsid w:val="007D584C"/>
    <w:rsid w:val="007D5C10"/>
    <w:rsid w:val="007D5C6B"/>
    <w:rsid w:val="007D5C84"/>
    <w:rsid w:val="007D66CE"/>
    <w:rsid w:val="007D689A"/>
    <w:rsid w:val="007D68D8"/>
    <w:rsid w:val="007D6AE5"/>
    <w:rsid w:val="007D6CAD"/>
    <w:rsid w:val="007D6DCD"/>
    <w:rsid w:val="007D6DE4"/>
    <w:rsid w:val="007D6F9D"/>
    <w:rsid w:val="007D744D"/>
    <w:rsid w:val="007D78E8"/>
    <w:rsid w:val="007D793C"/>
    <w:rsid w:val="007D79D6"/>
    <w:rsid w:val="007D7ACF"/>
    <w:rsid w:val="007D7D09"/>
    <w:rsid w:val="007E0227"/>
    <w:rsid w:val="007E02ED"/>
    <w:rsid w:val="007E03C2"/>
    <w:rsid w:val="007E0616"/>
    <w:rsid w:val="007E097A"/>
    <w:rsid w:val="007E0A40"/>
    <w:rsid w:val="007E0A6A"/>
    <w:rsid w:val="007E0F42"/>
    <w:rsid w:val="007E1540"/>
    <w:rsid w:val="007E15B9"/>
    <w:rsid w:val="007E16FB"/>
    <w:rsid w:val="007E170F"/>
    <w:rsid w:val="007E173E"/>
    <w:rsid w:val="007E184C"/>
    <w:rsid w:val="007E1A18"/>
    <w:rsid w:val="007E1EC4"/>
    <w:rsid w:val="007E20C4"/>
    <w:rsid w:val="007E22F3"/>
    <w:rsid w:val="007E2679"/>
    <w:rsid w:val="007E2C09"/>
    <w:rsid w:val="007E2C29"/>
    <w:rsid w:val="007E300C"/>
    <w:rsid w:val="007E3246"/>
    <w:rsid w:val="007E3399"/>
    <w:rsid w:val="007E34FB"/>
    <w:rsid w:val="007E3550"/>
    <w:rsid w:val="007E3631"/>
    <w:rsid w:val="007E3935"/>
    <w:rsid w:val="007E3A4B"/>
    <w:rsid w:val="007E3CD5"/>
    <w:rsid w:val="007E3D36"/>
    <w:rsid w:val="007E3F9F"/>
    <w:rsid w:val="007E444D"/>
    <w:rsid w:val="007E4D59"/>
    <w:rsid w:val="007E4E0D"/>
    <w:rsid w:val="007E5183"/>
    <w:rsid w:val="007E52A9"/>
    <w:rsid w:val="007E5301"/>
    <w:rsid w:val="007E5446"/>
    <w:rsid w:val="007E546E"/>
    <w:rsid w:val="007E5951"/>
    <w:rsid w:val="007E5AB9"/>
    <w:rsid w:val="007E5BFD"/>
    <w:rsid w:val="007E5EDA"/>
    <w:rsid w:val="007E5FA3"/>
    <w:rsid w:val="007E64E4"/>
    <w:rsid w:val="007E656F"/>
    <w:rsid w:val="007E6670"/>
    <w:rsid w:val="007E667C"/>
    <w:rsid w:val="007E66BA"/>
    <w:rsid w:val="007E67DB"/>
    <w:rsid w:val="007E6966"/>
    <w:rsid w:val="007E6D2E"/>
    <w:rsid w:val="007E71C1"/>
    <w:rsid w:val="007E74BD"/>
    <w:rsid w:val="007E74F6"/>
    <w:rsid w:val="007E7A11"/>
    <w:rsid w:val="007E7B67"/>
    <w:rsid w:val="007E7B84"/>
    <w:rsid w:val="007E7BA0"/>
    <w:rsid w:val="007E7DD5"/>
    <w:rsid w:val="007F0016"/>
    <w:rsid w:val="007F026D"/>
    <w:rsid w:val="007F055C"/>
    <w:rsid w:val="007F0595"/>
    <w:rsid w:val="007F0CA7"/>
    <w:rsid w:val="007F0D77"/>
    <w:rsid w:val="007F0E5B"/>
    <w:rsid w:val="007F114F"/>
    <w:rsid w:val="007F1522"/>
    <w:rsid w:val="007F159A"/>
    <w:rsid w:val="007F16E4"/>
    <w:rsid w:val="007F1B3F"/>
    <w:rsid w:val="007F1C5D"/>
    <w:rsid w:val="007F20E5"/>
    <w:rsid w:val="007F26D2"/>
    <w:rsid w:val="007F2861"/>
    <w:rsid w:val="007F2A60"/>
    <w:rsid w:val="007F2D1E"/>
    <w:rsid w:val="007F2F65"/>
    <w:rsid w:val="007F309F"/>
    <w:rsid w:val="007F33EF"/>
    <w:rsid w:val="007F344A"/>
    <w:rsid w:val="007F34BE"/>
    <w:rsid w:val="007F3566"/>
    <w:rsid w:val="007F37A5"/>
    <w:rsid w:val="007F39E8"/>
    <w:rsid w:val="007F3F43"/>
    <w:rsid w:val="007F4200"/>
    <w:rsid w:val="007F457B"/>
    <w:rsid w:val="007F45B2"/>
    <w:rsid w:val="007F45DD"/>
    <w:rsid w:val="007F4AD3"/>
    <w:rsid w:val="007F4E4C"/>
    <w:rsid w:val="007F5019"/>
    <w:rsid w:val="007F5652"/>
    <w:rsid w:val="007F56CE"/>
    <w:rsid w:val="007F5F10"/>
    <w:rsid w:val="007F601C"/>
    <w:rsid w:val="007F611D"/>
    <w:rsid w:val="007F62D2"/>
    <w:rsid w:val="007F6AEE"/>
    <w:rsid w:val="007F6C74"/>
    <w:rsid w:val="007F6F10"/>
    <w:rsid w:val="007F6FBB"/>
    <w:rsid w:val="007F70D6"/>
    <w:rsid w:val="007F711E"/>
    <w:rsid w:val="007F714A"/>
    <w:rsid w:val="007F7328"/>
    <w:rsid w:val="007F74C3"/>
    <w:rsid w:val="007F7698"/>
    <w:rsid w:val="007F76CE"/>
    <w:rsid w:val="007F7B4B"/>
    <w:rsid w:val="0080008D"/>
    <w:rsid w:val="008003F8"/>
    <w:rsid w:val="0080040C"/>
    <w:rsid w:val="00800597"/>
    <w:rsid w:val="00800883"/>
    <w:rsid w:val="0080088E"/>
    <w:rsid w:val="00800ACC"/>
    <w:rsid w:val="008010B8"/>
    <w:rsid w:val="008013A8"/>
    <w:rsid w:val="008018D0"/>
    <w:rsid w:val="00801D17"/>
    <w:rsid w:val="00801D66"/>
    <w:rsid w:val="00801E67"/>
    <w:rsid w:val="00801E75"/>
    <w:rsid w:val="0080201E"/>
    <w:rsid w:val="00802470"/>
    <w:rsid w:val="00802896"/>
    <w:rsid w:val="00802E77"/>
    <w:rsid w:val="00803051"/>
    <w:rsid w:val="0080326F"/>
    <w:rsid w:val="00803602"/>
    <w:rsid w:val="00803FDC"/>
    <w:rsid w:val="008040AA"/>
    <w:rsid w:val="0080410A"/>
    <w:rsid w:val="00804365"/>
    <w:rsid w:val="008043A8"/>
    <w:rsid w:val="008044E8"/>
    <w:rsid w:val="00804542"/>
    <w:rsid w:val="00804720"/>
    <w:rsid w:val="00804729"/>
    <w:rsid w:val="00804816"/>
    <w:rsid w:val="00804A9C"/>
    <w:rsid w:val="00804C4E"/>
    <w:rsid w:val="00804C9B"/>
    <w:rsid w:val="0080591B"/>
    <w:rsid w:val="00805D6B"/>
    <w:rsid w:val="008062C9"/>
    <w:rsid w:val="00806AD3"/>
    <w:rsid w:val="00806EBB"/>
    <w:rsid w:val="00806F35"/>
    <w:rsid w:val="008072C9"/>
    <w:rsid w:val="0080733C"/>
    <w:rsid w:val="00807DB5"/>
    <w:rsid w:val="00807DC4"/>
    <w:rsid w:val="00807FFB"/>
    <w:rsid w:val="00810013"/>
    <w:rsid w:val="008101A3"/>
    <w:rsid w:val="00810673"/>
    <w:rsid w:val="008107BF"/>
    <w:rsid w:val="0081099D"/>
    <w:rsid w:val="00810B5F"/>
    <w:rsid w:val="00810B65"/>
    <w:rsid w:val="00810CCB"/>
    <w:rsid w:val="00810D05"/>
    <w:rsid w:val="00810DC6"/>
    <w:rsid w:val="00810DD1"/>
    <w:rsid w:val="00810DD8"/>
    <w:rsid w:val="0081115B"/>
    <w:rsid w:val="0081119D"/>
    <w:rsid w:val="0081148B"/>
    <w:rsid w:val="00811A21"/>
    <w:rsid w:val="00811A29"/>
    <w:rsid w:val="00811A51"/>
    <w:rsid w:val="00811C50"/>
    <w:rsid w:val="00811FB2"/>
    <w:rsid w:val="0081249D"/>
    <w:rsid w:val="00812A25"/>
    <w:rsid w:val="00812BA0"/>
    <w:rsid w:val="00812BC0"/>
    <w:rsid w:val="00812C3F"/>
    <w:rsid w:val="00812DAE"/>
    <w:rsid w:val="0081305B"/>
    <w:rsid w:val="008130C8"/>
    <w:rsid w:val="00813178"/>
    <w:rsid w:val="008134A8"/>
    <w:rsid w:val="00813536"/>
    <w:rsid w:val="0081366F"/>
    <w:rsid w:val="008136F5"/>
    <w:rsid w:val="00813715"/>
    <w:rsid w:val="00813732"/>
    <w:rsid w:val="00813A04"/>
    <w:rsid w:val="00813F91"/>
    <w:rsid w:val="008141E1"/>
    <w:rsid w:val="008141F4"/>
    <w:rsid w:val="00814427"/>
    <w:rsid w:val="00814ADC"/>
    <w:rsid w:val="00814AE2"/>
    <w:rsid w:val="00814BD3"/>
    <w:rsid w:val="008150BE"/>
    <w:rsid w:val="008154D1"/>
    <w:rsid w:val="008156BE"/>
    <w:rsid w:val="00815705"/>
    <w:rsid w:val="0081594A"/>
    <w:rsid w:val="00815957"/>
    <w:rsid w:val="008159C6"/>
    <w:rsid w:val="00815AF2"/>
    <w:rsid w:val="00815FDB"/>
    <w:rsid w:val="008163CF"/>
    <w:rsid w:val="00816A18"/>
    <w:rsid w:val="00816A9C"/>
    <w:rsid w:val="00816D42"/>
    <w:rsid w:val="008171D6"/>
    <w:rsid w:val="00817224"/>
    <w:rsid w:val="0081722C"/>
    <w:rsid w:val="00817468"/>
    <w:rsid w:val="00817508"/>
    <w:rsid w:val="00817543"/>
    <w:rsid w:val="0081783C"/>
    <w:rsid w:val="00817B66"/>
    <w:rsid w:val="00817C9A"/>
    <w:rsid w:val="00817D26"/>
    <w:rsid w:val="00817DEB"/>
    <w:rsid w:val="00817EF6"/>
    <w:rsid w:val="008202B0"/>
    <w:rsid w:val="00820AB8"/>
    <w:rsid w:val="00820ADC"/>
    <w:rsid w:val="00820CE9"/>
    <w:rsid w:val="00820D3F"/>
    <w:rsid w:val="008211A4"/>
    <w:rsid w:val="0082135C"/>
    <w:rsid w:val="008219C3"/>
    <w:rsid w:val="008219E0"/>
    <w:rsid w:val="00821A31"/>
    <w:rsid w:val="0082228B"/>
    <w:rsid w:val="00822457"/>
    <w:rsid w:val="0082266D"/>
    <w:rsid w:val="00822715"/>
    <w:rsid w:val="008228A5"/>
    <w:rsid w:val="008228D6"/>
    <w:rsid w:val="00822DF8"/>
    <w:rsid w:val="00822EAF"/>
    <w:rsid w:val="00823040"/>
    <w:rsid w:val="008230E2"/>
    <w:rsid w:val="00823294"/>
    <w:rsid w:val="0082345B"/>
    <w:rsid w:val="00823654"/>
    <w:rsid w:val="008237D1"/>
    <w:rsid w:val="008237F8"/>
    <w:rsid w:val="00823CA5"/>
    <w:rsid w:val="0082427C"/>
    <w:rsid w:val="008244DB"/>
    <w:rsid w:val="00824708"/>
    <w:rsid w:val="00824878"/>
    <w:rsid w:val="00824C61"/>
    <w:rsid w:val="00824CD6"/>
    <w:rsid w:val="00824EAA"/>
    <w:rsid w:val="0082514E"/>
    <w:rsid w:val="00825632"/>
    <w:rsid w:val="008256E3"/>
    <w:rsid w:val="008257F0"/>
    <w:rsid w:val="00825956"/>
    <w:rsid w:val="00825A86"/>
    <w:rsid w:val="008260F3"/>
    <w:rsid w:val="008261F1"/>
    <w:rsid w:val="00826543"/>
    <w:rsid w:val="00826762"/>
    <w:rsid w:val="00826962"/>
    <w:rsid w:val="00826FD6"/>
    <w:rsid w:val="008270AD"/>
    <w:rsid w:val="00827287"/>
    <w:rsid w:val="00827542"/>
    <w:rsid w:val="008275B6"/>
    <w:rsid w:val="008275BF"/>
    <w:rsid w:val="00827623"/>
    <w:rsid w:val="008276DB"/>
    <w:rsid w:val="00827751"/>
    <w:rsid w:val="008278AC"/>
    <w:rsid w:val="00827DE0"/>
    <w:rsid w:val="00827E16"/>
    <w:rsid w:val="00830477"/>
    <w:rsid w:val="008304F6"/>
    <w:rsid w:val="0083053F"/>
    <w:rsid w:val="00830596"/>
    <w:rsid w:val="00830684"/>
    <w:rsid w:val="00830A6C"/>
    <w:rsid w:val="00830AEA"/>
    <w:rsid w:val="00830B9F"/>
    <w:rsid w:val="00830D83"/>
    <w:rsid w:val="00830EFF"/>
    <w:rsid w:val="00831745"/>
    <w:rsid w:val="00831831"/>
    <w:rsid w:val="008318D1"/>
    <w:rsid w:val="00831A3D"/>
    <w:rsid w:val="00831D71"/>
    <w:rsid w:val="00832163"/>
    <w:rsid w:val="008321DD"/>
    <w:rsid w:val="00832550"/>
    <w:rsid w:val="00832775"/>
    <w:rsid w:val="008327E9"/>
    <w:rsid w:val="00832E84"/>
    <w:rsid w:val="008333B4"/>
    <w:rsid w:val="0083348F"/>
    <w:rsid w:val="00833665"/>
    <w:rsid w:val="008338DA"/>
    <w:rsid w:val="00833929"/>
    <w:rsid w:val="00833998"/>
    <w:rsid w:val="00833C4B"/>
    <w:rsid w:val="0083412F"/>
    <w:rsid w:val="0083423F"/>
    <w:rsid w:val="0083442F"/>
    <w:rsid w:val="00834523"/>
    <w:rsid w:val="00834F96"/>
    <w:rsid w:val="00834F9D"/>
    <w:rsid w:val="008350FD"/>
    <w:rsid w:val="008353AB"/>
    <w:rsid w:val="00835515"/>
    <w:rsid w:val="00835834"/>
    <w:rsid w:val="008359BD"/>
    <w:rsid w:val="008359D6"/>
    <w:rsid w:val="00835E3D"/>
    <w:rsid w:val="00835F0F"/>
    <w:rsid w:val="008361CE"/>
    <w:rsid w:val="008366FD"/>
    <w:rsid w:val="00836B2E"/>
    <w:rsid w:val="00836C49"/>
    <w:rsid w:val="00836E39"/>
    <w:rsid w:val="00837121"/>
    <w:rsid w:val="00837335"/>
    <w:rsid w:val="008376D2"/>
    <w:rsid w:val="0083799A"/>
    <w:rsid w:val="00837AE3"/>
    <w:rsid w:val="00837BD8"/>
    <w:rsid w:val="008401BC"/>
    <w:rsid w:val="00840408"/>
    <w:rsid w:val="0084057D"/>
    <w:rsid w:val="008405CA"/>
    <w:rsid w:val="00840832"/>
    <w:rsid w:val="00840924"/>
    <w:rsid w:val="00840BF8"/>
    <w:rsid w:val="00840CA9"/>
    <w:rsid w:val="00840E70"/>
    <w:rsid w:val="00841040"/>
    <w:rsid w:val="008410CF"/>
    <w:rsid w:val="008418CA"/>
    <w:rsid w:val="00841C07"/>
    <w:rsid w:val="00841C70"/>
    <w:rsid w:val="00842030"/>
    <w:rsid w:val="008422B4"/>
    <w:rsid w:val="008423A8"/>
    <w:rsid w:val="00842496"/>
    <w:rsid w:val="0084274F"/>
    <w:rsid w:val="008428D3"/>
    <w:rsid w:val="00842B35"/>
    <w:rsid w:val="00842C28"/>
    <w:rsid w:val="00842DEC"/>
    <w:rsid w:val="008430A6"/>
    <w:rsid w:val="00843371"/>
    <w:rsid w:val="0084339A"/>
    <w:rsid w:val="00843436"/>
    <w:rsid w:val="0084345D"/>
    <w:rsid w:val="00843634"/>
    <w:rsid w:val="0084374C"/>
    <w:rsid w:val="0084380C"/>
    <w:rsid w:val="00843904"/>
    <w:rsid w:val="00843AEE"/>
    <w:rsid w:val="00843C2E"/>
    <w:rsid w:val="00843DE6"/>
    <w:rsid w:val="00843E4D"/>
    <w:rsid w:val="00844118"/>
    <w:rsid w:val="008443EF"/>
    <w:rsid w:val="00844446"/>
    <w:rsid w:val="00844904"/>
    <w:rsid w:val="00844E0C"/>
    <w:rsid w:val="00844E48"/>
    <w:rsid w:val="00845153"/>
    <w:rsid w:val="008454F2"/>
    <w:rsid w:val="0084564C"/>
    <w:rsid w:val="00845A9C"/>
    <w:rsid w:val="00845B8B"/>
    <w:rsid w:val="0084611D"/>
    <w:rsid w:val="008461C7"/>
    <w:rsid w:val="00846344"/>
    <w:rsid w:val="008464E9"/>
    <w:rsid w:val="00846839"/>
    <w:rsid w:val="008469F1"/>
    <w:rsid w:val="00846D4C"/>
    <w:rsid w:val="00846DED"/>
    <w:rsid w:val="00846E2D"/>
    <w:rsid w:val="008471FC"/>
    <w:rsid w:val="008472A3"/>
    <w:rsid w:val="008474A6"/>
    <w:rsid w:val="008476F9"/>
    <w:rsid w:val="0084789E"/>
    <w:rsid w:val="00847951"/>
    <w:rsid w:val="00847A3E"/>
    <w:rsid w:val="00847B68"/>
    <w:rsid w:val="008501D8"/>
    <w:rsid w:val="0085039A"/>
    <w:rsid w:val="00850688"/>
    <w:rsid w:val="00850B7E"/>
    <w:rsid w:val="00851072"/>
    <w:rsid w:val="008512BF"/>
    <w:rsid w:val="0085130C"/>
    <w:rsid w:val="00851367"/>
    <w:rsid w:val="008513D8"/>
    <w:rsid w:val="0085170B"/>
    <w:rsid w:val="00851951"/>
    <w:rsid w:val="00851BF4"/>
    <w:rsid w:val="00851C45"/>
    <w:rsid w:val="00851C5F"/>
    <w:rsid w:val="00851CF8"/>
    <w:rsid w:val="00851EC7"/>
    <w:rsid w:val="00852173"/>
    <w:rsid w:val="008524D3"/>
    <w:rsid w:val="008525FC"/>
    <w:rsid w:val="0085261D"/>
    <w:rsid w:val="00852B82"/>
    <w:rsid w:val="00852F20"/>
    <w:rsid w:val="00853084"/>
    <w:rsid w:val="008534AF"/>
    <w:rsid w:val="00853B4A"/>
    <w:rsid w:val="00853DAE"/>
    <w:rsid w:val="008540BA"/>
    <w:rsid w:val="00854172"/>
    <w:rsid w:val="008543D0"/>
    <w:rsid w:val="00854489"/>
    <w:rsid w:val="0085483E"/>
    <w:rsid w:val="008549FC"/>
    <w:rsid w:val="00854BF2"/>
    <w:rsid w:val="00854D0F"/>
    <w:rsid w:val="00854DFB"/>
    <w:rsid w:val="0085503F"/>
    <w:rsid w:val="008553EF"/>
    <w:rsid w:val="008559DB"/>
    <w:rsid w:val="00855A05"/>
    <w:rsid w:val="00855AEB"/>
    <w:rsid w:val="00855E7F"/>
    <w:rsid w:val="008560B7"/>
    <w:rsid w:val="0085628A"/>
    <w:rsid w:val="00856305"/>
    <w:rsid w:val="00856779"/>
    <w:rsid w:val="00856781"/>
    <w:rsid w:val="00856AA5"/>
    <w:rsid w:val="00856B88"/>
    <w:rsid w:val="00856D33"/>
    <w:rsid w:val="00856E74"/>
    <w:rsid w:val="0085726C"/>
    <w:rsid w:val="0085732E"/>
    <w:rsid w:val="00857CD4"/>
    <w:rsid w:val="00857E12"/>
    <w:rsid w:val="00860097"/>
    <w:rsid w:val="008600CD"/>
    <w:rsid w:val="00860235"/>
    <w:rsid w:val="008604E0"/>
    <w:rsid w:val="0086059B"/>
    <w:rsid w:val="00860B31"/>
    <w:rsid w:val="00860D5E"/>
    <w:rsid w:val="00860E98"/>
    <w:rsid w:val="00860EE8"/>
    <w:rsid w:val="00861147"/>
    <w:rsid w:val="00861266"/>
    <w:rsid w:val="00861313"/>
    <w:rsid w:val="0086138F"/>
    <w:rsid w:val="0086142C"/>
    <w:rsid w:val="00861738"/>
    <w:rsid w:val="00861749"/>
    <w:rsid w:val="0086179A"/>
    <w:rsid w:val="00861848"/>
    <w:rsid w:val="0086199B"/>
    <w:rsid w:val="00861C21"/>
    <w:rsid w:val="00862406"/>
    <w:rsid w:val="00862438"/>
    <w:rsid w:val="0086250C"/>
    <w:rsid w:val="0086271E"/>
    <w:rsid w:val="008627C9"/>
    <w:rsid w:val="00862A09"/>
    <w:rsid w:val="00862B2B"/>
    <w:rsid w:val="00862CA6"/>
    <w:rsid w:val="00862DCE"/>
    <w:rsid w:val="00862FD0"/>
    <w:rsid w:val="008631DE"/>
    <w:rsid w:val="008632D1"/>
    <w:rsid w:val="008632D7"/>
    <w:rsid w:val="0086342C"/>
    <w:rsid w:val="008635A2"/>
    <w:rsid w:val="0086376A"/>
    <w:rsid w:val="00863786"/>
    <w:rsid w:val="008638BB"/>
    <w:rsid w:val="00863D8A"/>
    <w:rsid w:val="00863F10"/>
    <w:rsid w:val="0086411C"/>
    <w:rsid w:val="00864418"/>
    <w:rsid w:val="008646D4"/>
    <w:rsid w:val="00864923"/>
    <w:rsid w:val="00864CDE"/>
    <w:rsid w:val="00864D4B"/>
    <w:rsid w:val="00864EA2"/>
    <w:rsid w:val="00864FDB"/>
    <w:rsid w:val="0086504F"/>
    <w:rsid w:val="00865371"/>
    <w:rsid w:val="008653AF"/>
    <w:rsid w:val="008653D2"/>
    <w:rsid w:val="008655CB"/>
    <w:rsid w:val="00865665"/>
    <w:rsid w:val="00865B89"/>
    <w:rsid w:val="00865DE9"/>
    <w:rsid w:val="008660AF"/>
    <w:rsid w:val="0086648F"/>
    <w:rsid w:val="008666EB"/>
    <w:rsid w:val="00866CAF"/>
    <w:rsid w:val="00866DC2"/>
    <w:rsid w:val="00866DD9"/>
    <w:rsid w:val="00866FF1"/>
    <w:rsid w:val="008670EE"/>
    <w:rsid w:val="00867137"/>
    <w:rsid w:val="008673E2"/>
    <w:rsid w:val="00867458"/>
    <w:rsid w:val="00867672"/>
    <w:rsid w:val="0086777B"/>
    <w:rsid w:val="008677B6"/>
    <w:rsid w:val="00867DAA"/>
    <w:rsid w:val="00867E84"/>
    <w:rsid w:val="008700C2"/>
    <w:rsid w:val="008701C6"/>
    <w:rsid w:val="00870269"/>
    <w:rsid w:val="00870415"/>
    <w:rsid w:val="008705AB"/>
    <w:rsid w:val="0087082E"/>
    <w:rsid w:val="008709B6"/>
    <w:rsid w:val="00870A9D"/>
    <w:rsid w:val="00870B5C"/>
    <w:rsid w:val="00870E00"/>
    <w:rsid w:val="00870F6C"/>
    <w:rsid w:val="0087107D"/>
    <w:rsid w:val="0087110A"/>
    <w:rsid w:val="00871294"/>
    <w:rsid w:val="00871938"/>
    <w:rsid w:val="00871C5A"/>
    <w:rsid w:val="00871DF1"/>
    <w:rsid w:val="00871E29"/>
    <w:rsid w:val="00871F0D"/>
    <w:rsid w:val="00871FC6"/>
    <w:rsid w:val="00872093"/>
    <w:rsid w:val="00872142"/>
    <w:rsid w:val="00872285"/>
    <w:rsid w:val="00872645"/>
    <w:rsid w:val="00872776"/>
    <w:rsid w:val="00872957"/>
    <w:rsid w:val="00872E10"/>
    <w:rsid w:val="00872FCD"/>
    <w:rsid w:val="00873213"/>
    <w:rsid w:val="0087332D"/>
    <w:rsid w:val="00873673"/>
    <w:rsid w:val="008739CE"/>
    <w:rsid w:val="00874081"/>
    <w:rsid w:val="00874176"/>
    <w:rsid w:val="008741FF"/>
    <w:rsid w:val="008744DA"/>
    <w:rsid w:val="00874898"/>
    <w:rsid w:val="00874CF9"/>
    <w:rsid w:val="00874D56"/>
    <w:rsid w:val="00874E21"/>
    <w:rsid w:val="00874EA3"/>
    <w:rsid w:val="00874F87"/>
    <w:rsid w:val="00875024"/>
    <w:rsid w:val="00875267"/>
    <w:rsid w:val="00875616"/>
    <w:rsid w:val="008757C9"/>
    <w:rsid w:val="008758F6"/>
    <w:rsid w:val="00875C63"/>
    <w:rsid w:val="0087611B"/>
    <w:rsid w:val="0087621E"/>
    <w:rsid w:val="0087622A"/>
    <w:rsid w:val="008762E8"/>
    <w:rsid w:val="008762EE"/>
    <w:rsid w:val="0087690F"/>
    <w:rsid w:val="0087696A"/>
    <w:rsid w:val="00876DD6"/>
    <w:rsid w:val="00876EB3"/>
    <w:rsid w:val="008770B2"/>
    <w:rsid w:val="0087740A"/>
    <w:rsid w:val="0087747F"/>
    <w:rsid w:val="00877487"/>
    <w:rsid w:val="008778B3"/>
    <w:rsid w:val="008779C5"/>
    <w:rsid w:val="00877A82"/>
    <w:rsid w:val="00877C21"/>
    <w:rsid w:val="00877CCB"/>
    <w:rsid w:val="00877D0E"/>
    <w:rsid w:val="008800ED"/>
    <w:rsid w:val="00880133"/>
    <w:rsid w:val="0088069C"/>
    <w:rsid w:val="0088073F"/>
    <w:rsid w:val="00880B40"/>
    <w:rsid w:val="00880C90"/>
    <w:rsid w:val="008811C4"/>
    <w:rsid w:val="0088120B"/>
    <w:rsid w:val="00881254"/>
    <w:rsid w:val="008813B6"/>
    <w:rsid w:val="0088150F"/>
    <w:rsid w:val="0088151D"/>
    <w:rsid w:val="00881598"/>
    <w:rsid w:val="00881834"/>
    <w:rsid w:val="00881A4F"/>
    <w:rsid w:val="00881BDD"/>
    <w:rsid w:val="00881CD4"/>
    <w:rsid w:val="008822A9"/>
    <w:rsid w:val="0088234A"/>
    <w:rsid w:val="008826BA"/>
    <w:rsid w:val="00882756"/>
    <w:rsid w:val="00882811"/>
    <w:rsid w:val="00882C91"/>
    <w:rsid w:val="00882DA7"/>
    <w:rsid w:val="00882FD7"/>
    <w:rsid w:val="008831EF"/>
    <w:rsid w:val="00883715"/>
    <w:rsid w:val="00883A77"/>
    <w:rsid w:val="00883E29"/>
    <w:rsid w:val="0088411B"/>
    <w:rsid w:val="00884180"/>
    <w:rsid w:val="00884194"/>
    <w:rsid w:val="008842BC"/>
    <w:rsid w:val="00884330"/>
    <w:rsid w:val="008843C1"/>
    <w:rsid w:val="008845FE"/>
    <w:rsid w:val="008847C0"/>
    <w:rsid w:val="008847E9"/>
    <w:rsid w:val="008849CE"/>
    <w:rsid w:val="00884ACA"/>
    <w:rsid w:val="00884B74"/>
    <w:rsid w:val="00884B76"/>
    <w:rsid w:val="00884D82"/>
    <w:rsid w:val="0088508E"/>
    <w:rsid w:val="00885129"/>
    <w:rsid w:val="0088517E"/>
    <w:rsid w:val="00885355"/>
    <w:rsid w:val="008854B0"/>
    <w:rsid w:val="00885578"/>
    <w:rsid w:val="00885598"/>
    <w:rsid w:val="008859B4"/>
    <w:rsid w:val="00885BA6"/>
    <w:rsid w:val="00885C43"/>
    <w:rsid w:val="00885ED2"/>
    <w:rsid w:val="00885EF4"/>
    <w:rsid w:val="00885FD0"/>
    <w:rsid w:val="00886214"/>
    <w:rsid w:val="008864D8"/>
    <w:rsid w:val="00886500"/>
    <w:rsid w:val="00886B09"/>
    <w:rsid w:val="00886BEC"/>
    <w:rsid w:val="00886CC6"/>
    <w:rsid w:val="00886F42"/>
    <w:rsid w:val="00887118"/>
    <w:rsid w:val="008871D4"/>
    <w:rsid w:val="008873BC"/>
    <w:rsid w:val="00887444"/>
    <w:rsid w:val="00887542"/>
    <w:rsid w:val="008877AF"/>
    <w:rsid w:val="00887CAE"/>
    <w:rsid w:val="00887E99"/>
    <w:rsid w:val="0089016A"/>
    <w:rsid w:val="00890184"/>
    <w:rsid w:val="008904F4"/>
    <w:rsid w:val="00890550"/>
    <w:rsid w:val="00890F24"/>
    <w:rsid w:val="00890FC4"/>
    <w:rsid w:val="00891021"/>
    <w:rsid w:val="00891215"/>
    <w:rsid w:val="00891266"/>
    <w:rsid w:val="00891475"/>
    <w:rsid w:val="00891525"/>
    <w:rsid w:val="008915DA"/>
    <w:rsid w:val="008919C5"/>
    <w:rsid w:val="00891F08"/>
    <w:rsid w:val="00891FB4"/>
    <w:rsid w:val="00891FE2"/>
    <w:rsid w:val="008921EB"/>
    <w:rsid w:val="00892346"/>
    <w:rsid w:val="0089240D"/>
    <w:rsid w:val="008925BF"/>
    <w:rsid w:val="00892782"/>
    <w:rsid w:val="008927D9"/>
    <w:rsid w:val="008927E3"/>
    <w:rsid w:val="008927F7"/>
    <w:rsid w:val="00892AB0"/>
    <w:rsid w:val="0089308D"/>
    <w:rsid w:val="00893B7D"/>
    <w:rsid w:val="0089406A"/>
    <w:rsid w:val="00894259"/>
    <w:rsid w:val="008942AB"/>
    <w:rsid w:val="00894448"/>
    <w:rsid w:val="00894829"/>
    <w:rsid w:val="00894ADE"/>
    <w:rsid w:val="00894D6E"/>
    <w:rsid w:val="00894F5E"/>
    <w:rsid w:val="00895071"/>
    <w:rsid w:val="008950BE"/>
    <w:rsid w:val="008956D4"/>
    <w:rsid w:val="00895961"/>
    <w:rsid w:val="00895BFA"/>
    <w:rsid w:val="00895EB1"/>
    <w:rsid w:val="00895ED6"/>
    <w:rsid w:val="00896219"/>
    <w:rsid w:val="0089628C"/>
    <w:rsid w:val="008964CC"/>
    <w:rsid w:val="00896533"/>
    <w:rsid w:val="00896711"/>
    <w:rsid w:val="00896917"/>
    <w:rsid w:val="0089695E"/>
    <w:rsid w:val="00896A3A"/>
    <w:rsid w:val="00896A4C"/>
    <w:rsid w:val="00896B55"/>
    <w:rsid w:val="00896C0F"/>
    <w:rsid w:val="00896CBE"/>
    <w:rsid w:val="00896CFA"/>
    <w:rsid w:val="00896EE8"/>
    <w:rsid w:val="0089707E"/>
    <w:rsid w:val="0089716E"/>
    <w:rsid w:val="0089720C"/>
    <w:rsid w:val="008972C0"/>
    <w:rsid w:val="008975F8"/>
    <w:rsid w:val="00897828"/>
    <w:rsid w:val="008978DA"/>
    <w:rsid w:val="008978E4"/>
    <w:rsid w:val="00897997"/>
    <w:rsid w:val="00897C86"/>
    <w:rsid w:val="00897D01"/>
    <w:rsid w:val="00897EA7"/>
    <w:rsid w:val="00897ECE"/>
    <w:rsid w:val="00897EF2"/>
    <w:rsid w:val="00897F80"/>
    <w:rsid w:val="008A0385"/>
    <w:rsid w:val="008A0609"/>
    <w:rsid w:val="008A0697"/>
    <w:rsid w:val="008A0908"/>
    <w:rsid w:val="008A0A19"/>
    <w:rsid w:val="008A0C37"/>
    <w:rsid w:val="008A0D24"/>
    <w:rsid w:val="008A0E4A"/>
    <w:rsid w:val="008A0EC3"/>
    <w:rsid w:val="008A101D"/>
    <w:rsid w:val="008A10AA"/>
    <w:rsid w:val="008A10EC"/>
    <w:rsid w:val="008A162F"/>
    <w:rsid w:val="008A17C0"/>
    <w:rsid w:val="008A1CF5"/>
    <w:rsid w:val="008A2007"/>
    <w:rsid w:val="008A235D"/>
    <w:rsid w:val="008A24AD"/>
    <w:rsid w:val="008A257C"/>
    <w:rsid w:val="008A2792"/>
    <w:rsid w:val="008A2A4E"/>
    <w:rsid w:val="008A2C6F"/>
    <w:rsid w:val="008A2CED"/>
    <w:rsid w:val="008A355F"/>
    <w:rsid w:val="008A35EC"/>
    <w:rsid w:val="008A36A7"/>
    <w:rsid w:val="008A3736"/>
    <w:rsid w:val="008A3869"/>
    <w:rsid w:val="008A39BE"/>
    <w:rsid w:val="008A3B36"/>
    <w:rsid w:val="008A3D67"/>
    <w:rsid w:val="008A3FFB"/>
    <w:rsid w:val="008A4552"/>
    <w:rsid w:val="008A46F6"/>
    <w:rsid w:val="008A4956"/>
    <w:rsid w:val="008A4C57"/>
    <w:rsid w:val="008A51AA"/>
    <w:rsid w:val="008A51F8"/>
    <w:rsid w:val="008A5A68"/>
    <w:rsid w:val="008A5AE0"/>
    <w:rsid w:val="008A5DA2"/>
    <w:rsid w:val="008A5F40"/>
    <w:rsid w:val="008A603E"/>
    <w:rsid w:val="008A6291"/>
    <w:rsid w:val="008A6668"/>
    <w:rsid w:val="008A6770"/>
    <w:rsid w:val="008A67EA"/>
    <w:rsid w:val="008A68AC"/>
    <w:rsid w:val="008A69B6"/>
    <w:rsid w:val="008A6AA7"/>
    <w:rsid w:val="008A6D00"/>
    <w:rsid w:val="008A6DFB"/>
    <w:rsid w:val="008A6E2A"/>
    <w:rsid w:val="008A6E66"/>
    <w:rsid w:val="008A6EFD"/>
    <w:rsid w:val="008A6F14"/>
    <w:rsid w:val="008A6F79"/>
    <w:rsid w:val="008A7031"/>
    <w:rsid w:val="008A70A5"/>
    <w:rsid w:val="008A70AD"/>
    <w:rsid w:val="008A710B"/>
    <w:rsid w:val="008A743D"/>
    <w:rsid w:val="008A7608"/>
    <w:rsid w:val="008A7651"/>
    <w:rsid w:val="008A76DB"/>
    <w:rsid w:val="008A7879"/>
    <w:rsid w:val="008A78DD"/>
    <w:rsid w:val="008A7C8E"/>
    <w:rsid w:val="008A7D6C"/>
    <w:rsid w:val="008A7DBF"/>
    <w:rsid w:val="008B015E"/>
    <w:rsid w:val="008B01F8"/>
    <w:rsid w:val="008B03CE"/>
    <w:rsid w:val="008B089E"/>
    <w:rsid w:val="008B08A8"/>
    <w:rsid w:val="008B0B07"/>
    <w:rsid w:val="008B0B8E"/>
    <w:rsid w:val="008B0C2B"/>
    <w:rsid w:val="008B0C34"/>
    <w:rsid w:val="008B0E01"/>
    <w:rsid w:val="008B105E"/>
    <w:rsid w:val="008B1068"/>
    <w:rsid w:val="008B112C"/>
    <w:rsid w:val="008B117C"/>
    <w:rsid w:val="008B128B"/>
    <w:rsid w:val="008B1746"/>
    <w:rsid w:val="008B191C"/>
    <w:rsid w:val="008B1960"/>
    <w:rsid w:val="008B1AE8"/>
    <w:rsid w:val="008B1D12"/>
    <w:rsid w:val="008B20E1"/>
    <w:rsid w:val="008B229E"/>
    <w:rsid w:val="008B234B"/>
    <w:rsid w:val="008B2358"/>
    <w:rsid w:val="008B23DA"/>
    <w:rsid w:val="008B26D6"/>
    <w:rsid w:val="008B2720"/>
    <w:rsid w:val="008B29C1"/>
    <w:rsid w:val="008B2B24"/>
    <w:rsid w:val="008B2D9A"/>
    <w:rsid w:val="008B2DB7"/>
    <w:rsid w:val="008B30BD"/>
    <w:rsid w:val="008B3207"/>
    <w:rsid w:val="008B321C"/>
    <w:rsid w:val="008B3764"/>
    <w:rsid w:val="008B37DD"/>
    <w:rsid w:val="008B381B"/>
    <w:rsid w:val="008B3971"/>
    <w:rsid w:val="008B3A03"/>
    <w:rsid w:val="008B3B3A"/>
    <w:rsid w:val="008B3D47"/>
    <w:rsid w:val="008B42F9"/>
    <w:rsid w:val="008B4FDF"/>
    <w:rsid w:val="008B505B"/>
    <w:rsid w:val="008B51BD"/>
    <w:rsid w:val="008B55F3"/>
    <w:rsid w:val="008B56A8"/>
    <w:rsid w:val="008B56B1"/>
    <w:rsid w:val="008B57EA"/>
    <w:rsid w:val="008B5A5E"/>
    <w:rsid w:val="008B62E4"/>
    <w:rsid w:val="008B6435"/>
    <w:rsid w:val="008B6536"/>
    <w:rsid w:val="008B67B4"/>
    <w:rsid w:val="008B694D"/>
    <w:rsid w:val="008B6B2D"/>
    <w:rsid w:val="008B7108"/>
    <w:rsid w:val="008B7381"/>
    <w:rsid w:val="008B77A6"/>
    <w:rsid w:val="008B7887"/>
    <w:rsid w:val="008B798C"/>
    <w:rsid w:val="008B7A51"/>
    <w:rsid w:val="008B7E83"/>
    <w:rsid w:val="008B7EE9"/>
    <w:rsid w:val="008B7F6B"/>
    <w:rsid w:val="008C01DA"/>
    <w:rsid w:val="008C06D1"/>
    <w:rsid w:val="008C0907"/>
    <w:rsid w:val="008C0D10"/>
    <w:rsid w:val="008C109F"/>
    <w:rsid w:val="008C15C2"/>
    <w:rsid w:val="008C160F"/>
    <w:rsid w:val="008C18A5"/>
    <w:rsid w:val="008C1B3B"/>
    <w:rsid w:val="008C1BAA"/>
    <w:rsid w:val="008C2061"/>
    <w:rsid w:val="008C22BC"/>
    <w:rsid w:val="008C2324"/>
    <w:rsid w:val="008C2378"/>
    <w:rsid w:val="008C25CD"/>
    <w:rsid w:val="008C2830"/>
    <w:rsid w:val="008C2869"/>
    <w:rsid w:val="008C2871"/>
    <w:rsid w:val="008C2A07"/>
    <w:rsid w:val="008C2AFA"/>
    <w:rsid w:val="008C2D64"/>
    <w:rsid w:val="008C2F03"/>
    <w:rsid w:val="008C307E"/>
    <w:rsid w:val="008C31BA"/>
    <w:rsid w:val="008C31BC"/>
    <w:rsid w:val="008C3477"/>
    <w:rsid w:val="008C37E8"/>
    <w:rsid w:val="008C3893"/>
    <w:rsid w:val="008C3BF0"/>
    <w:rsid w:val="008C3C04"/>
    <w:rsid w:val="008C433C"/>
    <w:rsid w:val="008C43B7"/>
    <w:rsid w:val="008C4440"/>
    <w:rsid w:val="008C451A"/>
    <w:rsid w:val="008C46FB"/>
    <w:rsid w:val="008C47B6"/>
    <w:rsid w:val="008C4848"/>
    <w:rsid w:val="008C4957"/>
    <w:rsid w:val="008C4B64"/>
    <w:rsid w:val="008C4C51"/>
    <w:rsid w:val="008C4D21"/>
    <w:rsid w:val="008C50AB"/>
    <w:rsid w:val="008C5133"/>
    <w:rsid w:val="008C57B0"/>
    <w:rsid w:val="008C5AAE"/>
    <w:rsid w:val="008C5F34"/>
    <w:rsid w:val="008C611D"/>
    <w:rsid w:val="008C616C"/>
    <w:rsid w:val="008C64DA"/>
    <w:rsid w:val="008C6839"/>
    <w:rsid w:val="008C69FE"/>
    <w:rsid w:val="008C6BAE"/>
    <w:rsid w:val="008C6C4B"/>
    <w:rsid w:val="008C6CB8"/>
    <w:rsid w:val="008C6F9B"/>
    <w:rsid w:val="008C76C2"/>
    <w:rsid w:val="008C77B7"/>
    <w:rsid w:val="008C789B"/>
    <w:rsid w:val="008C7951"/>
    <w:rsid w:val="008C7977"/>
    <w:rsid w:val="008C797F"/>
    <w:rsid w:val="008C79D7"/>
    <w:rsid w:val="008C7F66"/>
    <w:rsid w:val="008C7FA8"/>
    <w:rsid w:val="008D017D"/>
    <w:rsid w:val="008D01EB"/>
    <w:rsid w:val="008D0239"/>
    <w:rsid w:val="008D05ED"/>
    <w:rsid w:val="008D06AE"/>
    <w:rsid w:val="008D06FC"/>
    <w:rsid w:val="008D0882"/>
    <w:rsid w:val="008D0A52"/>
    <w:rsid w:val="008D0A59"/>
    <w:rsid w:val="008D1003"/>
    <w:rsid w:val="008D1111"/>
    <w:rsid w:val="008D13AA"/>
    <w:rsid w:val="008D1AFC"/>
    <w:rsid w:val="008D1D36"/>
    <w:rsid w:val="008D1DD2"/>
    <w:rsid w:val="008D203D"/>
    <w:rsid w:val="008D2323"/>
    <w:rsid w:val="008D24C9"/>
    <w:rsid w:val="008D28CE"/>
    <w:rsid w:val="008D2BD1"/>
    <w:rsid w:val="008D2CF4"/>
    <w:rsid w:val="008D2DAB"/>
    <w:rsid w:val="008D2E69"/>
    <w:rsid w:val="008D2F7B"/>
    <w:rsid w:val="008D3088"/>
    <w:rsid w:val="008D33D4"/>
    <w:rsid w:val="008D36F6"/>
    <w:rsid w:val="008D3A7F"/>
    <w:rsid w:val="008D4307"/>
    <w:rsid w:val="008D45AD"/>
    <w:rsid w:val="008D45DB"/>
    <w:rsid w:val="008D4675"/>
    <w:rsid w:val="008D48A0"/>
    <w:rsid w:val="008D4C1E"/>
    <w:rsid w:val="008D4C6A"/>
    <w:rsid w:val="008D4FC1"/>
    <w:rsid w:val="008D502E"/>
    <w:rsid w:val="008D509E"/>
    <w:rsid w:val="008D50EB"/>
    <w:rsid w:val="008D560C"/>
    <w:rsid w:val="008D5834"/>
    <w:rsid w:val="008D5A16"/>
    <w:rsid w:val="008D5ACB"/>
    <w:rsid w:val="008D5C76"/>
    <w:rsid w:val="008D5CD7"/>
    <w:rsid w:val="008D611B"/>
    <w:rsid w:val="008D6190"/>
    <w:rsid w:val="008D637F"/>
    <w:rsid w:val="008D639E"/>
    <w:rsid w:val="008D6437"/>
    <w:rsid w:val="008D6447"/>
    <w:rsid w:val="008D6484"/>
    <w:rsid w:val="008D65FA"/>
    <w:rsid w:val="008D679C"/>
    <w:rsid w:val="008D68F9"/>
    <w:rsid w:val="008D6B1B"/>
    <w:rsid w:val="008D6CB1"/>
    <w:rsid w:val="008D73C5"/>
    <w:rsid w:val="008D74A0"/>
    <w:rsid w:val="008D7518"/>
    <w:rsid w:val="008D7538"/>
    <w:rsid w:val="008D78E0"/>
    <w:rsid w:val="008D7B6C"/>
    <w:rsid w:val="008D7BCE"/>
    <w:rsid w:val="008D7D47"/>
    <w:rsid w:val="008D7E35"/>
    <w:rsid w:val="008D7F1D"/>
    <w:rsid w:val="008E0474"/>
    <w:rsid w:val="008E05A5"/>
    <w:rsid w:val="008E063E"/>
    <w:rsid w:val="008E081D"/>
    <w:rsid w:val="008E0B94"/>
    <w:rsid w:val="008E0BB6"/>
    <w:rsid w:val="008E0C92"/>
    <w:rsid w:val="008E118D"/>
    <w:rsid w:val="008E129E"/>
    <w:rsid w:val="008E197C"/>
    <w:rsid w:val="008E1B61"/>
    <w:rsid w:val="008E1E7B"/>
    <w:rsid w:val="008E20AD"/>
    <w:rsid w:val="008E21A0"/>
    <w:rsid w:val="008E228D"/>
    <w:rsid w:val="008E22E7"/>
    <w:rsid w:val="008E239B"/>
    <w:rsid w:val="008E2573"/>
    <w:rsid w:val="008E28CE"/>
    <w:rsid w:val="008E2B8F"/>
    <w:rsid w:val="008E2FAD"/>
    <w:rsid w:val="008E31CA"/>
    <w:rsid w:val="008E3207"/>
    <w:rsid w:val="008E3213"/>
    <w:rsid w:val="008E3681"/>
    <w:rsid w:val="008E36F7"/>
    <w:rsid w:val="008E3882"/>
    <w:rsid w:val="008E3978"/>
    <w:rsid w:val="008E47AB"/>
    <w:rsid w:val="008E48C1"/>
    <w:rsid w:val="008E4C76"/>
    <w:rsid w:val="008E4D42"/>
    <w:rsid w:val="008E4E94"/>
    <w:rsid w:val="008E5041"/>
    <w:rsid w:val="008E515E"/>
    <w:rsid w:val="008E5169"/>
    <w:rsid w:val="008E5237"/>
    <w:rsid w:val="008E532B"/>
    <w:rsid w:val="008E5473"/>
    <w:rsid w:val="008E57E9"/>
    <w:rsid w:val="008E603D"/>
    <w:rsid w:val="008E66C5"/>
    <w:rsid w:val="008E66D6"/>
    <w:rsid w:val="008E6831"/>
    <w:rsid w:val="008E71C4"/>
    <w:rsid w:val="008E71D3"/>
    <w:rsid w:val="008E7247"/>
    <w:rsid w:val="008E7294"/>
    <w:rsid w:val="008E74FA"/>
    <w:rsid w:val="008E774F"/>
    <w:rsid w:val="008F00EC"/>
    <w:rsid w:val="008F01C8"/>
    <w:rsid w:val="008F05CA"/>
    <w:rsid w:val="008F0684"/>
    <w:rsid w:val="008F06DE"/>
    <w:rsid w:val="008F0AEE"/>
    <w:rsid w:val="008F1252"/>
    <w:rsid w:val="008F1274"/>
    <w:rsid w:val="008F134D"/>
    <w:rsid w:val="008F146D"/>
    <w:rsid w:val="008F16C9"/>
    <w:rsid w:val="008F1791"/>
    <w:rsid w:val="008F193A"/>
    <w:rsid w:val="008F1A08"/>
    <w:rsid w:val="008F1E66"/>
    <w:rsid w:val="008F25A6"/>
    <w:rsid w:val="008F27E3"/>
    <w:rsid w:val="008F2CEF"/>
    <w:rsid w:val="008F301E"/>
    <w:rsid w:val="008F319C"/>
    <w:rsid w:val="008F3298"/>
    <w:rsid w:val="008F35F2"/>
    <w:rsid w:val="008F368C"/>
    <w:rsid w:val="008F396E"/>
    <w:rsid w:val="008F398E"/>
    <w:rsid w:val="008F3AC6"/>
    <w:rsid w:val="008F3B11"/>
    <w:rsid w:val="008F3B90"/>
    <w:rsid w:val="008F3B94"/>
    <w:rsid w:val="008F3CA8"/>
    <w:rsid w:val="008F40CA"/>
    <w:rsid w:val="008F42E2"/>
    <w:rsid w:val="008F4509"/>
    <w:rsid w:val="008F4552"/>
    <w:rsid w:val="008F45B6"/>
    <w:rsid w:val="008F47B7"/>
    <w:rsid w:val="008F4AD4"/>
    <w:rsid w:val="008F4EEF"/>
    <w:rsid w:val="008F501C"/>
    <w:rsid w:val="008F5454"/>
    <w:rsid w:val="008F6118"/>
    <w:rsid w:val="008F6223"/>
    <w:rsid w:val="008F634B"/>
    <w:rsid w:val="008F6668"/>
    <w:rsid w:val="008F6995"/>
    <w:rsid w:val="008F6A89"/>
    <w:rsid w:val="008F6DD3"/>
    <w:rsid w:val="008F7175"/>
    <w:rsid w:val="008F72E8"/>
    <w:rsid w:val="008F73B7"/>
    <w:rsid w:val="008F763C"/>
    <w:rsid w:val="008F76C9"/>
    <w:rsid w:val="008F7746"/>
    <w:rsid w:val="008F7849"/>
    <w:rsid w:val="008F7D88"/>
    <w:rsid w:val="008F7E8A"/>
    <w:rsid w:val="008F7F02"/>
    <w:rsid w:val="008F7FD5"/>
    <w:rsid w:val="0090006A"/>
    <w:rsid w:val="009000FE"/>
    <w:rsid w:val="009003D4"/>
    <w:rsid w:val="00900511"/>
    <w:rsid w:val="00900567"/>
    <w:rsid w:val="009005B9"/>
    <w:rsid w:val="0090066C"/>
    <w:rsid w:val="009009F0"/>
    <w:rsid w:val="00900A89"/>
    <w:rsid w:val="00900C4E"/>
    <w:rsid w:val="00900E05"/>
    <w:rsid w:val="009016B9"/>
    <w:rsid w:val="00901985"/>
    <w:rsid w:val="00901AFD"/>
    <w:rsid w:val="00901F53"/>
    <w:rsid w:val="0090209F"/>
    <w:rsid w:val="00902198"/>
    <w:rsid w:val="009023DB"/>
    <w:rsid w:val="00902632"/>
    <w:rsid w:val="009028DA"/>
    <w:rsid w:val="00902C1A"/>
    <w:rsid w:val="009033DC"/>
    <w:rsid w:val="00903442"/>
    <w:rsid w:val="0090372F"/>
    <w:rsid w:val="00903B80"/>
    <w:rsid w:val="00903BB8"/>
    <w:rsid w:val="00903E03"/>
    <w:rsid w:val="00903F46"/>
    <w:rsid w:val="00903F7B"/>
    <w:rsid w:val="00903FB8"/>
    <w:rsid w:val="0090413C"/>
    <w:rsid w:val="00904390"/>
    <w:rsid w:val="00904609"/>
    <w:rsid w:val="00904785"/>
    <w:rsid w:val="00904A72"/>
    <w:rsid w:val="00904EED"/>
    <w:rsid w:val="00904FD6"/>
    <w:rsid w:val="00905103"/>
    <w:rsid w:val="009052F6"/>
    <w:rsid w:val="0090532D"/>
    <w:rsid w:val="009056B5"/>
    <w:rsid w:val="00905D57"/>
    <w:rsid w:val="00905E09"/>
    <w:rsid w:val="00905E77"/>
    <w:rsid w:val="00905F53"/>
    <w:rsid w:val="00905F67"/>
    <w:rsid w:val="00906072"/>
    <w:rsid w:val="009064BC"/>
    <w:rsid w:val="00906600"/>
    <w:rsid w:val="009068A0"/>
    <w:rsid w:val="00906948"/>
    <w:rsid w:val="00906B3F"/>
    <w:rsid w:val="00907167"/>
    <w:rsid w:val="009071F7"/>
    <w:rsid w:val="00907274"/>
    <w:rsid w:val="009072C7"/>
    <w:rsid w:val="0090758A"/>
    <w:rsid w:val="009077D0"/>
    <w:rsid w:val="009078A0"/>
    <w:rsid w:val="009079A2"/>
    <w:rsid w:val="00907BF1"/>
    <w:rsid w:val="00907CD8"/>
    <w:rsid w:val="00910363"/>
    <w:rsid w:val="00910952"/>
    <w:rsid w:val="00910AFF"/>
    <w:rsid w:val="00910D80"/>
    <w:rsid w:val="00910DD6"/>
    <w:rsid w:val="00910DF0"/>
    <w:rsid w:val="009113E5"/>
    <w:rsid w:val="009113EC"/>
    <w:rsid w:val="009118D0"/>
    <w:rsid w:val="00911D72"/>
    <w:rsid w:val="00911ECC"/>
    <w:rsid w:val="00912317"/>
    <w:rsid w:val="00912331"/>
    <w:rsid w:val="0091269B"/>
    <w:rsid w:val="00912704"/>
    <w:rsid w:val="00912706"/>
    <w:rsid w:val="0091273B"/>
    <w:rsid w:val="00912A35"/>
    <w:rsid w:val="00912B15"/>
    <w:rsid w:val="00912BE6"/>
    <w:rsid w:val="00913128"/>
    <w:rsid w:val="009135A5"/>
    <w:rsid w:val="00913794"/>
    <w:rsid w:val="0091397F"/>
    <w:rsid w:val="009139F0"/>
    <w:rsid w:val="00913A3D"/>
    <w:rsid w:val="009141C4"/>
    <w:rsid w:val="0091440B"/>
    <w:rsid w:val="00914465"/>
    <w:rsid w:val="00914683"/>
    <w:rsid w:val="009148DD"/>
    <w:rsid w:val="00914930"/>
    <w:rsid w:val="00914A9B"/>
    <w:rsid w:val="00914D9C"/>
    <w:rsid w:val="00914F37"/>
    <w:rsid w:val="0091508C"/>
    <w:rsid w:val="0091527B"/>
    <w:rsid w:val="0091532B"/>
    <w:rsid w:val="009154C4"/>
    <w:rsid w:val="009154D1"/>
    <w:rsid w:val="00915504"/>
    <w:rsid w:val="0091586E"/>
    <w:rsid w:val="009158EC"/>
    <w:rsid w:val="0091599E"/>
    <w:rsid w:val="00915D97"/>
    <w:rsid w:val="00916268"/>
    <w:rsid w:val="00916342"/>
    <w:rsid w:val="009163C4"/>
    <w:rsid w:val="00916BD1"/>
    <w:rsid w:val="00916DEC"/>
    <w:rsid w:val="0091753E"/>
    <w:rsid w:val="009175CF"/>
    <w:rsid w:val="009176AF"/>
    <w:rsid w:val="009176E4"/>
    <w:rsid w:val="00917D2F"/>
    <w:rsid w:val="00917E56"/>
    <w:rsid w:val="00917E70"/>
    <w:rsid w:val="00917F16"/>
    <w:rsid w:val="00920B05"/>
    <w:rsid w:val="00920B7C"/>
    <w:rsid w:val="00920C7F"/>
    <w:rsid w:val="00921474"/>
    <w:rsid w:val="009215E5"/>
    <w:rsid w:val="009219DE"/>
    <w:rsid w:val="00921A51"/>
    <w:rsid w:val="00921CBC"/>
    <w:rsid w:val="00921E16"/>
    <w:rsid w:val="00921ED5"/>
    <w:rsid w:val="00921EF3"/>
    <w:rsid w:val="00921F8B"/>
    <w:rsid w:val="00922185"/>
    <w:rsid w:val="0092228A"/>
    <w:rsid w:val="00922387"/>
    <w:rsid w:val="00922682"/>
    <w:rsid w:val="0092273B"/>
    <w:rsid w:val="0092291E"/>
    <w:rsid w:val="00922930"/>
    <w:rsid w:val="0092315D"/>
    <w:rsid w:val="0092351D"/>
    <w:rsid w:val="009238F6"/>
    <w:rsid w:val="00923AF4"/>
    <w:rsid w:val="00923D67"/>
    <w:rsid w:val="00923E77"/>
    <w:rsid w:val="00923E8B"/>
    <w:rsid w:val="009241E6"/>
    <w:rsid w:val="00924237"/>
    <w:rsid w:val="009242D5"/>
    <w:rsid w:val="0092470B"/>
    <w:rsid w:val="00924E3A"/>
    <w:rsid w:val="00924EEE"/>
    <w:rsid w:val="00925879"/>
    <w:rsid w:val="0092590F"/>
    <w:rsid w:val="00925E99"/>
    <w:rsid w:val="00925ED0"/>
    <w:rsid w:val="00925F9F"/>
    <w:rsid w:val="0092633F"/>
    <w:rsid w:val="0092649B"/>
    <w:rsid w:val="00926551"/>
    <w:rsid w:val="009267B7"/>
    <w:rsid w:val="00926906"/>
    <w:rsid w:val="00926F9D"/>
    <w:rsid w:val="00927865"/>
    <w:rsid w:val="00927B51"/>
    <w:rsid w:val="00927EF6"/>
    <w:rsid w:val="00930438"/>
    <w:rsid w:val="00930519"/>
    <w:rsid w:val="00930612"/>
    <w:rsid w:val="009307FC"/>
    <w:rsid w:val="00930943"/>
    <w:rsid w:val="00930D95"/>
    <w:rsid w:val="0093108E"/>
    <w:rsid w:val="009310DE"/>
    <w:rsid w:val="009318C9"/>
    <w:rsid w:val="00931AD4"/>
    <w:rsid w:val="00931E05"/>
    <w:rsid w:val="00931EC4"/>
    <w:rsid w:val="00932889"/>
    <w:rsid w:val="00932A06"/>
    <w:rsid w:val="00932A8F"/>
    <w:rsid w:val="00932B45"/>
    <w:rsid w:val="00932E84"/>
    <w:rsid w:val="00933795"/>
    <w:rsid w:val="009337CD"/>
    <w:rsid w:val="0093384C"/>
    <w:rsid w:val="00933A38"/>
    <w:rsid w:val="00933C10"/>
    <w:rsid w:val="00933F22"/>
    <w:rsid w:val="009341DA"/>
    <w:rsid w:val="00934520"/>
    <w:rsid w:val="009345F5"/>
    <w:rsid w:val="009346FA"/>
    <w:rsid w:val="0093483D"/>
    <w:rsid w:val="009348E4"/>
    <w:rsid w:val="00934A81"/>
    <w:rsid w:val="00934B62"/>
    <w:rsid w:val="00934B98"/>
    <w:rsid w:val="00934E55"/>
    <w:rsid w:val="00934EDF"/>
    <w:rsid w:val="009352AA"/>
    <w:rsid w:val="00935D55"/>
    <w:rsid w:val="00935F8B"/>
    <w:rsid w:val="00936015"/>
    <w:rsid w:val="00936164"/>
    <w:rsid w:val="00936174"/>
    <w:rsid w:val="0093658E"/>
    <w:rsid w:val="009366A9"/>
    <w:rsid w:val="00936AE0"/>
    <w:rsid w:val="00936BB2"/>
    <w:rsid w:val="00936E8C"/>
    <w:rsid w:val="00937134"/>
    <w:rsid w:val="00937150"/>
    <w:rsid w:val="00937211"/>
    <w:rsid w:val="009374EA"/>
    <w:rsid w:val="0093752F"/>
    <w:rsid w:val="009376DD"/>
    <w:rsid w:val="00937704"/>
    <w:rsid w:val="009377A5"/>
    <w:rsid w:val="00937FBA"/>
    <w:rsid w:val="0094006B"/>
    <w:rsid w:val="0094009A"/>
    <w:rsid w:val="009403FA"/>
    <w:rsid w:val="00940D24"/>
    <w:rsid w:val="00940DAC"/>
    <w:rsid w:val="00941032"/>
    <w:rsid w:val="00941321"/>
    <w:rsid w:val="00941469"/>
    <w:rsid w:val="00941546"/>
    <w:rsid w:val="00941739"/>
    <w:rsid w:val="0094191F"/>
    <w:rsid w:val="00941A59"/>
    <w:rsid w:val="00941B0D"/>
    <w:rsid w:val="00941B15"/>
    <w:rsid w:val="00941C4C"/>
    <w:rsid w:val="0094246F"/>
    <w:rsid w:val="009424AF"/>
    <w:rsid w:val="0094285D"/>
    <w:rsid w:val="00942BB4"/>
    <w:rsid w:val="0094306E"/>
    <w:rsid w:val="00943108"/>
    <w:rsid w:val="00943580"/>
    <w:rsid w:val="009435D2"/>
    <w:rsid w:val="0094399A"/>
    <w:rsid w:val="00943B46"/>
    <w:rsid w:val="00943CF9"/>
    <w:rsid w:val="009442B6"/>
    <w:rsid w:val="009442D4"/>
    <w:rsid w:val="00944320"/>
    <w:rsid w:val="00944355"/>
    <w:rsid w:val="00944388"/>
    <w:rsid w:val="0094440B"/>
    <w:rsid w:val="00944B34"/>
    <w:rsid w:val="00944B54"/>
    <w:rsid w:val="00944D01"/>
    <w:rsid w:val="00944F1F"/>
    <w:rsid w:val="00944F6B"/>
    <w:rsid w:val="00944FAA"/>
    <w:rsid w:val="009451CA"/>
    <w:rsid w:val="00945262"/>
    <w:rsid w:val="009452B8"/>
    <w:rsid w:val="009453FA"/>
    <w:rsid w:val="009456B1"/>
    <w:rsid w:val="009457B6"/>
    <w:rsid w:val="00945DC6"/>
    <w:rsid w:val="00945FC7"/>
    <w:rsid w:val="009466BC"/>
    <w:rsid w:val="00946726"/>
    <w:rsid w:val="00946797"/>
    <w:rsid w:val="00946811"/>
    <w:rsid w:val="009469DC"/>
    <w:rsid w:val="00946BAC"/>
    <w:rsid w:val="0094713B"/>
    <w:rsid w:val="00947167"/>
    <w:rsid w:val="00947281"/>
    <w:rsid w:val="0094745A"/>
    <w:rsid w:val="009474B8"/>
    <w:rsid w:val="00947673"/>
    <w:rsid w:val="00947761"/>
    <w:rsid w:val="00947DA3"/>
    <w:rsid w:val="00947E08"/>
    <w:rsid w:val="00947E61"/>
    <w:rsid w:val="00947FAB"/>
    <w:rsid w:val="009501CF"/>
    <w:rsid w:val="009507E3"/>
    <w:rsid w:val="00950B1E"/>
    <w:rsid w:val="00950B4E"/>
    <w:rsid w:val="00950C5C"/>
    <w:rsid w:val="00951354"/>
    <w:rsid w:val="0095135E"/>
    <w:rsid w:val="0095138D"/>
    <w:rsid w:val="009513DC"/>
    <w:rsid w:val="0095173C"/>
    <w:rsid w:val="00951762"/>
    <w:rsid w:val="00951B2F"/>
    <w:rsid w:val="00951D0C"/>
    <w:rsid w:val="00951D31"/>
    <w:rsid w:val="00951FE8"/>
    <w:rsid w:val="0095234F"/>
    <w:rsid w:val="00952354"/>
    <w:rsid w:val="00952379"/>
    <w:rsid w:val="009524EC"/>
    <w:rsid w:val="00952D70"/>
    <w:rsid w:val="00953040"/>
    <w:rsid w:val="00953243"/>
    <w:rsid w:val="0095349A"/>
    <w:rsid w:val="00953707"/>
    <w:rsid w:val="00953973"/>
    <w:rsid w:val="00953B46"/>
    <w:rsid w:val="00953D50"/>
    <w:rsid w:val="00953D75"/>
    <w:rsid w:val="009540EE"/>
    <w:rsid w:val="009544AA"/>
    <w:rsid w:val="00954877"/>
    <w:rsid w:val="0095487F"/>
    <w:rsid w:val="00954887"/>
    <w:rsid w:val="009548D5"/>
    <w:rsid w:val="00954A2A"/>
    <w:rsid w:val="00954AA3"/>
    <w:rsid w:val="00955567"/>
    <w:rsid w:val="00955899"/>
    <w:rsid w:val="00955ABF"/>
    <w:rsid w:val="00955D08"/>
    <w:rsid w:val="0095613A"/>
    <w:rsid w:val="0095623B"/>
    <w:rsid w:val="009567BD"/>
    <w:rsid w:val="00956C9C"/>
    <w:rsid w:val="00956EFE"/>
    <w:rsid w:val="0095726B"/>
    <w:rsid w:val="0095760D"/>
    <w:rsid w:val="00957ACE"/>
    <w:rsid w:val="00957D91"/>
    <w:rsid w:val="00957DF7"/>
    <w:rsid w:val="00960155"/>
    <w:rsid w:val="009601E2"/>
    <w:rsid w:val="00960302"/>
    <w:rsid w:val="009603BF"/>
    <w:rsid w:val="00960548"/>
    <w:rsid w:val="00960909"/>
    <w:rsid w:val="00960ADE"/>
    <w:rsid w:val="00960D1C"/>
    <w:rsid w:val="00960F9C"/>
    <w:rsid w:val="0096121A"/>
    <w:rsid w:val="00961259"/>
    <w:rsid w:val="0096164F"/>
    <w:rsid w:val="009616FF"/>
    <w:rsid w:val="009618C2"/>
    <w:rsid w:val="0096198E"/>
    <w:rsid w:val="009619AC"/>
    <w:rsid w:val="009619E5"/>
    <w:rsid w:val="00961BC2"/>
    <w:rsid w:val="00961D09"/>
    <w:rsid w:val="00961E6E"/>
    <w:rsid w:val="00961F5C"/>
    <w:rsid w:val="00962227"/>
    <w:rsid w:val="00962267"/>
    <w:rsid w:val="0096228C"/>
    <w:rsid w:val="00962B29"/>
    <w:rsid w:val="00962C05"/>
    <w:rsid w:val="00962E01"/>
    <w:rsid w:val="00963154"/>
    <w:rsid w:val="009633A3"/>
    <w:rsid w:val="009635C5"/>
    <w:rsid w:val="009636FC"/>
    <w:rsid w:val="00963737"/>
    <w:rsid w:val="00963AFF"/>
    <w:rsid w:val="00963DB5"/>
    <w:rsid w:val="00963E61"/>
    <w:rsid w:val="0096491F"/>
    <w:rsid w:val="00964AAF"/>
    <w:rsid w:val="00964B8B"/>
    <w:rsid w:val="00964BB2"/>
    <w:rsid w:val="0096506B"/>
    <w:rsid w:val="009650E4"/>
    <w:rsid w:val="0096531A"/>
    <w:rsid w:val="009653B8"/>
    <w:rsid w:val="009657B1"/>
    <w:rsid w:val="00965810"/>
    <w:rsid w:val="00965901"/>
    <w:rsid w:val="00965B3D"/>
    <w:rsid w:val="00966248"/>
    <w:rsid w:val="00966447"/>
    <w:rsid w:val="00966672"/>
    <w:rsid w:val="009667F2"/>
    <w:rsid w:val="00966F57"/>
    <w:rsid w:val="009671A1"/>
    <w:rsid w:val="00967204"/>
    <w:rsid w:val="00967392"/>
    <w:rsid w:val="00967528"/>
    <w:rsid w:val="00967562"/>
    <w:rsid w:val="009677D2"/>
    <w:rsid w:val="00967907"/>
    <w:rsid w:val="00967951"/>
    <w:rsid w:val="00967B61"/>
    <w:rsid w:val="00967CC5"/>
    <w:rsid w:val="00970013"/>
    <w:rsid w:val="009701AE"/>
    <w:rsid w:val="00970302"/>
    <w:rsid w:val="009703F7"/>
    <w:rsid w:val="009704FD"/>
    <w:rsid w:val="00970527"/>
    <w:rsid w:val="00970752"/>
    <w:rsid w:val="00970DAC"/>
    <w:rsid w:val="00970E85"/>
    <w:rsid w:val="00971107"/>
    <w:rsid w:val="009711C3"/>
    <w:rsid w:val="00971245"/>
    <w:rsid w:val="0097127C"/>
    <w:rsid w:val="0097170A"/>
    <w:rsid w:val="00971736"/>
    <w:rsid w:val="00971A5C"/>
    <w:rsid w:val="00971C26"/>
    <w:rsid w:val="00971C68"/>
    <w:rsid w:val="00971C82"/>
    <w:rsid w:val="00971E04"/>
    <w:rsid w:val="009722B2"/>
    <w:rsid w:val="009723F8"/>
    <w:rsid w:val="00972647"/>
    <w:rsid w:val="0097276E"/>
    <w:rsid w:val="009728ED"/>
    <w:rsid w:val="00972BC8"/>
    <w:rsid w:val="00972E0A"/>
    <w:rsid w:val="00973178"/>
    <w:rsid w:val="00973221"/>
    <w:rsid w:val="0097326C"/>
    <w:rsid w:val="009734BC"/>
    <w:rsid w:val="00973666"/>
    <w:rsid w:val="00973958"/>
    <w:rsid w:val="00973C47"/>
    <w:rsid w:val="00974161"/>
    <w:rsid w:val="009743BA"/>
    <w:rsid w:val="009744C7"/>
    <w:rsid w:val="00974936"/>
    <w:rsid w:val="009749C5"/>
    <w:rsid w:val="00974AF0"/>
    <w:rsid w:val="00974B50"/>
    <w:rsid w:val="00974B55"/>
    <w:rsid w:val="00974C51"/>
    <w:rsid w:val="00974DDD"/>
    <w:rsid w:val="009752B7"/>
    <w:rsid w:val="00975322"/>
    <w:rsid w:val="00975790"/>
    <w:rsid w:val="00975FAB"/>
    <w:rsid w:val="00976055"/>
    <w:rsid w:val="009760A3"/>
    <w:rsid w:val="0097622F"/>
    <w:rsid w:val="0097624E"/>
    <w:rsid w:val="0097639F"/>
    <w:rsid w:val="009765EA"/>
    <w:rsid w:val="0097661E"/>
    <w:rsid w:val="009768AA"/>
    <w:rsid w:val="009768DF"/>
    <w:rsid w:val="0097691D"/>
    <w:rsid w:val="00976942"/>
    <w:rsid w:val="00976A61"/>
    <w:rsid w:val="00976A8C"/>
    <w:rsid w:val="00976DA0"/>
    <w:rsid w:val="00976DE3"/>
    <w:rsid w:val="00976F85"/>
    <w:rsid w:val="00977103"/>
    <w:rsid w:val="00977116"/>
    <w:rsid w:val="009772E6"/>
    <w:rsid w:val="00977BF6"/>
    <w:rsid w:val="00977D80"/>
    <w:rsid w:val="00977F02"/>
    <w:rsid w:val="00980257"/>
    <w:rsid w:val="00980441"/>
    <w:rsid w:val="00980447"/>
    <w:rsid w:val="0098083F"/>
    <w:rsid w:val="00980A13"/>
    <w:rsid w:val="00980A6F"/>
    <w:rsid w:val="00980A9C"/>
    <w:rsid w:val="00980B34"/>
    <w:rsid w:val="00980BD5"/>
    <w:rsid w:val="00980C42"/>
    <w:rsid w:val="00980EE6"/>
    <w:rsid w:val="00981106"/>
    <w:rsid w:val="00981247"/>
    <w:rsid w:val="00981854"/>
    <w:rsid w:val="009818F6"/>
    <w:rsid w:val="00981C2B"/>
    <w:rsid w:val="00981E22"/>
    <w:rsid w:val="00981F53"/>
    <w:rsid w:val="00982155"/>
    <w:rsid w:val="00982587"/>
    <w:rsid w:val="00982743"/>
    <w:rsid w:val="00982785"/>
    <w:rsid w:val="00982912"/>
    <w:rsid w:val="009829A8"/>
    <w:rsid w:val="00982C59"/>
    <w:rsid w:val="00982E59"/>
    <w:rsid w:val="00982EE9"/>
    <w:rsid w:val="009830EA"/>
    <w:rsid w:val="009832D2"/>
    <w:rsid w:val="009835C2"/>
    <w:rsid w:val="00983BDF"/>
    <w:rsid w:val="00983C9F"/>
    <w:rsid w:val="00983D70"/>
    <w:rsid w:val="00983F50"/>
    <w:rsid w:val="00983F5F"/>
    <w:rsid w:val="009843EB"/>
    <w:rsid w:val="00984789"/>
    <w:rsid w:val="00984D6F"/>
    <w:rsid w:val="00984E99"/>
    <w:rsid w:val="00985356"/>
    <w:rsid w:val="0098555B"/>
    <w:rsid w:val="00985590"/>
    <w:rsid w:val="00985611"/>
    <w:rsid w:val="00985899"/>
    <w:rsid w:val="009859B9"/>
    <w:rsid w:val="00985C28"/>
    <w:rsid w:val="00985DD6"/>
    <w:rsid w:val="00985DE7"/>
    <w:rsid w:val="00986068"/>
    <w:rsid w:val="009861C4"/>
    <w:rsid w:val="009862BB"/>
    <w:rsid w:val="0098641E"/>
    <w:rsid w:val="00986C27"/>
    <w:rsid w:val="0098722F"/>
    <w:rsid w:val="009874DD"/>
    <w:rsid w:val="0098756D"/>
    <w:rsid w:val="009877D2"/>
    <w:rsid w:val="00987846"/>
    <w:rsid w:val="00987E77"/>
    <w:rsid w:val="0099013B"/>
    <w:rsid w:val="009902CD"/>
    <w:rsid w:val="0099043C"/>
    <w:rsid w:val="00990631"/>
    <w:rsid w:val="00990746"/>
    <w:rsid w:val="009907A5"/>
    <w:rsid w:val="00990CEC"/>
    <w:rsid w:val="009910AD"/>
    <w:rsid w:val="00991415"/>
    <w:rsid w:val="00991608"/>
    <w:rsid w:val="009916EC"/>
    <w:rsid w:val="00991944"/>
    <w:rsid w:val="00991991"/>
    <w:rsid w:val="00991CB1"/>
    <w:rsid w:val="00991CE5"/>
    <w:rsid w:val="00991E5A"/>
    <w:rsid w:val="00992009"/>
    <w:rsid w:val="0099208B"/>
    <w:rsid w:val="009920C9"/>
    <w:rsid w:val="0099218D"/>
    <w:rsid w:val="0099230B"/>
    <w:rsid w:val="00992421"/>
    <w:rsid w:val="009924C7"/>
    <w:rsid w:val="00992698"/>
    <w:rsid w:val="00992932"/>
    <w:rsid w:val="00992C16"/>
    <w:rsid w:val="00992C7B"/>
    <w:rsid w:val="00992E86"/>
    <w:rsid w:val="00992F36"/>
    <w:rsid w:val="00993101"/>
    <w:rsid w:val="0099334A"/>
    <w:rsid w:val="009933AF"/>
    <w:rsid w:val="00993516"/>
    <w:rsid w:val="009936AD"/>
    <w:rsid w:val="009936B8"/>
    <w:rsid w:val="00993899"/>
    <w:rsid w:val="00993C70"/>
    <w:rsid w:val="00993CB5"/>
    <w:rsid w:val="00993D4B"/>
    <w:rsid w:val="00994341"/>
    <w:rsid w:val="00994634"/>
    <w:rsid w:val="0099471D"/>
    <w:rsid w:val="00994830"/>
    <w:rsid w:val="00994A78"/>
    <w:rsid w:val="00994BDD"/>
    <w:rsid w:val="00994CDA"/>
    <w:rsid w:val="00994FB6"/>
    <w:rsid w:val="00994FEE"/>
    <w:rsid w:val="00995129"/>
    <w:rsid w:val="009952F0"/>
    <w:rsid w:val="00995443"/>
    <w:rsid w:val="009954BA"/>
    <w:rsid w:val="0099552C"/>
    <w:rsid w:val="00995815"/>
    <w:rsid w:val="009959C5"/>
    <w:rsid w:val="00995C5B"/>
    <w:rsid w:val="00995EC7"/>
    <w:rsid w:val="00995F61"/>
    <w:rsid w:val="00996010"/>
    <w:rsid w:val="0099638E"/>
    <w:rsid w:val="009969A7"/>
    <w:rsid w:val="00996D33"/>
    <w:rsid w:val="00996D46"/>
    <w:rsid w:val="00997104"/>
    <w:rsid w:val="00997333"/>
    <w:rsid w:val="00997736"/>
    <w:rsid w:val="00997A18"/>
    <w:rsid w:val="00997C6A"/>
    <w:rsid w:val="00997DFA"/>
    <w:rsid w:val="00997E01"/>
    <w:rsid w:val="00997E6F"/>
    <w:rsid w:val="009A018D"/>
    <w:rsid w:val="009A09B0"/>
    <w:rsid w:val="009A0DBE"/>
    <w:rsid w:val="009A0E1A"/>
    <w:rsid w:val="009A11FD"/>
    <w:rsid w:val="009A1857"/>
    <w:rsid w:val="009A1B4F"/>
    <w:rsid w:val="009A1F4C"/>
    <w:rsid w:val="009A1F50"/>
    <w:rsid w:val="009A1F53"/>
    <w:rsid w:val="009A1F88"/>
    <w:rsid w:val="009A2150"/>
    <w:rsid w:val="009A240E"/>
    <w:rsid w:val="009A2576"/>
    <w:rsid w:val="009A26DC"/>
    <w:rsid w:val="009A28EF"/>
    <w:rsid w:val="009A2B42"/>
    <w:rsid w:val="009A2B7D"/>
    <w:rsid w:val="009A2BD2"/>
    <w:rsid w:val="009A2D78"/>
    <w:rsid w:val="009A3368"/>
    <w:rsid w:val="009A37DF"/>
    <w:rsid w:val="009A392A"/>
    <w:rsid w:val="009A3A9B"/>
    <w:rsid w:val="009A3BD0"/>
    <w:rsid w:val="009A3F7F"/>
    <w:rsid w:val="009A43E8"/>
    <w:rsid w:val="009A4725"/>
    <w:rsid w:val="009A480C"/>
    <w:rsid w:val="009A5352"/>
    <w:rsid w:val="009A540E"/>
    <w:rsid w:val="009A5488"/>
    <w:rsid w:val="009A5896"/>
    <w:rsid w:val="009A58EE"/>
    <w:rsid w:val="009A5B3F"/>
    <w:rsid w:val="009A5C9C"/>
    <w:rsid w:val="009A605F"/>
    <w:rsid w:val="009A6624"/>
    <w:rsid w:val="009A66F8"/>
    <w:rsid w:val="009A6C78"/>
    <w:rsid w:val="009A6FA5"/>
    <w:rsid w:val="009A7355"/>
    <w:rsid w:val="009A73E3"/>
    <w:rsid w:val="009A74D1"/>
    <w:rsid w:val="009A74F4"/>
    <w:rsid w:val="009A75E9"/>
    <w:rsid w:val="009A77B9"/>
    <w:rsid w:val="009A78CD"/>
    <w:rsid w:val="009A7D13"/>
    <w:rsid w:val="009B08B7"/>
    <w:rsid w:val="009B096D"/>
    <w:rsid w:val="009B0B47"/>
    <w:rsid w:val="009B0B74"/>
    <w:rsid w:val="009B0E16"/>
    <w:rsid w:val="009B0FA2"/>
    <w:rsid w:val="009B1220"/>
    <w:rsid w:val="009B12B1"/>
    <w:rsid w:val="009B12D3"/>
    <w:rsid w:val="009B196F"/>
    <w:rsid w:val="009B1B91"/>
    <w:rsid w:val="009B1F1F"/>
    <w:rsid w:val="009B1F58"/>
    <w:rsid w:val="009B1FE5"/>
    <w:rsid w:val="009B1FEA"/>
    <w:rsid w:val="009B1FFA"/>
    <w:rsid w:val="009B2187"/>
    <w:rsid w:val="009B21B1"/>
    <w:rsid w:val="009B23C2"/>
    <w:rsid w:val="009B27C2"/>
    <w:rsid w:val="009B2953"/>
    <w:rsid w:val="009B2D1D"/>
    <w:rsid w:val="009B2FEB"/>
    <w:rsid w:val="009B2FF9"/>
    <w:rsid w:val="009B30E0"/>
    <w:rsid w:val="009B3188"/>
    <w:rsid w:val="009B3311"/>
    <w:rsid w:val="009B336A"/>
    <w:rsid w:val="009B3380"/>
    <w:rsid w:val="009B3C71"/>
    <w:rsid w:val="009B3D64"/>
    <w:rsid w:val="009B3E6E"/>
    <w:rsid w:val="009B3FA9"/>
    <w:rsid w:val="009B42FE"/>
    <w:rsid w:val="009B4309"/>
    <w:rsid w:val="009B44D2"/>
    <w:rsid w:val="009B4A39"/>
    <w:rsid w:val="009B4A9C"/>
    <w:rsid w:val="009B4BE0"/>
    <w:rsid w:val="009B5313"/>
    <w:rsid w:val="009B5436"/>
    <w:rsid w:val="009B5C85"/>
    <w:rsid w:val="009B617D"/>
    <w:rsid w:val="009B6687"/>
    <w:rsid w:val="009B6784"/>
    <w:rsid w:val="009B69BF"/>
    <w:rsid w:val="009B6B21"/>
    <w:rsid w:val="009B6F40"/>
    <w:rsid w:val="009B762A"/>
    <w:rsid w:val="009B7891"/>
    <w:rsid w:val="009B7ADD"/>
    <w:rsid w:val="009B7BFF"/>
    <w:rsid w:val="009B7F61"/>
    <w:rsid w:val="009B7F69"/>
    <w:rsid w:val="009C0062"/>
    <w:rsid w:val="009C0209"/>
    <w:rsid w:val="009C0887"/>
    <w:rsid w:val="009C1027"/>
    <w:rsid w:val="009C135F"/>
    <w:rsid w:val="009C136B"/>
    <w:rsid w:val="009C1714"/>
    <w:rsid w:val="009C1B2B"/>
    <w:rsid w:val="009C1C71"/>
    <w:rsid w:val="009C1DFE"/>
    <w:rsid w:val="009C1E0E"/>
    <w:rsid w:val="009C2071"/>
    <w:rsid w:val="009C2139"/>
    <w:rsid w:val="009C2217"/>
    <w:rsid w:val="009C230F"/>
    <w:rsid w:val="009C2807"/>
    <w:rsid w:val="009C3614"/>
    <w:rsid w:val="009C371B"/>
    <w:rsid w:val="009C37DF"/>
    <w:rsid w:val="009C3853"/>
    <w:rsid w:val="009C3908"/>
    <w:rsid w:val="009C3A38"/>
    <w:rsid w:val="009C3A5C"/>
    <w:rsid w:val="009C3C19"/>
    <w:rsid w:val="009C3CA9"/>
    <w:rsid w:val="009C3E4A"/>
    <w:rsid w:val="009C404F"/>
    <w:rsid w:val="009C47E8"/>
    <w:rsid w:val="009C4E1D"/>
    <w:rsid w:val="009C52D6"/>
    <w:rsid w:val="009C52FE"/>
    <w:rsid w:val="009C5382"/>
    <w:rsid w:val="009C53E7"/>
    <w:rsid w:val="009C56AA"/>
    <w:rsid w:val="009C5794"/>
    <w:rsid w:val="009C58D1"/>
    <w:rsid w:val="009C5916"/>
    <w:rsid w:val="009C5C2B"/>
    <w:rsid w:val="009C5C3A"/>
    <w:rsid w:val="009C6158"/>
    <w:rsid w:val="009C61F3"/>
    <w:rsid w:val="009C6356"/>
    <w:rsid w:val="009C6363"/>
    <w:rsid w:val="009C677B"/>
    <w:rsid w:val="009C6849"/>
    <w:rsid w:val="009C6987"/>
    <w:rsid w:val="009C6BD2"/>
    <w:rsid w:val="009C6DBE"/>
    <w:rsid w:val="009C70E0"/>
    <w:rsid w:val="009C7524"/>
    <w:rsid w:val="009C752E"/>
    <w:rsid w:val="009C787E"/>
    <w:rsid w:val="009C7B04"/>
    <w:rsid w:val="009C7BE3"/>
    <w:rsid w:val="009C7D15"/>
    <w:rsid w:val="009C7E39"/>
    <w:rsid w:val="009C7FCE"/>
    <w:rsid w:val="009D00AD"/>
    <w:rsid w:val="009D02B3"/>
    <w:rsid w:val="009D070E"/>
    <w:rsid w:val="009D096E"/>
    <w:rsid w:val="009D099C"/>
    <w:rsid w:val="009D0B60"/>
    <w:rsid w:val="009D0D24"/>
    <w:rsid w:val="009D0DA2"/>
    <w:rsid w:val="009D0E33"/>
    <w:rsid w:val="009D10A7"/>
    <w:rsid w:val="009D1350"/>
    <w:rsid w:val="009D13D2"/>
    <w:rsid w:val="009D13D5"/>
    <w:rsid w:val="009D1627"/>
    <w:rsid w:val="009D162F"/>
    <w:rsid w:val="009D1836"/>
    <w:rsid w:val="009D199A"/>
    <w:rsid w:val="009D1B93"/>
    <w:rsid w:val="009D2239"/>
    <w:rsid w:val="009D261B"/>
    <w:rsid w:val="009D2660"/>
    <w:rsid w:val="009D27DD"/>
    <w:rsid w:val="009D2833"/>
    <w:rsid w:val="009D2C7E"/>
    <w:rsid w:val="009D2E40"/>
    <w:rsid w:val="009D2EB4"/>
    <w:rsid w:val="009D2FC3"/>
    <w:rsid w:val="009D32AB"/>
    <w:rsid w:val="009D3462"/>
    <w:rsid w:val="009D359E"/>
    <w:rsid w:val="009D376F"/>
    <w:rsid w:val="009D37DE"/>
    <w:rsid w:val="009D3D36"/>
    <w:rsid w:val="009D3DB7"/>
    <w:rsid w:val="009D3E86"/>
    <w:rsid w:val="009D3EDC"/>
    <w:rsid w:val="009D4224"/>
    <w:rsid w:val="009D427F"/>
    <w:rsid w:val="009D44FB"/>
    <w:rsid w:val="009D46A4"/>
    <w:rsid w:val="009D4778"/>
    <w:rsid w:val="009D488D"/>
    <w:rsid w:val="009D4962"/>
    <w:rsid w:val="009D4A8C"/>
    <w:rsid w:val="009D4E5A"/>
    <w:rsid w:val="009D505A"/>
    <w:rsid w:val="009D5367"/>
    <w:rsid w:val="009D544A"/>
    <w:rsid w:val="009D58F3"/>
    <w:rsid w:val="009D5B12"/>
    <w:rsid w:val="009D5D34"/>
    <w:rsid w:val="009D5FA5"/>
    <w:rsid w:val="009D61EF"/>
    <w:rsid w:val="009D6389"/>
    <w:rsid w:val="009D652C"/>
    <w:rsid w:val="009D68B4"/>
    <w:rsid w:val="009D6B41"/>
    <w:rsid w:val="009D6BD4"/>
    <w:rsid w:val="009D6CB0"/>
    <w:rsid w:val="009D6DF4"/>
    <w:rsid w:val="009D70C0"/>
    <w:rsid w:val="009D73A4"/>
    <w:rsid w:val="009D748D"/>
    <w:rsid w:val="009D755A"/>
    <w:rsid w:val="009D76A7"/>
    <w:rsid w:val="009D79D5"/>
    <w:rsid w:val="009D7E78"/>
    <w:rsid w:val="009D7EE7"/>
    <w:rsid w:val="009E0499"/>
    <w:rsid w:val="009E05AB"/>
    <w:rsid w:val="009E0886"/>
    <w:rsid w:val="009E0A33"/>
    <w:rsid w:val="009E0C87"/>
    <w:rsid w:val="009E0F90"/>
    <w:rsid w:val="009E1014"/>
    <w:rsid w:val="009E1462"/>
    <w:rsid w:val="009E1479"/>
    <w:rsid w:val="009E15B6"/>
    <w:rsid w:val="009E1613"/>
    <w:rsid w:val="009E1669"/>
    <w:rsid w:val="009E16D8"/>
    <w:rsid w:val="009E1763"/>
    <w:rsid w:val="009E18A1"/>
    <w:rsid w:val="009E18DF"/>
    <w:rsid w:val="009E1B85"/>
    <w:rsid w:val="009E1FB7"/>
    <w:rsid w:val="009E251D"/>
    <w:rsid w:val="009E37D5"/>
    <w:rsid w:val="009E3904"/>
    <w:rsid w:val="009E3BFE"/>
    <w:rsid w:val="009E3D2B"/>
    <w:rsid w:val="009E3EC6"/>
    <w:rsid w:val="009E3EEC"/>
    <w:rsid w:val="009E3FF0"/>
    <w:rsid w:val="009E40FA"/>
    <w:rsid w:val="009E422F"/>
    <w:rsid w:val="009E43D0"/>
    <w:rsid w:val="009E45A6"/>
    <w:rsid w:val="009E469C"/>
    <w:rsid w:val="009E4824"/>
    <w:rsid w:val="009E49D0"/>
    <w:rsid w:val="009E4BA0"/>
    <w:rsid w:val="009E4DD5"/>
    <w:rsid w:val="009E4DE0"/>
    <w:rsid w:val="009E4E6B"/>
    <w:rsid w:val="009E4F99"/>
    <w:rsid w:val="009E563A"/>
    <w:rsid w:val="009E5916"/>
    <w:rsid w:val="009E5A20"/>
    <w:rsid w:val="009E5A43"/>
    <w:rsid w:val="009E5A53"/>
    <w:rsid w:val="009E61B8"/>
    <w:rsid w:val="009E61C6"/>
    <w:rsid w:val="009E65B8"/>
    <w:rsid w:val="009E6607"/>
    <w:rsid w:val="009E663B"/>
    <w:rsid w:val="009E679E"/>
    <w:rsid w:val="009E685C"/>
    <w:rsid w:val="009E6D26"/>
    <w:rsid w:val="009E6E3E"/>
    <w:rsid w:val="009E6F19"/>
    <w:rsid w:val="009E6F3F"/>
    <w:rsid w:val="009E72FB"/>
    <w:rsid w:val="009E73A3"/>
    <w:rsid w:val="009E7736"/>
    <w:rsid w:val="009F0178"/>
    <w:rsid w:val="009F01FC"/>
    <w:rsid w:val="009F0648"/>
    <w:rsid w:val="009F06CC"/>
    <w:rsid w:val="009F06FE"/>
    <w:rsid w:val="009F0850"/>
    <w:rsid w:val="009F0A0B"/>
    <w:rsid w:val="009F0B1C"/>
    <w:rsid w:val="009F0FF6"/>
    <w:rsid w:val="009F1042"/>
    <w:rsid w:val="009F1072"/>
    <w:rsid w:val="009F1125"/>
    <w:rsid w:val="009F143F"/>
    <w:rsid w:val="009F1634"/>
    <w:rsid w:val="009F19F0"/>
    <w:rsid w:val="009F1B85"/>
    <w:rsid w:val="009F1BF6"/>
    <w:rsid w:val="009F1F2C"/>
    <w:rsid w:val="009F245D"/>
    <w:rsid w:val="009F259E"/>
    <w:rsid w:val="009F2783"/>
    <w:rsid w:val="009F280A"/>
    <w:rsid w:val="009F285C"/>
    <w:rsid w:val="009F2912"/>
    <w:rsid w:val="009F29BE"/>
    <w:rsid w:val="009F32EC"/>
    <w:rsid w:val="009F349F"/>
    <w:rsid w:val="009F35FD"/>
    <w:rsid w:val="009F3875"/>
    <w:rsid w:val="009F39D4"/>
    <w:rsid w:val="009F3A1A"/>
    <w:rsid w:val="009F3C50"/>
    <w:rsid w:val="009F3D1D"/>
    <w:rsid w:val="009F3D30"/>
    <w:rsid w:val="009F3D61"/>
    <w:rsid w:val="009F4132"/>
    <w:rsid w:val="009F41FB"/>
    <w:rsid w:val="009F45D9"/>
    <w:rsid w:val="009F4646"/>
    <w:rsid w:val="009F4659"/>
    <w:rsid w:val="009F4938"/>
    <w:rsid w:val="009F4970"/>
    <w:rsid w:val="009F4ACB"/>
    <w:rsid w:val="009F4CFF"/>
    <w:rsid w:val="009F4E25"/>
    <w:rsid w:val="009F4E59"/>
    <w:rsid w:val="009F53BF"/>
    <w:rsid w:val="009F54D1"/>
    <w:rsid w:val="009F5D63"/>
    <w:rsid w:val="009F5D93"/>
    <w:rsid w:val="009F5E3D"/>
    <w:rsid w:val="009F5FA8"/>
    <w:rsid w:val="009F64A1"/>
    <w:rsid w:val="009F64DC"/>
    <w:rsid w:val="009F668F"/>
    <w:rsid w:val="009F6D6D"/>
    <w:rsid w:val="009F72B1"/>
    <w:rsid w:val="009F75D8"/>
    <w:rsid w:val="009F75F1"/>
    <w:rsid w:val="009F7850"/>
    <w:rsid w:val="009F79D9"/>
    <w:rsid w:val="009F7B61"/>
    <w:rsid w:val="009F7D08"/>
    <w:rsid w:val="009F7D94"/>
    <w:rsid w:val="009F7F4A"/>
    <w:rsid w:val="009F7FB2"/>
    <w:rsid w:val="00A0016D"/>
    <w:rsid w:val="00A001CB"/>
    <w:rsid w:val="00A0020B"/>
    <w:rsid w:val="00A00391"/>
    <w:rsid w:val="00A004FF"/>
    <w:rsid w:val="00A0081E"/>
    <w:rsid w:val="00A00866"/>
    <w:rsid w:val="00A009BE"/>
    <w:rsid w:val="00A009CE"/>
    <w:rsid w:val="00A00BE3"/>
    <w:rsid w:val="00A0101D"/>
    <w:rsid w:val="00A011A5"/>
    <w:rsid w:val="00A01268"/>
    <w:rsid w:val="00A01405"/>
    <w:rsid w:val="00A015AE"/>
    <w:rsid w:val="00A01B98"/>
    <w:rsid w:val="00A01E45"/>
    <w:rsid w:val="00A02772"/>
    <w:rsid w:val="00A02B37"/>
    <w:rsid w:val="00A02C5F"/>
    <w:rsid w:val="00A02C7E"/>
    <w:rsid w:val="00A02CCB"/>
    <w:rsid w:val="00A02ED8"/>
    <w:rsid w:val="00A0347F"/>
    <w:rsid w:val="00A0348F"/>
    <w:rsid w:val="00A03571"/>
    <w:rsid w:val="00A0365B"/>
    <w:rsid w:val="00A04323"/>
    <w:rsid w:val="00A04733"/>
    <w:rsid w:val="00A04D89"/>
    <w:rsid w:val="00A04DDF"/>
    <w:rsid w:val="00A04DEB"/>
    <w:rsid w:val="00A04E76"/>
    <w:rsid w:val="00A05198"/>
    <w:rsid w:val="00A051D0"/>
    <w:rsid w:val="00A051E6"/>
    <w:rsid w:val="00A0534F"/>
    <w:rsid w:val="00A055CB"/>
    <w:rsid w:val="00A05731"/>
    <w:rsid w:val="00A059E7"/>
    <w:rsid w:val="00A05A0D"/>
    <w:rsid w:val="00A05A3C"/>
    <w:rsid w:val="00A05C1C"/>
    <w:rsid w:val="00A05C87"/>
    <w:rsid w:val="00A06381"/>
    <w:rsid w:val="00A0641F"/>
    <w:rsid w:val="00A06512"/>
    <w:rsid w:val="00A065F2"/>
    <w:rsid w:val="00A0693F"/>
    <w:rsid w:val="00A07109"/>
    <w:rsid w:val="00A07794"/>
    <w:rsid w:val="00A07836"/>
    <w:rsid w:val="00A07D23"/>
    <w:rsid w:val="00A07DD3"/>
    <w:rsid w:val="00A10500"/>
    <w:rsid w:val="00A105CF"/>
    <w:rsid w:val="00A10B07"/>
    <w:rsid w:val="00A10C1F"/>
    <w:rsid w:val="00A111FE"/>
    <w:rsid w:val="00A113CE"/>
    <w:rsid w:val="00A11913"/>
    <w:rsid w:val="00A11BD7"/>
    <w:rsid w:val="00A1232F"/>
    <w:rsid w:val="00A12575"/>
    <w:rsid w:val="00A12952"/>
    <w:rsid w:val="00A12DEA"/>
    <w:rsid w:val="00A13054"/>
    <w:rsid w:val="00A13255"/>
    <w:rsid w:val="00A132D3"/>
    <w:rsid w:val="00A1360A"/>
    <w:rsid w:val="00A137D6"/>
    <w:rsid w:val="00A1383F"/>
    <w:rsid w:val="00A139F2"/>
    <w:rsid w:val="00A14417"/>
    <w:rsid w:val="00A148BE"/>
    <w:rsid w:val="00A153DD"/>
    <w:rsid w:val="00A153FA"/>
    <w:rsid w:val="00A15506"/>
    <w:rsid w:val="00A156B8"/>
    <w:rsid w:val="00A15924"/>
    <w:rsid w:val="00A15A70"/>
    <w:rsid w:val="00A15ABC"/>
    <w:rsid w:val="00A15D08"/>
    <w:rsid w:val="00A161DA"/>
    <w:rsid w:val="00A16291"/>
    <w:rsid w:val="00A16998"/>
    <w:rsid w:val="00A16A4F"/>
    <w:rsid w:val="00A16E9C"/>
    <w:rsid w:val="00A16ED4"/>
    <w:rsid w:val="00A16F4F"/>
    <w:rsid w:val="00A16F72"/>
    <w:rsid w:val="00A16FB7"/>
    <w:rsid w:val="00A16FFB"/>
    <w:rsid w:val="00A17126"/>
    <w:rsid w:val="00A1726F"/>
    <w:rsid w:val="00A17829"/>
    <w:rsid w:val="00A2013B"/>
    <w:rsid w:val="00A201C7"/>
    <w:rsid w:val="00A20451"/>
    <w:rsid w:val="00A21069"/>
    <w:rsid w:val="00A210D8"/>
    <w:rsid w:val="00A21119"/>
    <w:rsid w:val="00A211F9"/>
    <w:rsid w:val="00A21275"/>
    <w:rsid w:val="00A21B62"/>
    <w:rsid w:val="00A21C46"/>
    <w:rsid w:val="00A21ED6"/>
    <w:rsid w:val="00A21FE2"/>
    <w:rsid w:val="00A22015"/>
    <w:rsid w:val="00A220E6"/>
    <w:rsid w:val="00A22638"/>
    <w:rsid w:val="00A2272C"/>
    <w:rsid w:val="00A2274F"/>
    <w:rsid w:val="00A229E7"/>
    <w:rsid w:val="00A22C63"/>
    <w:rsid w:val="00A22DB1"/>
    <w:rsid w:val="00A22DC1"/>
    <w:rsid w:val="00A22E84"/>
    <w:rsid w:val="00A23178"/>
    <w:rsid w:val="00A23292"/>
    <w:rsid w:val="00A23379"/>
    <w:rsid w:val="00A23469"/>
    <w:rsid w:val="00A23626"/>
    <w:rsid w:val="00A236C7"/>
    <w:rsid w:val="00A237A9"/>
    <w:rsid w:val="00A237F2"/>
    <w:rsid w:val="00A23C02"/>
    <w:rsid w:val="00A23C4E"/>
    <w:rsid w:val="00A23F89"/>
    <w:rsid w:val="00A240E5"/>
    <w:rsid w:val="00A248D7"/>
    <w:rsid w:val="00A254CB"/>
    <w:rsid w:val="00A255D0"/>
    <w:rsid w:val="00A25691"/>
    <w:rsid w:val="00A25897"/>
    <w:rsid w:val="00A259AF"/>
    <w:rsid w:val="00A25F18"/>
    <w:rsid w:val="00A25F60"/>
    <w:rsid w:val="00A2604C"/>
    <w:rsid w:val="00A26268"/>
    <w:rsid w:val="00A2672F"/>
    <w:rsid w:val="00A268C4"/>
    <w:rsid w:val="00A269EF"/>
    <w:rsid w:val="00A26A3D"/>
    <w:rsid w:val="00A26B4E"/>
    <w:rsid w:val="00A26DEE"/>
    <w:rsid w:val="00A26E38"/>
    <w:rsid w:val="00A26E59"/>
    <w:rsid w:val="00A26EB2"/>
    <w:rsid w:val="00A26F95"/>
    <w:rsid w:val="00A274DF"/>
    <w:rsid w:val="00A27534"/>
    <w:rsid w:val="00A276A7"/>
    <w:rsid w:val="00A276DE"/>
    <w:rsid w:val="00A27723"/>
    <w:rsid w:val="00A2783C"/>
    <w:rsid w:val="00A27AFB"/>
    <w:rsid w:val="00A27B74"/>
    <w:rsid w:val="00A27B7E"/>
    <w:rsid w:val="00A27E59"/>
    <w:rsid w:val="00A27F72"/>
    <w:rsid w:val="00A30714"/>
    <w:rsid w:val="00A30C1D"/>
    <w:rsid w:val="00A31073"/>
    <w:rsid w:val="00A31134"/>
    <w:rsid w:val="00A312EF"/>
    <w:rsid w:val="00A31337"/>
    <w:rsid w:val="00A315C2"/>
    <w:rsid w:val="00A315D2"/>
    <w:rsid w:val="00A31A05"/>
    <w:rsid w:val="00A31E73"/>
    <w:rsid w:val="00A31EC4"/>
    <w:rsid w:val="00A32338"/>
    <w:rsid w:val="00A3240E"/>
    <w:rsid w:val="00A3252A"/>
    <w:rsid w:val="00A32996"/>
    <w:rsid w:val="00A32A3B"/>
    <w:rsid w:val="00A32B27"/>
    <w:rsid w:val="00A33026"/>
    <w:rsid w:val="00A330B0"/>
    <w:rsid w:val="00A330B8"/>
    <w:rsid w:val="00A33368"/>
    <w:rsid w:val="00A33A1C"/>
    <w:rsid w:val="00A33C42"/>
    <w:rsid w:val="00A3402E"/>
    <w:rsid w:val="00A341A3"/>
    <w:rsid w:val="00A343A0"/>
    <w:rsid w:val="00A3445F"/>
    <w:rsid w:val="00A344B8"/>
    <w:rsid w:val="00A345CB"/>
    <w:rsid w:val="00A34CA5"/>
    <w:rsid w:val="00A34EC3"/>
    <w:rsid w:val="00A34EF7"/>
    <w:rsid w:val="00A34F44"/>
    <w:rsid w:val="00A35242"/>
    <w:rsid w:val="00A35422"/>
    <w:rsid w:val="00A355AE"/>
    <w:rsid w:val="00A35839"/>
    <w:rsid w:val="00A35ACC"/>
    <w:rsid w:val="00A35D31"/>
    <w:rsid w:val="00A36163"/>
    <w:rsid w:val="00A36979"/>
    <w:rsid w:val="00A36C05"/>
    <w:rsid w:val="00A37118"/>
    <w:rsid w:val="00A37414"/>
    <w:rsid w:val="00A37609"/>
    <w:rsid w:val="00A37B08"/>
    <w:rsid w:val="00A37BC2"/>
    <w:rsid w:val="00A37C5D"/>
    <w:rsid w:val="00A4016D"/>
    <w:rsid w:val="00A401AC"/>
    <w:rsid w:val="00A40321"/>
    <w:rsid w:val="00A40325"/>
    <w:rsid w:val="00A4048B"/>
    <w:rsid w:val="00A407C4"/>
    <w:rsid w:val="00A40E5E"/>
    <w:rsid w:val="00A40F58"/>
    <w:rsid w:val="00A41514"/>
    <w:rsid w:val="00A41AE1"/>
    <w:rsid w:val="00A41C23"/>
    <w:rsid w:val="00A41E14"/>
    <w:rsid w:val="00A41EFF"/>
    <w:rsid w:val="00A422AC"/>
    <w:rsid w:val="00A423CC"/>
    <w:rsid w:val="00A42667"/>
    <w:rsid w:val="00A4267B"/>
    <w:rsid w:val="00A4273F"/>
    <w:rsid w:val="00A4275A"/>
    <w:rsid w:val="00A42854"/>
    <w:rsid w:val="00A428DA"/>
    <w:rsid w:val="00A42929"/>
    <w:rsid w:val="00A42C4A"/>
    <w:rsid w:val="00A42C5D"/>
    <w:rsid w:val="00A42D70"/>
    <w:rsid w:val="00A42E20"/>
    <w:rsid w:val="00A42E6B"/>
    <w:rsid w:val="00A43123"/>
    <w:rsid w:val="00A432C5"/>
    <w:rsid w:val="00A434B6"/>
    <w:rsid w:val="00A43575"/>
    <w:rsid w:val="00A43708"/>
    <w:rsid w:val="00A43790"/>
    <w:rsid w:val="00A43F35"/>
    <w:rsid w:val="00A43F46"/>
    <w:rsid w:val="00A441AF"/>
    <w:rsid w:val="00A44302"/>
    <w:rsid w:val="00A44382"/>
    <w:rsid w:val="00A4458D"/>
    <w:rsid w:val="00A44739"/>
    <w:rsid w:val="00A4473D"/>
    <w:rsid w:val="00A449D6"/>
    <w:rsid w:val="00A44B3E"/>
    <w:rsid w:val="00A44C33"/>
    <w:rsid w:val="00A44F92"/>
    <w:rsid w:val="00A4503C"/>
    <w:rsid w:val="00A451F5"/>
    <w:rsid w:val="00A454AF"/>
    <w:rsid w:val="00A454F3"/>
    <w:rsid w:val="00A455E0"/>
    <w:rsid w:val="00A4568A"/>
    <w:rsid w:val="00A45768"/>
    <w:rsid w:val="00A45C17"/>
    <w:rsid w:val="00A45C9F"/>
    <w:rsid w:val="00A45CE9"/>
    <w:rsid w:val="00A45E74"/>
    <w:rsid w:val="00A46327"/>
    <w:rsid w:val="00A46529"/>
    <w:rsid w:val="00A466B4"/>
    <w:rsid w:val="00A46DA1"/>
    <w:rsid w:val="00A46EFF"/>
    <w:rsid w:val="00A46F45"/>
    <w:rsid w:val="00A47443"/>
    <w:rsid w:val="00A47F2A"/>
    <w:rsid w:val="00A47F3B"/>
    <w:rsid w:val="00A4E8E3"/>
    <w:rsid w:val="00A5007C"/>
    <w:rsid w:val="00A50341"/>
    <w:rsid w:val="00A5049E"/>
    <w:rsid w:val="00A5053F"/>
    <w:rsid w:val="00A505DF"/>
    <w:rsid w:val="00A5086E"/>
    <w:rsid w:val="00A50991"/>
    <w:rsid w:val="00A509AB"/>
    <w:rsid w:val="00A50A17"/>
    <w:rsid w:val="00A50A4B"/>
    <w:rsid w:val="00A50AAD"/>
    <w:rsid w:val="00A50AE1"/>
    <w:rsid w:val="00A50B95"/>
    <w:rsid w:val="00A50DA7"/>
    <w:rsid w:val="00A50DD9"/>
    <w:rsid w:val="00A50FF7"/>
    <w:rsid w:val="00A5104C"/>
    <w:rsid w:val="00A511AA"/>
    <w:rsid w:val="00A51293"/>
    <w:rsid w:val="00A51B05"/>
    <w:rsid w:val="00A51B3E"/>
    <w:rsid w:val="00A51BC4"/>
    <w:rsid w:val="00A51C89"/>
    <w:rsid w:val="00A522DB"/>
    <w:rsid w:val="00A522FF"/>
    <w:rsid w:val="00A52657"/>
    <w:rsid w:val="00A52B4C"/>
    <w:rsid w:val="00A52D4A"/>
    <w:rsid w:val="00A52DF0"/>
    <w:rsid w:val="00A52E96"/>
    <w:rsid w:val="00A52F83"/>
    <w:rsid w:val="00A53456"/>
    <w:rsid w:val="00A535A2"/>
    <w:rsid w:val="00A536CA"/>
    <w:rsid w:val="00A537E1"/>
    <w:rsid w:val="00A53830"/>
    <w:rsid w:val="00A538BA"/>
    <w:rsid w:val="00A53931"/>
    <w:rsid w:val="00A53C11"/>
    <w:rsid w:val="00A53DCC"/>
    <w:rsid w:val="00A542BF"/>
    <w:rsid w:val="00A54347"/>
    <w:rsid w:val="00A5437B"/>
    <w:rsid w:val="00A5470E"/>
    <w:rsid w:val="00A54A5F"/>
    <w:rsid w:val="00A54A9C"/>
    <w:rsid w:val="00A54B11"/>
    <w:rsid w:val="00A5515A"/>
    <w:rsid w:val="00A55496"/>
    <w:rsid w:val="00A5580B"/>
    <w:rsid w:val="00A55952"/>
    <w:rsid w:val="00A55A87"/>
    <w:rsid w:val="00A55F0B"/>
    <w:rsid w:val="00A56433"/>
    <w:rsid w:val="00A56435"/>
    <w:rsid w:val="00A564CE"/>
    <w:rsid w:val="00A565AD"/>
    <w:rsid w:val="00A568B6"/>
    <w:rsid w:val="00A56DD6"/>
    <w:rsid w:val="00A57172"/>
    <w:rsid w:val="00A5748A"/>
    <w:rsid w:val="00A575B4"/>
    <w:rsid w:val="00A57626"/>
    <w:rsid w:val="00A578B5"/>
    <w:rsid w:val="00A57975"/>
    <w:rsid w:val="00A57C0D"/>
    <w:rsid w:val="00A601A8"/>
    <w:rsid w:val="00A601E7"/>
    <w:rsid w:val="00A60606"/>
    <w:rsid w:val="00A6081E"/>
    <w:rsid w:val="00A60B50"/>
    <w:rsid w:val="00A60C98"/>
    <w:rsid w:val="00A60DC8"/>
    <w:rsid w:val="00A60EC6"/>
    <w:rsid w:val="00A60EE8"/>
    <w:rsid w:val="00A6109D"/>
    <w:rsid w:val="00A61194"/>
    <w:rsid w:val="00A61242"/>
    <w:rsid w:val="00A6136B"/>
    <w:rsid w:val="00A6172D"/>
    <w:rsid w:val="00A61838"/>
    <w:rsid w:val="00A6190F"/>
    <w:rsid w:val="00A61992"/>
    <w:rsid w:val="00A61F20"/>
    <w:rsid w:val="00A62C08"/>
    <w:rsid w:val="00A62CD1"/>
    <w:rsid w:val="00A62DAF"/>
    <w:rsid w:val="00A62F51"/>
    <w:rsid w:val="00A63266"/>
    <w:rsid w:val="00A633D5"/>
    <w:rsid w:val="00A6354F"/>
    <w:rsid w:val="00A6371B"/>
    <w:rsid w:val="00A639EF"/>
    <w:rsid w:val="00A63CF5"/>
    <w:rsid w:val="00A63F67"/>
    <w:rsid w:val="00A64050"/>
    <w:rsid w:val="00A64401"/>
    <w:rsid w:val="00A6479B"/>
    <w:rsid w:val="00A64922"/>
    <w:rsid w:val="00A64BE3"/>
    <w:rsid w:val="00A64C09"/>
    <w:rsid w:val="00A64CA4"/>
    <w:rsid w:val="00A6526F"/>
    <w:rsid w:val="00A6537F"/>
    <w:rsid w:val="00A65E40"/>
    <w:rsid w:val="00A66202"/>
    <w:rsid w:val="00A6672B"/>
    <w:rsid w:val="00A669BD"/>
    <w:rsid w:val="00A6712D"/>
    <w:rsid w:val="00A67246"/>
    <w:rsid w:val="00A67314"/>
    <w:rsid w:val="00A67326"/>
    <w:rsid w:val="00A6740B"/>
    <w:rsid w:val="00A6752E"/>
    <w:rsid w:val="00A6784E"/>
    <w:rsid w:val="00A67CBA"/>
    <w:rsid w:val="00A67CD2"/>
    <w:rsid w:val="00A67E53"/>
    <w:rsid w:val="00A67FB5"/>
    <w:rsid w:val="00A70726"/>
    <w:rsid w:val="00A708F1"/>
    <w:rsid w:val="00A70990"/>
    <w:rsid w:val="00A70AE9"/>
    <w:rsid w:val="00A70BED"/>
    <w:rsid w:val="00A70DB6"/>
    <w:rsid w:val="00A7100A"/>
    <w:rsid w:val="00A71252"/>
    <w:rsid w:val="00A7126F"/>
    <w:rsid w:val="00A71291"/>
    <w:rsid w:val="00A712F0"/>
    <w:rsid w:val="00A71EAC"/>
    <w:rsid w:val="00A7232D"/>
    <w:rsid w:val="00A72352"/>
    <w:rsid w:val="00A7241C"/>
    <w:rsid w:val="00A72544"/>
    <w:rsid w:val="00A7254F"/>
    <w:rsid w:val="00A7268F"/>
    <w:rsid w:val="00A72F06"/>
    <w:rsid w:val="00A72F60"/>
    <w:rsid w:val="00A72F62"/>
    <w:rsid w:val="00A7310A"/>
    <w:rsid w:val="00A733AE"/>
    <w:rsid w:val="00A7343A"/>
    <w:rsid w:val="00A73592"/>
    <w:rsid w:val="00A73629"/>
    <w:rsid w:val="00A73883"/>
    <w:rsid w:val="00A73B16"/>
    <w:rsid w:val="00A73B34"/>
    <w:rsid w:val="00A73F53"/>
    <w:rsid w:val="00A74008"/>
    <w:rsid w:val="00A740C2"/>
    <w:rsid w:val="00A74443"/>
    <w:rsid w:val="00A74A54"/>
    <w:rsid w:val="00A74BA0"/>
    <w:rsid w:val="00A74BC9"/>
    <w:rsid w:val="00A75117"/>
    <w:rsid w:val="00A75340"/>
    <w:rsid w:val="00A753B6"/>
    <w:rsid w:val="00A758DC"/>
    <w:rsid w:val="00A75AD9"/>
    <w:rsid w:val="00A75CA6"/>
    <w:rsid w:val="00A75DCB"/>
    <w:rsid w:val="00A7604B"/>
    <w:rsid w:val="00A760C9"/>
    <w:rsid w:val="00A763E6"/>
    <w:rsid w:val="00A764A9"/>
    <w:rsid w:val="00A764B2"/>
    <w:rsid w:val="00A7661A"/>
    <w:rsid w:val="00A76A0B"/>
    <w:rsid w:val="00A76B12"/>
    <w:rsid w:val="00A76D7C"/>
    <w:rsid w:val="00A7749F"/>
    <w:rsid w:val="00A774DC"/>
    <w:rsid w:val="00A7757A"/>
    <w:rsid w:val="00A77749"/>
    <w:rsid w:val="00A77B37"/>
    <w:rsid w:val="00A8008F"/>
    <w:rsid w:val="00A800AA"/>
    <w:rsid w:val="00A800B4"/>
    <w:rsid w:val="00A80387"/>
    <w:rsid w:val="00A804A6"/>
    <w:rsid w:val="00A804F0"/>
    <w:rsid w:val="00A806AA"/>
    <w:rsid w:val="00A807F9"/>
    <w:rsid w:val="00A80D97"/>
    <w:rsid w:val="00A80E96"/>
    <w:rsid w:val="00A81098"/>
    <w:rsid w:val="00A81406"/>
    <w:rsid w:val="00A81561"/>
    <w:rsid w:val="00A815B0"/>
    <w:rsid w:val="00A8169E"/>
    <w:rsid w:val="00A8170A"/>
    <w:rsid w:val="00A81819"/>
    <w:rsid w:val="00A81D45"/>
    <w:rsid w:val="00A81DE1"/>
    <w:rsid w:val="00A81DF4"/>
    <w:rsid w:val="00A81E2C"/>
    <w:rsid w:val="00A81E43"/>
    <w:rsid w:val="00A81E4E"/>
    <w:rsid w:val="00A81FCC"/>
    <w:rsid w:val="00A82506"/>
    <w:rsid w:val="00A82746"/>
    <w:rsid w:val="00A82972"/>
    <w:rsid w:val="00A82B04"/>
    <w:rsid w:val="00A82BC5"/>
    <w:rsid w:val="00A82E17"/>
    <w:rsid w:val="00A8307A"/>
    <w:rsid w:val="00A83263"/>
    <w:rsid w:val="00A83423"/>
    <w:rsid w:val="00A838A9"/>
    <w:rsid w:val="00A8393E"/>
    <w:rsid w:val="00A83977"/>
    <w:rsid w:val="00A83B24"/>
    <w:rsid w:val="00A83B92"/>
    <w:rsid w:val="00A83DCB"/>
    <w:rsid w:val="00A83F8A"/>
    <w:rsid w:val="00A8402D"/>
    <w:rsid w:val="00A84109"/>
    <w:rsid w:val="00A844D0"/>
    <w:rsid w:val="00A84533"/>
    <w:rsid w:val="00A84AF3"/>
    <w:rsid w:val="00A84CBE"/>
    <w:rsid w:val="00A84D9D"/>
    <w:rsid w:val="00A84DA5"/>
    <w:rsid w:val="00A84DA9"/>
    <w:rsid w:val="00A8529D"/>
    <w:rsid w:val="00A85355"/>
    <w:rsid w:val="00A85415"/>
    <w:rsid w:val="00A85970"/>
    <w:rsid w:val="00A85A1D"/>
    <w:rsid w:val="00A85A3E"/>
    <w:rsid w:val="00A85BCF"/>
    <w:rsid w:val="00A85E21"/>
    <w:rsid w:val="00A85F52"/>
    <w:rsid w:val="00A85FF7"/>
    <w:rsid w:val="00A8600E"/>
    <w:rsid w:val="00A86113"/>
    <w:rsid w:val="00A862CC"/>
    <w:rsid w:val="00A86BE1"/>
    <w:rsid w:val="00A86F55"/>
    <w:rsid w:val="00A86FCC"/>
    <w:rsid w:val="00A87013"/>
    <w:rsid w:val="00A871EB"/>
    <w:rsid w:val="00A871F4"/>
    <w:rsid w:val="00A872B4"/>
    <w:rsid w:val="00A872E6"/>
    <w:rsid w:val="00A8745F"/>
    <w:rsid w:val="00A8767A"/>
    <w:rsid w:val="00A87CCD"/>
    <w:rsid w:val="00A87CE7"/>
    <w:rsid w:val="00A87EB7"/>
    <w:rsid w:val="00A90623"/>
    <w:rsid w:val="00A9090E"/>
    <w:rsid w:val="00A90AEB"/>
    <w:rsid w:val="00A90B97"/>
    <w:rsid w:val="00A90C5A"/>
    <w:rsid w:val="00A90E77"/>
    <w:rsid w:val="00A910E5"/>
    <w:rsid w:val="00A911B0"/>
    <w:rsid w:val="00A91517"/>
    <w:rsid w:val="00A91750"/>
    <w:rsid w:val="00A918F9"/>
    <w:rsid w:val="00A919D7"/>
    <w:rsid w:val="00A91A89"/>
    <w:rsid w:val="00A920C6"/>
    <w:rsid w:val="00A921A9"/>
    <w:rsid w:val="00A9255A"/>
    <w:rsid w:val="00A9287E"/>
    <w:rsid w:val="00A9292D"/>
    <w:rsid w:val="00A92A87"/>
    <w:rsid w:val="00A92BBA"/>
    <w:rsid w:val="00A92D94"/>
    <w:rsid w:val="00A92F0D"/>
    <w:rsid w:val="00A92F39"/>
    <w:rsid w:val="00A9311F"/>
    <w:rsid w:val="00A936DC"/>
    <w:rsid w:val="00A93728"/>
    <w:rsid w:val="00A9375D"/>
    <w:rsid w:val="00A93854"/>
    <w:rsid w:val="00A93A7E"/>
    <w:rsid w:val="00A93B67"/>
    <w:rsid w:val="00A9411D"/>
    <w:rsid w:val="00A94278"/>
    <w:rsid w:val="00A94397"/>
    <w:rsid w:val="00A9489B"/>
    <w:rsid w:val="00A9499E"/>
    <w:rsid w:val="00A94BD9"/>
    <w:rsid w:val="00A9514A"/>
    <w:rsid w:val="00A952B9"/>
    <w:rsid w:val="00A953AA"/>
    <w:rsid w:val="00A9543B"/>
    <w:rsid w:val="00A955D0"/>
    <w:rsid w:val="00A957AE"/>
    <w:rsid w:val="00A9580D"/>
    <w:rsid w:val="00A9589A"/>
    <w:rsid w:val="00A95B40"/>
    <w:rsid w:val="00A95D21"/>
    <w:rsid w:val="00A95DA7"/>
    <w:rsid w:val="00A95E36"/>
    <w:rsid w:val="00A95E38"/>
    <w:rsid w:val="00A95E3F"/>
    <w:rsid w:val="00A9680B"/>
    <w:rsid w:val="00A96AFB"/>
    <w:rsid w:val="00A96C0B"/>
    <w:rsid w:val="00A97160"/>
    <w:rsid w:val="00A97402"/>
    <w:rsid w:val="00A97579"/>
    <w:rsid w:val="00A97871"/>
    <w:rsid w:val="00A97D4B"/>
    <w:rsid w:val="00A97FE4"/>
    <w:rsid w:val="00AA04FC"/>
    <w:rsid w:val="00AA08B9"/>
    <w:rsid w:val="00AA0929"/>
    <w:rsid w:val="00AA0A70"/>
    <w:rsid w:val="00AA1073"/>
    <w:rsid w:val="00AA1352"/>
    <w:rsid w:val="00AA13AA"/>
    <w:rsid w:val="00AA13BC"/>
    <w:rsid w:val="00AA192B"/>
    <w:rsid w:val="00AA1C5C"/>
    <w:rsid w:val="00AA1E75"/>
    <w:rsid w:val="00AA2041"/>
    <w:rsid w:val="00AA2106"/>
    <w:rsid w:val="00AA220F"/>
    <w:rsid w:val="00AA2529"/>
    <w:rsid w:val="00AA26A6"/>
    <w:rsid w:val="00AA28E1"/>
    <w:rsid w:val="00AA2A72"/>
    <w:rsid w:val="00AA2AF4"/>
    <w:rsid w:val="00AA2B0B"/>
    <w:rsid w:val="00AA2DC9"/>
    <w:rsid w:val="00AA2F36"/>
    <w:rsid w:val="00AA2F82"/>
    <w:rsid w:val="00AA31B6"/>
    <w:rsid w:val="00AA328F"/>
    <w:rsid w:val="00AA352E"/>
    <w:rsid w:val="00AA355F"/>
    <w:rsid w:val="00AA3647"/>
    <w:rsid w:val="00AA393C"/>
    <w:rsid w:val="00AA3A83"/>
    <w:rsid w:val="00AA3B0F"/>
    <w:rsid w:val="00AA3B8A"/>
    <w:rsid w:val="00AA3C9B"/>
    <w:rsid w:val="00AA3D30"/>
    <w:rsid w:val="00AA3E6D"/>
    <w:rsid w:val="00AA4009"/>
    <w:rsid w:val="00AA4466"/>
    <w:rsid w:val="00AA44B4"/>
    <w:rsid w:val="00AA46A3"/>
    <w:rsid w:val="00AA474C"/>
    <w:rsid w:val="00AA4EEB"/>
    <w:rsid w:val="00AA5217"/>
    <w:rsid w:val="00AA529B"/>
    <w:rsid w:val="00AA52D7"/>
    <w:rsid w:val="00AA5503"/>
    <w:rsid w:val="00AA565F"/>
    <w:rsid w:val="00AA58CF"/>
    <w:rsid w:val="00AA5C25"/>
    <w:rsid w:val="00AA5D20"/>
    <w:rsid w:val="00AA5FCB"/>
    <w:rsid w:val="00AA60C8"/>
    <w:rsid w:val="00AA6720"/>
    <w:rsid w:val="00AA6A06"/>
    <w:rsid w:val="00AA6A6B"/>
    <w:rsid w:val="00AA6B87"/>
    <w:rsid w:val="00AA6BE5"/>
    <w:rsid w:val="00AA6DFD"/>
    <w:rsid w:val="00AA6E5C"/>
    <w:rsid w:val="00AA6EC8"/>
    <w:rsid w:val="00AA6EFE"/>
    <w:rsid w:val="00AA70DD"/>
    <w:rsid w:val="00AA716C"/>
    <w:rsid w:val="00AA7212"/>
    <w:rsid w:val="00AA72BB"/>
    <w:rsid w:val="00AA778F"/>
    <w:rsid w:val="00AA77EF"/>
    <w:rsid w:val="00AA7B04"/>
    <w:rsid w:val="00AA7C2F"/>
    <w:rsid w:val="00AA7D9F"/>
    <w:rsid w:val="00AB0128"/>
    <w:rsid w:val="00AB02ED"/>
    <w:rsid w:val="00AB0391"/>
    <w:rsid w:val="00AB0577"/>
    <w:rsid w:val="00AB0646"/>
    <w:rsid w:val="00AB0925"/>
    <w:rsid w:val="00AB109B"/>
    <w:rsid w:val="00AB1299"/>
    <w:rsid w:val="00AB1602"/>
    <w:rsid w:val="00AB1A53"/>
    <w:rsid w:val="00AB1C6A"/>
    <w:rsid w:val="00AB1D1D"/>
    <w:rsid w:val="00AB27A3"/>
    <w:rsid w:val="00AB2FDC"/>
    <w:rsid w:val="00AB328E"/>
    <w:rsid w:val="00AB32EE"/>
    <w:rsid w:val="00AB33E5"/>
    <w:rsid w:val="00AB350E"/>
    <w:rsid w:val="00AB3789"/>
    <w:rsid w:val="00AB390C"/>
    <w:rsid w:val="00AB3A58"/>
    <w:rsid w:val="00AB3FAB"/>
    <w:rsid w:val="00AB40CA"/>
    <w:rsid w:val="00AB429D"/>
    <w:rsid w:val="00AB4395"/>
    <w:rsid w:val="00AB4492"/>
    <w:rsid w:val="00AB4614"/>
    <w:rsid w:val="00AB47CD"/>
    <w:rsid w:val="00AB49ED"/>
    <w:rsid w:val="00AB4F2D"/>
    <w:rsid w:val="00AB5135"/>
    <w:rsid w:val="00AB5140"/>
    <w:rsid w:val="00AB542F"/>
    <w:rsid w:val="00AB549B"/>
    <w:rsid w:val="00AB55F8"/>
    <w:rsid w:val="00AB5CFA"/>
    <w:rsid w:val="00AB6223"/>
    <w:rsid w:val="00AB62C2"/>
    <w:rsid w:val="00AB63B7"/>
    <w:rsid w:val="00AB64B7"/>
    <w:rsid w:val="00AB65B9"/>
    <w:rsid w:val="00AB6688"/>
    <w:rsid w:val="00AB6908"/>
    <w:rsid w:val="00AB6A18"/>
    <w:rsid w:val="00AB7278"/>
    <w:rsid w:val="00AB72C6"/>
    <w:rsid w:val="00AB73B2"/>
    <w:rsid w:val="00AB76DF"/>
    <w:rsid w:val="00AB782B"/>
    <w:rsid w:val="00AB7C4F"/>
    <w:rsid w:val="00AB7D2D"/>
    <w:rsid w:val="00AC0042"/>
    <w:rsid w:val="00AC05E3"/>
    <w:rsid w:val="00AC08AD"/>
    <w:rsid w:val="00AC0923"/>
    <w:rsid w:val="00AC1050"/>
    <w:rsid w:val="00AC1161"/>
    <w:rsid w:val="00AC11BC"/>
    <w:rsid w:val="00AC134A"/>
    <w:rsid w:val="00AC15BE"/>
    <w:rsid w:val="00AC1EFD"/>
    <w:rsid w:val="00AC2176"/>
    <w:rsid w:val="00AC21C3"/>
    <w:rsid w:val="00AC240F"/>
    <w:rsid w:val="00AC2518"/>
    <w:rsid w:val="00AC290B"/>
    <w:rsid w:val="00AC29EA"/>
    <w:rsid w:val="00AC2ABB"/>
    <w:rsid w:val="00AC2D76"/>
    <w:rsid w:val="00AC2E65"/>
    <w:rsid w:val="00AC3163"/>
    <w:rsid w:val="00AC321C"/>
    <w:rsid w:val="00AC349E"/>
    <w:rsid w:val="00AC351B"/>
    <w:rsid w:val="00AC3576"/>
    <w:rsid w:val="00AC39A9"/>
    <w:rsid w:val="00AC3AF1"/>
    <w:rsid w:val="00AC3DFA"/>
    <w:rsid w:val="00AC4438"/>
    <w:rsid w:val="00AC4AEE"/>
    <w:rsid w:val="00AC4C0B"/>
    <w:rsid w:val="00AC4C52"/>
    <w:rsid w:val="00AC4CC7"/>
    <w:rsid w:val="00AC4D69"/>
    <w:rsid w:val="00AC4F5F"/>
    <w:rsid w:val="00AC4F76"/>
    <w:rsid w:val="00AC5040"/>
    <w:rsid w:val="00AC54F0"/>
    <w:rsid w:val="00AC564F"/>
    <w:rsid w:val="00AC579F"/>
    <w:rsid w:val="00AC57DE"/>
    <w:rsid w:val="00AC5856"/>
    <w:rsid w:val="00AC62C8"/>
    <w:rsid w:val="00AC65B6"/>
    <w:rsid w:val="00AC670C"/>
    <w:rsid w:val="00AC6820"/>
    <w:rsid w:val="00AC689B"/>
    <w:rsid w:val="00AC6BF4"/>
    <w:rsid w:val="00AC6F75"/>
    <w:rsid w:val="00AC70BE"/>
    <w:rsid w:val="00AC7147"/>
    <w:rsid w:val="00AC717F"/>
    <w:rsid w:val="00AC7233"/>
    <w:rsid w:val="00AC7250"/>
    <w:rsid w:val="00AC72A3"/>
    <w:rsid w:val="00AC76AD"/>
    <w:rsid w:val="00AC7704"/>
    <w:rsid w:val="00AC7CC9"/>
    <w:rsid w:val="00AC7E85"/>
    <w:rsid w:val="00AD004F"/>
    <w:rsid w:val="00AD021D"/>
    <w:rsid w:val="00AD04F3"/>
    <w:rsid w:val="00AD0534"/>
    <w:rsid w:val="00AD08DF"/>
    <w:rsid w:val="00AD0A68"/>
    <w:rsid w:val="00AD0B2D"/>
    <w:rsid w:val="00AD0BC2"/>
    <w:rsid w:val="00AD0D89"/>
    <w:rsid w:val="00AD116B"/>
    <w:rsid w:val="00AD1427"/>
    <w:rsid w:val="00AD15C2"/>
    <w:rsid w:val="00AD1761"/>
    <w:rsid w:val="00AD191A"/>
    <w:rsid w:val="00AD1E88"/>
    <w:rsid w:val="00AD1F48"/>
    <w:rsid w:val="00AD2070"/>
    <w:rsid w:val="00AD20DE"/>
    <w:rsid w:val="00AD2160"/>
    <w:rsid w:val="00AD22DE"/>
    <w:rsid w:val="00AD2435"/>
    <w:rsid w:val="00AD247B"/>
    <w:rsid w:val="00AD24B5"/>
    <w:rsid w:val="00AD2574"/>
    <w:rsid w:val="00AD2650"/>
    <w:rsid w:val="00AD2CF1"/>
    <w:rsid w:val="00AD2D6B"/>
    <w:rsid w:val="00AD316E"/>
    <w:rsid w:val="00AD316F"/>
    <w:rsid w:val="00AD3293"/>
    <w:rsid w:val="00AD33E1"/>
    <w:rsid w:val="00AD3933"/>
    <w:rsid w:val="00AD3BB4"/>
    <w:rsid w:val="00AD3E48"/>
    <w:rsid w:val="00AD4149"/>
    <w:rsid w:val="00AD4175"/>
    <w:rsid w:val="00AD44C0"/>
    <w:rsid w:val="00AD45EA"/>
    <w:rsid w:val="00AD4930"/>
    <w:rsid w:val="00AD4A00"/>
    <w:rsid w:val="00AD4A17"/>
    <w:rsid w:val="00AD4AC5"/>
    <w:rsid w:val="00AD4D19"/>
    <w:rsid w:val="00AD5068"/>
    <w:rsid w:val="00AD53DC"/>
    <w:rsid w:val="00AD551D"/>
    <w:rsid w:val="00AD5871"/>
    <w:rsid w:val="00AD593F"/>
    <w:rsid w:val="00AD59D5"/>
    <w:rsid w:val="00AD5C3E"/>
    <w:rsid w:val="00AD6506"/>
    <w:rsid w:val="00AD66A3"/>
    <w:rsid w:val="00AD676F"/>
    <w:rsid w:val="00AD6A17"/>
    <w:rsid w:val="00AD6A4A"/>
    <w:rsid w:val="00AD6EB9"/>
    <w:rsid w:val="00AD6F34"/>
    <w:rsid w:val="00AD6FFF"/>
    <w:rsid w:val="00AD72C0"/>
    <w:rsid w:val="00AD7658"/>
    <w:rsid w:val="00AD78C9"/>
    <w:rsid w:val="00AD7BD1"/>
    <w:rsid w:val="00AD7C1C"/>
    <w:rsid w:val="00AD7D74"/>
    <w:rsid w:val="00AD7F58"/>
    <w:rsid w:val="00AE039E"/>
    <w:rsid w:val="00AE06F3"/>
    <w:rsid w:val="00AE06FD"/>
    <w:rsid w:val="00AE0992"/>
    <w:rsid w:val="00AE0F81"/>
    <w:rsid w:val="00AE1176"/>
    <w:rsid w:val="00AE1268"/>
    <w:rsid w:val="00AE1372"/>
    <w:rsid w:val="00AE15F6"/>
    <w:rsid w:val="00AE171E"/>
    <w:rsid w:val="00AE1DC3"/>
    <w:rsid w:val="00AE2006"/>
    <w:rsid w:val="00AE2096"/>
    <w:rsid w:val="00AE2183"/>
    <w:rsid w:val="00AE23B0"/>
    <w:rsid w:val="00AE2713"/>
    <w:rsid w:val="00AE29D4"/>
    <w:rsid w:val="00AE2AD9"/>
    <w:rsid w:val="00AE2D8F"/>
    <w:rsid w:val="00AE2D91"/>
    <w:rsid w:val="00AE2E97"/>
    <w:rsid w:val="00AE2E9B"/>
    <w:rsid w:val="00AE3169"/>
    <w:rsid w:val="00AE31E5"/>
    <w:rsid w:val="00AE33C2"/>
    <w:rsid w:val="00AE3A29"/>
    <w:rsid w:val="00AE3E12"/>
    <w:rsid w:val="00AE3F3F"/>
    <w:rsid w:val="00AE3F61"/>
    <w:rsid w:val="00AE42AF"/>
    <w:rsid w:val="00AE43AA"/>
    <w:rsid w:val="00AE43FE"/>
    <w:rsid w:val="00AE44CF"/>
    <w:rsid w:val="00AE4712"/>
    <w:rsid w:val="00AE4E94"/>
    <w:rsid w:val="00AE4FA7"/>
    <w:rsid w:val="00AE5054"/>
    <w:rsid w:val="00AE546B"/>
    <w:rsid w:val="00AE570B"/>
    <w:rsid w:val="00AE5B56"/>
    <w:rsid w:val="00AE5DBD"/>
    <w:rsid w:val="00AE5EF2"/>
    <w:rsid w:val="00AE5F03"/>
    <w:rsid w:val="00AE6107"/>
    <w:rsid w:val="00AE62A6"/>
    <w:rsid w:val="00AE6386"/>
    <w:rsid w:val="00AE684F"/>
    <w:rsid w:val="00AE696D"/>
    <w:rsid w:val="00AE6EEB"/>
    <w:rsid w:val="00AE6F9D"/>
    <w:rsid w:val="00AE7029"/>
    <w:rsid w:val="00AE7068"/>
    <w:rsid w:val="00AE711B"/>
    <w:rsid w:val="00AE72B8"/>
    <w:rsid w:val="00AE78E8"/>
    <w:rsid w:val="00AE7975"/>
    <w:rsid w:val="00AE7CBC"/>
    <w:rsid w:val="00AE7ECE"/>
    <w:rsid w:val="00AF00A4"/>
    <w:rsid w:val="00AF00A5"/>
    <w:rsid w:val="00AF01A0"/>
    <w:rsid w:val="00AF048C"/>
    <w:rsid w:val="00AF076A"/>
    <w:rsid w:val="00AF0994"/>
    <w:rsid w:val="00AF1199"/>
    <w:rsid w:val="00AF130B"/>
    <w:rsid w:val="00AF14DD"/>
    <w:rsid w:val="00AF15C6"/>
    <w:rsid w:val="00AF1872"/>
    <w:rsid w:val="00AF1BF2"/>
    <w:rsid w:val="00AF1F95"/>
    <w:rsid w:val="00AF216B"/>
    <w:rsid w:val="00AF2212"/>
    <w:rsid w:val="00AF23EB"/>
    <w:rsid w:val="00AF2CA0"/>
    <w:rsid w:val="00AF30BC"/>
    <w:rsid w:val="00AF3365"/>
    <w:rsid w:val="00AF3487"/>
    <w:rsid w:val="00AF36CC"/>
    <w:rsid w:val="00AF3926"/>
    <w:rsid w:val="00AF394A"/>
    <w:rsid w:val="00AF3F04"/>
    <w:rsid w:val="00AF4258"/>
    <w:rsid w:val="00AF4477"/>
    <w:rsid w:val="00AF485B"/>
    <w:rsid w:val="00AF4AEB"/>
    <w:rsid w:val="00AF4B0C"/>
    <w:rsid w:val="00AF4B37"/>
    <w:rsid w:val="00AF4C00"/>
    <w:rsid w:val="00AF4E7F"/>
    <w:rsid w:val="00AF4F18"/>
    <w:rsid w:val="00AF5134"/>
    <w:rsid w:val="00AF51AF"/>
    <w:rsid w:val="00AF521B"/>
    <w:rsid w:val="00AF53EE"/>
    <w:rsid w:val="00AF53F7"/>
    <w:rsid w:val="00AF5509"/>
    <w:rsid w:val="00AF59C9"/>
    <w:rsid w:val="00AF5D67"/>
    <w:rsid w:val="00AF618D"/>
    <w:rsid w:val="00AF627D"/>
    <w:rsid w:val="00AF637B"/>
    <w:rsid w:val="00AF6628"/>
    <w:rsid w:val="00AF6FF8"/>
    <w:rsid w:val="00AF7320"/>
    <w:rsid w:val="00AF7323"/>
    <w:rsid w:val="00AF7404"/>
    <w:rsid w:val="00AF7616"/>
    <w:rsid w:val="00AF7656"/>
    <w:rsid w:val="00AF77CF"/>
    <w:rsid w:val="00AF783F"/>
    <w:rsid w:val="00AF7A49"/>
    <w:rsid w:val="00AF7D2C"/>
    <w:rsid w:val="00B0044B"/>
    <w:rsid w:val="00B00490"/>
    <w:rsid w:val="00B008DC"/>
    <w:rsid w:val="00B00970"/>
    <w:rsid w:val="00B0097B"/>
    <w:rsid w:val="00B00A2B"/>
    <w:rsid w:val="00B00AC6"/>
    <w:rsid w:val="00B00C54"/>
    <w:rsid w:val="00B00E0A"/>
    <w:rsid w:val="00B00E58"/>
    <w:rsid w:val="00B01101"/>
    <w:rsid w:val="00B0131B"/>
    <w:rsid w:val="00B014BF"/>
    <w:rsid w:val="00B01669"/>
    <w:rsid w:val="00B018DB"/>
    <w:rsid w:val="00B019A6"/>
    <w:rsid w:val="00B01BB9"/>
    <w:rsid w:val="00B01E22"/>
    <w:rsid w:val="00B020C9"/>
    <w:rsid w:val="00B021BA"/>
    <w:rsid w:val="00B0238F"/>
    <w:rsid w:val="00B02801"/>
    <w:rsid w:val="00B02829"/>
    <w:rsid w:val="00B02ADE"/>
    <w:rsid w:val="00B02F05"/>
    <w:rsid w:val="00B03067"/>
    <w:rsid w:val="00B0312C"/>
    <w:rsid w:val="00B034FD"/>
    <w:rsid w:val="00B03706"/>
    <w:rsid w:val="00B03B41"/>
    <w:rsid w:val="00B03E42"/>
    <w:rsid w:val="00B03EED"/>
    <w:rsid w:val="00B04359"/>
    <w:rsid w:val="00B04617"/>
    <w:rsid w:val="00B04780"/>
    <w:rsid w:val="00B0488E"/>
    <w:rsid w:val="00B04A4E"/>
    <w:rsid w:val="00B04A7D"/>
    <w:rsid w:val="00B04B19"/>
    <w:rsid w:val="00B04C37"/>
    <w:rsid w:val="00B05104"/>
    <w:rsid w:val="00B052A0"/>
    <w:rsid w:val="00B05370"/>
    <w:rsid w:val="00B053A2"/>
    <w:rsid w:val="00B0558B"/>
    <w:rsid w:val="00B05644"/>
    <w:rsid w:val="00B05753"/>
    <w:rsid w:val="00B05BDA"/>
    <w:rsid w:val="00B05E28"/>
    <w:rsid w:val="00B06004"/>
    <w:rsid w:val="00B06213"/>
    <w:rsid w:val="00B06913"/>
    <w:rsid w:val="00B06A6B"/>
    <w:rsid w:val="00B06E74"/>
    <w:rsid w:val="00B0715C"/>
    <w:rsid w:val="00B074DD"/>
    <w:rsid w:val="00B074EB"/>
    <w:rsid w:val="00B078CC"/>
    <w:rsid w:val="00B0791D"/>
    <w:rsid w:val="00B079EE"/>
    <w:rsid w:val="00B100C1"/>
    <w:rsid w:val="00B101B6"/>
    <w:rsid w:val="00B10317"/>
    <w:rsid w:val="00B1038D"/>
    <w:rsid w:val="00B107CF"/>
    <w:rsid w:val="00B108F5"/>
    <w:rsid w:val="00B1097A"/>
    <w:rsid w:val="00B10987"/>
    <w:rsid w:val="00B10EE9"/>
    <w:rsid w:val="00B10F15"/>
    <w:rsid w:val="00B10F6A"/>
    <w:rsid w:val="00B11048"/>
    <w:rsid w:val="00B112C3"/>
    <w:rsid w:val="00B1169F"/>
    <w:rsid w:val="00B118C4"/>
    <w:rsid w:val="00B11BCF"/>
    <w:rsid w:val="00B11D83"/>
    <w:rsid w:val="00B11E97"/>
    <w:rsid w:val="00B120B2"/>
    <w:rsid w:val="00B121F5"/>
    <w:rsid w:val="00B122E1"/>
    <w:rsid w:val="00B1236F"/>
    <w:rsid w:val="00B123FC"/>
    <w:rsid w:val="00B12441"/>
    <w:rsid w:val="00B12B03"/>
    <w:rsid w:val="00B12C11"/>
    <w:rsid w:val="00B12F4F"/>
    <w:rsid w:val="00B1302A"/>
    <w:rsid w:val="00B13261"/>
    <w:rsid w:val="00B1328F"/>
    <w:rsid w:val="00B132DE"/>
    <w:rsid w:val="00B137C6"/>
    <w:rsid w:val="00B13EA9"/>
    <w:rsid w:val="00B1431D"/>
    <w:rsid w:val="00B1441F"/>
    <w:rsid w:val="00B1454D"/>
    <w:rsid w:val="00B14A0D"/>
    <w:rsid w:val="00B14DEA"/>
    <w:rsid w:val="00B15283"/>
    <w:rsid w:val="00B152BE"/>
    <w:rsid w:val="00B153D4"/>
    <w:rsid w:val="00B1576B"/>
    <w:rsid w:val="00B158FC"/>
    <w:rsid w:val="00B15AB0"/>
    <w:rsid w:val="00B15B8A"/>
    <w:rsid w:val="00B15BD6"/>
    <w:rsid w:val="00B15D81"/>
    <w:rsid w:val="00B16407"/>
    <w:rsid w:val="00B16634"/>
    <w:rsid w:val="00B166FB"/>
    <w:rsid w:val="00B16900"/>
    <w:rsid w:val="00B16BE9"/>
    <w:rsid w:val="00B17139"/>
    <w:rsid w:val="00B17254"/>
    <w:rsid w:val="00B172A4"/>
    <w:rsid w:val="00B173E6"/>
    <w:rsid w:val="00B1748A"/>
    <w:rsid w:val="00B17BCA"/>
    <w:rsid w:val="00B17ECF"/>
    <w:rsid w:val="00B200DB"/>
    <w:rsid w:val="00B2055D"/>
    <w:rsid w:val="00B20633"/>
    <w:rsid w:val="00B20836"/>
    <w:rsid w:val="00B20978"/>
    <w:rsid w:val="00B20AE0"/>
    <w:rsid w:val="00B20B72"/>
    <w:rsid w:val="00B20BCA"/>
    <w:rsid w:val="00B210F9"/>
    <w:rsid w:val="00B2116A"/>
    <w:rsid w:val="00B21725"/>
    <w:rsid w:val="00B21C35"/>
    <w:rsid w:val="00B21CE9"/>
    <w:rsid w:val="00B21D53"/>
    <w:rsid w:val="00B22035"/>
    <w:rsid w:val="00B221A5"/>
    <w:rsid w:val="00B222A6"/>
    <w:rsid w:val="00B222C4"/>
    <w:rsid w:val="00B22534"/>
    <w:rsid w:val="00B2281F"/>
    <w:rsid w:val="00B229F4"/>
    <w:rsid w:val="00B22C47"/>
    <w:rsid w:val="00B22C59"/>
    <w:rsid w:val="00B22C6A"/>
    <w:rsid w:val="00B22ED6"/>
    <w:rsid w:val="00B23282"/>
    <w:rsid w:val="00B238F5"/>
    <w:rsid w:val="00B238FF"/>
    <w:rsid w:val="00B23BB5"/>
    <w:rsid w:val="00B23C83"/>
    <w:rsid w:val="00B23F24"/>
    <w:rsid w:val="00B24096"/>
    <w:rsid w:val="00B242D7"/>
    <w:rsid w:val="00B24380"/>
    <w:rsid w:val="00B24B40"/>
    <w:rsid w:val="00B24E39"/>
    <w:rsid w:val="00B24F23"/>
    <w:rsid w:val="00B25183"/>
    <w:rsid w:val="00B2520D"/>
    <w:rsid w:val="00B252EA"/>
    <w:rsid w:val="00B252FA"/>
    <w:rsid w:val="00B25514"/>
    <w:rsid w:val="00B255C4"/>
    <w:rsid w:val="00B25857"/>
    <w:rsid w:val="00B258F6"/>
    <w:rsid w:val="00B25CB3"/>
    <w:rsid w:val="00B25CEE"/>
    <w:rsid w:val="00B2609D"/>
    <w:rsid w:val="00B2635F"/>
    <w:rsid w:val="00B26F9C"/>
    <w:rsid w:val="00B2718E"/>
    <w:rsid w:val="00B27303"/>
    <w:rsid w:val="00B2749D"/>
    <w:rsid w:val="00B2756B"/>
    <w:rsid w:val="00B27815"/>
    <w:rsid w:val="00B27ACE"/>
    <w:rsid w:val="00B27AFF"/>
    <w:rsid w:val="00B27CF1"/>
    <w:rsid w:val="00B27D4C"/>
    <w:rsid w:val="00B30026"/>
    <w:rsid w:val="00B30125"/>
    <w:rsid w:val="00B302EA"/>
    <w:rsid w:val="00B304CB"/>
    <w:rsid w:val="00B30533"/>
    <w:rsid w:val="00B3067F"/>
    <w:rsid w:val="00B307A5"/>
    <w:rsid w:val="00B311F2"/>
    <w:rsid w:val="00B31391"/>
    <w:rsid w:val="00B3153B"/>
    <w:rsid w:val="00B315B6"/>
    <w:rsid w:val="00B31691"/>
    <w:rsid w:val="00B31AB9"/>
    <w:rsid w:val="00B31AEC"/>
    <w:rsid w:val="00B31BFF"/>
    <w:rsid w:val="00B31D19"/>
    <w:rsid w:val="00B31D4A"/>
    <w:rsid w:val="00B31EA2"/>
    <w:rsid w:val="00B31FE9"/>
    <w:rsid w:val="00B320BF"/>
    <w:rsid w:val="00B3234F"/>
    <w:rsid w:val="00B326A7"/>
    <w:rsid w:val="00B326C0"/>
    <w:rsid w:val="00B327C4"/>
    <w:rsid w:val="00B3285D"/>
    <w:rsid w:val="00B32976"/>
    <w:rsid w:val="00B33171"/>
    <w:rsid w:val="00B332DC"/>
    <w:rsid w:val="00B335A2"/>
    <w:rsid w:val="00B336F8"/>
    <w:rsid w:val="00B3379D"/>
    <w:rsid w:val="00B33830"/>
    <w:rsid w:val="00B33D81"/>
    <w:rsid w:val="00B3412A"/>
    <w:rsid w:val="00B34489"/>
    <w:rsid w:val="00B34687"/>
    <w:rsid w:val="00B34754"/>
    <w:rsid w:val="00B34C03"/>
    <w:rsid w:val="00B34C29"/>
    <w:rsid w:val="00B351F5"/>
    <w:rsid w:val="00B3520D"/>
    <w:rsid w:val="00B352EF"/>
    <w:rsid w:val="00B353D8"/>
    <w:rsid w:val="00B3556C"/>
    <w:rsid w:val="00B35A44"/>
    <w:rsid w:val="00B35D0E"/>
    <w:rsid w:val="00B35DF9"/>
    <w:rsid w:val="00B35FD1"/>
    <w:rsid w:val="00B3601E"/>
    <w:rsid w:val="00B3650F"/>
    <w:rsid w:val="00B365DF"/>
    <w:rsid w:val="00B3667E"/>
    <w:rsid w:val="00B36720"/>
    <w:rsid w:val="00B36754"/>
    <w:rsid w:val="00B367FA"/>
    <w:rsid w:val="00B36964"/>
    <w:rsid w:val="00B36F54"/>
    <w:rsid w:val="00B37067"/>
    <w:rsid w:val="00B37146"/>
    <w:rsid w:val="00B3740B"/>
    <w:rsid w:val="00B37617"/>
    <w:rsid w:val="00B37686"/>
    <w:rsid w:val="00B37826"/>
    <w:rsid w:val="00B37846"/>
    <w:rsid w:val="00B37962"/>
    <w:rsid w:val="00B379BB"/>
    <w:rsid w:val="00B37A75"/>
    <w:rsid w:val="00B37C70"/>
    <w:rsid w:val="00B37E61"/>
    <w:rsid w:val="00B40075"/>
    <w:rsid w:val="00B40258"/>
    <w:rsid w:val="00B4058E"/>
    <w:rsid w:val="00B4067E"/>
    <w:rsid w:val="00B40DC5"/>
    <w:rsid w:val="00B40E7B"/>
    <w:rsid w:val="00B411EA"/>
    <w:rsid w:val="00B414C3"/>
    <w:rsid w:val="00B417EC"/>
    <w:rsid w:val="00B41927"/>
    <w:rsid w:val="00B41E47"/>
    <w:rsid w:val="00B42014"/>
    <w:rsid w:val="00B420DF"/>
    <w:rsid w:val="00B42355"/>
    <w:rsid w:val="00B423C5"/>
    <w:rsid w:val="00B433DF"/>
    <w:rsid w:val="00B435D7"/>
    <w:rsid w:val="00B4393B"/>
    <w:rsid w:val="00B439EE"/>
    <w:rsid w:val="00B439FA"/>
    <w:rsid w:val="00B43A38"/>
    <w:rsid w:val="00B44241"/>
    <w:rsid w:val="00B4433F"/>
    <w:rsid w:val="00B44546"/>
    <w:rsid w:val="00B44711"/>
    <w:rsid w:val="00B44BB6"/>
    <w:rsid w:val="00B4532A"/>
    <w:rsid w:val="00B4569E"/>
    <w:rsid w:val="00B45765"/>
    <w:rsid w:val="00B45A3B"/>
    <w:rsid w:val="00B45B6B"/>
    <w:rsid w:val="00B45F93"/>
    <w:rsid w:val="00B46003"/>
    <w:rsid w:val="00B4619F"/>
    <w:rsid w:val="00B46261"/>
    <w:rsid w:val="00B466B8"/>
    <w:rsid w:val="00B467DD"/>
    <w:rsid w:val="00B4690B"/>
    <w:rsid w:val="00B46920"/>
    <w:rsid w:val="00B46988"/>
    <w:rsid w:val="00B46A57"/>
    <w:rsid w:val="00B46B44"/>
    <w:rsid w:val="00B46C57"/>
    <w:rsid w:val="00B46F67"/>
    <w:rsid w:val="00B475D4"/>
    <w:rsid w:val="00B4771A"/>
    <w:rsid w:val="00B479D8"/>
    <w:rsid w:val="00B5029F"/>
    <w:rsid w:val="00B506B4"/>
    <w:rsid w:val="00B509E3"/>
    <w:rsid w:val="00B50C58"/>
    <w:rsid w:val="00B50E57"/>
    <w:rsid w:val="00B511D1"/>
    <w:rsid w:val="00B5136F"/>
    <w:rsid w:val="00B514FE"/>
    <w:rsid w:val="00B51B01"/>
    <w:rsid w:val="00B51D1E"/>
    <w:rsid w:val="00B5242A"/>
    <w:rsid w:val="00B5243A"/>
    <w:rsid w:val="00B5248D"/>
    <w:rsid w:val="00B52678"/>
    <w:rsid w:val="00B5283D"/>
    <w:rsid w:val="00B529F6"/>
    <w:rsid w:val="00B52C0D"/>
    <w:rsid w:val="00B52ECD"/>
    <w:rsid w:val="00B53143"/>
    <w:rsid w:val="00B531FC"/>
    <w:rsid w:val="00B53865"/>
    <w:rsid w:val="00B5396E"/>
    <w:rsid w:val="00B53AA5"/>
    <w:rsid w:val="00B53B33"/>
    <w:rsid w:val="00B541E0"/>
    <w:rsid w:val="00B54330"/>
    <w:rsid w:val="00B5446B"/>
    <w:rsid w:val="00B54598"/>
    <w:rsid w:val="00B5464B"/>
    <w:rsid w:val="00B547C4"/>
    <w:rsid w:val="00B54962"/>
    <w:rsid w:val="00B54BCB"/>
    <w:rsid w:val="00B54C25"/>
    <w:rsid w:val="00B54DDF"/>
    <w:rsid w:val="00B54ED8"/>
    <w:rsid w:val="00B55033"/>
    <w:rsid w:val="00B550C4"/>
    <w:rsid w:val="00B55114"/>
    <w:rsid w:val="00B55614"/>
    <w:rsid w:val="00B55B44"/>
    <w:rsid w:val="00B56078"/>
    <w:rsid w:val="00B564BC"/>
    <w:rsid w:val="00B565B0"/>
    <w:rsid w:val="00B56633"/>
    <w:rsid w:val="00B5663C"/>
    <w:rsid w:val="00B56640"/>
    <w:rsid w:val="00B56A00"/>
    <w:rsid w:val="00B56A0B"/>
    <w:rsid w:val="00B56A36"/>
    <w:rsid w:val="00B56B14"/>
    <w:rsid w:val="00B56BD4"/>
    <w:rsid w:val="00B56D21"/>
    <w:rsid w:val="00B56D93"/>
    <w:rsid w:val="00B56DC4"/>
    <w:rsid w:val="00B56FDB"/>
    <w:rsid w:val="00B57117"/>
    <w:rsid w:val="00B57324"/>
    <w:rsid w:val="00B576A6"/>
    <w:rsid w:val="00B576DF"/>
    <w:rsid w:val="00B57A40"/>
    <w:rsid w:val="00B57A81"/>
    <w:rsid w:val="00B57C6F"/>
    <w:rsid w:val="00B57F69"/>
    <w:rsid w:val="00B60355"/>
    <w:rsid w:val="00B60605"/>
    <w:rsid w:val="00B607EF"/>
    <w:rsid w:val="00B60884"/>
    <w:rsid w:val="00B60E1E"/>
    <w:rsid w:val="00B6101C"/>
    <w:rsid w:val="00B6129D"/>
    <w:rsid w:val="00B612CD"/>
    <w:rsid w:val="00B61B76"/>
    <w:rsid w:val="00B61DAF"/>
    <w:rsid w:val="00B61F66"/>
    <w:rsid w:val="00B620D1"/>
    <w:rsid w:val="00B6211B"/>
    <w:rsid w:val="00B62671"/>
    <w:rsid w:val="00B627F3"/>
    <w:rsid w:val="00B62A26"/>
    <w:rsid w:val="00B62ACF"/>
    <w:rsid w:val="00B62E36"/>
    <w:rsid w:val="00B6314D"/>
    <w:rsid w:val="00B63362"/>
    <w:rsid w:val="00B6347D"/>
    <w:rsid w:val="00B63540"/>
    <w:rsid w:val="00B63598"/>
    <w:rsid w:val="00B637EB"/>
    <w:rsid w:val="00B63993"/>
    <w:rsid w:val="00B64065"/>
    <w:rsid w:val="00B641D3"/>
    <w:rsid w:val="00B64295"/>
    <w:rsid w:val="00B642CC"/>
    <w:rsid w:val="00B643D8"/>
    <w:rsid w:val="00B6449B"/>
    <w:rsid w:val="00B646AE"/>
    <w:rsid w:val="00B647D8"/>
    <w:rsid w:val="00B64B68"/>
    <w:rsid w:val="00B64E12"/>
    <w:rsid w:val="00B65087"/>
    <w:rsid w:val="00B651FE"/>
    <w:rsid w:val="00B653A9"/>
    <w:rsid w:val="00B65408"/>
    <w:rsid w:val="00B654FE"/>
    <w:rsid w:val="00B6563C"/>
    <w:rsid w:val="00B656E8"/>
    <w:rsid w:val="00B65A22"/>
    <w:rsid w:val="00B65C15"/>
    <w:rsid w:val="00B65CBF"/>
    <w:rsid w:val="00B65D57"/>
    <w:rsid w:val="00B65F78"/>
    <w:rsid w:val="00B660CE"/>
    <w:rsid w:val="00B660F3"/>
    <w:rsid w:val="00B661CA"/>
    <w:rsid w:val="00B662BD"/>
    <w:rsid w:val="00B66415"/>
    <w:rsid w:val="00B66453"/>
    <w:rsid w:val="00B664B2"/>
    <w:rsid w:val="00B66919"/>
    <w:rsid w:val="00B66927"/>
    <w:rsid w:val="00B66A4C"/>
    <w:rsid w:val="00B66AEF"/>
    <w:rsid w:val="00B66D08"/>
    <w:rsid w:val="00B66E3A"/>
    <w:rsid w:val="00B6796B"/>
    <w:rsid w:val="00B67C7D"/>
    <w:rsid w:val="00B67FB6"/>
    <w:rsid w:val="00B70053"/>
    <w:rsid w:val="00B70144"/>
    <w:rsid w:val="00B702D9"/>
    <w:rsid w:val="00B70403"/>
    <w:rsid w:val="00B70A56"/>
    <w:rsid w:val="00B70AE9"/>
    <w:rsid w:val="00B70C63"/>
    <w:rsid w:val="00B70D59"/>
    <w:rsid w:val="00B71038"/>
    <w:rsid w:val="00B710B8"/>
    <w:rsid w:val="00B7116D"/>
    <w:rsid w:val="00B71871"/>
    <w:rsid w:val="00B71F31"/>
    <w:rsid w:val="00B72008"/>
    <w:rsid w:val="00B72104"/>
    <w:rsid w:val="00B72750"/>
    <w:rsid w:val="00B728E8"/>
    <w:rsid w:val="00B72E28"/>
    <w:rsid w:val="00B7348C"/>
    <w:rsid w:val="00B73555"/>
    <w:rsid w:val="00B737E8"/>
    <w:rsid w:val="00B73ABF"/>
    <w:rsid w:val="00B73D31"/>
    <w:rsid w:val="00B73E75"/>
    <w:rsid w:val="00B73F7B"/>
    <w:rsid w:val="00B74197"/>
    <w:rsid w:val="00B74306"/>
    <w:rsid w:val="00B748F8"/>
    <w:rsid w:val="00B74AD5"/>
    <w:rsid w:val="00B74D24"/>
    <w:rsid w:val="00B74D5A"/>
    <w:rsid w:val="00B75101"/>
    <w:rsid w:val="00B75170"/>
    <w:rsid w:val="00B7525E"/>
    <w:rsid w:val="00B755CA"/>
    <w:rsid w:val="00B755CD"/>
    <w:rsid w:val="00B75606"/>
    <w:rsid w:val="00B757EF"/>
    <w:rsid w:val="00B757F5"/>
    <w:rsid w:val="00B7589F"/>
    <w:rsid w:val="00B75C27"/>
    <w:rsid w:val="00B75CED"/>
    <w:rsid w:val="00B7612E"/>
    <w:rsid w:val="00B76379"/>
    <w:rsid w:val="00B763AD"/>
    <w:rsid w:val="00B7675D"/>
    <w:rsid w:val="00B769EF"/>
    <w:rsid w:val="00B76C1E"/>
    <w:rsid w:val="00B772C9"/>
    <w:rsid w:val="00B772F4"/>
    <w:rsid w:val="00B7732A"/>
    <w:rsid w:val="00B77419"/>
    <w:rsid w:val="00B77733"/>
    <w:rsid w:val="00B7790A"/>
    <w:rsid w:val="00B77B59"/>
    <w:rsid w:val="00B803E5"/>
    <w:rsid w:val="00B804A3"/>
    <w:rsid w:val="00B806EF"/>
    <w:rsid w:val="00B80843"/>
    <w:rsid w:val="00B80A30"/>
    <w:rsid w:val="00B80A59"/>
    <w:rsid w:val="00B80BAF"/>
    <w:rsid w:val="00B80BE4"/>
    <w:rsid w:val="00B80CF2"/>
    <w:rsid w:val="00B80D22"/>
    <w:rsid w:val="00B80D7C"/>
    <w:rsid w:val="00B80F41"/>
    <w:rsid w:val="00B80FD3"/>
    <w:rsid w:val="00B810B6"/>
    <w:rsid w:val="00B8142E"/>
    <w:rsid w:val="00B814E7"/>
    <w:rsid w:val="00B81652"/>
    <w:rsid w:val="00B81A1C"/>
    <w:rsid w:val="00B81BD8"/>
    <w:rsid w:val="00B81E2A"/>
    <w:rsid w:val="00B81EA8"/>
    <w:rsid w:val="00B8211B"/>
    <w:rsid w:val="00B8221E"/>
    <w:rsid w:val="00B8270F"/>
    <w:rsid w:val="00B8290D"/>
    <w:rsid w:val="00B82E87"/>
    <w:rsid w:val="00B82F19"/>
    <w:rsid w:val="00B82F94"/>
    <w:rsid w:val="00B831EF"/>
    <w:rsid w:val="00B8362D"/>
    <w:rsid w:val="00B8372F"/>
    <w:rsid w:val="00B8410C"/>
    <w:rsid w:val="00B841A4"/>
    <w:rsid w:val="00B84497"/>
    <w:rsid w:val="00B84D3B"/>
    <w:rsid w:val="00B853C0"/>
    <w:rsid w:val="00B85663"/>
    <w:rsid w:val="00B85871"/>
    <w:rsid w:val="00B859A7"/>
    <w:rsid w:val="00B85A34"/>
    <w:rsid w:val="00B85A70"/>
    <w:rsid w:val="00B85B35"/>
    <w:rsid w:val="00B85E5E"/>
    <w:rsid w:val="00B85EE5"/>
    <w:rsid w:val="00B86228"/>
    <w:rsid w:val="00B868CD"/>
    <w:rsid w:val="00B868F6"/>
    <w:rsid w:val="00B86AEB"/>
    <w:rsid w:val="00B86C4C"/>
    <w:rsid w:val="00B86F26"/>
    <w:rsid w:val="00B87318"/>
    <w:rsid w:val="00B87417"/>
    <w:rsid w:val="00B874E1"/>
    <w:rsid w:val="00B8764C"/>
    <w:rsid w:val="00B87D8D"/>
    <w:rsid w:val="00B87E4C"/>
    <w:rsid w:val="00B87F6C"/>
    <w:rsid w:val="00B903D2"/>
    <w:rsid w:val="00B90570"/>
    <w:rsid w:val="00B90635"/>
    <w:rsid w:val="00B90774"/>
    <w:rsid w:val="00B90870"/>
    <w:rsid w:val="00B90C08"/>
    <w:rsid w:val="00B90D49"/>
    <w:rsid w:val="00B90E38"/>
    <w:rsid w:val="00B90FEA"/>
    <w:rsid w:val="00B91072"/>
    <w:rsid w:val="00B91434"/>
    <w:rsid w:val="00B91654"/>
    <w:rsid w:val="00B91BED"/>
    <w:rsid w:val="00B91C0F"/>
    <w:rsid w:val="00B91CF0"/>
    <w:rsid w:val="00B91DAF"/>
    <w:rsid w:val="00B91E86"/>
    <w:rsid w:val="00B91F38"/>
    <w:rsid w:val="00B921B6"/>
    <w:rsid w:val="00B921F2"/>
    <w:rsid w:val="00B9226F"/>
    <w:rsid w:val="00B926CD"/>
    <w:rsid w:val="00B92A1C"/>
    <w:rsid w:val="00B92BEB"/>
    <w:rsid w:val="00B93076"/>
    <w:rsid w:val="00B93127"/>
    <w:rsid w:val="00B94350"/>
    <w:rsid w:val="00B944ED"/>
    <w:rsid w:val="00B94A50"/>
    <w:rsid w:val="00B94AA8"/>
    <w:rsid w:val="00B94AB2"/>
    <w:rsid w:val="00B952B7"/>
    <w:rsid w:val="00B9559C"/>
    <w:rsid w:val="00B95756"/>
    <w:rsid w:val="00B959B5"/>
    <w:rsid w:val="00B95C3A"/>
    <w:rsid w:val="00B95C98"/>
    <w:rsid w:val="00B95D84"/>
    <w:rsid w:val="00B9651D"/>
    <w:rsid w:val="00B965D8"/>
    <w:rsid w:val="00B96E0E"/>
    <w:rsid w:val="00B96F86"/>
    <w:rsid w:val="00B970B4"/>
    <w:rsid w:val="00B973E5"/>
    <w:rsid w:val="00B975E6"/>
    <w:rsid w:val="00B97727"/>
    <w:rsid w:val="00B97B68"/>
    <w:rsid w:val="00B97B7C"/>
    <w:rsid w:val="00B97D38"/>
    <w:rsid w:val="00B97EE6"/>
    <w:rsid w:val="00B97F42"/>
    <w:rsid w:val="00BA01A5"/>
    <w:rsid w:val="00BA01E8"/>
    <w:rsid w:val="00BA03C7"/>
    <w:rsid w:val="00BA04BA"/>
    <w:rsid w:val="00BA0FBA"/>
    <w:rsid w:val="00BA1606"/>
    <w:rsid w:val="00BA178F"/>
    <w:rsid w:val="00BA1888"/>
    <w:rsid w:val="00BA1FD2"/>
    <w:rsid w:val="00BA2417"/>
    <w:rsid w:val="00BA2780"/>
    <w:rsid w:val="00BA324F"/>
    <w:rsid w:val="00BA341D"/>
    <w:rsid w:val="00BA34A2"/>
    <w:rsid w:val="00BA3569"/>
    <w:rsid w:val="00BA368A"/>
    <w:rsid w:val="00BA36EB"/>
    <w:rsid w:val="00BA3A59"/>
    <w:rsid w:val="00BA3AF6"/>
    <w:rsid w:val="00BA3D76"/>
    <w:rsid w:val="00BA3DB1"/>
    <w:rsid w:val="00BA4301"/>
    <w:rsid w:val="00BA4357"/>
    <w:rsid w:val="00BA4481"/>
    <w:rsid w:val="00BA4738"/>
    <w:rsid w:val="00BA47EC"/>
    <w:rsid w:val="00BA4861"/>
    <w:rsid w:val="00BA4A2B"/>
    <w:rsid w:val="00BA4D03"/>
    <w:rsid w:val="00BA4DA7"/>
    <w:rsid w:val="00BA4EF7"/>
    <w:rsid w:val="00BA51DA"/>
    <w:rsid w:val="00BA52BD"/>
    <w:rsid w:val="00BA54E8"/>
    <w:rsid w:val="00BA5619"/>
    <w:rsid w:val="00BA59EE"/>
    <w:rsid w:val="00BA5D39"/>
    <w:rsid w:val="00BA5D4E"/>
    <w:rsid w:val="00BA6936"/>
    <w:rsid w:val="00BA6B2F"/>
    <w:rsid w:val="00BA6B3F"/>
    <w:rsid w:val="00BA6B94"/>
    <w:rsid w:val="00BA6BDE"/>
    <w:rsid w:val="00BA6DC4"/>
    <w:rsid w:val="00BA72E3"/>
    <w:rsid w:val="00BA7359"/>
    <w:rsid w:val="00BA758D"/>
    <w:rsid w:val="00BA77C9"/>
    <w:rsid w:val="00BA7925"/>
    <w:rsid w:val="00BA7DDD"/>
    <w:rsid w:val="00BA7E39"/>
    <w:rsid w:val="00BA7EB2"/>
    <w:rsid w:val="00BA7ED9"/>
    <w:rsid w:val="00BB0147"/>
    <w:rsid w:val="00BB02AC"/>
    <w:rsid w:val="00BB02B5"/>
    <w:rsid w:val="00BB03BA"/>
    <w:rsid w:val="00BB049D"/>
    <w:rsid w:val="00BB0C7E"/>
    <w:rsid w:val="00BB0D7F"/>
    <w:rsid w:val="00BB0EAA"/>
    <w:rsid w:val="00BB128D"/>
    <w:rsid w:val="00BB1336"/>
    <w:rsid w:val="00BB144F"/>
    <w:rsid w:val="00BB1948"/>
    <w:rsid w:val="00BB1FB7"/>
    <w:rsid w:val="00BB2290"/>
    <w:rsid w:val="00BB247E"/>
    <w:rsid w:val="00BB2957"/>
    <w:rsid w:val="00BB3203"/>
    <w:rsid w:val="00BB335B"/>
    <w:rsid w:val="00BB36CC"/>
    <w:rsid w:val="00BB39C0"/>
    <w:rsid w:val="00BB3A69"/>
    <w:rsid w:val="00BB3DD2"/>
    <w:rsid w:val="00BB3EDF"/>
    <w:rsid w:val="00BB3F5B"/>
    <w:rsid w:val="00BB40A7"/>
    <w:rsid w:val="00BB41F7"/>
    <w:rsid w:val="00BB4536"/>
    <w:rsid w:val="00BB45C5"/>
    <w:rsid w:val="00BB46B6"/>
    <w:rsid w:val="00BB4A64"/>
    <w:rsid w:val="00BB4DE4"/>
    <w:rsid w:val="00BB4E9C"/>
    <w:rsid w:val="00BB4F24"/>
    <w:rsid w:val="00BB524D"/>
    <w:rsid w:val="00BB5491"/>
    <w:rsid w:val="00BB568E"/>
    <w:rsid w:val="00BB5CC5"/>
    <w:rsid w:val="00BB5E60"/>
    <w:rsid w:val="00BB5EE5"/>
    <w:rsid w:val="00BB5FCA"/>
    <w:rsid w:val="00BB62A4"/>
    <w:rsid w:val="00BB646D"/>
    <w:rsid w:val="00BB67CB"/>
    <w:rsid w:val="00BB6926"/>
    <w:rsid w:val="00BB7394"/>
    <w:rsid w:val="00BB7883"/>
    <w:rsid w:val="00BB7A59"/>
    <w:rsid w:val="00BB7BA5"/>
    <w:rsid w:val="00BB7CA7"/>
    <w:rsid w:val="00BB7CCC"/>
    <w:rsid w:val="00BB7D20"/>
    <w:rsid w:val="00BB7E83"/>
    <w:rsid w:val="00BC03C7"/>
    <w:rsid w:val="00BC0408"/>
    <w:rsid w:val="00BC0598"/>
    <w:rsid w:val="00BC09A9"/>
    <w:rsid w:val="00BC0BCB"/>
    <w:rsid w:val="00BC0D05"/>
    <w:rsid w:val="00BC0E2C"/>
    <w:rsid w:val="00BC1057"/>
    <w:rsid w:val="00BC1215"/>
    <w:rsid w:val="00BC1240"/>
    <w:rsid w:val="00BC128A"/>
    <w:rsid w:val="00BC1478"/>
    <w:rsid w:val="00BC18B0"/>
    <w:rsid w:val="00BC1E3B"/>
    <w:rsid w:val="00BC1EF8"/>
    <w:rsid w:val="00BC1FFD"/>
    <w:rsid w:val="00BC213D"/>
    <w:rsid w:val="00BC2443"/>
    <w:rsid w:val="00BC25D7"/>
    <w:rsid w:val="00BC265F"/>
    <w:rsid w:val="00BC271C"/>
    <w:rsid w:val="00BC27C1"/>
    <w:rsid w:val="00BC28B3"/>
    <w:rsid w:val="00BC2AB3"/>
    <w:rsid w:val="00BC30A9"/>
    <w:rsid w:val="00BC31BF"/>
    <w:rsid w:val="00BC388E"/>
    <w:rsid w:val="00BC3CA8"/>
    <w:rsid w:val="00BC3E61"/>
    <w:rsid w:val="00BC42B7"/>
    <w:rsid w:val="00BC4572"/>
    <w:rsid w:val="00BC47B4"/>
    <w:rsid w:val="00BC4CA5"/>
    <w:rsid w:val="00BC4E83"/>
    <w:rsid w:val="00BC4F3C"/>
    <w:rsid w:val="00BC516B"/>
    <w:rsid w:val="00BC5500"/>
    <w:rsid w:val="00BC5574"/>
    <w:rsid w:val="00BC565D"/>
    <w:rsid w:val="00BC59FA"/>
    <w:rsid w:val="00BC5C9A"/>
    <w:rsid w:val="00BC5CAD"/>
    <w:rsid w:val="00BC5D53"/>
    <w:rsid w:val="00BC5F82"/>
    <w:rsid w:val="00BC6232"/>
    <w:rsid w:val="00BC634B"/>
    <w:rsid w:val="00BC6955"/>
    <w:rsid w:val="00BC6C4D"/>
    <w:rsid w:val="00BC6C54"/>
    <w:rsid w:val="00BC6EB8"/>
    <w:rsid w:val="00BC6FD4"/>
    <w:rsid w:val="00BC7066"/>
    <w:rsid w:val="00BC712E"/>
    <w:rsid w:val="00BC734F"/>
    <w:rsid w:val="00BC7359"/>
    <w:rsid w:val="00BC7430"/>
    <w:rsid w:val="00BC743F"/>
    <w:rsid w:val="00BC7561"/>
    <w:rsid w:val="00BC758D"/>
    <w:rsid w:val="00BC7AF3"/>
    <w:rsid w:val="00BC7AF4"/>
    <w:rsid w:val="00BC7C97"/>
    <w:rsid w:val="00BC7CFE"/>
    <w:rsid w:val="00BC7D41"/>
    <w:rsid w:val="00BC7FF9"/>
    <w:rsid w:val="00BD009E"/>
    <w:rsid w:val="00BD0270"/>
    <w:rsid w:val="00BD07CA"/>
    <w:rsid w:val="00BD0875"/>
    <w:rsid w:val="00BD0D1B"/>
    <w:rsid w:val="00BD0E5C"/>
    <w:rsid w:val="00BD10E4"/>
    <w:rsid w:val="00BD1514"/>
    <w:rsid w:val="00BD1752"/>
    <w:rsid w:val="00BD1C45"/>
    <w:rsid w:val="00BD1DBA"/>
    <w:rsid w:val="00BD20A8"/>
    <w:rsid w:val="00BD23CF"/>
    <w:rsid w:val="00BD2463"/>
    <w:rsid w:val="00BD249A"/>
    <w:rsid w:val="00BD26E6"/>
    <w:rsid w:val="00BD2A35"/>
    <w:rsid w:val="00BD2A39"/>
    <w:rsid w:val="00BD2DCB"/>
    <w:rsid w:val="00BD2EF1"/>
    <w:rsid w:val="00BD2FB0"/>
    <w:rsid w:val="00BD3124"/>
    <w:rsid w:val="00BD344D"/>
    <w:rsid w:val="00BD3494"/>
    <w:rsid w:val="00BD364F"/>
    <w:rsid w:val="00BD3681"/>
    <w:rsid w:val="00BD3C02"/>
    <w:rsid w:val="00BD3D85"/>
    <w:rsid w:val="00BD3D8A"/>
    <w:rsid w:val="00BD3FD8"/>
    <w:rsid w:val="00BD4488"/>
    <w:rsid w:val="00BD44AA"/>
    <w:rsid w:val="00BD45AF"/>
    <w:rsid w:val="00BD476F"/>
    <w:rsid w:val="00BD478A"/>
    <w:rsid w:val="00BD4798"/>
    <w:rsid w:val="00BD4850"/>
    <w:rsid w:val="00BD4CB9"/>
    <w:rsid w:val="00BD4CF4"/>
    <w:rsid w:val="00BD4EA5"/>
    <w:rsid w:val="00BD4F82"/>
    <w:rsid w:val="00BD51AE"/>
    <w:rsid w:val="00BD5231"/>
    <w:rsid w:val="00BD5350"/>
    <w:rsid w:val="00BD55FE"/>
    <w:rsid w:val="00BD5C01"/>
    <w:rsid w:val="00BD5C6E"/>
    <w:rsid w:val="00BD5F7A"/>
    <w:rsid w:val="00BD6453"/>
    <w:rsid w:val="00BD6C66"/>
    <w:rsid w:val="00BD6D68"/>
    <w:rsid w:val="00BD6E3F"/>
    <w:rsid w:val="00BD734E"/>
    <w:rsid w:val="00BD7EAD"/>
    <w:rsid w:val="00BD7F1B"/>
    <w:rsid w:val="00BD7F83"/>
    <w:rsid w:val="00BE0147"/>
    <w:rsid w:val="00BE02DC"/>
    <w:rsid w:val="00BE030D"/>
    <w:rsid w:val="00BE0471"/>
    <w:rsid w:val="00BE0992"/>
    <w:rsid w:val="00BE0ABF"/>
    <w:rsid w:val="00BE0B34"/>
    <w:rsid w:val="00BE0C1A"/>
    <w:rsid w:val="00BE0EA2"/>
    <w:rsid w:val="00BE102F"/>
    <w:rsid w:val="00BE11F2"/>
    <w:rsid w:val="00BE1204"/>
    <w:rsid w:val="00BE1225"/>
    <w:rsid w:val="00BE1697"/>
    <w:rsid w:val="00BE18EC"/>
    <w:rsid w:val="00BE19ED"/>
    <w:rsid w:val="00BE1B96"/>
    <w:rsid w:val="00BE1D29"/>
    <w:rsid w:val="00BE1D88"/>
    <w:rsid w:val="00BE22C1"/>
    <w:rsid w:val="00BE236E"/>
    <w:rsid w:val="00BE2CC5"/>
    <w:rsid w:val="00BE2EAB"/>
    <w:rsid w:val="00BE3314"/>
    <w:rsid w:val="00BE34CC"/>
    <w:rsid w:val="00BE3728"/>
    <w:rsid w:val="00BE3D26"/>
    <w:rsid w:val="00BE3D28"/>
    <w:rsid w:val="00BE4013"/>
    <w:rsid w:val="00BE4115"/>
    <w:rsid w:val="00BE425C"/>
    <w:rsid w:val="00BE44AA"/>
    <w:rsid w:val="00BE45DB"/>
    <w:rsid w:val="00BE471C"/>
    <w:rsid w:val="00BE49BF"/>
    <w:rsid w:val="00BE4AA8"/>
    <w:rsid w:val="00BE4EEE"/>
    <w:rsid w:val="00BE517C"/>
    <w:rsid w:val="00BE51EB"/>
    <w:rsid w:val="00BE5347"/>
    <w:rsid w:val="00BE589B"/>
    <w:rsid w:val="00BE608B"/>
    <w:rsid w:val="00BE60A8"/>
    <w:rsid w:val="00BE6401"/>
    <w:rsid w:val="00BE6734"/>
    <w:rsid w:val="00BE67E4"/>
    <w:rsid w:val="00BE6819"/>
    <w:rsid w:val="00BE697D"/>
    <w:rsid w:val="00BE6A1E"/>
    <w:rsid w:val="00BE6BAD"/>
    <w:rsid w:val="00BE6CAA"/>
    <w:rsid w:val="00BE6CDF"/>
    <w:rsid w:val="00BE6F1F"/>
    <w:rsid w:val="00BE6FD7"/>
    <w:rsid w:val="00BE745D"/>
    <w:rsid w:val="00BE785E"/>
    <w:rsid w:val="00BE78E1"/>
    <w:rsid w:val="00BE7B6F"/>
    <w:rsid w:val="00BE7F1F"/>
    <w:rsid w:val="00BE7F8F"/>
    <w:rsid w:val="00BF005E"/>
    <w:rsid w:val="00BF00FD"/>
    <w:rsid w:val="00BF0290"/>
    <w:rsid w:val="00BF03A2"/>
    <w:rsid w:val="00BF0508"/>
    <w:rsid w:val="00BF0621"/>
    <w:rsid w:val="00BF06A3"/>
    <w:rsid w:val="00BF076C"/>
    <w:rsid w:val="00BF078E"/>
    <w:rsid w:val="00BF089F"/>
    <w:rsid w:val="00BF0A40"/>
    <w:rsid w:val="00BF0A77"/>
    <w:rsid w:val="00BF0ADE"/>
    <w:rsid w:val="00BF0C77"/>
    <w:rsid w:val="00BF0E7D"/>
    <w:rsid w:val="00BF0F87"/>
    <w:rsid w:val="00BF1098"/>
    <w:rsid w:val="00BF1682"/>
    <w:rsid w:val="00BF1690"/>
    <w:rsid w:val="00BF19D5"/>
    <w:rsid w:val="00BF1B27"/>
    <w:rsid w:val="00BF1C27"/>
    <w:rsid w:val="00BF1CBE"/>
    <w:rsid w:val="00BF219D"/>
    <w:rsid w:val="00BF2212"/>
    <w:rsid w:val="00BF2330"/>
    <w:rsid w:val="00BF25EB"/>
    <w:rsid w:val="00BF280F"/>
    <w:rsid w:val="00BF2B55"/>
    <w:rsid w:val="00BF2DC3"/>
    <w:rsid w:val="00BF30D8"/>
    <w:rsid w:val="00BF3159"/>
    <w:rsid w:val="00BF3497"/>
    <w:rsid w:val="00BF353E"/>
    <w:rsid w:val="00BF3699"/>
    <w:rsid w:val="00BF3B7E"/>
    <w:rsid w:val="00BF3DAF"/>
    <w:rsid w:val="00BF3F1D"/>
    <w:rsid w:val="00BF41D7"/>
    <w:rsid w:val="00BF4884"/>
    <w:rsid w:val="00BF4A2F"/>
    <w:rsid w:val="00BF4DFB"/>
    <w:rsid w:val="00BF53F6"/>
    <w:rsid w:val="00BF547F"/>
    <w:rsid w:val="00BF57D1"/>
    <w:rsid w:val="00BF5AC2"/>
    <w:rsid w:val="00BF5BAE"/>
    <w:rsid w:val="00BF5EE0"/>
    <w:rsid w:val="00BF5FDA"/>
    <w:rsid w:val="00BF67B0"/>
    <w:rsid w:val="00BF6808"/>
    <w:rsid w:val="00BF6A4C"/>
    <w:rsid w:val="00BF6C48"/>
    <w:rsid w:val="00BF7166"/>
    <w:rsid w:val="00BF7431"/>
    <w:rsid w:val="00BF743C"/>
    <w:rsid w:val="00BF782A"/>
    <w:rsid w:val="00BF7AF0"/>
    <w:rsid w:val="00BF7D34"/>
    <w:rsid w:val="00BF7E93"/>
    <w:rsid w:val="00C0024B"/>
    <w:rsid w:val="00C004F4"/>
    <w:rsid w:val="00C005C1"/>
    <w:rsid w:val="00C00610"/>
    <w:rsid w:val="00C0137D"/>
    <w:rsid w:val="00C0152B"/>
    <w:rsid w:val="00C01762"/>
    <w:rsid w:val="00C01965"/>
    <w:rsid w:val="00C0281B"/>
    <w:rsid w:val="00C02A83"/>
    <w:rsid w:val="00C02B48"/>
    <w:rsid w:val="00C02B7F"/>
    <w:rsid w:val="00C02D08"/>
    <w:rsid w:val="00C02E23"/>
    <w:rsid w:val="00C02ED9"/>
    <w:rsid w:val="00C03125"/>
    <w:rsid w:val="00C031A2"/>
    <w:rsid w:val="00C03297"/>
    <w:rsid w:val="00C0359E"/>
    <w:rsid w:val="00C036AA"/>
    <w:rsid w:val="00C03A3B"/>
    <w:rsid w:val="00C03C4F"/>
    <w:rsid w:val="00C03F6A"/>
    <w:rsid w:val="00C03FB8"/>
    <w:rsid w:val="00C04251"/>
    <w:rsid w:val="00C04470"/>
    <w:rsid w:val="00C049A3"/>
    <w:rsid w:val="00C04E17"/>
    <w:rsid w:val="00C05480"/>
    <w:rsid w:val="00C055E5"/>
    <w:rsid w:val="00C05655"/>
    <w:rsid w:val="00C057F5"/>
    <w:rsid w:val="00C05A10"/>
    <w:rsid w:val="00C05A40"/>
    <w:rsid w:val="00C05AAB"/>
    <w:rsid w:val="00C05D57"/>
    <w:rsid w:val="00C05F6D"/>
    <w:rsid w:val="00C0634C"/>
    <w:rsid w:val="00C06897"/>
    <w:rsid w:val="00C0692C"/>
    <w:rsid w:val="00C06958"/>
    <w:rsid w:val="00C06BA8"/>
    <w:rsid w:val="00C06BBE"/>
    <w:rsid w:val="00C06CD6"/>
    <w:rsid w:val="00C0765A"/>
    <w:rsid w:val="00C0774B"/>
    <w:rsid w:val="00C07836"/>
    <w:rsid w:val="00C07985"/>
    <w:rsid w:val="00C07C51"/>
    <w:rsid w:val="00C10041"/>
    <w:rsid w:val="00C10248"/>
    <w:rsid w:val="00C1092A"/>
    <w:rsid w:val="00C10E1A"/>
    <w:rsid w:val="00C1134A"/>
    <w:rsid w:val="00C11383"/>
    <w:rsid w:val="00C113AE"/>
    <w:rsid w:val="00C11751"/>
    <w:rsid w:val="00C11A32"/>
    <w:rsid w:val="00C11E42"/>
    <w:rsid w:val="00C12788"/>
    <w:rsid w:val="00C129E1"/>
    <w:rsid w:val="00C12B0E"/>
    <w:rsid w:val="00C12E6C"/>
    <w:rsid w:val="00C12F23"/>
    <w:rsid w:val="00C12FC9"/>
    <w:rsid w:val="00C12FE6"/>
    <w:rsid w:val="00C13056"/>
    <w:rsid w:val="00C134C6"/>
    <w:rsid w:val="00C13B17"/>
    <w:rsid w:val="00C1401A"/>
    <w:rsid w:val="00C14143"/>
    <w:rsid w:val="00C141FE"/>
    <w:rsid w:val="00C143DD"/>
    <w:rsid w:val="00C144CF"/>
    <w:rsid w:val="00C1453E"/>
    <w:rsid w:val="00C14658"/>
    <w:rsid w:val="00C14681"/>
    <w:rsid w:val="00C146EE"/>
    <w:rsid w:val="00C1482B"/>
    <w:rsid w:val="00C14A8C"/>
    <w:rsid w:val="00C14C09"/>
    <w:rsid w:val="00C1500D"/>
    <w:rsid w:val="00C15594"/>
    <w:rsid w:val="00C1569B"/>
    <w:rsid w:val="00C15717"/>
    <w:rsid w:val="00C15841"/>
    <w:rsid w:val="00C15A65"/>
    <w:rsid w:val="00C15B00"/>
    <w:rsid w:val="00C15B9E"/>
    <w:rsid w:val="00C15D49"/>
    <w:rsid w:val="00C15D95"/>
    <w:rsid w:val="00C15EB5"/>
    <w:rsid w:val="00C15F33"/>
    <w:rsid w:val="00C15F73"/>
    <w:rsid w:val="00C16190"/>
    <w:rsid w:val="00C16275"/>
    <w:rsid w:val="00C166E1"/>
    <w:rsid w:val="00C168A9"/>
    <w:rsid w:val="00C1698C"/>
    <w:rsid w:val="00C16A1C"/>
    <w:rsid w:val="00C16B3F"/>
    <w:rsid w:val="00C16D02"/>
    <w:rsid w:val="00C16D90"/>
    <w:rsid w:val="00C16EB6"/>
    <w:rsid w:val="00C179A4"/>
    <w:rsid w:val="00C17C7D"/>
    <w:rsid w:val="00C17CB5"/>
    <w:rsid w:val="00C17E18"/>
    <w:rsid w:val="00C20468"/>
    <w:rsid w:val="00C205E3"/>
    <w:rsid w:val="00C20629"/>
    <w:rsid w:val="00C20725"/>
    <w:rsid w:val="00C209F4"/>
    <w:rsid w:val="00C20D6A"/>
    <w:rsid w:val="00C210E6"/>
    <w:rsid w:val="00C211A5"/>
    <w:rsid w:val="00C212D0"/>
    <w:rsid w:val="00C21577"/>
    <w:rsid w:val="00C215BB"/>
    <w:rsid w:val="00C217A2"/>
    <w:rsid w:val="00C21ADB"/>
    <w:rsid w:val="00C21BD4"/>
    <w:rsid w:val="00C22131"/>
    <w:rsid w:val="00C22204"/>
    <w:rsid w:val="00C22A4F"/>
    <w:rsid w:val="00C22DE1"/>
    <w:rsid w:val="00C22DFC"/>
    <w:rsid w:val="00C23180"/>
    <w:rsid w:val="00C23198"/>
    <w:rsid w:val="00C2359F"/>
    <w:rsid w:val="00C2366C"/>
    <w:rsid w:val="00C2390E"/>
    <w:rsid w:val="00C23C09"/>
    <w:rsid w:val="00C23D5D"/>
    <w:rsid w:val="00C23E1B"/>
    <w:rsid w:val="00C23EBF"/>
    <w:rsid w:val="00C23F5C"/>
    <w:rsid w:val="00C246D0"/>
    <w:rsid w:val="00C2471E"/>
    <w:rsid w:val="00C247A1"/>
    <w:rsid w:val="00C248FE"/>
    <w:rsid w:val="00C24A60"/>
    <w:rsid w:val="00C24C0E"/>
    <w:rsid w:val="00C252F0"/>
    <w:rsid w:val="00C253A7"/>
    <w:rsid w:val="00C253C8"/>
    <w:rsid w:val="00C25431"/>
    <w:rsid w:val="00C255C3"/>
    <w:rsid w:val="00C25741"/>
    <w:rsid w:val="00C25AC7"/>
    <w:rsid w:val="00C25E21"/>
    <w:rsid w:val="00C25EB9"/>
    <w:rsid w:val="00C26071"/>
    <w:rsid w:val="00C261D4"/>
    <w:rsid w:val="00C262C0"/>
    <w:rsid w:val="00C2637C"/>
    <w:rsid w:val="00C26886"/>
    <w:rsid w:val="00C26956"/>
    <w:rsid w:val="00C26D5F"/>
    <w:rsid w:val="00C26D65"/>
    <w:rsid w:val="00C26DFE"/>
    <w:rsid w:val="00C26F5D"/>
    <w:rsid w:val="00C271AB"/>
    <w:rsid w:val="00C27608"/>
    <w:rsid w:val="00C277C9"/>
    <w:rsid w:val="00C27A21"/>
    <w:rsid w:val="00C30324"/>
    <w:rsid w:val="00C3054A"/>
    <w:rsid w:val="00C30A01"/>
    <w:rsid w:val="00C30ACE"/>
    <w:rsid w:val="00C30D23"/>
    <w:rsid w:val="00C30D5E"/>
    <w:rsid w:val="00C310B4"/>
    <w:rsid w:val="00C312AF"/>
    <w:rsid w:val="00C3151F"/>
    <w:rsid w:val="00C31590"/>
    <w:rsid w:val="00C317E0"/>
    <w:rsid w:val="00C3197F"/>
    <w:rsid w:val="00C31DCD"/>
    <w:rsid w:val="00C320C9"/>
    <w:rsid w:val="00C3243A"/>
    <w:rsid w:val="00C3246B"/>
    <w:rsid w:val="00C3297B"/>
    <w:rsid w:val="00C32A25"/>
    <w:rsid w:val="00C32B1A"/>
    <w:rsid w:val="00C32FAF"/>
    <w:rsid w:val="00C3313F"/>
    <w:rsid w:val="00C336DE"/>
    <w:rsid w:val="00C339E1"/>
    <w:rsid w:val="00C33AAD"/>
    <w:rsid w:val="00C33B43"/>
    <w:rsid w:val="00C34028"/>
    <w:rsid w:val="00C34278"/>
    <w:rsid w:val="00C34466"/>
    <w:rsid w:val="00C34469"/>
    <w:rsid w:val="00C34A36"/>
    <w:rsid w:val="00C34C51"/>
    <w:rsid w:val="00C34D2B"/>
    <w:rsid w:val="00C34F6F"/>
    <w:rsid w:val="00C34FB5"/>
    <w:rsid w:val="00C3500E"/>
    <w:rsid w:val="00C35264"/>
    <w:rsid w:val="00C352C7"/>
    <w:rsid w:val="00C3542D"/>
    <w:rsid w:val="00C35638"/>
    <w:rsid w:val="00C35AF1"/>
    <w:rsid w:val="00C35F1E"/>
    <w:rsid w:val="00C35F88"/>
    <w:rsid w:val="00C3614A"/>
    <w:rsid w:val="00C371E6"/>
    <w:rsid w:val="00C3786A"/>
    <w:rsid w:val="00C37919"/>
    <w:rsid w:val="00C37977"/>
    <w:rsid w:val="00C37BBD"/>
    <w:rsid w:val="00C402D8"/>
    <w:rsid w:val="00C40A48"/>
    <w:rsid w:val="00C40BEC"/>
    <w:rsid w:val="00C41023"/>
    <w:rsid w:val="00C41500"/>
    <w:rsid w:val="00C41580"/>
    <w:rsid w:val="00C4174A"/>
    <w:rsid w:val="00C41B0F"/>
    <w:rsid w:val="00C41EC7"/>
    <w:rsid w:val="00C420FF"/>
    <w:rsid w:val="00C4245F"/>
    <w:rsid w:val="00C427EE"/>
    <w:rsid w:val="00C429BA"/>
    <w:rsid w:val="00C42B48"/>
    <w:rsid w:val="00C42C6B"/>
    <w:rsid w:val="00C42CF0"/>
    <w:rsid w:val="00C43125"/>
    <w:rsid w:val="00C4312E"/>
    <w:rsid w:val="00C43271"/>
    <w:rsid w:val="00C4330F"/>
    <w:rsid w:val="00C43333"/>
    <w:rsid w:val="00C43729"/>
    <w:rsid w:val="00C438AD"/>
    <w:rsid w:val="00C438D7"/>
    <w:rsid w:val="00C43B25"/>
    <w:rsid w:val="00C44258"/>
    <w:rsid w:val="00C443B0"/>
    <w:rsid w:val="00C444FD"/>
    <w:rsid w:val="00C4493F"/>
    <w:rsid w:val="00C44CAA"/>
    <w:rsid w:val="00C456B8"/>
    <w:rsid w:val="00C457FA"/>
    <w:rsid w:val="00C45B0A"/>
    <w:rsid w:val="00C4606A"/>
    <w:rsid w:val="00C46143"/>
    <w:rsid w:val="00C4619E"/>
    <w:rsid w:val="00C461FA"/>
    <w:rsid w:val="00C464F8"/>
    <w:rsid w:val="00C4669B"/>
    <w:rsid w:val="00C46731"/>
    <w:rsid w:val="00C46887"/>
    <w:rsid w:val="00C4688D"/>
    <w:rsid w:val="00C46DDE"/>
    <w:rsid w:val="00C47402"/>
    <w:rsid w:val="00C47606"/>
    <w:rsid w:val="00C47A16"/>
    <w:rsid w:val="00C47A28"/>
    <w:rsid w:val="00C47A2C"/>
    <w:rsid w:val="00C47A36"/>
    <w:rsid w:val="00C47A39"/>
    <w:rsid w:val="00C47AD0"/>
    <w:rsid w:val="00C47C18"/>
    <w:rsid w:val="00C47C52"/>
    <w:rsid w:val="00C47D5F"/>
    <w:rsid w:val="00C47E55"/>
    <w:rsid w:val="00C50167"/>
    <w:rsid w:val="00C502D2"/>
    <w:rsid w:val="00C50455"/>
    <w:rsid w:val="00C5070F"/>
    <w:rsid w:val="00C508BE"/>
    <w:rsid w:val="00C508F4"/>
    <w:rsid w:val="00C50B87"/>
    <w:rsid w:val="00C50C1A"/>
    <w:rsid w:val="00C50D7A"/>
    <w:rsid w:val="00C50E45"/>
    <w:rsid w:val="00C50FFB"/>
    <w:rsid w:val="00C510CA"/>
    <w:rsid w:val="00C5129B"/>
    <w:rsid w:val="00C51396"/>
    <w:rsid w:val="00C514C3"/>
    <w:rsid w:val="00C51554"/>
    <w:rsid w:val="00C51820"/>
    <w:rsid w:val="00C518F8"/>
    <w:rsid w:val="00C51A6A"/>
    <w:rsid w:val="00C51ABF"/>
    <w:rsid w:val="00C51EB7"/>
    <w:rsid w:val="00C522DA"/>
    <w:rsid w:val="00C52660"/>
    <w:rsid w:val="00C52B68"/>
    <w:rsid w:val="00C52D25"/>
    <w:rsid w:val="00C52E21"/>
    <w:rsid w:val="00C52F16"/>
    <w:rsid w:val="00C52F89"/>
    <w:rsid w:val="00C531E4"/>
    <w:rsid w:val="00C53207"/>
    <w:rsid w:val="00C53409"/>
    <w:rsid w:val="00C53422"/>
    <w:rsid w:val="00C53541"/>
    <w:rsid w:val="00C53A66"/>
    <w:rsid w:val="00C53A78"/>
    <w:rsid w:val="00C53A8F"/>
    <w:rsid w:val="00C53ADB"/>
    <w:rsid w:val="00C53DF1"/>
    <w:rsid w:val="00C53FAA"/>
    <w:rsid w:val="00C541AA"/>
    <w:rsid w:val="00C5466F"/>
    <w:rsid w:val="00C548E4"/>
    <w:rsid w:val="00C54AB6"/>
    <w:rsid w:val="00C54B2A"/>
    <w:rsid w:val="00C54C8F"/>
    <w:rsid w:val="00C55177"/>
    <w:rsid w:val="00C556B7"/>
    <w:rsid w:val="00C55703"/>
    <w:rsid w:val="00C55B5E"/>
    <w:rsid w:val="00C55BD5"/>
    <w:rsid w:val="00C55C2F"/>
    <w:rsid w:val="00C55EBF"/>
    <w:rsid w:val="00C55FAA"/>
    <w:rsid w:val="00C568B1"/>
    <w:rsid w:val="00C56ABD"/>
    <w:rsid w:val="00C56CC6"/>
    <w:rsid w:val="00C56CD6"/>
    <w:rsid w:val="00C56EAC"/>
    <w:rsid w:val="00C56F60"/>
    <w:rsid w:val="00C571C7"/>
    <w:rsid w:val="00C57246"/>
    <w:rsid w:val="00C572F6"/>
    <w:rsid w:val="00C579C0"/>
    <w:rsid w:val="00C57F99"/>
    <w:rsid w:val="00C6005A"/>
    <w:rsid w:val="00C60132"/>
    <w:rsid w:val="00C601AC"/>
    <w:rsid w:val="00C601BE"/>
    <w:rsid w:val="00C603F9"/>
    <w:rsid w:val="00C60759"/>
    <w:rsid w:val="00C60800"/>
    <w:rsid w:val="00C60A41"/>
    <w:rsid w:val="00C60BF3"/>
    <w:rsid w:val="00C60E1B"/>
    <w:rsid w:val="00C60E72"/>
    <w:rsid w:val="00C60ECE"/>
    <w:rsid w:val="00C61016"/>
    <w:rsid w:val="00C610DE"/>
    <w:rsid w:val="00C611F3"/>
    <w:rsid w:val="00C61293"/>
    <w:rsid w:val="00C61302"/>
    <w:rsid w:val="00C6149D"/>
    <w:rsid w:val="00C61712"/>
    <w:rsid w:val="00C61731"/>
    <w:rsid w:val="00C6177F"/>
    <w:rsid w:val="00C61E58"/>
    <w:rsid w:val="00C61E90"/>
    <w:rsid w:val="00C6204D"/>
    <w:rsid w:val="00C62B3B"/>
    <w:rsid w:val="00C62DA6"/>
    <w:rsid w:val="00C6307D"/>
    <w:rsid w:val="00C631B5"/>
    <w:rsid w:val="00C6332B"/>
    <w:rsid w:val="00C6334D"/>
    <w:rsid w:val="00C63CC2"/>
    <w:rsid w:val="00C64161"/>
    <w:rsid w:val="00C64244"/>
    <w:rsid w:val="00C644EA"/>
    <w:rsid w:val="00C6489E"/>
    <w:rsid w:val="00C64995"/>
    <w:rsid w:val="00C64C92"/>
    <w:rsid w:val="00C65420"/>
    <w:rsid w:val="00C6546F"/>
    <w:rsid w:val="00C654C7"/>
    <w:rsid w:val="00C6558C"/>
    <w:rsid w:val="00C65804"/>
    <w:rsid w:val="00C659B4"/>
    <w:rsid w:val="00C65B32"/>
    <w:rsid w:val="00C65BD2"/>
    <w:rsid w:val="00C65BF4"/>
    <w:rsid w:val="00C65DB3"/>
    <w:rsid w:val="00C6612C"/>
    <w:rsid w:val="00C66191"/>
    <w:rsid w:val="00C66402"/>
    <w:rsid w:val="00C664C4"/>
    <w:rsid w:val="00C664FE"/>
    <w:rsid w:val="00C665E1"/>
    <w:rsid w:val="00C66623"/>
    <w:rsid w:val="00C66649"/>
    <w:rsid w:val="00C6665E"/>
    <w:rsid w:val="00C66A74"/>
    <w:rsid w:val="00C66C9D"/>
    <w:rsid w:val="00C66EF0"/>
    <w:rsid w:val="00C66F0F"/>
    <w:rsid w:val="00C67403"/>
    <w:rsid w:val="00C67483"/>
    <w:rsid w:val="00C67528"/>
    <w:rsid w:val="00C6779E"/>
    <w:rsid w:val="00C678AE"/>
    <w:rsid w:val="00C70321"/>
    <w:rsid w:val="00C7033C"/>
    <w:rsid w:val="00C7060E"/>
    <w:rsid w:val="00C707B5"/>
    <w:rsid w:val="00C70A72"/>
    <w:rsid w:val="00C70B5A"/>
    <w:rsid w:val="00C70B8D"/>
    <w:rsid w:val="00C70C68"/>
    <w:rsid w:val="00C710B6"/>
    <w:rsid w:val="00C711C2"/>
    <w:rsid w:val="00C71643"/>
    <w:rsid w:val="00C7179B"/>
    <w:rsid w:val="00C71E09"/>
    <w:rsid w:val="00C71E7C"/>
    <w:rsid w:val="00C71E94"/>
    <w:rsid w:val="00C71F17"/>
    <w:rsid w:val="00C7212B"/>
    <w:rsid w:val="00C72391"/>
    <w:rsid w:val="00C7239E"/>
    <w:rsid w:val="00C723DF"/>
    <w:rsid w:val="00C72500"/>
    <w:rsid w:val="00C728D5"/>
    <w:rsid w:val="00C72947"/>
    <w:rsid w:val="00C72DA7"/>
    <w:rsid w:val="00C731EB"/>
    <w:rsid w:val="00C73C62"/>
    <w:rsid w:val="00C73CEE"/>
    <w:rsid w:val="00C73D2B"/>
    <w:rsid w:val="00C73FB2"/>
    <w:rsid w:val="00C73FD3"/>
    <w:rsid w:val="00C7413C"/>
    <w:rsid w:val="00C742C9"/>
    <w:rsid w:val="00C7443E"/>
    <w:rsid w:val="00C746B8"/>
    <w:rsid w:val="00C746D7"/>
    <w:rsid w:val="00C74CC1"/>
    <w:rsid w:val="00C75C7D"/>
    <w:rsid w:val="00C75E76"/>
    <w:rsid w:val="00C763E3"/>
    <w:rsid w:val="00C76486"/>
    <w:rsid w:val="00C768EB"/>
    <w:rsid w:val="00C7739E"/>
    <w:rsid w:val="00C77420"/>
    <w:rsid w:val="00C7752E"/>
    <w:rsid w:val="00C77794"/>
    <w:rsid w:val="00C77936"/>
    <w:rsid w:val="00C77BD5"/>
    <w:rsid w:val="00C77CEE"/>
    <w:rsid w:val="00C77E11"/>
    <w:rsid w:val="00C80850"/>
    <w:rsid w:val="00C80931"/>
    <w:rsid w:val="00C80F8B"/>
    <w:rsid w:val="00C810EF"/>
    <w:rsid w:val="00C81723"/>
    <w:rsid w:val="00C8174D"/>
    <w:rsid w:val="00C8175A"/>
    <w:rsid w:val="00C81B8D"/>
    <w:rsid w:val="00C81BD4"/>
    <w:rsid w:val="00C81D8F"/>
    <w:rsid w:val="00C82450"/>
    <w:rsid w:val="00C82551"/>
    <w:rsid w:val="00C826C1"/>
    <w:rsid w:val="00C826F1"/>
    <w:rsid w:val="00C8279F"/>
    <w:rsid w:val="00C82C66"/>
    <w:rsid w:val="00C82EB3"/>
    <w:rsid w:val="00C8305A"/>
    <w:rsid w:val="00C83190"/>
    <w:rsid w:val="00C83258"/>
    <w:rsid w:val="00C832D5"/>
    <w:rsid w:val="00C83393"/>
    <w:rsid w:val="00C834C4"/>
    <w:rsid w:val="00C836E0"/>
    <w:rsid w:val="00C83799"/>
    <w:rsid w:val="00C83BDB"/>
    <w:rsid w:val="00C84055"/>
    <w:rsid w:val="00C84145"/>
    <w:rsid w:val="00C8490B"/>
    <w:rsid w:val="00C8493F"/>
    <w:rsid w:val="00C853FA"/>
    <w:rsid w:val="00C85453"/>
    <w:rsid w:val="00C859EB"/>
    <w:rsid w:val="00C85F58"/>
    <w:rsid w:val="00C86322"/>
    <w:rsid w:val="00C86481"/>
    <w:rsid w:val="00C86901"/>
    <w:rsid w:val="00C86AD7"/>
    <w:rsid w:val="00C86D1C"/>
    <w:rsid w:val="00C86E89"/>
    <w:rsid w:val="00C87198"/>
    <w:rsid w:val="00C872A1"/>
    <w:rsid w:val="00C876A7"/>
    <w:rsid w:val="00C87838"/>
    <w:rsid w:val="00C87BE1"/>
    <w:rsid w:val="00C87C13"/>
    <w:rsid w:val="00C87CF6"/>
    <w:rsid w:val="00C87F40"/>
    <w:rsid w:val="00C90004"/>
    <w:rsid w:val="00C90242"/>
    <w:rsid w:val="00C908BD"/>
    <w:rsid w:val="00C90CAC"/>
    <w:rsid w:val="00C90CBE"/>
    <w:rsid w:val="00C90FDF"/>
    <w:rsid w:val="00C9103C"/>
    <w:rsid w:val="00C913E4"/>
    <w:rsid w:val="00C91409"/>
    <w:rsid w:val="00C91648"/>
    <w:rsid w:val="00C916F7"/>
    <w:rsid w:val="00C91855"/>
    <w:rsid w:val="00C91E76"/>
    <w:rsid w:val="00C91F71"/>
    <w:rsid w:val="00C92250"/>
    <w:rsid w:val="00C922E3"/>
    <w:rsid w:val="00C9235D"/>
    <w:rsid w:val="00C92417"/>
    <w:rsid w:val="00C924EA"/>
    <w:rsid w:val="00C9270F"/>
    <w:rsid w:val="00C927C3"/>
    <w:rsid w:val="00C92860"/>
    <w:rsid w:val="00C9293B"/>
    <w:rsid w:val="00C92C4C"/>
    <w:rsid w:val="00C92EB4"/>
    <w:rsid w:val="00C9300E"/>
    <w:rsid w:val="00C93125"/>
    <w:rsid w:val="00C93265"/>
    <w:rsid w:val="00C93304"/>
    <w:rsid w:val="00C93388"/>
    <w:rsid w:val="00C937FC"/>
    <w:rsid w:val="00C9392E"/>
    <w:rsid w:val="00C93C24"/>
    <w:rsid w:val="00C93DFA"/>
    <w:rsid w:val="00C93F05"/>
    <w:rsid w:val="00C93F4E"/>
    <w:rsid w:val="00C943CB"/>
    <w:rsid w:val="00C945A2"/>
    <w:rsid w:val="00C94695"/>
    <w:rsid w:val="00C94753"/>
    <w:rsid w:val="00C951E9"/>
    <w:rsid w:val="00C95225"/>
    <w:rsid w:val="00C95458"/>
    <w:rsid w:val="00C9557D"/>
    <w:rsid w:val="00C958DE"/>
    <w:rsid w:val="00C95ADF"/>
    <w:rsid w:val="00C95C0E"/>
    <w:rsid w:val="00C95D52"/>
    <w:rsid w:val="00C95D70"/>
    <w:rsid w:val="00C9608B"/>
    <w:rsid w:val="00C960E2"/>
    <w:rsid w:val="00C961EE"/>
    <w:rsid w:val="00C9622B"/>
    <w:rsid w:val="00C96246"/>
    <w:rsid w:val="00C968DA"/>
    <w:rsid w:val="00C96C84"/>
    <w:rsid w:val="00C96EB0"/>
    <w:rsid w:val="00C96EE6"/>
    <w:rsid w:val="00C973DC"/>
    <w:rsid w:val="00C974FE"/>
    <w:rsid w:val="00C975DB"/>
    <w:rsid w:val="00C97BF4"/>
    <w:rsid w:val="00C97CB1"/>
    <w:rsid w:val="00C97EE5"/>
    <w:rsid w:val="00C97F2F"/>
    <w:rsid w:val="00CA0229"/>
    <w:rsid w:val="00CA08D1"/>
    <w:rsid w:val="00CA099C"/>
    <w:rsid w:val="00CA10DE"/>
    <w:rsid w:val="00CA11D0"/>
    <w:rsid w:val="00CA1267"/>
    <w:rsid w:val="00CA1291"/>
    <w:rsid w:val="00CA13C2"/>
    <w:rsid w:val="00CA1626"/>
    <w:rsid w:val="00CA16D9"/>
    <w:rsid w:val="00CA2048"/>
    <w:rsid w:val="00CA209B"/>
    <w:rsid w:val="00CA2112"/>
    <w:rsid w:val="00CA212E"/>
    <w:rsid w:val="00CA27D7"/>
    <w:rsid w:val="00CA28A5"/>
    <w:rsid w:val="00CA2C14"/>
    <w:rsid w:val="00CA3180"/>
    <w:rsid w:val="00CA31AD"/>
    <w:rsid w:val="00CA36E7"/>
    <w:rsid w:val="00CA3839"/>
    <w:rsid w:val="00CA3C0F"/>
    <w:rsid w:val="00CA3C22"/>
    <w:rsid w:val="00CA3E80"/>
    <w:rsid w:val="00CA40BA"/>
    <w:rsid w:val="00CA4274"/>
    <w:rsid w:val="00CA43D3"/>
    <w:rsid w:val="00CA463F"/>
    <w:rsid w:val="00CA4881"/>
    <w:rsid w:val="00CA4AE5"/>
    <w:rsid w:val="00CA4D8E"/>
    <w:rsid w:val="00CA50D6"/>
    <w:rsid w:val="00CA513F"/>
    <w:rsid w:val="00CA51E1"/>
    <w:rsid w:val="00CA5221"/>
    <w:rsid w:val="00CA5238"/>
    <w:rsid w:val="00CA559A"/>
    <w:rsid w:val="00CA5744"/>
    <w:rsid w:val="00CA5ACC"/>
    <w:rsid w:val="00CA5B6A"/>
    <w:rsid w:val="00CA5D3C"/>
    <w:rsid w:val="00CA5D8C"/>
    <w:rsid w:val="00CA5DBB"/>
    <w:rsid w:val="00CA62C9"/>
    <w:rsid w:val="00CA65BD"/>
    <w:rsid w:val="00CA6920"/>
    <w:rsid w:val="00CA6C3A"/>
    <w:rsid w:val="00CA6D25"/>
    <w:rsid w:val="00CA6E8D"/>
    <w:rsid w:val="00CA6F81"/>
    <w:rsid w:val="00CA7306"/>
    <w:rsid w:val="00CA75BD"/>
    <w:rsid w:val="00CA7A9C"/>
    <w:rsid w:val="00CA7B05"/>
    <w:rsid w:val="00CA7B4F"/>
    <w:rsid w:val="00CA7BA0"/>
    <w:rsid w:val="00CA7D91"/>
    <w:rsid w:val="00CA7FDF"/>
    <w:rsid w:val="00CB0727"/>
    <w:rsid w:val="00CB0760"/>
    <w:rsid w:val="00CB08B4"/>
    <w:rsid w:val="00CB0938"/>
    <w:rsid w:val="00CB09B9"/>
    <w:rsid w:val="00CB0EA3"/>
    <w:rsid w:val="00CB0FF2"/>
    <w:rsid w:val="00CB1149"/>
    <w:rsid w:val="00CB1151"/>
    <w:rsid w:val="00CB1473"/>
    <w:rsid w:val="00CB16A9"/>
    <w:rsid w:val="00CB1914"/>
    <w:rsid w:val="00CB1D4C"/>
    <w:rsid w:val="00CB2093"/>
    <w:rsid w:val="00CB2280"/>
    <w:rsid w:val="00CB2476"/>
    <w:rsid w:val="00CB268D"/>
    <w:rsid w:val="00CB27DD"/>
    <w:rsid w:val="00CB2B26"/>
    <w:rsid w:val="00CB2BE7"/>
    <w:rsid w:val="00CB2E36"/>
    <w:rsid w:val="00CB2E93"/>
    <w:rsid w:val="00CB2F53"/>
    <w:rsid w:val="00CB2FEC"/>
    <w:rsid w:val="00CB3139"/>
    <w:rsid w:val="00CB33A6"/>
    <w:rsid w:val="00CB360B"/>
    <w:rsid w:val="00CB3C1C"/>
    <w:rsid w:val="00CB3C2D"/>
    <w:rsid w:val="00CB4A9C"/>
    <w:rsid w:val="00CB4E2C"/>
    <w:rsid w:val="00CB4EDE"/>
    <w:rsid w:val="00CB5121"/>
    <w:rsid w:val="00CB5307"/>
    <w:rsid w:val="00CB5B0E"/>
    <w:rsid w:val="00CB5BE2"/>
    <w:rsid w:val="00CB5CB5"/>
    <w:rsid w:val="00CB616D"/>
    <w:rsid w:val="00CB61AA"/>
    <w:rsid w:val="00CB6530"/>
    <w:rsid w:val="00CB6557"/>
    <w:rsid w:val="00CB65B7"/>
    <w:rsid w:val="00CB6720"/>
    <w:rsid w:val="00CB6779"/>
    <w:rsid w:val="00CB6A75"/>
    <w:rsid w:val="00CB6C45"/>
    <w:rsid w:val="00CB6CAB"/>
    <w:rsid w:val="00CB7348"/>
    <w:rsid w:val="00CB76E0"/>
    <w:rsid w:val="00CB7EDF"/>
    <w:rsid w:val="00CB7F7E"/>
    <w:rsid w:val="00CC038C"/>
    <w:rsid w:val="00CC05C9"/>
    <w:rsid w:val="00CC0A98"/>
    <w:rsid w:val="00CC15CB"/>
    <w:rsid w:val="00CC1657"/>
    <w:rsid w:val="00CC1A06"/>
    <w:rsid w:val="00CC1AF6"/>
    <w:rsid w:val="00CC1C1C"/>
    <w:rsid w:val="00CC1CB9"/>
    <w:rsid w:val="00CC237B"/>
    <w:rsid w:val="00CC2803"/>
    <w:rsid w:val="00CC28AE"/>
    <w:rsid w:val="00CC2AE1"/>
    <w:rsid w:val="00CC2D30"/>
    <w:rsid w:val="00CC2E04"/>
    <w:rsid w:val="00CC2E8F"/>
    <w:rsid w:val="00CC3960"/>
    <w:rsid w:val="00CC3DFB"/>
    <w:rsid w:val="00CC4067"/>
    <w:rsid w:val="00CC4231"/>
    <w:rsid w:val="00CC46D2"/>
    <w:rsid w:val="00CC486B"/>
    <w:rsid w:val="00CC4874"/>
    <w:rsid w:val="00CC496C"/>
    <w:rsid w:val="00CC4D24"/>
    <w:rsid w:val="00CC4E00"/>
    <w:rsid w:val="00CC4ED4"/>
    <w:rsid w:val="00CC51E9"/>
    <w:rsid w:val="00CC51F9"/>
    <w:rsid w:val="00CC568C"/>
    <w:rsid w:val="00CC6001"/>
    <w:rsid w:val="00CC6104"/>
    <w:rsid w:val="00CC64F6"/>
    <w:rsid w:val="00CC68B7"/>
    <w:rsid w:val="00CC68C8"/>
    <w:rsid w:val="00CC7148"/>
    <w:rsid w:val="00CC7271"/>
    <w:rsid w:val="00CC7303"/>
    <w:rsid w:val="00CC7634"/>
    <w:rsid w:val="00CC785A"/>
    <w:rsid w:val="00CC7B2E"/>
    <w:rsid w:val="00CC7CAE"/>
    <w:rsid w:val="00CC7E84"/>
    <w:rsid w:val="00CC7EB5"/>
    <w:rsid w:val="00CC7F80"/>
    <w:rsid w:val="00CD0133"/>
    <w:rsid w:val="00CD04D1"/>
    <w:rsid w:val="00CD062D"/>
    <w:rsid w:val="00CD098C"/>
    <w:rsid w:val="00CD0B72"/>
    <w:rsid w:val="00CD0C19"/>
    <w:rsid w:val="00CD0E20"/>
    <w:rsid w:val="00CD0F69"/>
    <w:rsid w:val="00CD15F0"/>
    <w:rsid w:val="00CD16AD"/>
    <w:rsid w:val="00CD170E"/>
    <w:rsid w:val="00CD1A08"/>
    <w:rsid w:val="00CD1B98"/>
    <w:rsid w:val="00CD1C56"/>
    <w:rsid w:val="00CD1C6E"/>
    <w:rsid w:val="00CD2216"/>
    <w:rsid w:val="00CD22FC"/>
    <w:rsid w:val="00CD24F9"/>
    <w:rsid w:val="00CD29EF"/>
    <w:rsid w:val="00CD2B45"/>
    <w:rsid w:val="00CD2BE2"/>
    <w:rsid w:val="00CD2C4E"/>
    <w:rsid w:val="00CD2CDA"/>
    <w:rsid w:val="00CD2CEB"/>
    <w:rsid w:val="00CD31FC"/>
    <w:rsid w:val="00CD3240"/>
    <w:rsid w:val="00CD34E2"/>
    <w:rsid w:val="00CD3650"/>
    <w:rsid w:val="00CD39C9"/>
    <w:rsid w:val="00CD3FA7"/>
    <w:rsid w:val="00CD40DD"/>
    <w:rsid w:val="00CD4198"/>
    <w:rsid w:val="00CD424B"/>
    <w:rsid w:val="00CD42FD"/>
    <w:rsid w:val="00CD445F"/>
    <w:rsid w:val="00CD448C"/>
    <w:rsid w:val="00CD44B4"/>
    <w:rsid w:val="00CD48B9"/>
    <w:rsid w:val="00CD496C"/>
    <w:rsid w:val="00CD498B"/>
    <w:rsid w:val="00CD49F9"/>
    <w:rsid w:val="00CD4A7B"/>
    <w:rsid w:val="00CD4B43"/>
    <w:rsid w:val="00CD4E31"/>
    <w:rsid w:val="00CD5223"/>
    <w:rsid w:val="00CD5674"/>
    <w:rsid w:val="00CD5756"/>
    <w:rsid w:val="00CD5A6D"/>
    <w:rsid w:val="00CD5A8D"/>
    <w:rsid w:val="00CD5CCA"/>
    <w:rsid w:val="00CD5D48"/>
    <w:rsid w:val="00CD5E76"/>
    <w:rsid w:val="00CD6180"/>
    <w:rsid w:val="00CD6183"/>
    <w:rsid w:val="00CD6229"/>
    <w:rsid w:val="00CD6394"/>
    <w:rsid w:val="00CD6E38"/>
    <w:rsid w:val="00CD6F27"/>
    <w:rsid w:val="00CD73F7"/>
    <w:rsid w:val="00CD7902"/>
    <w:rsid w:val="00CD7A10"/>
    <w:rsid w:val="00CE011E"/>
    <w:rsid w:val="00CE01B2"/>
    <w:rsid w:val="00CE025F"/>
    <w:rsid w:val="00CE0529"/>
    <w:rsid w:val="00CE0653"/>
    <w:rsid w:val="00CE0685"/>
    <w:rsid w:val="00CE0EDB"/>
    <w:rsid w:val="00CE1523"/>
    <w:rsid w:val="00CE158A"/>
    <w:rsid w:val="00CE1641"/>
    <w:rsid w:val="00CE1675"/>
    <w:rsid w:val="00CE167A"/>
    <w:rsid w:val="00CE1D48"/>
    <w:rsid w:val="00CE1DA5"/>
    <w:rsid w:val="00CE27F2"/>
    <w:rsid w:val="00CE2843"/>
    <w:rsid w:val="00CE2A05"/>
    <w:rsid w:val="00CE2AFB"/>
    <w:rsid w:val="00CE2C04"/>
    <w:rsid w:val="00CE2DDE"/>
    <w:rsid w:val="00CE30D0"/>
    <w:rsid w:val="00CE36E1"/>
    <w:rsid w:val="00CE3734"/>
    <w:rsid w:val="00CE3B4B"/>
    <w:rsid w:val="00CE3C24"/>
    <w:rsid w:val="00CE3E7B"/>
    <w:rsid w:val="00CE4063"/>
    <w:rsid w:val="00CE43C7"/>
    <w:rsid w:val="00CE43FC"/>
    <w:rsid w:val="00CE4545"/>
    <w:rsid w:val="00CE45C2"/>
    <w:rsid w:val="00CE4889"/>
    <w:rsid w:val="00CE4C2B"/>
    <w:rsid w:val="00CE4D59"/>
    <w:rsid w:val="00CE5043"/>
    <w:rsid w:val="00CE5107"/>
    <w:rsid w:val="00CE56FB"/>
    <w:rsid w:val="00CE5969"/>
    <w:rsid w:val="00CE5982"/>
    <w:rsid w:val="00CE5AA1"/>
    <w:rsid w:val="00CE5B99"/>
    <w:rsid w:val="00CE5CD4"/>
    <w:rsid w:val="00CE6714"/>
    <w:rsid w:val="00CE677C"/>
    <w:rsid w:val="00CE681D"/>
    <w:rsid w:val="00CE6A74"/>
    <w:rsid w:val="00CE6E7A"/>
    <w:rsid w:val="00CE6FCE"/>
    <w:rsid w:val="00CE708A"/>
    <w:rsid w:val="00CE75AC"/>
    <w:rsid w:val="00CE77E1"/>
    <w:rsid w:val="00CE7BDA"/>
    <w:rsid w:val="00CE7E71"/>
    <w:rsid w:val="00CE7EE7"/>
    <w:rsid w:val="00CE7F93"/>
    <w:rsid w:val="00CF033F"/>
    <w:rsid w:val="00CF0519"/>
    <w:rsid w:val="00CF0E3B"/>
    <w:rsid w:val="00CF0F3E"/>
    <w:rsid w:val="00CF135C"/>
    <w:rsid w:val="00CF16D5"/>
    <w:rsid w:val="00CF1900"/>
    <w:rsid w:val="00CF1A28"/>
    <w:rsid w:val="00CF1A96"/>
    <w:rsid w:val="00CF1D6E"/>
    <w:rsid w:val="00CF20E9"/>
    <w:rsid w:val="00CF212F"/>
    <w:rsid w:val="00CF21B6"/>
    <w:rsid w:val="00CF251A"/>
    <w:rsid w:val="00CF2851"/>
    <w:rsid w:val="00CF2A52"/>
    <w:rsid w:val="00CF2F6B"/>
    <w:rsid w:val="00CF3086"/>
    <w:rsid w:val="00CF3150"/>
    <w:rsid w:val="00CF32AA"/>
    <w:rsid w:val="00CF3309"/>
    <w:rsid w:val="00CF3399"/>
    <w:rsid w:val="00CF36CE"/>
    <w:rsid w:val="00CF3AD7"/>
    <w:rsid w:val="00CF3AF9"/>
    <w:rsid w:val="00CF3B41"/>
    <w:rsid w:val="00CF3C02"/>
    <w:rsid w:val="00CF3D4C"/>
    <w:rsid w:val="00CF41B7"/>
    <w:rsid w:val="00CF41C0"/>
    <w:rsid w:val="00CF4350"/>
    <w:rsid w:val="00CF4562"/>
    <w:rsid w:val="00CF45AF"/>
    <w:rsid w:val="00CF46E3"/>
    <w:rsid w:val="00CF495B"/>
    <w:rsid w:val="00CF4B1A"/>
    <w:rsid w:val="00CF4F21"/>
    <w:rsid w:val="00CF53FF"/>
    <w:rsid w:val="00CF59CC"/>
    <w:rsid w:val="00CF59DC"/>
    <w:rsid w:val="00CF5B0C"/>
    <w:rsid w:val="00CF5D3C"/>
    <w:rsid w:val="00CF5E5C"/>
    <w:rsid w:val="00CF62DC"/>
    <w:rsid w:val="00CF6409"/>
    <w:rsid w:val="00CF65B2"/>
    <w:rsid w:val="00CF66C0"/>
    <w:rsid w:val="00CF6933"/>
    <w:rsid w:val="00CF69BB"/>
    <w:rsid w:val="00CF69FD"/>
    <w:rsid w:val="00CF6A2B"/>
    <w:rsid w:val="00CF6B84"/>
    <w:rsid w:val="00CF6BD4"/>
    <w:rsid w:val="00CF6C01"/>
    <w:rsid w:val="00CF71FF"/>
    <w:rsid w:val="00CF76CC"/>
    <w:rsid w:val="00CF796B"/>
    <w:rsid w:val="00D002BE"/>
    <w:rsid w:val="00D00386"/>
    <w:rsid w:val="00D00519"/>
    <w:rsid w:val="00D00607"/>
    <w:rsid w:val="00D00710"/>
    <w:rsid w:val="00D00936"/>
    <w:rsid w:val="00D00AF3"/>
    <w:rsid w:val="00D00E73"/>
    <w:rsid w:val="00D00F32"/>
    <w:rsid w:val="00D00F99"/>
    <w:rsid w:val="00D012EF"/>
    <w:rsid w:val="00D01506"/>
    <w:rsid w:val="00D015BE"/>
    <w:rsid w:val="00D015FF"/>
    <w:rsid w:val="00D0164C"/>
    <w:rsid w:val="00D01F0A"/>
    <w:rsid w:val="00D0211B"/>
    <w:rsid w:val="00D021F6"/>
    <w:rsid w:val="00D022E1"/>
    <w:rsid w:val="00D02613"/>
    <w:rsid w:val="00D02675"/>
    <w:rsid w:val="00D02693"/>
    <w:rsid w:val="00D030E5"/>
    <w:rsid w:val="00D03285"/>
    <w:rsid w:val="00D035F6"/>
    <w:rsid w:val="00D0377D"/>
    <w:rsid w:val="00D03856"/>
    <w:rsid w:val="00D038A5"/>
    <w:rsid w:val="00D039C4"/>
    <w:rsid w:val="00D03C51"/>
    <w:rsid w:val="00D03F42"/>
    <w:rsid w:val="00D04499"/>
    <w:rsid w:val="00D0478A"/>
    <w:rsid w:val="00D04A13"/>
    <w:rsid w:val="00D04A3F"/>
    <w:rsid w:val="00D04D75"/>
    <w:rsid w:val="00D05335"/>
    <w:rsid w:val="00D05508"/>
    <w:rsid w:val="00D05622"/>
    <w:rsid w:val="00D05719"/>
    <w:rsid w:val="00D05789"/>
    <w:rsid w:val="00D05B7C"/>
    <w:rsid w:val="00D05D78"/>
    <w:rsid w:val="00D05E10"/>
    <w:rsid w:val="00D0614A"/>
    <w:rsid w:val="00D06178"/>
    <w:rsid w:val="00D061DD"/>
    <w:rsid w:val="00D0669D"/>
    <w:rsid w:val="00D0690D"/>
    <w:rsid w:val="00D06B54"/>
    <w:rsid w:val="00D06B9B"/>
    <w:rsid w:val="00D06DDB"/>
    <w:rsid w:val="00D07063"/>
    <w:rsid w:val="00D07688"/>
    <w:rsid w:val="00D07B2E"/>
    <w:rsid w:val="00D07CDF"/>
    <w:rsid w:val="00D07CFD"/>
    <w:rsid w:val="00D07F74"/>
    <w:rsid w:val="00D10057"/>
    <w:rsid w:val="00D10348"/>
    <w:rsid w:val="00D10536"/>
    <w:rsid w:val="00D1079D"/>
    <w:rsid w:val="00D10891"/>
    <w:rsid w:val="00D10A0B"/>
    <w:rsid w:val="00D10B2F"/>
    <w:rsid w:val="00D10C8E"/>
    <w:rsid w:val="00D1130E"/>
    <w:rsid w:val="00D11467"/>
    <w:rsid w:val="00D11701"/>
    <w:rsid w:val="00D11705"/>
    <w:rsid w:val="00D11708"/>
    <w:rsid w:val="00D118B8"/>
    <w:rsid w:val="00D11DED"/>
    <w:rsid w:val="00D11F10"/>
    <w:rsid w:val="00D11FA5"/>
    <w:rsid w:val="00D12089"/>
    <w:rsid w:val="00D1220B"/>
    <w:rsid w:val="00D12456"/>
    <w:rsid w:val="00D128F1"/>
    <w:rsid w:val="00D12A49"/>
    <w:rsid w:val="00D133F7"/>
    <w:rsid w:val="00D13482"/>
    <w:rsid w:val="00D1384C"/>
    <w:rsid w:val="00D138D1"/>
    <w:rsid w:val="00D13911"/>
    <w:rsid w:val="00D13915"/>
    <w:rsid w:val="00D14810"/>
    <w:rsid w:val="00D14B16"/>
    <w:rsid w:val="00D14D7A"/>
    <w:rsid w:val="00D15538"/>
    <w:rsid w:val="00D15575"/>
    <w:rsid w:val="00D158F8"/>
    <w:rsid w:val="00D159DF"/>
    <w:rsid w:val="00D15AE2"/>
    <w:rsid w:val="00D160E4"/>
    <w:rsid w:val="00D164A2"/>
    <w:rsid w:val="00D16587"/>
    <w:rsid w:val="00D16986"/>
    <w:rsid w:val="00D16B5F"/>
    <w:rsid w:val="00D16CF0"/>
    <w:rsid w:val="00D16E16"/>
    <w:rsid w:val="00D16EB8"/>
    <w:rsid w:val="00D1705C"/>
    <w:rsid w:val="00D175A9"/>
    <w:rsid w:val="00D17E25"/>
    <w:rsid w:val="00D2006F"/>
    <w:rsid w:val="00D201EC"/>
    <w:rsid w:val="00D20473"/>
    <w:rsid w:val="00D207C0"/>
    <w:rsid w:val="00D20819"/>
    <w:rsid w:val="00D2083B"/>
    <w:rsid w:val="00D2096B"/>
    <w:rsid w:val="00D20981"/>
    <w:rsid w:val="00D20C68"/>
    <w:rsid w:val="00D20C84"/>
    <w:rsid w:val="00D20DC3"/>
    <w:rsid w:val="00D21076"/>
    <w:rsid w:val="00D21106"/>
    <w:rsid w:val="00D21632"/>
    <w:rsid w:val="00D2164D"/>
    <w:rsid w:val="00D218BC"/>
    <w:rsid w:val="00D21B6D"/>
    <w:rsid w:val="00D21C4E"/>
    <w:rsid w:val="00D22357"/>
    <w:rsid w:val="00D22903"/>
    <w:rsid w:val="00D2292F"/>
    <w:rsid w:val="00D22BB5"/>
    <w:rsid w:val="00D22C6D"/>
    <w:rsid w:val="00D22E7D"/>
    <w:rsid w:val="00D22F9E"/>
    <w:rsid w:val="00D232EC"/>
    <w:rsid w:val="00D234CD"/>
    <w:rsid w:val="00D23527"/>
    <w:rsid w:val="00D235E2"/>
    <w:rsid w:val="00D23668"/>
    <w:rsid w:val="00D23690"/>
    <w:rsid w:val="00D23B6A"/>
    <w:rsid w:val="00D23CD6"/>
    <w:rsid w:val="00D23DEC"/>
    <w:rsid w:val="00D23EF1"/>
    <w:rsid w:val="00D24317"/>
    <w:rsid w:val="00D24432"/>
    <w:rsid w:val="00D2452E"/>
    <w:rsid w:val="00D245EE"/>
    <w:rsid w:val="00D2495C"/>
    <w:rsid w:val="00D24EC7"/>
    <w:rsid w:val="00D25003"/>
    <w:rsid w:val="00D25283"/>
    <w:rsid w:val="00D25438"/>
    <w:rsid w:val="00D25482"/>
    <w:rsid w:val="00D25940"/>
    <w:rsid w:val="00D25CD3"/>
    <w:rsid w:val="00D25CF4"/>
    <w:rsid w:val="00D25D9F"/>
    <w:rsid w:val="00D25DEE"/>
    <w:rsid w:val="00D26220"/>
    <w:rsid w:val="00D26631"/>
    <w:rsid w:val="00D26881"/>
    <w:rsid w:val="00D26E90"/>
    <w:rsid w:val="00D27203"/>
    <w:rsid w:val="00D27213"/>
    <w:rsid w:val="00D27415"/>
    <w:rsid w:val="00D27630"/>
    <w:rsid w:val="00D27939"/>
    <w:rsid w:val="00D27989"/>
    <w:rsid w:val="00D27BC4"/>
    <w:rsid w:val="00D27F29"/>
    <w:rsid w:val="00D301B9"/>
    <w:rsid w:val="00D3046A"/>
    <w:rsid w:val="00D30643"/>
    <w:rsid w:val="00D3068F"/>
    <w:rsid w:val="00D30831"/>
    <w:rsid w:val="00D3099A"/>
    <w:rsid w:val="00D309BC"/>
    <w:rsid w:val="00D30B17"/>
    <w:rsid w:val="00D30C91"/>
    <w:rsid w:val="00D30CEA"/>
    <w:rsid w:val="00D30F32"/>
    <w:rsid w:val="00D30FBD"/>
    <w:rsid w:val="00D311B5"/>
    <w:rsid w:val="00D313F2"/>
    <w:rsid w:val="00D3145A"/>
    <w:rsid w:val="00D3145E"/>
    <w:rsid w:val="00D317D4"/>
    <w:rsid w:val="00D31B5D"/>
    <w:rsid w:val="00D31CFE"/>
    <w:rsid w:val="00D31D02"/>
    <w:rsid w:val="00D31D2F"/>
    <w:rsid w:val="00D31D92"/>
    <w:rsid w:val="00D31DC5"/>
    <w:rsid w:val="00D31EF2"/>
    <w:rsid w:val="00D31FAE"/>
    <w:rsid w:val="00D32123"/>
    <w:rsid w:val="00D324C8"/>
    <w:rsid w:val="00D32663"/>
    <w:rsid w:val="00D32714"/>
    <w:rsid w:val="00D3272C"/>
    <w:rsid w:val="00D3278E"/>
    <w:rsid w:val="00D32794"/>
    <w:rsid w:val="00D32C74"/>
    <w:rsid w:val="00D32D40"/>
    <w:rsid w:val="00D32D98"/>
    <w:rsid w:val="00D32EC6"/>
    <w:rsid w:val="00D32ED5"/>
    <w:rsid w:val="00D32F1D"/>
    <w:rsid w:val="00D331A0"/>
    <w:rsid w:val="00D3340F"/>
    <w:rsid w:val="00D3358D"/>
    <w:rsid w:val="00D33605"/>
    <w:rsid w:val="00D33B61"/>
    <w:rsid w:val="00D33C4C"/>
    <w:rsid w:val="00D33D62"/>
    <w:rsid w:val="00D340DC"/>
    <w:rsid w:val="00D340F4"/>
    <w:rsid w:val="00D346A5"/>
    <w:rsid w:val="00D348F4"/>
    <w:rsid w:val="00D34966"/>
    <w:rsid w:val="00D34A02"/>
    <w:rsid w:val="00D34BE7"/>
    <w:rsid w:val="00D34F00"/>
    <w:rsid w:val="00D35125"/>
    <w:rsid w:val="00D351BF"/>
    <w:rsid w:val="00D35354"/>
    <w:rsid w:val="00D353F1"/>
    <w:rsid w:val="00D3572D"/>
    <w:rsid w:val="00D3595C"/>
    <w:rsid w:val="00D35A2B"/>
    <w:rsid w:val="00D35B07"/>
    <w:rsid w:val="00D35B6C"/>
    <w:rsid w:val="00D35DC2"/>
    <w:rsid w:val="00D3602C"/>
    <w:rsid w:val="00D362FE"/>
    <w:rsid w:val="00D36840"/>
    <w:rsid w:val="00D36A79"/>
    <w:rsid w:val="00D36BCA"/>
    <w:rsid w:val="00D36DC6"/>
    <w:rsid w:val="00D36F34"/>
    <w:rsid w:val="00D3707E"/>
    <w:rsid w:val="00D370A3"/>
    <w:rsid w:val="00D371E5"/>
    <w:rsid w:val="00D37256"/>
    <w:rsid w:val="00D37AC5"/>
    <w:rsid w:val="00D400BF"/>
    <w:rsid w:val="00D401D2"/>
    <w:rsid w:val="00D403A3"/>
    <w:rsid w:val="00D40492"/>
    <w:rsid w:val="00D40510"/>
    <w:rsid w:val="00D40523"/>
    <w:rsid w:val="00D40563"/>
    <w:rsid w:val="00D40A0C"/>
    <w:rsid w:val="00D40D38"/>
    <w:rsid w:val="00D40F01"/>
    <w:rsid w:val="00D413D3"/>
    <w:rsid w:val="00D41443"/>
    <w:rsid w:val="00D41527"/>
    <w:rsid w:val="00D41A20"/>
    <w:rsid w:val="00D41A43"/>
    <w:rsid w:val="00D41EDF"/>
    <w:rsid w:val="00D421A6"/>
    <w:rsid w:val="00D421E2"/>
    <w:rsid w:val="00D423D0"/>
    <w:rsid w:val="00D425C7"/>
    <w:rsid w:val="00D426AA"/>
    <w:rsid w:val="00D42829"/>
    <w:rsid w:val="00D428AB"/>
    <w:rsid w:val="00D42CA5"/>
    <w:rsid w:val="00D42FA7"/>
    <w:rsid w:val="00D4310D"/>
    <w:rsid w:val="00D4330B"/>
    <w:rsid w:val="00D43515"/>
    <w:rsid w:val="00D435BD"/>
    <w:rsid w:val="00D4371C"/>
    <w:rsid w:val="00D43805"/>
    <w:rsid w:val="00D438B3"/>
    <w:rsid w:val="00D43A50"/>
    <w:rsid w:val="00D43AD2"/>
    <w:rsid w:val="00D43D2B"/>
    <w:rsid w:val="00D43F6D"/>
    <w:rsid w:val="00D43FA6"/>
    <w:rsid w:val="00D443A9"/>
    <w:rsid w:val="00D44486"/>
    <w:rsid w:val="00D44704"/>
    <w:rsid w:val="00D44A67"/>
    <w:rsid w:val="00D44BD3"/>
    <w:rsid w:val="00D44ED4"/>
    <w:rsid w:val="00D4542C"/>
    <w:rsid w:val="00D4553D"/>
    <w:rsid w:val="00D45952"/>
    <w:rsid w:val="00D45B8E"/>
    <w:rsid w:val="00D45C04"/>
    <w:rsid w:val="00D45E4C"/>
    <w:rsid w:val="00D45F48"/>
    <w:rsid w:val="00D46037"/>
    <w:rsid w:val="00D4645B"/>
    <w:rsid w:val="00D46725"/>
    <w:rsid w:val="00D4676B"/>
    <w:rsid w:val="00D46C64"/>
    <w:rsid w:val="00D46DE5"/>
    <w:rsid w:val="00D47096"/>
    <w:rsid w:val="00D478FA"/>
    <w:rsid w:val="00D47A3E"/>
    <w:rsid w:val="00D47A51"/>
    <w:rsid w:val="00D47A67"/>
    <w:rsid w:val="00D50082"/>
    <w:rsid w:val="00D5028F"/>
    <w:rsid w:val="00D505C1"/>
    <w:rsid w:val="00D50E3E"/>
    <w:rsid w:val="00D51106"/>
    <w:rsid w:val="00D51214"/>
    <w:rsid w:val="00D51615"/>
    <w:rsid w:val="00D516DA"/>
    <w:rsid w:val="00D51732"/>
    <w:rsid w:val="00D51BC3"/>
    <w:rsid w:val="00D51E4F"/>
    <w:rsid w:val="00D51EDD"/>
    <w:rsid w:val="00D523AD"/>
    <w:rsid w:val="00D5259F"/>
    <w:rsid w:val="00D52601"/>
    <w:rsid w:val="00D52A28"/>
    <w:rsid w:val="00D52BD4"/>
    <w:rsid w:val="00D52D41"/>
    <w:rsid w:val="00D52F16"/>
    <w:rsid w:val="00D531A7"/>
    <w:rsid w:val="00D53286"/>
    <w:rsid w:val="00D532C5"/>
    <w:rsid w:val="00D53324"/>
    <w:rsid w:val="00D535EA"/>
    <w:rsid w:val="00D536D3"/>
    <w:rsid w:val="00D5378F"/>
    <w:rsid w:val="00D539C1"/>
    <w:rsid w:val="00D53A28"/>
    <w:rsid w:val="00D5403A"/>
    <w:rsid w:val="00D540DA"/>
    <w:rsid w:val="00D541A0"/>
    <w:rsid w:val="00D54223"/>
    <w:rsid w:val="00D542A7"/>
    <w:rsid w:val="00D54668"/>
    <w:rsid w:val="00D54925"/>
    <w:rsid w:val="00D54E39"/>
    <w:rsid w:val="00D553F8"/>
    <w:rsid w:val="00D55401"/>
    <w:rsid w:val="00D555C8"/>
    <w:rsid w:val="00D557E1"/>
    <w:rsid w:val="00D55992"/>
    <w:rsid w:val="00D55CA7"/>
    <w:rsid w:val="00D55E1A"/>
    <w:rsid w:val="00D560A0"/>
    <w:rsid w:val="00D56130"/>
    <w:rsid w:val="00D56365"/>
    <w:rsid w:val="00D566F1"/>
    <w:rsid w:val="00D5671A"/>
    <w:rsid w:val="00D568E6"/>
    <w:rsid w:val="00D569D4"/>
    <w:rsid w:val="00D56B70"/>
    <w:rsid w:val="00D574F9"/>
    <w:rsid w:val="00D57C23"/>
    <w:rsid w:val="00D57E50"/>
    <w:rsid w:val="00D57E7C"/>
    <w:rsid w:val="00D6005D"/>
    <w:rsid w:val="00D60735"/>
    <w:rsid w:val="00D608C8"/>
    <w:rsid w:val="00D6090A"/>
    <w:rsid w:val="00D6096E"/>
    <w:rsid w:val="00D609BB"/>
    <w:rsid w:val="00D60DDF"/>
    <w:rsid w:val="00D60F67"/>
    <w:rsid w:val="00D61160"/>
    <w:rsid w:val="00D611F9"/>
    <w:rsid w:val="00D6120F"/>
    <w:rsid w:val="00D612F4"/>
    <w:rsid w:val="00D61366"/>
    <w:rsid w:val="00D613B9"/>
    <w:rsid w:val="00D613C3"/>
    <w:rsid w:val="00D6153C"/>
    <w:rsid w:val="00D6169F"/>
    <w:rsid w:val="00D616BD"/>
    <w:rsid w:val="00D61853"/>
    <w:rsid w:val="00D61B07"/>
    <w:rsid w:val="00D61C5A"/>
    <w:rsid w:val="00D61DF0"/>
    <w:rsid w:val="00D61E32"/>
    <w:rsid w:val="00D61F52"/>
    <w:rsid w:val="00D624A2"/>
    <w:rsid w:val="00D627C1"/>
    <w:rsid w:val="00D629C1"/>
    <w:rsid w:val="00D62A43"/>
    <w:rsid w:val="00D63238"/>
    <w:rsid w:val="00D63613"/>
    <w:rsid w:val="00D6370C"/>
    <w:rsid w:val="00D63990"/>
    <w:rsid w:val="00D63B16"/>
    <w:rsid w:val="00D63C07"/>
    <w:rsid w:val="00D64258"/>
    <w:rsid w:val="00D642C7"/>
    <w:rsid w:val="00D64A46"/>
    <w:rsid w:val="00D64B74"/>
    <w:rsid w:val="00D64CB3"/>
    <w:rsid w:val="00D64DB4"/>
    <w:rsid w:val="00D652C5"/>
    <w:rsid w:val="00D65415"/>
    <w:rsid w:val="00D65576"/>
    <w:rsid w:val="00D65734"/>
    <w:rsid w:val="00D65F99"/>
    <w:rsid w:val="00D66098"/>
    <w:rsid w:val="00D660AD"/>
    <w:rsid w:val="00D6612F"/>
    <w:rsid w:val="00D66224"/>
    <w:rsid w:val="00D6641A"/>
    <w:rsid w:val="00D66456"/>
    <w:rsid w:val="00D66619"/>
    <w:rsid w:val="00D66754"/>
    <w:rsid w:val="00D668A1"/>
    <w:rsid w:val="00D6690B"/>
    <w:rsid w:val="00D66D44"/>
    <w:rsid w:val="00D66E3E"/>
    <w:rsid w:val="00D66F93"/>
    <w:rsid w:val="00D671A6"/>
    <w:rsid w:val="00D679EE"/>
    <w:rsid w:val="00D67AE6"/>
    <w:rsid w:val="00D67CFC"/>
    <w:rsid w:val="00D70039"/>
    <w:rsid w:val="00D70046"/>
    <w:rsid w:val="00D70220"/>
    <w:rsid w:val="00D704CE"/>
    <w:rsid w:val="00D7056E"/>
    <w:rsid w:val="00D70692"/>
    <w:rsid w:val="00D70AD3"/>
    <w:rsid w:val="00D70B35"/>
    <w:rsid w:val="00D70D82"/>
    <w:rsid w:val="00D70E08"/>
    <w:rsid w:val="00D70EA2"/>
    <w:rsid w:val="00D710AD"/>
    <w:rsid w:val="00D710CC"/>
    <w:rsid w:val="00D7130A"/>
    <w:rsid w:val="00D71B03"/>
    <w:rsid w:val="00D71C0E"/>
    <w:rsid w:val="00D71E01"/>
    <w:rsid w:val="00D721C3"/>
    <w:rsid w:val="00D72417"/>
    <w:rsid w:val="00D725DE"/>
    <w:rsid w:val="00D72805"/>
    <w:rsid w:val="00D72897"/>
    <w:rsid w:val="00D729E2"/>
    <w:rsid w:val="00D72B05"/>
    <w:rsid w:val="00D72B50"/>
    <w:rsid w:val="00D72D26"/>
    <w:rsid w:val="00D72F92"/>
    <w:rsid w:val="00D730B2"/>
    <w:rsid w:val="00D7316F"/>
    <w:rsid w:val="00D7353F"/>
    <w:rsid w:val="00D73D01"/>
    <w:rsid w:val="00D73D93"/>
    <w:rsid w:val="00D73EBB"/>
    <w:rsid w:val="00D740A0"/>
    <w:rsid w:val="00D74259"/>
    <w:rsid w:val="00D74697"/>
    <w:rsid w:val="00D74BC1"/>
    <w:rsid w:val="00D74C71"/>
    <w:rsid w:val="00D74DC3"/>
    <w:rsid w:val="00D75059"/>
    <w:rsid w:val="00D7540C"/>
    <w:rsid w:val="00D75446"/>
    <w:rsid w:val="00D75590"/>
    <w:rsid w:val="00D7595B"/>
    <w:rsid w:val="00D75F71"/>
    <w:rsid w:val="00D762E9"/>
    <w:rsid w:val="00D76534"/>
    <w:rsid w:val="00D76B4B"/>
    <w:rsid w:val="00D76C12"/>
    <w:rsid w:val="00D76D64"/>
    <w:rsid w:val="00D76E96"/>
    <w:rsid w:val="00D76FDB"/>
    <w:rsid w:val="00D76FE7"/>
    <w:rsid w:val="00D770B9"/>
    <w:rsid w:val="00D7737B"/>
    <w:rsid w:val="00D777E6"/>
    <w:rsid w:val="00D77874"/>
    <w:rsid w:val="00D77E85"/>
    <w:rsid w:val="00D77EA3"/>
    <w:rsid w:val="00D77F96"/>
    <w:rsid w:val="00D80547"/>
    <w:rsid w:val="00D806CA"/>
    <w:rsid w:val="00D80920"/>
    <w:rsid w:val="00D8099B"/>
    <w:rsid w:val="00D80B47"/>
    <w:rsid w:val="00D80D05"/>
    <w:rsid w:val="00D80D4B"/>
    <w:rsid w:val="00D80D61"/>
    <w:rsid w:val="00D80E61"/>
    <w:rsid w:val="00D80E7C"/>
    <w:rsid w:val="00D80F1D"/>
    <w:rsid w:val="00D80F7E"/>
    <w:rsid w:val="00D825E5"/>
    <w:rsid w:val="00D82C10"/>
    <w:rsid w:val="00D82DFB"/>
    <w:rsid w:val="00D82E78"/>
    <w:rsid w:val="00D82EB8"/>
    <w:rsid w:val="00D82ED2"/>
    <w:rsid w:val="00D83213"/>
    <w:rsid w:val="00D833BE"/>
    <w:rsid w:val="00D8358C"/>
    <w:rsid w:val="00D836FF"/>
    <w:rsid w:val="00D83ADE"/>
    <w:rsid w:val="00D83CBA"/>
    <w:rsid w:val="00D83D51"/>
    <w:rsid w:val="00D8402E"/>
    <w:rsid w:val="00D841C6"/>
    <w:rsid w:val="00D842FF"/>
    <w:rsid w:val="00D843B4"/>
    <w:rsid w:val="00D8461B"/>
    <w:rsid w:val="00D84881"/>
    <w:rsid w:val="00D85212"/>
    <w:rsid w:val="00D85227"/>
    <w:rsid w:val="00D854A9"/>
    <w:rsid w:val="00D85578"/>
    <w:rsid w:val="00D856F0"/>
    <w:rsid w:val="00D857BD"/>
    <w:rsid w:val="00D85B26"/>
    <w:rsid w:val="00D85CD1"/>
    <w:rsid w:val="00D85D0C"/>
    <w:rsid w:val="00D85D89"/>
    <w:rsid w:val="00D85F0A"/>
    <w:rsid w:val="00D8604E"/>
    <w:rsid w:val="00D86139"/>
    <w:rsid w:val="00D86A53"/>
    <w:rsid w:val="00D86A5A"/>
    <w:rsid w:val="00D86D15"/>
    <w:rsid w:val="00D87116"/>
    <w:rsid w:val="00D87461"/>
    <w:rsid w:val="00D879D2"/>
    <w:rsid w:val="00D87F70"/>
    <w:rsid w:val="00D90560"/>
    <w:rsid w:val="00D9065E"/>
    <w:rsid w:val="00D907E0"/>
    <w:rsid w:val="00D909A1"/>
    <w:rsid w:val="00D90C88"/>
    <w:rsid w:val="00D912C2"/>
    <w:rsid w:val="00D91690"/>
    <w:rsid w:val="00D916E3"/>
    <w:rsid w:val="00D916F0"/>
    <w:rsid w:val="00D91865"/>
    <w:rsid w:val="00D91CCC"/>
    <w:rsid w:val="00D91EAE"/>
    <w:rsid w:val="00D92091"/>
    <w:rsid w:val="00D922FA"/>
    <w:rsid w:val="00D92AA2"/>
    <w:rsid w:val="00D92B58"/>
    <w:rsid w:val="00D92CBD"/>
    <w:rsid w:val="00D9306F"/>
    <w:rsid w:val="00D9309F"/>
    <w:rsid w:val="00D9316A"/>
    <w:rsid w:val="00D931DA"/>
    <w:rsid w:val="00D931E1"/>
    <w:rsid w:val="00D93279"/>
    <w:rsid w:val="00D933F9"/>
    <w:rsid w:val="00D936E4"/>
    <w:rsid w:val="00D938E6"/>
    <w:rsid w:val="00D93986"/>
    <w:rsid w:val="00D939B0"/>
    <w:rsid w:val="00D93FCB"/>
    <w:rsid w:val="00D9415A"/>
    <w:rsid w:val="00D942A0"/>
    <w:rsid w:val="00D942B4"/>
    <w:rsid w:val="00D943AF"/>
    <w:rsid w:val="00D94506"/>
    <w:rsid w:val="00D945B4"/>
    <w:rsid w:val="00D94764"/>
    <w:rsid w:val="00D94AB4"/>
    <w:rsid w:val="00D94B0F"/>
    <w:rsid w:val="00D94BD1"/>
    <w:rsid w:val="00D94BE3"/>
    <w:rsid w:val="00D94C46"/>
    <w:rsid w:val="00D94C91"/>
    <w:rsid w:val="00D950C1"/>
    <w:rsid w:val="00D95202"/>
    <w:rsid w:val="00D95298"/>
    <w:rsid w:val="00D952C6"/>
    <w:rsid w:val="00D95A06"/>
    <w:rsid w:val="00D95D74"/>
    <w:rsid w:val="00D95E71"/>
    <w:rsid w:val="00D95ECD"/>
    <w:rsid w:val="00D9613A"/>
    <w:rsid w:val="00D962B4"/>
    <w:rsid w:val="00D96330"/>
    <w:rsid w:val="00D96531"/>
    <w:rsid w:val="00D967BA"/>
    <w:rsid w:val="00D968C8"/>
    <w:rsid w:val="00D96EC1"/>
    <w:rsid w:val="00D9705B"/>
    <w:rsid w:val="00D972A0"/>
    <w:rsid w:val="00D972EB"/>
    <w:rsid w:val="00D979D0"/>
    <w:rsid w:val="00D97A7D"/>
    <w:rsid w:val="00D97B08"/>
    <w:rsid w:val="00D97B0A"/>
    <w:rsid w:val="00D97BCC"/>
    <w:rsid w:val="00DA00F9"/>
    <w:rsid w:val="00DA01A2"/>
    <w:rsid w:val="00DA0417"/>
    <w:rsid w:val="00DA0A38"/>
    <w:rsid w:val="00DA0A3A"/>
    <w:rsid w:val="00DA0C3B"/>
    <w:rsid w:val="00DA0D7C"/>
    <w:rsid w:val="00DA1276"/>
    <w:rsid w:val="00DA1428"/>
    <w:rsid w:val="00DA15D3"/>
    <w:rsid w:val="00DA17F0"/>
    <w:rsid w:val="00DA1AF2"/>
    <w:rsid w:val="00DA1B67"/>
    <w:rsid w:val="00DA2063"/>
    <w:rsid w:val="00DA20DE"/>
    <w:rsid w:val="00DA20E6"/>
    <w:rsid w:val="00DA22C8"/>
    <w:rsid w:val="00DA2483"/>
    <w:rsid w:val="00DA2B1F"/>
    <w:rsid w:val="00DA2C50"/>
    <w:rsid w:val="00DA2C80"/>
    <w:rsid w:val="00DA2EA9"/>
    <w:rsid w:val="00DA2FFD"/>
    <w:rsid w:val="00DA31C1"/>
    <w:rsid w:val="00DA375A"/>
    <w:rsid w:val="00DA386B"/>
    <w:rsid w:val="00DA3957"/>
    <w:rsid w:val="00DA4503"/>
    <w:rsid w:val="00DA4688"/>
    <w:rsid w:val="00DA4868"/>
    <w:rsid w:val="00DA4C58"/>
    <w:rsid w:val="00DA502A"/>
    <w:rsid w:val="00DA5138"/>
    <w:rsid w:val="00DA56BA"/>
    <w:rsid w:val="00DA57C0"/>
    <w:rsid w:val="00DA595C"/>
    <w:rsid w:val="00DA5BA3"/>
    <w:rsid w:val="00DA5D1E"/>
    <w:rsid w:val="00DA5D76"/>
    <w:rsid w:val="00DA6131"/>
    <w:rsid w:val="00DA6164"/>
    <w:rsid w:val="00DA6667"/>
    <w:rsid w:val="00DA6882"/>
    <w:rsid w:val="00DA6A5D"/>
    <w:rsid w:val="00DA73C6"/>
    <w:rsid w:val="00DA7599"/>
    <w:rsid w:val="00DA75C4"/>
    <w:rsid w:val="00DA769F"/>
    <w:rsid w:val="00DA76EE"/>
    <w:rsid w:val="00DA7F3B"/>
    <w:rsid w:val="00DA7FC5"/>
    <w:rsid w:val="00DB01FD"/>
    <w:rsid w:val="00DB068C"/>
    <w:rsid w:val="00DB0840"/>
    <w:rsid w:val="00DB0953"/>
    <w:rsid w:val="00DB0ADE"/>
    <w:rsid w:val="00DB0D1E"/>
    <w:rsid w:val="00DB0EAF"/>
    <w:rsid w:val="00DB0F42"/>
    <w:rsid w:val="00DB0FE0"/>
    <w:rsid w:val="00DB139D"/>
    <w:rsid w:val="00DB1D4A"/>
    <w:rsid w:val="00DB208B"/>
    <w:rsid w:val="00DB20A9"/>
    <w:rsid w:val="00DB2175"/>
    <w:rsid w:val="00DB21E6"/>
    <w:rsid w:val="00DB2680"/>
    <w:rsid w:val="00DB286E"/>
    <w:rsid w:val="00DB2916"/>
    <w:rsid w:val="00DB312F"/>
    <w:rsid w:val="00DB3203"/>
    <w:rsid w:val="00DB38E1"/>
    <w:rsid w:val="00DB3986"/>
    <w:rsid w:val="00DB3A82"/>
    <w:rsid w:val="00DB3DA4"/>
    <w:rsid w:val="00DB3E98"/>
    <w:rsid w:val="00DB3FFF"/>
    <w:rsid w:val="00DB4109"/>
    <w:rsid w:val="00DB4158"/>
    <w:rsid w:val="00DB4182"/>
    <w:rsid w:val="00DB4347"/>
    <w:rsid w:val="00DB4351"/>
    <w:rsid w:val="00DB438E"/>
    <w:rsid w:val="00DB47B1"/>
    <w:rsid w:val="00DB4BD1"/>
    <w:rsid w:val="00DB4C9D"/>
    <w:rsid w:val="00DB4D9E"/>
    <w:rsid w:val="00DB4FD9"/>
    <w:rsid w:val="00DB504A"/>
    <w:rsid w:val="00DB5657"/>
    <w:rsid w:val="00DB58E5"/>
    <w:rsid w:val="00DB5C6F"/>
    <w:rsid w:val="00DB6198"/>
    <w:rsid w:val="00DB663B"/>
    <w:rsid w:val="00DB66F9"/>
    <w:rsid w:val="00DB6779"/>
    <w:rsid w:val="00DB6823"/>
    <w:rsid w:val="00DB6BB8"/>
    <w:rsid w:val="00DB6C10"/>
    <w:rsid w:val="00DB6DD1"/>
    <w:rsid w:val="00DB7029"/>
    <w:rsid w:val="00DB725C"/>
    <w:rsid w:val="00DB7415"/>
    <w:rsid w:val="00DB77C8"/>
    <w:rsid w:val="00DB77F1"/>
    <w:rsid w:val="00DC008C"/>
    <w:rsid w:val="00DC033B"/>
    <w:rsid w:val="00DC04BC"/>
    <w:rsid w:val="00DC060C"/>
    <w:rsid w:val="00DC07A4"/>
    <w:rsid w:val="00DC0898"/>
    <w:rsid w:val="00DC0916"/>
    <w:rsid w:val="00DC0926"/>
    <w:rsid w:val="00DC097C"/>
    <w:rsid w:val="00DC0AAF"/>
    <w:rsid w:val="00DC0D8F"/>
    <w:rsid w:val="00DC119F"/>
    <w:rsid w:val="00DC15F1"/>
    <w:rsid w:val="00DC1773"/>
    <w:rsid w:val="00DC1957"/>
    <w:rsid w:val="00DC1D0D"/>
    <w:rsid w:val="00DC214E"/>
    <w:rsid w:val="00DC21CE"/>
    <w:rsid w:val="00DC230B"/>
    <w:rsid w:val="00DC242A"/>
    <w:rsid w:val="00DC279B"/>
    <w:rsid w:val="00DC2920"/>
    <w:rsid w:val="00DC29DC"/>
    <w:rsid w:val="00DC2EA4"/>
    <w:rsid w:val="00DC3300"/>
    <w:rsid w:val="00DC3532"/>
    <w:rsid w:val="00DC38D5"/>
    <w:rsid w:val="00DC3B14"/>
    <w:rsid w:val="00DC3DEB"/>
    <w:rsid w:val="00DC3E00"/>
    <w:rsid w:val="00DC4449"/>
    <w:rsid w:val="00DC444F"/>
    <w:rsid w:val="00DC454B"/>
    <w:rsid w:val="00DC45F2"/>
    <w:rsid w:val="00DC4946"/>
    <w:rsid w:val="00DC49E5"/>
    <w:rsid w:val="00DC4B47"/>
    <w:rsid w:val="00DC4E44"/>
    <w:rsid w:val="00DC529D"/>
    <w:rsid w:val="00DC5477"/>
    <w:rsid w:val="00DC564B"/>
    <w:rsid w:val="00DC57B9"/>
    <w:rsid w:val="00DC5874"/>
    <w:rsid w:val="00DC59DF"/>
    <w:rsid w:val="00DC5E04"/>
    <w:rsid w:val="00DC6205"/>
    <w:rsid w:val="00DC635C"/>
    <w:rsid w:val="00DC64DC"/>
    <w:rsid w:val="00DC6531"/>
    <w:rsid w:val="00DC6622"/>
    <w:rsid w:val="00DC67E0"/>
    <w:rsid w:val="00DC691C"/>
    <w:rsid w:val="00DC69B5"/>
    <w:rsid w:val="00DC6C36"/>
    <w:rsid w:val="00DC6D08"/>
    <w:rsid w:val="00DC6ED1"/>
    <w:rsid w:val="00DC6F45"/>
    <w:rsid w:val="00DC6F66"/>
    <w:rsid w:val="00DC70E2"/>
    <w:rsid w:val="00DC73F8"/>
    <w:rsid w:val="00DC7431"/>
    <w:rsid w:val="00DC7473"/>
    <w:rsid w:val="00DC750E"/>
    <w:rsid w:val="00DC76B8"/>
    <w:rsid w:val="00DC775F"/>
    <w:rsid w:val="00DC7DC1"/>
    <w:rsid w:val="00DD0039"/>
    <w:rsid w:val="00DD0101"/>
    <w:rsid w:val="00DD03AA"/>
    <w:rsid w:val="00DD03BB"/>
    <w:rsid w:val="00DD054F"/>
    <w:rsid w:val="00DD0E3D"/>
    <w:rsid w:val="00DD1091"/>
    <w:rsid w:val="00DD148D"/>
    <w:rsid w:val="00DD14BB"/>
    <w:rsid w:val="00DD1603"/>
    <w:rsid w:val="00DD169D"/>
    <w:rsid w:val="00DD21B8"/>
    <w:rsid w:val="00DD2A74"/>
    <w:rsid w:val="00DD2BD8"/>
    <w:rsid w:val="00DD2C2A"/>
    <w:rsid w:val="00DD2C4E"/>
    <w:rsid w:val="00DD315D"/>
    <w:rsid w:val="00DD3160"/>
    <w:rsid w:val="00DD322D"/>
    <w:rsid w:val="00DD3366"/>
    <w:rsid w:val="00DD339F"/>
    <w:rsid w:val="00DD3410"/>
    <w:rsid w:val="00DD35DC"/>
    <w:rsid w:val="00DD3690"/>
    <w:rsid w:val="00DD37DE"/>
    <w:rsid w:val="00DD3818"/>
    <w:rsid w:val="00DD39AE"/>
    <w:rsid w:val="00DD3E18"/>
    <w:rsid w:val="00DD3F20"/>
    <w:rsid w:val="00DD4057"/>
    <w:rsid w:val="00DD4380"/>
    <w:rsid w:val="00DD460B"/>
    <w:rsid w:val="00DD4631"/>
    <w:rsid w:val="00DD4BD3"/>
    <w:rsid w:val="00DD5083"/>
    <w:rsid w:val="00DD5114"/>
    <w:rsid w:val="00DD5322"/>
    <w:rsid w:val="00DD574F"/>
    <w:rsid w:val="00DD5C89"/>
    <w:rsid w:val="00DD605B"/>
    <w:rsid w:val="00DD623C"/>
    <w:rsid w:val="00DD63BD"/>
    <w:rsid w:val="00DD6492"/>
    <w:rsid w:val="00DD65C7"/>
    <w:rsid w:val="00DD6B5B"/>
    <w:rsid w:val="00DD705C"/>
    <w:rsid w:val="00DD70BB"/>
    <w:rsid w:val="00DD70C2"/>
    <w:rsid w:val="00DD71AD"/>
    <w:rsid w:val="00DD7D01"/>
    <w:rsid w:val="00DD7FEF"/>
    <w:rsid w:val="00DE0A69"/>
    <w:rsid w:val="00DE0DDA"/>
    <w:rsid w:val="00DE1078"/>
    <w:rsid w:val="00DE141D"/>
    <w:rsid w:val="00DE1445"/>
    <w:rsid w:val="00DE1651"/>
    <w:rsid w:val="00DE17BE"/>
    <w:rsid w:val="00DE17C2"/>
    <w:rsid w:val="00DE194A"/>
    <w:rsid w:val="00DE1A70"/>
    <w:rsid w:val="00DE22E7"/>
    <w:rsid w:val="00DE22F6"/>
    <w:rsid w:val="00DE29D3"/>
    <w:rsid w:val="00DE2B06"/>
    <w:rsid w:val="00DE2C80"/>
    <w:rsid w:val="00DE31CB"/>
    <w:rsid w:val="00DE3513"/>
    <w:rsid w:val="00DE3EE9"/>
    <w:rsid w:val="00DE4192"/>
    <w:rsid w:val="00DE4940"/>
    <w:rsid w:val="00DE4CE2"/>
    <w:rsid w:val="00DE4EEF"/>
    <w:rsid w:val="00DE50D1"/>
    <w:rsid w:val="00DE51EA"/>
    <w:rsid w:val="00DE52E6"/>
    <w:rsid w:val="00DE5343"/>
    <w:rsid w:val="00DE58B4"/>
    <w:rsid w:val="00DE5996"/>
    <w:rsid w:val="00DE5B15"/>
    <w:rsid w:val="00DE6195"/>
    <w:rsid w:val="00DE6585"/>
    <w:rsid w:val="00DE67BB"/>
    <w:rsid w:val="00DE67E9"/>
    <w:rsid w:val="00DE699F"/>
    <w:rsid w:val="00DE6B30"/>
    <w:rsid w:val="00DE6EF3"/>
    <w:rsid w:val="00DE6F29"/>
    <w:rsid w:val="00DE7479"/>
    <w:rsid w:val="00DE74C2"/>
    <w:rsid w:val="00DE77E9"/>
    <w:rsid w:val="00DE785B"/>
    <w:rsid w:val="00DE7895"/>
    <w:rsid w:val="00DE7B12"/>
    <w:rsid w:val="00DE7F22"/>
    <w:rsid w:val="00DF0107"/>
    <w:rsid w:val="00DF02DD"/>
    <w:rsid w:val="00DF0349"/>
    <w:rsid w:val="00DF0967"/>
    <w:rsid w:val="00DF09E5"/>
    <w:rsid w:val="00DF0BE3"/>
    <w:rsid w:val="00DF0C69"/>
    <w:rsid w:val="00DF0C93"/>
    <w:rsid w:val="00DF1190"/>
    <w:rsid w:val="00DF1277"/>
    <w:rsid w:val="00DF1326"/>
    <w:rsid w:val="00DF18F8"/>
    <w:rsid w:val="00DF1CDD"/>
    <w:rsid w:val="00DF1DB0"/>
    <w:rsid w:val="00DF1EEE"/>
    <w:rsid w:val="00DF2079"/>
    <w:rsid w:val="00DF22A0"/>
    <w:rsid w:val="00DF2475"/>
    <w:rsid w:val="00DF24E2"/>
    <w:rsid w:val="00DF29B5"/>
    <w:rsid w:val="00DF29E9"/>
    <w:rsid w:val="00DF2D57"/>
    <w:rsid w:val="00DF2D8D"/>
    <w:rsid w:val="00DF2E3B"/>
    <w:rsid w:val="00DF31C9"/>
    <w:rsid w:val="00DF342E"/>
    <w:rsid w:val="00DF368D"/>
    <w:rsid w:val="00DF3824"/>
    <w:rsid w:val="00DF382F"/>
    <w:rsid w:val="00DF3834"/>
    <w:rsid w:val="00DF3B2C"/>
    <w:rsid w:val="00DF3E56"/>
    <w:rsid w:val="00DF3F70"/>
    <w:rsid w:val="00DF41C2"/>
    <w:rsid w:val="00DF44EF"/>
    <w:rsid w:val="00DF4594"/>
    <w:rsid w:val="00DF4639"/>
    <w:rsid w:val="00DF469B"/>
    <w:rsid w:val="00DF4B83"/>
    <w:rsid w:val="00DF4D9F"/>
    <w:rsid w:val="00DF4E87"/>
    <w:rsid w:val="00DF4EA6"/>
    <w:rsid w:val="00DF52EC"/>
    <w:rsid w:val="00DF5490"/>
    <w:rsid w:val="00DF54E9"/>
    <w:rsid w:val="00DF5941"/>
    <w:rsid w:val="00DF59AD"/>
    <w:rsid w:val="00DF5B9E"/>
    <w:rsid w:val="00DF5C2A"/>
    <w:rsid w:val="00DF5CC4"/>
    <w:rsid w:val="00DF5E22"/>
    <w:rsid w:val="00DF6656"/>
    <w:rsid w:val="00DF676C"/>
    <w:rsid w:val="00DF6819"/>
    <w:rsid w:val="00DF6995"/>
    <w:rsid w:val="00DF6ABB"/>
    <w:rsid w:val="00DF6F79"/>
    <w:rsid w:val="00DF76B1"/>
    <w:rsid w:val="00DF799F"/>
    <w:rsid w:val="00DF79AA"/>
    <w:rsid w:val="00DF7A6D"/>
    <w:rsid w:val="00DF7CFD"/>
    <w:rsid w:val="00DF7EC6"/>
    <w:rsid w:val="00DF7F75"/>
    <w:rsid w:val="00E00162"/>
    <w:rsid w:val="00E001E0"/>
    <w:rsid w:val="00E01030"/>
    <w:rsid w:val="00E01069"/>
    <w:rsid w:val="00E01178"/>
    <w:rsid w:val="00E0127F"/>
    <w:rsid w:val="00E012DC"/>
    <w:rsid w:val="00E01C2C"/>
    <w:rsid w:val="00E01C69"/>
    <w:rsid w:val="00E01E4A"/>
    <w:rsid w:val="00E022C2"/>
    <w:rsid w:val="00E0242B"/>
    <w:rsid w:val="00E025D1"/>
    <w:rsid w:val="00E027AD"/>
    <w:rsid w:val="00E02902"/>
    <w:rsid w:val="00E02F7A"/>
    <w:rsid w:val="00E03096"/>
    <w:rsid w:val="00E030CA"/>
    <w:rsid w:val="00E0330A"/>
    <w:rsid w:val="00E034AB"/>
    <w:rsid w:val="00E036F2"/>
    <w:rsid w:val="00E039E2"/>
    <w:rsid w:val="00E03BC1"/>
    <w:rsid w:val="00E04141"/>
    <w:rsid w:val="00E04251"/>
    <w:rsid w:val="00E04451"/>
    <w:rsid w:val="00E045B9"/>
    <w:rsid w:val="00E049E3"/>
    <w:rsid w:val="00E04C68"/>
    <w:rsid w:val="00E04CF8"/>
    <w:rsid w:val="00E04F44"/>
    <w:rsid w:val="00E0556E"/>
    <w:rsid w:val="00E059CE"/>
    <w:rsid w:val="00E05FCB"/>
    <w:rsid w:val="00E060DF"/>
    <w:rsid w:val="00E062B5"/>
    <w:rsid w:val="00E0632F"/>
    <w:rsid w:val="00E0656A"/>
    <w:rsid w:val="00E065B5"/>
    <w:rsid w:val="00E0690B"/>
    <w:rsid w:val="00E06A6D"/>
    <w:rsid w:val="00E06C15"/>
    <w:rsid w:val="00E06C1E"/>
    <w:rsid w:val="00E06D7E"/>
    <w:rsid w:val="00E06DBB"/>
    <w:rsid w:val="00E0763D"/>
    <w:rsid w:val="00E07669"/>
    <w:rsid w:val="00E07757"/>
    <w:rsid w:val="00E07823"/>
    <w:rsid w:val="00E0786C"/>
    <w:rsid w:val="00E10233"/>
    <w:rsid w:val="00E10285"/>
    <w:rsid w:val="00E105CB"/>
    <w:rsid w:val="00E10B22"/>
    <w:rsid w:val="00E10ECA"/>
    <w:rsid w:val="00E10FBE"/>
    <w:rsid w:val="00E1121A"/>
    <w:rsid w:val="00E112A9"/>
    <w:rsid w:val="00E11491"/>
    <w:rsid w:val="00E11501"/>
    <w:rsid w:val="00E1159C"/>
    <w:rsid w:val="00E11630"/>
    <w:rsid w:val="00E11664"/>
    <w:rsid w:val="00E116C9"/>
    <w:rsid w:val="00E11AA0"/>
    <w:rsid w:val="00E11B2E"/>
    <w:rsid w:val="00E1260E"/>
    <w:rsid w:val="00E12BFA"/>
    <w:rsid w:val="00E12D1D"/>
    <w:rsid w:val="00E12E96"/>
    <w:rsid w:val="00E13019"/>
    <w:rsid w:val="00E13030"/>
    <w:rsid w:val="00E13203"/>
    <w:rsid w:val="00E1322E"/>
    <w:rsid w:val="00E13767"/>
    <w:rsid w:val="00E13981"/>
    <w:rsid w:val="00E139BD"/>
    <w:rsid w:val="00E13C78"/>
    <w:rsid w:val="00E13E8D"/>
    <w:rsid w:val="00E13EA7"/>
    <w:rsid w:val="00E13F24"/>
    <w:rsid w:val="00E13FCC"/>
    <w:rsid w:val="00E14002"/>
    <w:rsid w:val="00E14233"/>
    <w:rsid w:val="00E1439E"/>
    <w:rsid w:val="00E149E6"/>
    <w:rsid w:val="00E14B26"/>
    <w:rsid w:val="00E14B40"/>
    <w:rsid w:val="00E14BE8"/>
    <w:rsid w:val="00E14CD5"/>
    <w:rsid w:val="00E153F9"/>
    <w:rsid w:val="00E1563B"/>
    <w:rsid w:val="00E15658"/>
    <w:rsid w:val="00E15899"/>
    <w:rsid w:val="00E15A9F"/>
    <w:rsid w:val="00E15AC8"/>
    <w:rsid w:val="00E15E47"/>
    <w:rsid w:val="00E15EF1"/>
    <w:rsid w:val="00E16289"/>
    <w:rsid w:val="00E162BD"/>
    <w:rsid w:val="00E166AF"/>
    <w:rsid w:val="00E16850"/>
    <w:rsid w:val="00E16E54"/>
    <w:rsid w:val="00E17413"/>
    <w:rsid w:val="00E178B0"/>
    <w:rsid w:val="00E1795F"/>
    <w:rsid w:val="00E17ADF"/>
    <w:rsid w:val="00E200F7"/>
    <w:rsid w:val="00E204A9"/>
    <w:rsid w:val="00E20566"/>
    <w:rsid w:val="00E206C5"/>
    <w:rsid w:val="00E20A73"/>
    <w:rsid w:val="00E20E42"/>
    <w:rsid w:val="00E213E5"/>
    <w:rsid w:val="00E2187D"/>
    <w:rsid w:val="00E21890"/>
    <w:rsid w:val="00E21AAF"/>
    <w:rsid w:val="00E21B4A"/>
    <w:rsid w:val="00E21F1F"/>
    <w:rsid w:val="00E21F2C"/>
    <w:rsid w:val="00E22003"/>
    <w:rsid w:val="00E220E0"/>
    <w:rsid w:val="00E221DA"/>
    <w:rsid w:val="00E22268"/>
    <w:rsid w:val="00E223A4"/>
    <w:rsid w:val="00E2241D"/>
    <w:rsid w:val="00E22724"/>
    <w:rsid w:val="00E22861"/>
    <w:rsid w:val="00E22B15"/>
    <w:rsid w:val="00E22D78"/>
    <w:rsid w:val="00E22EAF"/>
    <w:rsid w:val="00E22F5F"/>
    <w:rsid w:val="00E2300B"/>
    <w:rsid w:val="00E23086"/>
    <w:rsid w:val="00E237A3"/>
    <w:rsid w:val="00E23A00"/>
    <w:rsid w:val="00E23D02"/>
    <w:rsid w:val="00E23DC2"/>
    <w:rsid w:val="00E23EE8"/>
    <w:rsid w:val="00E23EED"/>
    <w:rsid w:val="00E24342"/>
    <w:rsid w:val="00E24592"/>
    <w:rsid w:val="00E245C6"/>
    <w:rsid w:val="00E247B4"/>
    <w:rsid w:val="00E247FD"/>
    <w:rsid w:val="00E24A24"/>
    <w:rsid w:val="00E24AC4"/>
    <w:rsid w:val="00E24F90"/>
    <w:rsid w:val="00E25212"/>
    <w:rsid w:val="00E25B4F"/>
    <w:rsid w:val="00E25F45"/>
    <w:rsid w:val="00E26056"/>
    <w:rsid w:val="00E2612F"/>
    <w:rsid w:val="00E26253"/>
    <w:rsid w:val="00E2638C"/>
    <w:rsid w:val="00E263A1"/>
    <w:rsid w:val="00E263AF"/>
    <w:rsid w:val="00E266A6"/>
    <w:rsid w:val="00E266E0"/>
    <w:rsid w:val="00E26717"/>
    <w:rsid w:val="00E26754"/>
    <w:rsid w:val="00E26808"/>
    <w:rsid w:val="00E26A26"/>
    <w:rsid w:val="00E26C5B"/>
    <w:rsid w:val="00E26DDC"/>
    <w:rsid w:val="00E27405"/>
    <w:rsid w:val="00E27553"/>
    <w:rsid w:val="00E275B9"/>
    <w:rsid w:val="00E27663"/>
    <w:rsid w:val="00E27715"/>
    <w:rsid w:val="00E27941"/>
    <w:rsid w:val="00E27C3B"/>
    <w:rsid w:val="00E27C78"/>
    <w:rsid w:val="00E302F8"/>
    <w:rsid w:val="00E303AE"/>
    <w:rsid w:val="00E30AE4"/>
    <w:rsid w:val="00E312B9"/>
    <w:rsid w:val="00E31303"/>
    <w:rsid w:val="00E313AC"/>
    <w:rsid w:val="00E3191A"/>
    <w:rsid w:val="00E3191C"/>
    <w:rsid w:val="00E31980"/>
    <w:rsid w:val="00E31AEC"/>
    <w:rsid w:val="00E31B96"/>
    <w:rsid w:val="00E31C24"/>
    <w:rsid w:val="00E31D26"/>
    <w:rsid w:val="00E31EA5"/>
    <w:rsid w:val="00E31EBA"/>
    <w:rsid w:val="00E31EE5"/>
    <w:rsid w:val="00E31FCA"/>
    <w:rsid w:val="00E3213A"/>
    <w:rsid w:val="00E3218C"/>
    <w:rsid w:val="00E32355"/>
    <w:rsid w:val="00E329B5"/>
    <w:rsid w:val="00E32AA6"/>
    <w:rsid w:val="00E32B5B"/>
    <w:rsid w:val="00E32EED"/>
    <w:rsid w:val="00E330DC"/>
    <w:rsid w:val="00E33448"/>
    <w:rsid w:val="00E33732"/>
    <w:rsid w:val="00E33799"/>
    <w:rsid w:val="00E3383F"/>
    <w:rsid w:val="00E33B88"/>
    <w:rsid w:val="00E33CB4"/>
    <w:rsid w:val="00E33E8C"/>
    <w:rsid w:val="00E34459"/>
    <w:rsid w:val="00E347BB"/>
    <w:rsid w:val="00E347F0"/>
    <w:rsid w:val="00E34A1E"/>
    <w:rsid w:val="00E34CDB"/>
    <w:rsid w:val="00E350E9"/>
    <w:rsid w:val="00E35483"/>
    <w:rsid w:val="00E3563B"/>
    <w:rsid w:val="00E3579F"/>
    <w:rsid w:val="00E35A4B"/>
    <w:rsid w:val="00E35B8E"/>
    <w:rsid w:val="00E35CB3"/>
    <w:rsid w:val="00E35D2E"/>
    <w:rsid w:val="00E35D40"/>
    <w:rsid w:val="00E35E20"/>
    <w:rsid w:val="00E35EFC"/>
    <w:rsid w:val="00E3624F"/>
    <w:rsid w:val="00E36C3A"/>
    <w:rsid w:val="00E36E2A"/>
    <w:rsid w:val="00E36EF0"/>
    <w:rsid w:val="00E3733A"/>
    <w:rsid w:val="00E3735F"/>
    <w:rsid w:val="00E374A1"/>
    <w:rsid w:val="00E375FF"/>
    <w:rsid w:val="00E37700"/>
    <w:rsid w:val="00E377BE"/>
    <w:rsid w:val="00E37BA9"/>
    <w:rsid w:val="00E37BD6"/>
    <w:rsid w:val="00E37CAF"/>
    <w:rsid w:val="00E37E14"/>
    <w:rsid w:val="00E37E3D"/>
    <w:rsid w:val="00E37EA1"/>
    <w:rsid w:val="00E40550"/>
    <w:rsid w:val="00E4078E"/>
    <w:rsid w:val="00E409D7"/>
    <w:rsid w:val="00E40C1E"/>
    <w:rsid w:val="00E40F3E"/>
    <w:rsid w:val="00E413A1"/>
    <w:rsid w:val="00E41496"/>
    <w:rsid w:val="00E414D4"/>
    <w:rsid w:val="00E414D7"/>
    <w:rsid w:val="00E415DA"/>
    <w:rsid w:val="00E41B16"/>
    <w:rsid w:val="00E41C63"/>
    <w:rsid w:val="00E41DBB"/>
    <w:rsid w:val="00E42195"/>
    <w:rsid w:val="00E42977"/>
    <w:rsid w:val="00E42A03"/>
    <w:rsid w:val="00E42CD0"/>
    <w:rsid w:val="00E43323"/>
    <w:rsid w:val="00E435C1"/>
    <w:rsid w:val="00E43AED"/>
    <w:rsid w:val="00E43AF5"/>
    <w:rsid w:val="00E43BE5"/>
    <w:rsid w:val="00E43BFF"/>
    <w:rsid w:val="00E43C0F"/>
    <w:rsid w:val="00E43E56"/>
    <w:rsid w:val="00E43F13"/>
    <w:rsid w:val="00E4418C"/>
    <w:rsid w:val="00E443DA"/>
    <w:rsid w:val="00E446DA"/>
    <w:rsid w:val="00E44A82"/>
    <w:rsid w:val="00E44E07"/>
    <w:rsid w:val="00E454C1"/>
    <w:rsid w:val="00E45524"/>
    <w:rsid w:val="00E456FC"/>
    <w:rsid w:val="00E457B5"/>
    <w:rsid w:val="00E460FB"/>
    <w:rsid w:val="00E460FE"/>
    <w:rsid w:val="00E463F7"/>
    <w:rsid w:val="00E46474"/>
    <w:rsid w:val="00E4686D"/>
    <w:rsid w:val="00E46898"/>
    <w:rsid w:val="00E46900"/>
    <w:rsid w:val="00E473F1"/>
    <w:rsid w:val="00E4743D"/>
    <w:rsid w:val="00E4764A"/>
    <w:rsid w:val="00E47799"/>
    <w:rsid w:val="00E47E5A"/>
    <w:rsid w:val="00E47EAF"/>
    <w:rsid w:val="00E47F48"/>
    <w:rsid w:val="00E50146"/>
    <w:rsid w:val="00E502F0"/>
    <w:rsid w:val="00E5053D"/>
    <w:rsid w:val="00E50803"/>
    <w:rsid w:val="00E50848"/>
    <w:rsid w:val="00E50AAB"/>
    <w:rsid w:val="00E50DB4"/>
    <w:rsid w:val="00E512D7"/>
    <w:rsid w:val="00E515DE"/>
    <w:rsid w:val="00E51AB0"/>
    <w:rsid w:val="00E51B0A"/>
    <w:rsid w:val="00E51EAD"/>
    <w:rsid w:val="00E51F12"/>
    <w:rsid w:val="00E520EB"/>
    <w:rsid w:val="00E52702"/>
    <w:rsid w:val="00E52828"/>
    <w:rsid w:val="00E528EA"/>
    <w:rsid w:val="00E52E64"/>
    <w:rsid w:val="00E52F01"/>
    <w:rsid w:val="00E5326F"/>
    <w:rsid w:val="00E53352"/>
    <w:rsid w:val="00E53540"/>
    <w:rsid w:val="00E535CF"/>
    <w:rsid w:val="00E53764"/>
    <w:rsid w:val="00E53A5D"/>
    <w:rsid w:val="00E53DEE"/>
    <w:rsid w:val="00E53EC3"/>
    <w:rsid w:val="00E53FF7"/>
    <w:rsid w:val="00E5414C"/>
    <w:rsid w:val="00E542E6"/>
    <w:rsid w:val="00E543E7"/>
    <w:rsid w:val="00E547D6"/>
    <w:rsid w:val="00E548B6"/>
    <w:rsid w:val="00E5496E"/>
    <w:rsid w:val="00E54BD4"/>
    <w:rsid w:val="00E54C5C"/>
    <w:rsid w:val="00E54CD1"/>
    <w:rsid w:val="00E54E1D"/>
    <w:rsid w:val="00E555F1"/>
    <w:rsid w:val="00E558AE"/>
    <w:rsid w:val="00E558E8"/>
    <w:rsid w:val="00E55962"/>
    <w:rsid w:val="00E559BC"/>
    <w:rsid w:val="00E55C91"/>
    <w:rsid w:val="00E55CB7"/>
    <w:rsid w:val="00E55E1E"/>
    <w:rsid w:val="00E563A7"/>
    <w:rsid w:val="00E564F1"/>
    <w:rsid w:val="00E566BA"/>
    <w:rsid w:val="00E566D9"/>
    <w:rsid w:val="00E5675C"/>
    <w:rsid w:val="00E56888"/>
    <w:rsid w:val="00E5757E"/>
    <w:rsid w:val="00E575A1"/>
    <w:rsid w:val="00E577F2"/>
    <w:rsid w:val="00E57D0D"/>
    <w:rsid w:val="00E57D87"/>
    <w:rsid w:val="00E57D90"/>
    <w:rsid w:val="00E57E08"/>
    <w:rsid w:val="00E60028"/>
    <w:rsid w:val="00E60102"/>
    <w:rsid w:val="00E6051B"/>
    <w:rsid w:val="00E6077D"/>
    <w:rsid w:val="00E607C1"/>
    <w:rsid w:val="00E60A62"/>
    <w:rsid w:val="00E60B29"/>
    <w:rsid w:val="00E6105F"/>
    <w:rsid w:val="00E610C0"/>
    <w:rsid w:val="00E610E7"/>
    <w:rsid w:val="00E61151"/>
    <w:rsid w:val="00E612DE"/>
    <w:rsid w:val="00E614B8"/>
    <w:rsid w:val="00E615C6"/>
    <w:rsid w:val="00E61656"/>
    <w:rsid w:val="00E616DF"/>
    <w:rsid w:val="00E61C9F"/>
    <w:rsid w:val="00E61F6F"/>
    <w:rsid w:val="00E62140"/>
    <w:rsid w:val="00E6228C"/>
    <w:rsid w:val="00E62A17"/>
    <w:rsid w:val="00E62A62"/>
    <w:rsid w:val="00E62AC4"/>
    <w:rsid w:val="00E62C96"/>
    <w:rsid w:val="00E62E87"/>
    <w:rsid w:val="00E6307D"/>
    <w:rsid w:val="00E631F9"/>
    <w:rsid w:val="00E63584"/>
    <w:rsid w:val="00E636ED"/>
    <w:rsid w:val="00E63888"/>
    <w:rsid w:val="00E63942"/>
    <w:rsid w:val="00E63A2E"/>
    <w:rsid w:val="00E63BC6"/>
    <w:rsid w:val="00E63E8A"/>
    <w:rsid w:val="00E63F2D"/>
    <w:rsid w:val="00E64048"/>
    <w:rsid w:val="00E6407D"/>
    <w:rsid w:val="00E6422A"/>
    <w:rsid w:val="00E646BF"/>
    <w:rsid w:val="00E6493A"/>
    <w:rsid w:val="00E64A98"/>
    <w:rsid w:val="00E64C11"/>
    <w:rsid w:val="00E64C65"/>
    <w:rsid w:val="00E64DD5"/>
    <w:rsid w:val="00E64ECE"/>
    <w:rsid w:val="00E64F77"/>
    <w:rsid w:val="00E6507F"/>
    <w:rsid w:val="00E650E3"/>
    <w:rsid w:val="00E65858"/>
    <w:rsid w:val="00E65960"/>
    <w:rsid w:val="00E659D1"/>
    <w:rsid w:val="00E65BC3"/>
    <w:rsid w:val="00E65FFB"/>
    <w:rsid w:val="00E660FC"/>
    <w:rsid w:val="00E661DA"/>
    <w:rsid w:val="00E66397"/>
    <w:rsid w:val="00E664A2"/>
    <w:rsid w:val="00E66AB0"/>
    <w:rsid w:val="00E66AEA"/>
    <w:rsid w:val="00E66B70"/>
    <w:rsid w:val="00E66F7A"/>
    <w:rsid w:val="00E6733E"/>
    <w:rsid w:val="00E67513"/>
    <w:rsid w:val="00E67B45"/>
    <w:rsid w:val="00E67E0F"/>
    <w:rsid w:val="00E67F3C"/>
    <w:rsid w:val="00E7008F"/>
    <w:rsid w:val="00E703D8"/>
    <w:rsid w:val="00E7051A"/>
    <w:rsid w:val="00E70564"/>
    <w:rsid w:val="00E705B0"/>
    <w:rsid w:val="00E70664"/>
    <w:rsid w:val="00E708AD"/>
    <w:rsid w:val="00E70A32"/>
    <w:rsid w:val="00E70E88"/>
    <w:rsid w:val="00E711A1"/>
    <w:rsid w:val="00E714B3"/>
    <w:rsid w:val="00E71501"/>
    <w:rsid w:val="00E719AD"/>
    <w:rsid w:val="00E71C93"/>
    <w:rsid w:val="00E71CED"/>
    <w:rsid w:val="00E72A0E"/>
    <w:rsid w:val="00E72EE5"/>
    <w:rsid w:val="00E72F66"/>
    <w:rsid w:val="00E72FA0"/>
    <w:rsid w:val="00E730EB"/>
    <w:rsid w:val="00E73297"/>
    <w:rsid w:val="00E737C4"/>
    <w:rsid w:val="00E73C62"/>
    <w:rsid w:val="00E73CD7"/>
    <w:rsid w:val="00E73E3A"/>
    <w:rsid w:val="00E7408D"/>
    <w:rsid w:val="00E74572"/>
    <w:rsid w:val="00E748E4"/>
    <w:rsid w:val="00E7495F"/>
    <w:rsid w:val="00E75528"/>
    <w:rsid w:val="00E75618"/>
    <w:rsid w:val="00E757F0"/>
    <w:rsid w:val="00E75BA1"/>
    <w:rsid w:val="00E75D56"/>
    <w:rsid w:val="00E76079"/>
    <w:rsid w:val="00E7622F"/>
    <w:rsid w:val="00E766B6"/>
    <w:rsid w:val="00E768CE"/>
    <w:rsid w:val="00E76B5A"/>
    <w:rsid w:val="00E76E30"/>
    <w:rsid w:val="00E76EDA"/>
    <w:rsid w:val="00E770D8"/>
    <w:rsid w:val="00E7754F"/>
    <w:rsid w:val="00E775A6"/>
    <w:rsid w:val="00E775B9"/>
    <w:rsid w:val="00E77693"/>
    <w:rsid w:val="00E778D0"/>
    <w:rsid w:val="00E77C01"/>
    <w:rsid w:val="00E77D48"/>
    <w:rsid w:val="00E77F9F"/>
    <w:rsid w:val="00E80185"/>
    <w:rsid w:val="00E803E0"/>
    <w:rsid w:val="00E804E8"/>
    <w:rsid w:val="00E80501"/>
    <w:rsid w:val="00E805FF"/>
    <w:rsid w:val="00E80709"/>
    <w:rsid w:val="00E80890"/>
    <w:rsid w:val="00E80DD9"/>
    <w:rsid w:val="00E811F3"/>
    <w:rsid w:val="00E812CD"/>
    <w:rsid w:val="00E8146D"/>
    <w:rsid w:val="00E814F6"/>
    <w:rsid w:val="00E81706"/>
    <w:rsid w:val="00E8173B"/>
    <w:rsid w:val="00E818E5"/>
    <w:rsid w:val="00E81963"/>
    <w:rsid w:val="00E81A8D"/>
    <w:rsid w:val="00E81C53"/>
    <w:rsid w:val="00E81E15"/>
    <w:rsid w:val="00E81FF7"/>
    <w:rsid w:val="00E8205B"/>
    <w:rsid w:val="00E820B8"/>
    <w:rsid w:val="00E82170"/>
    <w:rsid w:val="00E827CA"/>
    <w:rsid w:val="00E82896"/>
    <w:rsid w:val="00E82C07"/>
    <w:rsid w:val="00E82C94"/>
    <w:rsid w:val="00E82D85"/>
    <w:rsid w:val="00E82F7F"/>
    <w:rsid w:val="00E830D5"/>
    <w:rsid w:val="00E83140"/>
    <w:rsid w:val="00E8326B"/>
    <w:rsid w:val="00E8330D"/>
    <w:rsid w:val="00E838B3"/>
    <w:rsid w:val="00E83CBC"/>
    <w:rsid w:val="00E83D8F"/>
    <w:rsid w:val="00E842D9"/>
    <w:rsid w:val="00E84387"/>
    <w:rsid w:val="00E84452"/>
    <w:rsid w:val="00E84741"/>
    <w:rsid w:val="00E84836"/>
    <w:rsid w:val="00E849DB"/>
    <w:rsid w:val="00E84C54"/>
    <w:rsid w:val="00E84C96"/>
    <w:rsid w:val="00E84DE3"/>
    <w:rsid w:val="00E84EE7"/>
    <w:rsid w:val="00E85089"/>
    <w:rsid w:val="00E85321"/>
    <w:rsid w:val="00E853D4"/>
    <w:rsid w:val="00E85858"/>
    <w:rsid w:val="00E85990"/>
    <w:rsid w:val="00E85A08"/>
    <w:rsid w:val="00E85DF3"/>
    <w:rsid w:val="00E8605E"/>
    <w:rsid w:val="00E862B7"/>
    <w:rsid w:val="00E8644F"/>
    <w:rsid w:val="00E8651A"/>
    <w:rsid w:val="00E86662"/>
    <w:rsid w:val="00E869D3"/>
    <w:rsid w:val="00E86AA4"/>
    <w:rsid w:val="00E86EFD"/>
    <w:rsid w:val="00E86F32"/>
    <w:rsid w:val="00E87001"/>
    <w:rsid w:val="00E872E8"/>
    <w:rsid w:val="00E87492"/>
    <w:rsid w:val="00E875F4"/>
    <w:rsid w:val="00E87BF3"/>
    <w:rsid w:val="00E87D3F"/>
    <w:rsid w:val="00E87DBC"/>
    <w:rsid w:val="00E9027C"/>
    <w:rsid w:val="00E90356"/>
    <w:rsid w:val="00E909A3"/>
    <w:rsid w:val="00E90A30"/>
    <w:rsid w:val="00E90CF6"/>
    <w:rsid w:val="00E90D56"/>
    <w:rsid w:val="00E90E1A"/>
    <w:rsid w:val="00E91614"/>
    <w:rsid w:val="00E918BF"/>
    <w:rsid w:val="00E91924"/>
    <w:rsid w:val="00E91A7A"/>
    <w:rsid w:val="00E91B50"/>
    <w:rsid w:val="00E91C68"/>
    <w:rsid w:val="00E91E37"/>
    <w:rsid w:val="00E91F66"/>
    <w:rsid w:val="00E92034"/>
    <w:rsid w:val="00E920CB"/>
    <w:rsid w:val="00E92109"/>
    <w:rsid w:val="00E92807"/>
    <w:rsid w:val="00E92A3E"/>
    <w:rsid w:val="00E92A42"/>
    <w:rsid w:val="00E92AA5"/>
    <w:rsid w:val="00E92ED2"/>
    <w:rsid w:val="00E93288"/>
    <w:rsid w:val="00E93981"/>
    <w:rsid w:val="00E93B28"/>
    <w:rsid w:val="00E93F0A"/>
    <w:rsid w:val="00E9426D"/>
    <w:rsid w:val="00E94344"/>
    <w:rsid w:val="00E944A2"/>
    <w:rsid w:val="00E944A8"/>
    <w:rsid w:val="00E948AD"/>
    <w:rsid w:val="00E94BC8"/>
    <w:rsid w:val="00E94EC1"/>
    <w:rsid w:val="00E94EE4"/>
    <w:rsid w:val="00E94F7B"/>
    <w:rsid w:val="00E94FFB"/>
    <w:rsid w:val="00E95318"/>
    <w:rsid w:val="00E95429"/>
    <w:rsid w:val="00E954C9"/>
    <w:rsid w:val="00E956EB"/>
    <w:rsid w:val="00E9572F"/>
    <w:rsid w:val="00E95750"/>
    <w:rsid w:val="00E957CE"/>
    <w:rsid w:val="00E9627A"/>
    <w:rsid w:val="00E96464"/>
    <w:rsid w:val="00E9654A"/>
    <w:rsid w:val="00E96710"/>
    <w:rsid w:val="00E969E0"/>
    <w:rsid w:val="00E96DB7"/>
    <w:rsid w:val="00E96E2D"/>
    <w:rsid w:val="00E972A1"/>
    <w:rsid w:val="00E9770A"/>
    <w:rsid w:val="00E97731"/>
    <w:rsid w:val="00E9774C"/>
    <w:rsid w:val="00E978B7"/>
    <w:rsid w:val="00E979B2"/>
    <w:rsid w:val="00EA0735"/>
    <w:rsid w:val="00EA083E"/>
    <w:rsid w:val="00EA0885"/>
    <w:rsid w:val="00EA08B6"/>
    <w:rsid w:val="00EA0A7C"/>
    <w:rsid w:val="00EA0DA7"/>
    <w:rsid w:val="00EA0DDC"/>
    <w:rsid w:val="00EA0F81"/>
    <w:rsid w:val="00EA0FD1"/>
    <w:rsid w:val="00EA10A4"/>
    <w:rsid w:val="00EA121D"/>
    <w:rsid w:val="00EA1230"/>
    <w:rsid w:val="00EA13A0"/>
    <w:rsid w:val="00EA17BC"/>
    <w:rsid w:val="00EA1A69"/>
    <w:rsid w:val="00EA1A6E"/>
    <w:rsid w:val="00EA1D60"/>
    <w:rsid w:val="00EA1E54"/>
    <w:rsid w:val="00EA1F0A"/>
    <w:rsid w:val="00EA225A"/>
    <w:rsid w:val="00EA25DE"/>
    <w:rsid w:val="00EA2AB2"/>
    <w:rsid w:val="00EA2D30"/>
    <w:rsid w:val="00EA3055"/>
    <w:rsid w:val="00EA309E"/>
    <w:rsid w:val="00EA3A3E"/>
    <w:rsid w:val="00EA3A69"/>
    <w:rsid w:val="00EA3BEA"/>
    <w:rsid w:val="00EA4052"/>
    <w:rsid w:val="00EA4095"/>
    <w:rsid w:val="00EA4374"/>
    <w:rsid w:val="00EA43EF"/>
    <w:rsid w:val="00EA4922"/>
    <w:rsid w:val="00EA49BD"/>
    <w:rsid w:val="00EA4AFF"/>
    <w:rsid w:val="00EA4B34"/>
    <w:rsid w:val="00EA4D93"/>
    <w:rsid w:val="00EA4E2C"/>
    <w:rsid w:val="00EA4E50"/>
    <w:rsid w:val="00EA5417"/>
    <w:rsid w:val="00EA5451"/>
    <w:rsid w:val="00EA5A13"/>
    <w:rsid w:val="00EA5AAA"/>
    <w:rsid w:val="00EA5CD5"/>
    <w:rsid w:val="00EA5EC6"/>
    <w:rsid w:val="00EA6043"/>
    <w:rsid w:val="00EA628F"/>
    <w:rsid w:val="00EA652F"/>
    <w:rsid w:val="00EA6610"/>
    <w:rsid w:val="00EA66FD"/>
    <w:rsid w:val="00EA6A1B"/>
    <w:rsid w:val="00EA6C87"/>
    <w:rsid w:val="00EA6F4D"/>
    <w:rsid w:val="00EA735D"/>
    <w:rsid w:val="00EA7555"/>
    <w:rsid w:val="00EA7660"/>
    <w:rsid w:val="00EA7848"/>
    <w:rsid w:val="00EA7853"/>
    <w:rsid w:val="00EA78FB"/>
    <w:rsid w:val="00EA79AE"/>
    <w:rsid w:val="00EA7A86"/>
    <w:rsid w:val="00EA7A8C"/>
    <w:rsid w:val="00EB0927"/>
    <w:rsid w:val="00EB09CF"/>
    <w:rsid w:val="00EB0CC2"/>
    <w:rsid w:val="00EB0F28"/>
    <w:rsid w:val="00EB16D2"/>
    <w:rsid w:val="00EB17A2"/>
    <w:rsid w:val="00EB18CC"/>
    <w:rsid w:val="00EB1D2C"/>
    <w:rsid w:val="00EB204A"/>
    <w:rsid w:val="00EB2119"/>
    <w:rsid w:val="00EB220E"/>
    <w:rsid w:val="00EB2252"/>
    <w:rsid w:val="00EB23F3"/>
    <w:rsid w:val="00EB2BDA"/>
    <w:rsid w:val="00EB2CB1"/>
    <w:rsid w:val="00EB2CE9"/>
    <w:rsid w:val="00EB2D55"/>
    <w:rsid w:val="00EB2EF9"/>
    <w:rsid w:val="00EB2F75"/>
    <w:rsid w:val="00EB2FAF"/>
    <w:rsid w:val="00EB306D"/>
    <w:rsid w:val="00EB30A4"/>
    <w:rsid w:val="00EB3449"/>
    <w:rsid w:val="00EB3695"/>
    <w:rsid w:val="00EB384C"/>
    <w:rsid w:val="00EB3868"/>
    <w:rsid w:val="00EB395A"/>
    <w:rsid w:val="00EB3A40"/>
    <w:rsid w:val="00EB3CA5"/>
    <w:rsid w:val="00EB3FF7"/>
    <w:rsid w:val="00EB4095"/>
    <w:rsid w:val="00EB409A"/>
    <w:rsid w:val="00EB4205"/>
    <w:rsid w:val="00EB421B"/>
    <w:rsid w:val="00EB429C"/>
    <w:rsid w:val="00EB4684"/>
    <w:rsid w:val="00EB473F"/>
    <w:rsid w:val="00EB4882"/>
    <w:rsid w:val="00EB4C20"/>
    <w:rsid w:val="00EB4C22"/>
    <w:rsid w:val="00EB4D05"/>
    <w:rsid w:val="00EB4E0B"/>
    <w:rsid w:val="00EB4ED6"/>
    <w:rsid w:val="00EB53AD"/>
    <w:rsid w:val="00EB548D"/>
    <w:rsid w:val="00EB57A2"/>
    <w:rsid w:val="00EB5AB9"/>
    <w:rsid w:val="00EB5D2B"/>
    <w:rsid w:val="00EB6025"/>
    <w:rsid w:val="00EB6061"/>
    <w:rsid w:val="00EB6096"/>
    <w:rsid w:val="00EB61B8"/>
    <w:rsid w:val="00EB6404"/>
    <w:rsid w:val="00EB6906"/>
    <w:rsid w:val="00EB70A5"/>
    <w:rsid w:val="00EB7201"/>
    <w:rsid w:val="00EB721C"/>
    <w:rsid w:val="00EB723E"/>
    <w:rsid w:val="00EB727A"/>
    <w:rsid w:val="00EB73C6"/>
    <w:rsid w:val="00EB7692"/>
    <w:rsid w:val="00EB76D7"/>
    <w:rsid w:val="00EB7BAE"/>
    <w:rsid w:val="00EB7D65"/>
    <w:rsid w:val="00EB7D7D"/>
    <w:rsid w:val="00EB7E14"/>
    <w:rsid w:val="00EB7F37"/>
    <w:rsid w:val="00EB7F40"/>
    <w:rsid w:val="00EC003F"/>
    <w:rsid w:val="00EC0309"/>
    <w:rsid w:val="00EC0890"/>
    <w:rsid w:val="00EC09C7"/>
    <w:rsid w:val="00EC0A29"/>
    <w:rsid w:val="00EC0F7B"/>
    <w:rsid w:val="00EC10AD"/>
    <w:rsid w:val="00EC1174"/>
    <w:rsid w:val="00EC1187"/>
    <w:rsid w:val="00EC118A"/>
    <w:rsid w:val="00EC1415"/>
    <w:rsid w:val="00EC153E"/>
    <w:rsid w:val="00EC177D"/>
    <w:rsid w:val="00EC1B2A"/>
    <w:rsid w:val="00EC1DB3"/>
    <w:rsid w:val="00EC1F27"/>
    <w:rsid w:val="00EC20BE"/>
    <w:rsid w:val="00EC20D6"/>
    <w:rsid w:val="00EC28D4"/>
    <w:rsid w:val="00EC2A38"/>
    <w:rsid w:val="00EC2BAD"/>
    <w:rsid w:val="00EC2EBE"/>
    <w:rsid w:val="00EC3126"/>
    <w:rsid w:val="00EC3391"/>
    <w:rsid w:val="00EC34BA"/>
    <w:rsid w:val="00EC34D7"/>
    <w:rsid w:val="00EC35B3"/>
    <w:rsid w:val="00EC36AB"/>
    <w:rsid w:val="00EC39E6"/>
    <w:rsid w:val="00EC3BB0"/>
    <w:rsid w:val="00EC3E0B"/>
    <w:rsid w:val="00EC3EBC"/>
    <w:rsid w:val="00EC41DE"/>
    <w:rsid w:val="00EC4D20"/>
    <w:rsid w:val="00EC4DB7"/>
    <w:rsid w:val="00EC4F02"/>
    <w:rsid w:val="00EC5119"/>
    <w:rsid w:val="00EC55B4"/>
    <w:rsid w:val="00EC5883"/>
    <w:rsid w:val="00EC5C6E"/>
    <w:rsid w:val="00EC615B"/>
    <w:rsid w:val="00EC64A7"/>
    <w:rsid w:val="00EC6629"/>
    <w:rsid w:val="00EC684E"/>
    <w:rsid w:val="00EC69D8"/>
    <w:rsid w:val="00EC6A87"/>
    <w:rsid w:val="00EC6A93"/>
    <w:rsid w:val="00EC6C50"/>
    <w:rsid w:val="00EC6C72"/>
    <w:rsid w:val="00EC6EE5"/>
    <w:rsid w:val="00EC753D"/>
    <w:rsid w:val="00EC773A"/>
    <w:rsid w:val="00EC7FD1"/>
    <w:rsid w:val="00EC7FE0"/>
    <w:rsid w:val="00ED032C"/>
    <w:rsid w:val="00ED04B4"/>
    <w:rsid w:val="00ED0A33"/>
    <w:rsid w:val="00ED0AD0"/>
    <w:rsid w:val="00ED0CA9"/>
    <w:rsid w:val="00ED0E95"/>
    <w:rsid w:val="00ED0EAA"/>
    <w:rsid w:val="00ED0EC1"/>
    <w:rsid w:val="00ED0F56"/>
    <w:rsid w:val="00ED1370"/>
    <w:rsid w:val="00ED1A35"/>
    <w:rsid w:val="00ED1AF6"/>
    <w:rsid w:val="00ED231C"/>
    <w:rsid w:val="00ED2384"/>
    <w:rsid w:val="00ED2493"/>
    <w:rsid w:val="00ED24D8"/>
    <w:rsid w:val="00ED2A9E"/>
    <w:rsid w:val="00ED2E9B"/>
    <w:rsid w:val="00ED2FEB"/>
    <w:rsid w:val="00ED349F"/>
    <w:rsid w:val="00ED383A"/>
    <w:rsid w:val="00ED404D"/>
    <w:rsid w:val="00ED4445"/>
    <w:rsid w:val="00ED4727"/>
    <w:rsid w:val="00ED483F"/>
    <w:rsid w:val="00ED4CEE"/>
    <w:rsid w:val="00ED526B"/>
    <w:rsid w:val="00ED53ED"/>
    <w:rsid w:val="00ED5479"/>
    <w:rsid w:val="00ED54EB"/>
    <w:rsid w:val="00ED5590"/>
    <w:rsid w:val="00ED55AF"/>
    <w:rsid w:val="00ED5654"/>
    <w:rsid w:val="00ED58C6"/>
    <w:rsid w:val="00ED5A84"/>
    <w:rsid w:val="00ED5BD8"/>
    <w:rsid w:val="00ED5C0D"/>
    <w:rsid w:val="00ED5F38"/>
    <w:rsid w:val="00ED614E"/>
    <w:rsid w:val="00ED6DEC"/>
    <w:rsid w:val="00ED6EB1"/>
    <w:rsid w:val="00ED7037"/>
    <w:rsid w:val="00ED749F"/>
    <w:rsid w:val="00ED765B"/>
    <w:rsid w:val="00ED79C0"/>
    <w:rsid w:val="00ED7A7C"/>
    <w:rsid w:val="00EE035D"/>
    <w:rsid w:val="00EE0696"/>
    <w:rsid w:val="00EE083B"/>
    <w:rsid w:val="00EE0A60"/>
    <w:rsid w:val="00EE0FF5"/>
    <w:rsid w:val="00EE121E"/>
    <w:rsid w:val="00EE146C"/>
    <w:rsid w:val="00EE14D8"/>
    <w:rsid w:val="00EE156D"/>
    <w:rsid w:val="00EE16D4"/>
    <w:rsid w:val="00EE1AB4"/>
    <w:rsid w:val="00EE1FAD"/>
    <w:rsid w:val="00EE249A"/>
    <w:rsid w:val="00EE25E7"/>
    <w:rsid w:val="00EE26F8"/>
    <w:rsid w:val="00EE278F"/>
    <w:rsid w:val="00EE288E"/>
    <w:rsid w:val="00EE2A5E"/>
    <w:rsid w:val="00EE2ACE"/>
    <w:rsid w:val="00EE3189"/>
    <w:rsid w:val="00EE3334"/>
    <w:rsid w:val="00EE39AF"/>
    <w:rsid w:val="00EE3F52"/>
    <w:rsid w:val="00EE4022"/>
    <w:rsid w:val="00EE410B"/>
    <w:rsid w:val="00EE4129"/>
    <w:rsid w:val="00EE4330"/>
    <w:rsid w:val="00EE4960"/>
    <w:rsid w:val="00EE4A74"/>
    <w:rsid w:val="00EE4A8F"/>
    <w:rsid w:val="00EE4D50"/>
    <w:rsid w:val="00EE4F3B"/>
    <w:rsid w:val="00EE51AB"/>
    <w:rsid w:val="00EE52F3"/>
    <w:rsid w:val="00EE578F"/>
    <w:rsid w:val="00EE58E1"/>
    <w:rsid w:val="00EE5921"/>
    <w:rsid w:val="00EE5982"/>
    <w:rsid w:val="00EE5A69"/>
    <w:rsid w:val="00EE5DB8"/>
    <w:rsid w:val="00EE60B4"/>
    <w:rsid w:val="00EE6143"/>
    <w:rsid w:val="00EE6144"/>
    <w:rsid w:val="00EE6364"/>
    <w:rsid w:val="00EE66BB"/>
    <w:rsid w:val="00EE6894"/>
    <w:rsid w:val="00EE69A9"/>
    <w:rsid w:val="00EE6A5F"/>
    <w:rsid w:val="00EE6B7F"/>
    <w:rsid w:val="00EE6CA8"/>
    <w:rsid w:val="00EE6CAC"/>
    <w:rsid w:val="00EE6CC6"/>
    <w:rsid w:val="00EE6CD9"/>
    <w:rsid w:val="00EE6D4C"/>
    <w:rsid w:val="00EE6ED6"/>
    <w:rsid w:val="00EE74DE"/>
    <w:rsid w:val="00EE7574"/>
    <w:rsid w:val="00EE77AF"/>
    <w:rsid w:val="00EE77D9"/>
    <w:rsid w:val="00EE7828"/>
    <w:rsid w:val="00EE787D"/>
    <w:rsid w:val="00EE78E2"/>
    <w:rsid w:val="00EE7A07"/>
    <w:rsid w:val="00EE7BBC"/>
    <w:rsid w:val="00EE7C3C"/>
    <w:rsid w:val="00EF007F"/>
    <w:rsid w:val="00EF00F3"/>
    <w:rsid w:val="00EF0192"/>
    <w:rsid w:val="00EF0200"/>
    <w:rsid w:val="00EF020A"/>
    <w:rsid w:val="00EF05AA"/>
    <w:rsid w:val="00EF079A"/>
    <w:rsid w:val="00EF0EA7"/>
    <w:rsid w:val="00EF10FE"/>
    <w:rsid w:val="00EF1169"/>
    <w:rsid w:val="00EF13A7"/>
    <w:rsid w:val="00EF16A2"/>
    <w:rsid w:val="00EF1765"/>
    <w:rsid w:val="00EF18F8"/>
    <w:rsid w:val="00EF19FE"/>
    <w:rsid w:val="00EF1BE9"/>
    <w:rsid w:val="00EF1D96"/>
    <w:rsid w:val="00EF2409"/>
    <w:rsid w:val="00EF2488"/>
    <w:rsid w:val="00EF2C2C"/>
    <w:rsid w:val="00EF2CE5"/>
    <w:rsid w:val="00EF2DAA"/>
    <w:rsid w:val="00EF2FF2"/>
    <w:rsid w:val="00EF303D"/>
    <w:rsid w:val="00EF316A"/>
    <w:rsid w:val="00EF31DE"/>
    <w:rsid w:val="00EF3268"/>
    <w:rsid w:val="00EF37A0"/>
    <w:rsid w:val="00EF3A28"/>
    <w:rsid w:val="00EF3B5E"/>
    <w:rsid w:val="00EF4096"/>
    <w:rsid w:val="00EF4247"/>
    <w:rsid w:val="00EF457E"/>
    <w:rsid w:val="00EF46B9"/>
    <w:rsid w:val="00EF47F0"/>
    <w:rsid w:val="00EF491C"/>
    <w:rsid w:val="00EF49BB"/>
    <w:rsid w:val="00EF4A40"/>
    <w:rsid w:val="00EF4A84"/>
    <w:rsid w:val="00EF4C20"/>
    <w:rsid w:val="00EF4CA6"/>
    <w:rsid w:val="00EF50A5"/>
    <w:rsid w:val="00EF5612"/>
    <w:rsid w:val="00EF5A4F"/>
    <w:rsid w:val="00EF5B88"/>
    <w:rsid w:val="00EF5CD2"/>
    <w:rsid w:val="00EF61B5"/>
    <w:rsid w:val="00EF61FC"/>
    <w:rsid w:val="00EF629C"/>
    <w:rsid w:val="00EF6569"/>
    <w:rsid w:val="00EF659F"/>
    <w:rsid w:val="00EF69D7"/>
    <w:rsid w:val="00EF6BA2"/>
    <w:rsid w:val="00EF6BA9"/>
    <w:rsid w:val="00EF6C7A"/>
    <w:rsid w:val="00EF6D95"/>
    <w:rsid w:val="00EF720F"/>
    <w:rsid w:val="00EF73D0"/>
    <w:rsid w:val="00EF73EA"/>
    <w:rsid w:val="00EF7499"/>
    <w:rsid w:val="00EF7511"/>
    <w:rsid w:val="00EF7E69"/>
    <w:rsid w:val="00F00087"/>
    <w:rsid w:val="00F003B2"/>
    <w:rsid w:val="00F00436"/>
    <w:rsid w:val="00F006BA"/>
    <w:rsid w:val="00F007AB"/>
    <w:rsid w:val="00F00872"/>
    <w:rsid w:val="00F009EC"/>
    <w:rsid w:val="00F00BEA"/>
    <w:rsid w:val="00F00EC3"/>
    <w:rsid w:val="00F00F4E"/>
    <w:rsid w:val="00F00FFA"/>
    <w:rsid w:val="00F0158B"/>
    <w:rsid w:val="00F01712"/>
    <w:rsid w:val="00F017D0"/>
    <w:rsid w:val="00F0185F"/>
    <w:rsid w:val="00F01986"/>
    <w:rsid w:val="00F01C11"/>
    <w:rsid w:val="00F01C47"/>
    <w:rsid w:val="00F01FEB"/>
    <w:rsid w:val="00F0202D"/>
    <w:rsid w:val="00F02070"/>
    <w:rsid w:val="00F025A6"/>
    <w:rsid w:val="00F0284E"/>
    <w:rsid w:val="00F02883"/>
    <w:rsid w:val="00F02BD6"/>
    <w:rsid w:val="00F02C32"/>
    <w:rsid w:val="00F02D70"/>
    <w:rsid w:val="00F02DA6"/>
    <w:rsid w:val="00F03438"/>
    <w:rsid w:val="00F035FC"/>
    <w:rsid w:val="00F03974"/>
    <w:rsid w:val="00F03C76"/>
    <w:rsid w:val="00F04400"/>
    <w:rsid w:val="00F046AF"/>
    <w:rsid w:val="00F04A04"/>
    <w:rsid w:val="00F04A70"/>
    <w:rsid w:val="00F04AE4"/>
    <w:rsid w:val="00F04CA1"/>
    <w:rsid w:val="00F04D10"/>
    <w:rsid w:val="00F05061"/>
    <w:rsid w:val="00F0523A"/>
    <w:rsid w:val="00F05556"/>
    <w:rsid w:val="00F0557E"/>
    <w:rsid w:val="00F055E9"/>
    <w:rsid w:val="00F05619"/>
    <w:rsid w:val="00F057A8"/>
    <w:rsid w:val="00F0581A"/>
    <w:rsid w:val="00F05C08"/>
    <w:rsid w:val="00F05C81"/>
    <w:rsid w:val="00F0613D"/>
    <w:rsid w:val="00F06262"/>
    <w:rsid w:val="00F06341"/>
    <w:rsid w:val="00F063BE"/>
    <w:rsid w:val="00F067A1"/>
    <w:rsid w:val="00F0693A"/>
    <w:rsid w:val="00F06964"/>
    <w:rsid w:val="00F06B86"/>
    <w:rsid w:val="00F07094"/>
    <w:rsid w:val="00F071E4"/>
    <w:rsid w:val="00F0759B"/>
    <w:rsid w:val="00F076E9"/>
    <w:rsid w:val="00F077D8"/>
    <w:rsid w:val="00F0785D"/>
    <w:rsid w:val="00F07996"/>
    <w:rsid w:val="00F07A38"/>
    <w:rsid w:val="00F07AE2"/>
    <w:rsid w:val="00F07C73"/>
    <w:rsid w:val="00F07F7B"/>
    <w:rsid w:val="00F102F5"/>
    <w:rsid w:val="00F1034D"/>
    <w:rsid w:val="00F10745"/>
    <w:rsid w:val="00F10848"/>
    <w:rsid w:val="00F10879"/>
    <w:rsid w:val="00F10A07"/>
    <w:rsid w:val="00F10C9F"/>
    <w:rsid w:val="00F10DCB"/>
    <w:rsid w:val="00F10E0C"/>
    <w:rsid w:val="00F1113C"/>
    <w:rsid w:val="00F112F6"/>
    <w:rsid w:val="00F11524"/>
    <w:rsid w:val="00F11536"/>
    <w:rsid w:val="00F11656"/>
    <w:rsid w:val="00F11A80"/>
    <w:rsid w:val="00F11B39"/>
    <w:rsid w:val="00F11B48"/>
    <w:rsid w:val="00F11E9B"/>
    <w:rsid w:val="00F1239D"/>
    <w:rsid w:val="00F12478"/>
    <w:rsid w:val="00F12ABB"/>
    <w:rsid w:val="00F12E6C"/>
    <w:rsid w:val="00F13143"/>
    <w:rsid w:val="00F136CB"/>
    <w:rsid w:val="00F13934"/>
    <w:rsid w:val="00F139E9"/>
    <w:rsid w:val="00F13DDA"/>
    <w:rsid w:val="00F14186"/>
    <w:rsid w:val="00F14223"/>
    <w:rsid w:val="00F142FE"/>
    <w:rsid w:val="00F14327"/>
    <w:rsid w:val="00F1450E"/>
    <w:rsid w:val="00F14A4F"/>
    <w:rsid w:val="00F14CFB"/>
    <w:rsid w:val="00F14D76"/>
    <w:rsid w:val="00F1522E"/>
    <w:rsid w:val="00F15435"/>
    <w:rsid w:val="00F1566D"/>
    <w:rsid w:val="00F158F8"/>
    <w:rsid w:val="00F15A62"/>
    <w:rsid w:val="00F15B8A"/>
    <w:rsid w:val="00F15C51"/>
    <w:rsid w:val="00F16007"/>
    <w:rsid w:val="00F1652E"/>
    <w:rsid w:val="00F1654A"/>
    <w:rsid w:val="00F165F6"/>
    <w:rsid w:val="00F16874"/>
    <w:rsid w:val="00F16932"/>
    <w:rsid w:val="00F16BF2"/>
    <w:rsid w:val="00F16D51"/>
    <w:rsid w:val="00F16DF6"/>
    <w:rsid w:val="00F16F57"/>
    <w:rsid w:val="00F17100"/>
    <w:rsid w:val="00F17146"/>
    <w:rsid w:val="00F17397"/>
    <w:rsid w:val="00F174E4"/>
    <w:rsid w:val="00F17529"/>
    <w:rsid w:val="00F176B2"/>
    <w:rsid w:val="00F178C1"/>
    <w:rsid w:val="00F178CC"/>
    <w:rsid w:val="00F17944"/>
    <w:rsid w:val="00F17A91"/>
    <w:rsid w:val="00F17AA4"/>
    <w:rsid w:val="00F17C36"/>
    <w:rsid w:val="00F17DD1"/>
    <w:rsid w:val="00F17F18"/>
    <w:rsid w:val="00F2011A"/>
    <w:rsid w:val="00F20262"/>
    <w:rsid w:val="00F202B1"/>
    <w:rsid w:val="00F20340"/>
    <w:rsid w:val="00F20375"/>
    <w:rsid w:val="00F20DBA"/>
    <w:rsid w:val="00F20F28"/>
    <w:rsid w:val="00F216AE"/>
    <w:rsid w:val="00F217EF"/>
    <w:rsid w:val="00F218EF"/>
    <w:rsid w:val="00F21AE7"/>
    <w:rsid w:val="00F2211A"/>
    <w:rsid w:val="00F22527"/>
    <w:rsid w:val="00F22673"/>
    <w:rsid w:val="00F22787"/>
    <w:rsid w:val="00F22CFE"/>
    <w:rsid w:val="00F22E21"/>
    <w:rsid w:val="00F22E95"/>
    <w:rsid w:val="00F231D4"/>
    <w:rsid w:val="00F23534"/>
    <w:rsid w:val="00F23735"/>
    <w:rsid w:val="00F23833"/>
    <w:rsid w:val="00F2388A"/>
    <w:rsid w:val="00F238AE"/>
    <w:rsid w:val="00F23A96"/>
    <w:rsid w:val="00F23C21"/>
    <w:rsid w:val="00F23C45"/>
    <w:rsid w:val="00F23D07"/>
    <w:rsid w:val="00F23E63"/>
    <w:rsid w:val="00F24293"/>
    <w:rsid w:val="00F24325"/>
    <w:rsid w:val="00F24383"/>
    <w:rsid w:val="00F245D2"/>
    <w:rsid w:val="00F2496D"/>
    <w:rsid w:val="00F24A06"/>
    <w:rsid w:val="00F25302"/>
    <w:rsid w:val="00F25737"/>
    <w:rsid w:val="00F258EF"/>
    <w:rsid w:val="00F25CC3"/>
    <w:rsid w:val="00F25CFD"/>
    <w:rsid w:val="00F25EEE"/>
    <w:rsid w:val="00F25F3D"/>
    <w:rsid w:val="00F264DF"/>
    <w:rsid w:val="00F266D4"/>
    <w:rsid w:val="00F267F8"/>
    <w:rsid w:val="00F26B81"/>
    <w:rsid w:val="00F26C2E"/>
    <w:rsid w:val="00F26D37"/>
    <w:rsid w:val="00F27143"/>
    <w:rsid w:val="00F27292"/>
    <w:rsid w:val="00F2737A"/>
    <w:rsid w:val="00F27625"/>
    <w:rsid w:val="00F277B2"/>
    <w:rsid w:val="00F2781B"/>
    <w:rsid w:val="00F27A3F"/>
    <w:rsid w:val="00F27E40"/>
    <w:rsid w:val="00F27E4C"/>
    <w:rsid w:val="00F27FD5"/>
    <w:rsid w:val="00F302DA"/>
    <w:rsid w:val="00F306D5"/>
    <w:rsid w:val="00F30A69"/>
    <w:rsid w:val="00F30A8E"/>
    <w:rsid w:val="00F30ADE"/>
    <w:rsid w:val="00F30C82"/>
    <w:rsid w:val="00F3109A"/>
    <w:rsid w:val="00F31374"/>
    <w:rsid w:val="00F31919"/>
    <w:rsid w:val="00F31A0A"/>
    <w:rsid w:val="00F31B23"/>
    <w:rsid w:val="00F31BC3"/>
    <w:rsid w:val="00F31BE8"/>
    <w:rsid w:val="00F3209B"/>
    <w:rsid w:val="00F320F3"/>
    <w:rsid w:val="00F32131"/>
    <w:rsid w:val="00F323CC"/>
    <w:rsid w:val="00F324F2"/>
    <w:rsid w:val="00F33091"/>
    <w:rsid w:val="00F33590"/>
    <w:rsid w:val="00F33BC5"/>
    <w:rsid w:val="00F33C0C"/>
    <w:rsid w:val="00F33D20"/>
    <w:rsid w:val="00F33F2A"/>
    <w:rsid w:val="00F33FD7"/>
    <w:rsid w:val="00F340EA"/>
    <w:rsid w:val="00F34147"/>
    <w:rsid w:val="00F341AB"/>
    <w:rsid w:val="00F3433C"/>
    <w:rsid w:val="00F34412"/>
    <w:rsid w:val="00F34919"/>
    <w:rsid w:val="00F34C1A"/>
    <w:rsid w:val="00F34C93"/>
    <w:rsid w:val="00F35278"/>
    <w:rsid w:val="00F3583F"/>
    <w:rsid w:val="00F35ACE"/>
    <w:rsid w:val="00F35B61"/>
    <w:rsid w:val="00F35B84"/>
    <w:rsid w:val="00F35C20"/>
    <w:rsid w:val="00F35D27"/>
    <w:rsid w:val="00F35F8C"/>
    <w:rsid w:val="00F3615B"/>
    <w:rsid w:val="00F363F3"/>
    <w:rsid w:val="00F365BA"/>
    <w:rsid w:val="00F36770"/>
    <w:rsid w:val="00F369F4"/>
    <w:rsid w:val="00F370F1"/>
    <w:rsid w:val="00F3753D"/>
    <w:rsid w:val="00F37686"/>
    <w:rsid w:val="00F377F2"/>
    <w:rsid w:val="00F378BD"/>
    <w:rsid w:val="00F379A7"/>
    <w:rsid w:val="00F37EDE"/>
    <w:rsid w:val="00F37FA0"/>
    <w:rsid w:val="00F40680"/>
    <w:rsid w:val="00F40994"/>
    <w:rsid w:val="00F40CDA"/>
    <w:rsid w:val="00F41171"/>
    <w:rsid w:val="00F4120E"/>
    <w:rsid w:val="00F4146B"/>
    <w:rsid w:val="00F417A2"/>
    <w:rsid w:val="00F417F0"/>
    <w:rsid w:val="00F418CC"/>
    <w:rsid w:val="00F41A25"/>
    <w:rsid w:val="00F41B27"/>
    <w:rsid w:val="00F41B61"/>
    <w:rsid w:val="00F41C61"/>
    <w:rsid w:val="00F41D0A"/>
    <w:rsid w:val="00F41E99"/>
    <w:rsid w:val="00F423EE"/>
    <w:rsid w:val="00F4280E"/>
    <w:rsid w:val="00F42C2B"/>
    <w:rsid w:val="00F43566"/>
    <w:rsid w:val="00F43A24"/>
    <w:rsid w:val="00F43D5D"/>
    <w:rsid w:val="00F44380"/>
    <w:rsid w:val="00F443C1"/>
    <w:rsid w:val="00F44690"/>
    <w:rsid w:val="00F446A5"/>
    <w:rsid w:val="00F4477E"/>
    <w:rsid w:val="00F447C0"/>
    <w:rsid w:val="00F447CD"/>
    <w:rsid w:val="00F44948"/>
    <w:rsid w:val="00F449F8"/>
    <w:rsid w:val="00F44F2F"/>
    <w:rsid w:val="00F4529E"/>
    <w:rsid w:val="00F453FF"/>
    <w:rsid w:val="00F45523"/>
    <w:rsid w:val="00F45597"/>
    <w:rsid w:val="00F45598"/>
    <w:rsid w:val="00F458E3"/>
    <w:rsid w:val="00F45918"/>
    <w:rsid w:val="00F4598A"/>
    <w:rsid w:val="00F459DA"/>
    <w:rsid w:val="00F45C68"/>
    <w:rsid w:val="00F461A0"/>
    <w:rsid w:val="00F4634C"/>
    <w:rsid w:val="00F4648B"/>
    <w:rsid w:val="00F464B0"/>
    <w:rsid w:val="00F4676D"/>
    <w:rsid w:val="00F4682A"/>
    <w:rsid w:val="00F46A09"/>
    <w:rsid w:val="00F46ADA"/>
    <w:rsid w:val="00F46C20"/>
    <w:rsid w:val="00F46DBC"/>
    <w:rsid w:val="00F46E7C"/>
    <w:rsid w:val="00F46F82"/>
    <w:rsid w:val="00F47117"/>
    <w:rsid w:val="00F47252"/>
    <w:rsid w:val="00F47954"/>
    <w:rsid w:val="00F47A10"/>
    <w:rsid w:val="00F47A17"/>
    <w:rsid w:val="00F47B11"/>
    <w:rsid w:val="00F47B97"/>
    <w:rsid w:val="00F47CCF"/>
    <w:rsid w:val="00F47E54"/>
    <w:rsid w:val="00F5032D"/>
    <w:rsid w:val="00F5038D"/>
    <w:rsid w:val="00F503FD"/>
    <w:rsid w:val="00F50447"/>
    <w:rsid w:val="00F504DC"/>
    <w:rsid w:val="00F50728"/>
    <w:rsid w:val="00F50783"/>
    <w:rsid w:val="00F5081D"/>
    <w:rsid w:val="00F50BA1"/>
    <w:rsid w:val="00F51213"/>
    <w:rsid w:val="00F512FC"/>
    <w:rsid w:val="00F515D8"/>
    <w:rsid w:val="00F51FC7"/>
    <w:rsid w:val="00F520EA"/>
    <w:rsid w:val="00F52192"/>
    <w:rsid w:val="00F52352"/>
    <w:rsid w:val="00F52722"/>
    <w:rsid w:val="00F52EC0"/>
    <w:rsid w:val="00F52F94"/>
    <w:rsid w:val="00F530EA"/>
    <w:rsid w:val="00F5349D"/>
    <w:rsid w:val="00F53589"/>
    <w:rsid w:val="00F53718"/>
    <w:rsid w:val="00F539B0"/>
    <w:rsid w:val="00F53B34"/>
    <w:rsid w:val="00F53BD8"/>
    <w:rsid w:val="00F53C6D"/>
    <w:rsid w:val="00F53F4E"/>
    <w:rsid w:val="00F53FEF"/>
    <w:rsid w:val="00F54079"/>
    <w:rsid w:val="00F54488"/>
    <w:rsid w:val="00F5487A"/>
    <w:rsid w:val="00F5488A"/>
    <w:rsid w:val="00F54A04"/>
    <w:rsid w:val="00F54BC1"/>
    <w:rsid w:val="00F54D98"/>
    <w:rsid w:val="00F551C5"/>
    <w:rsid w:val="00F5541F"/>
    <w:rsid w:val="00F55420"/>
    <w:rsid w:val="00F5557E"/>
    <w:rsid w:val="00F55588"/>
    <w:rsid w:val="00F55878"/>
    <w:rsid w:val="00F55919"/>
    <w:rsid w:val="00F559B5"/>
    <w:rsid w:val="00F5654D"/>
    <w:rsid w:val="00F5656F"/>
    <w:rsid w:val="00F56ABC"/>
    <w:rsid w:val="00F56AE8"/>
    <w:rsid w:val="00F56C85"/>
    <w:rsid w:val="00F56D68"/>
    <w:rsid w:val="00F57044"/>
    <w:rsid w:val="00F571E1"/>
    <w:rsid w:val="00F574AF"/>
    <w:rsid w:val="00F5795E"/>
    <w:rsid w:val="00F57AE2"/>
    <w:rsid w:val="00F57B00"/>
    <w:rsid w:val="00F57DB9"/>
    <w:rsid w:val="00F57E5E"/>
    <w:rsid w:val="00F60196"/>
    <w:rsid w:val="00F60321"/>
    <w:rsid w:val="00F60758"/>
    <w:rsid w:val="00F60780"/>
    <w:rsid w:val="00F608A0"/>
    <w:rsid w:val="00F60973"/>
    <w:rsid w:val="00F60F96"/>
    <w:rsid w:val="00F60FC8"/>
    <w:rsid w:val="00F6113D"/>
    <w:rsid w:val="00F61312"/>
    <w:rsid w:val="00F61708"/>
    <w:rsid w:val="00F617B5"/>
    <w:rsid w:val="00F61938"/>
    <w:rsid w:val="00F61CD5"/>
    <w:rsid w:val="00F620C0"/>
    <w:rsid w:val="00F62391"/>
    <w:rsid w:val="00F62541"/>
    <w:rsid w:val="00F62774"/>
    <w:rsid w:val="00F62C91"/>
    <w:rsid w:val="00F632D4"/>
    <w:rsid w:val="00F633B0"/>
    <w:rsid w:val="00F638D6"/>
    <w:rsid w:val="00F63963"/>
    <w:rsid w:val="00F639BA"/>
    <w:rsid w:val="00F63AEE"/>
    <w:rsid w:val="00F63F1E"/>
    <w:rsid w:val="00F64158"/>
    <w:rsid w:val="00F64311"/>
    <w:rsid w:val="00F64354"/>
    <w:rsid w:val="00F64B67"/>
    <w:rsid w:val="00F64BF4"/>
    <w:rsid w:val="00F6572F"/>
    <w:rsid w:val="00F65766"/>
    <w:rsid w:val="00F659C0"/>
    <w:rsid w:val="00F65ACE"/>
    <w:rsid w:val="00F65C49"/>
    <w:rsid w:val="00F65C72"/>
    <w:rsid w:val="00F65D6E"/>
    <w:rsid w:val="00F65D7E"/>
    <w:rsid w:val="00F6664B"/>
    <w:rsid w:val="00F66687"/>
    <w:rsid w:val="00F666C6"/>
    <w:rsid w:val="00F667EB"/>
    <w:rsid w:val="00F66811"/>
    <w:rsid w:val="00F66E55"/>
    <w:rsid w:val="00F67077"/>
    <w:rsid w:val="00F67179"/>
    <w:rsid w:val="00F6746D"/>
    <w:rsid w:val="00F67648"/>
    <w:rsid w:val="00F67DC0"/>
    <w:rsid w:val="00F67E7F"/>
    <w:rsid w:val="00F70183"/>
    <w:rsid w:val="00F70664"/>
    <w:rsid w:val="00F7066C"/>
    <w:rsid w:val="00F706C2"/>
    <w:rsid w:val="00F70765"/>
    <w:rsid w:val="00F70863"/>
    <w:rsid w:val="00F70A07"/>
    <w:rsid w:val="00F70A80"/>
    <w:rsid w:val="00F70AA1"/>
    <w:rsid w:val="00F70CAE"/>
    <w:rsid w:val="00F70F39"/>
    <w:rsid w:val="00F70FE3"/>
    <w:rsid w:val="00F71402"/>
    <w:rsid w:val="00F714ED"/>
    <w:rsid w:val="00F715CE"/>
    <w:rsid w:val="00F71C9F"/>
    <w:rsid w:val="00F72108"/>
    <w:rsid w:val="00F7231D"/>
    <w:rsid w:val="00F72F1A"/>
    <w:rsid w:val="00F72F53"/>
    <w:rsid w:val="00F73023"/>
    <w:rsid w:val="00F73075"/>
    <w:rsid w:val="00F731EE"/>
    <w:rsid w:val="00F73326"/>
    <w:rsid w:val="00F733B5"/>
    <w:rsid w:val="00F73448"/>
    <w:rsid w:val="00F73573"/>
    <w:rsid w:val="00F73605"/>
    <w:rsid w:val="00F739FE"/>
    <w:rsid w:val="00F73B7D"/>
    <w:rsid w:val="00F73B82"/>
    <w:rsid w:val="00F73D13"/>
    <w:rsid w:val="00F73DE2"/>
    <w:rsid w:val="00F73FD3"/>
    <w:rsid w:val="00F74249"/>
    <w:rsid w:val="00F74319"/>
    <w:rsid w:val="00F74796"/>
    <w:rsid w:val="00F74836"/>
    <w:rsid w:val="00F748CA"/>
    <w:rsid w:val="00F74983"/>
    <w:rsid w:val="00F749F3"/>
    <w:rsid w:val="00F74A1C"/>
    <w:rsid w:val="00F74C9F"/>
    <w:rsid w:val="00F75000"/>
    <w:rsid w:val="00F751D0"/>
    <w:rsid w:val="00F753C0"/>
    <w:rsid w:val="00F7562B"/>
    <w:rsid w:val="00F756F6"/>
    <w:rsid w:val="00F75A21"/>
    <w:rsid w:val="00F75CF4"/>
    <w:rsid w:val="00F75E39"/>
    <w:rsid w:val="00F76250"/>
    <w:rsid w:val="00F7632C"/>
    <w:rsid w:val="00F76347"/>
    <w:rsid w:val="00F7676F"/>
    <w:rsid w:val="00F76802"/>
    <w:rsid w:val="00F76BC8"/>
    <w:rsid w:val="00F76EDF"/>
    <w:rsid w:val="00F76EEB"/>
    <w:rsid w:val="00F76F66"/>
    <w:rsid w:val="00F7722A"/>
    <w:rsid w:val="00F7727E"/>
    <w:rsid w:val="00F772F9"/>
    <w:rsid w:val="00F77425"/>
    <w:rsid w:val="00F77852"/>
    <w:rsid w:val="00F77860"/>
    <w:rsid w:val="00F77B0A"/>
    <w:rsid w:val="00F77BC0"/>
    <w:rsid w:val="00F77C50"/>
    <w:rsid w:val="00F77CC8"/>
    <w:rsid w:val="00F77D09"/>
    <w:rsid w:val="00F77FFB"/>
    <w:rsid w:val="00F8004D"/>
    <w:rsid w:val="00F80696"/>
    <w:rsid w:val="00F80B83"/>
    <w:rsid w:val="00F81117"/>
    <w:rsid w:val="00F811AF"/>
    <w:rsid w:val="00F81212"/>
    <w:rsid w:val="00F81426"/>
    <w:rsid w:val="00F8154D"/>
    <w:rsid w:val="00F8154F"/>
    <w:rsid w:val="00F818B6"/>
    <w:rsid w:val="00F818F7"/>
    <w:rsid w:val="00F81DCF"/>
    <w:rsid w:val="00F81E11"/>
    <w:rsid w:val="00F81E4B"/>
    <w:rsid w:val="00F81F82"/>
    <w:rsid w:val="00F821C1"/>
    <w:rsid w:val="00F82707"/>
    <w:rsid w:val="00F828B8"/>
    <w:rsid w:val="00F828FC"/>
    <w:rsid w:val="00F829D1"/>
    <w:rsid w:val="00F82C7C"/>
    <w:rsid w:val="00F82D9F"/>
    <w:rsid w:val="00F830AE"/>
    <w:rsid w:val="00F832D0"/>
    <w:rsid w:val="00F8337F"/>
    <w:rsid w:val="00F8359A"/>
    <w:rsid w:val="00F837E9"/>
    <w:rsid w:val="00F83DB5"/>
    <w:rsid w:val="00F840D7"/>
    <w:rsid w:val="00F84234"/>
    <w:rsid w:val="00F84487"/>
    <w:rsid w:val="00F8495B"/>
    <w:rsid w:val="00F84A4F"/>
    <w:rsid w:val="00F84AAE"/>
    <w:rsid w:val="00F84C5F"/>
    <w:rsid w:val="00F84D56"/>
    <w:rsid w:val="00F84E5A"/>
    <w:rsid w:val="00F84F4E"/>
    <w:rsid w:val="00F856BB"/>
    <w:rsid w:val="00F857C5"/>
    <w:rsid w:val="00F85FC7"/>
    <w:rsid w:val="00F86177"/>
    <w:rsid w:val="00F8620A"/>
    <w:rsid w:val="00F8639A"/>
    <w:rsid w:val="00F865A4"/>
    <w:rsid w:val="00F86622"/>
    <w:rsid w:val="00F86876"/>
    <w:rsid w:val="00F868F6"/>
    <w:rsid w:val="00F86A16"/>
    <w:rsid w:val="00F86D2E"/>
    <w:rsid w:val="00F8708E"/>
    <w:rsid w:val="00F870DB"/>
    <w:rsid w:val="00F87290"/>
    <w:rsid w:val="00F87EF6"/>
    <w:rsid w:val="00F900F2"/>
    <w:rsid w:val="00F9080D"/>
    <w:rsid w:val="00F91032"/>
    <w:rsid w:val="00F91284"/>
    <w:rsid w:val="00F9197C"/>
    <w:rsid w:val="00F91B86"/>
    <w:rsid w:val="00F91C67"/>
    <w:rsid w:val="00F9210C"/>
    <w:rsid w:val="00F92383"/>
    <w:rsid w:val="00F927D5"/>
    <w:rsid w:val="00F928C2"/>
    <w:rsid w:val="00F929A9"/>
    <w:rsid w:val="00F92CC1"/>
    <w:rsid w:val="00F92DFD"/>
    <w:rsid w:val="00F93076"/>
    <w:rsid w:val="00F93730"/>
    <w:rsid w:val="00F9378A"/>
    <w:rsid w:val="00F93A65"/>
    <w:rsid w:val="00F942C9"/>
    <w:rsid w:val="00F94435"/>
    <w:rsid w:val="00F945D7"/>
    <w:rsid w:val="00F94661"/>
    <w:rsid w:val="00F94C17"/>
    <w:rsid w:val="00F94DB6"/>
    <w:rsid w:val="00F94E99"/>
    <w:rsid w:val="00F95053"/>
    <w:rsid w:val="00F950AC"/>
    <w:rsid w:val="00F95132"/>
    <w:rsid w:val="00F953B3"/>
    <w:rsid w:val="00F95543"/>
    <w:rsid w:val="00F955FF"/>
    <w:rsid w:val="00F95770"/>
    <w:rsid w:val="00F95CE1"/>
    <w:rsid w:val="00F96275"/>
    <w:rsid w:val="00F963C5"/>
    <w:rsid w:val="00F963D7"/>
    <w:rsid w:val="00F96E80"/>
    <w:rsid w:val="00F97197"/>
    <w:rsid w:val="00F97261"/>
    <w:rsid w:val="00F975E0"/>
    <w:rsid w:val="00FA000A"/>
    <w:rsid w:val="00FA001A"/>
    <w:rsid w:val="00FA0537"/>
    <w:rsid w:val="00FA062E"/>
    <w:rsid w:val="00FA0933"/>
    <w:rsid w:val="00FA0C15"/>
    <w:rsid w:val="00FA0E69"/>
    <w:rsid w:val="00FA0EC2"/>
    <w:rsid w:val="00FA0F19"/>
    <w:rsid w:val="00FA106E"/>
    <w:rsid w:val="00FA13A5"/>
    <w:rsid w:val="00FA174A"/>
    <w:rsid w:val="00FA2123"/>
    <w:rsid w:val="00FA25A1"/>
    <w:rsid w:val="00FA265A"/>
    <w:rsid w:val="00FA2AB0"/>
    <w:rsid w:val="00FA2ACF"/>
    <w:rsid w:val="00FA2B1E"/>
    <w:rsid w:val="00FA2D14"/>
    <w:rsid w:val="00FA30BA"/>
    <w:rsid w:val="00FA33F4"/>
    <w:rsid w:val="00FA3436"/>
    <w:rsid w:val="00FA3547"/>
    <w:rsid w:val="00FA3569"/>
    <w:rsid w:val="00FA3916"/>
    <w:rsid w:val="00FA3968"/>
    <w:rsid w:val="00FA3AB8"/>
    <w:rsid w:val="00FA3BD0"/>
    <w:rsid w:val="00FA3C27"/>
    <w:rsid w:val="00FA3EBF"/>
    <w:rsid w:val="00FA3F3A"/>
    <w:rsid w:val="00FA40A8"/>
    <w:rsid w:val="00FA4102"/>
    <w:rsid w:val="00FA4261"/>
    <w:rsid w:val="00FA48B1"/>
    <w:rsid w:val="00FA4A35"/>
    <w:rsid w:val="00FA4C60"/>
    <w:rsid w:val="00FA4FDD"/>
    <w:rsid w:val="00FA500F"/>
    <w:rsid w:val="00FA525E"/>
    <w:rsid w:val="00FA531E"/>
    <w:rsid w:val="00FA5485"/>
    <w:rsid w:val="00FA563A"/>
    <w:rsid w:val="00FA57EA"/>
    <w:rsid w:val="00FA5833"/>
    <w:rsid w:val="00FA58A4"/>
    <w:rsid w:val="00FA5C26"/>
    <w:rsid w:val="00FA5DD2"/>
    <w:rsid w:val="00FA5F68"/>
    <w:rsid w:val="00FA6004"/>
    <w:rsid w:val="00FA6275"/>
    <w:rsid w:val="00FA64F5"/>
    <w:rsid w:val="00FA663E"/>
    <w:rsid w:val="00FA67CB"/>
    <w:rsid w:val="00FA6879"/>
    <w:rsid w:val="00FA6B2E"/>
    <w:rsid w:val="00FA7234"/>
    <w:rsid w:val="00FA736F"/>
    <w:rsid w:val="00FA7393"/>
    <w:rsid w:val="00FA7628"/>
    <w:rsid w:val="00FA774D"/>
    <w:rsid w:val="00FA7B12"/>
    <w:rsid w:val="00FA7BF4"/>
    <w:rsid w:val="00FA7C0E"/>
    <w:rsid w:val="00FA7C28"/>
    <w:rsid w:val="00FB0057"/>
    <w:rsid w:val="00FB012D"/>
    <w:rsid w:val="00FB017D"/>
    <w:rsid w:val="00FB0863"/>
    <w:rsid w:val="00FB0B47"/>
    <w:rsid w:val="00FB1073"/>
    <w:rsid w:val="00FB1109"/>
    <w:rsid w:val="00FB1311"/>
    <w:rsid w:val="00FB142B"/>
    <w:rsid w:val="00FB1B79"/>
    <w:rsid w:val="00FB1D82"/>
    <w:rsid w:val="00FB1DF6"/>
    <w:rsid w:val="00FB1EA1"/>
    <w:rsid w:val="00FB1F74"/>
    <w:rsid w:val="00FB2036"/>
    <w:rsid w:val="00FB20FE"/>
    <w:rsid w:val="00FB21C4"/>
    <w:rsid w:val="00FB227F"/>
    <w:rsid w:val="00FB2D1B"/>
    <w:rsid w:val="00FB2D96"/>
    <w:rsid w:val="00FB2EFE"/>
    <w:rsid w:val="00FB3039"/>
    <w:rsid w:val="00FB312E"/>
    <w:rsid w:val="00FB3697"/>
    <w:rsid w:val="00FB37C7"/>
    <w:rsid w:val="00FB3B22"/>
    <w:rsid w:val="00FB3E58"/>
    <w:rsid w:val="00FB409F"/>
    <w:rsid w:val="00FB4485"/>
    <w:rsid w:val="00FB47BC"/>
    <w:rsid w:val="00FB4900"/>
    <w:rsid w:val="00FB4908"/>
    <w:rsid w:val="00FB493E"/>
    <w:rsid w:val="00FB4A07"/>
    <w:rsid w:val="00FB4AB3"/>
    <w:rsid w:val="00FB4D12"/>
    <w:rsid w:val="00FB4D43"/>
    <w:rsid w:val="00FB50B8"/>
    <w:rsid w:val="00FB50D9"/>
    <w:rsid w:val="00FB51D9"/>
    <w:rsid w:val="00FB555E"/>
    <w:rsid w:val="00FB5E09"/>
    <w:rsid w:val="00FB615D"/>
    <w:rsid w:val="00FB6508"/>
    <w:rsid w:val="00FB6A00"/>
    <w:rsid w:val="00FB6A57"/>
    <w:rsid w:val="00FB6A62"/>
    <w:rsid w:val="00FB6D97"/>
    <w:rsid w:val="00FB6E4A"/>
    <w:rsid w:val="00FB702D"/>
    <w:rsid w:val="00FB7047"/>
    <w:rsid w:val="00FB73BF"/>
    <w:rsid w:val="00FB7523"/>
    <w:rsid w:val="00FB7732"/>
    <w:rsid w:val="00FB773F"/>
    <w:rsid w:val="00FB775E"/>
    <w:rsid w:val="00FB77E2"/>
    <w:rsid w:val="00FB77F5"/>
    <w:rsid w:val="00FB7B2F"/>
    <w:rsid w:val="00FB7F8C"/>
    <w:rsid w:val="00FC0041"/>
    <w:rsid w:val="00FC03E2"/>
    <w:rsid w:val="00FC041C"/>
    <w:rsid w:val="00FC07C7"/>
    <w:rsid w:val="00FC0C6E"/>
    <w:rsid w:val="00FC15E7"/>
    <w:rsid w:val="00FC1FC9"/>
    <w:rsid w:val="00FC271D"/>
    <w:rsid w:val="00FC28B9"/>
    <w:rsid w:val="00FC28D1"/>
    <w:rsid w:val="00FC2D7F"/>
    <w:rsid w:val="00FC2F50"/>
    <w:rsid w:val="00FC2F55"/>
    <w:rsid w:val="00FC2FAC"/>
    <w:rsid w:val="00FC3079"/>
    <w:rsid w:val="00FC30BD"/>
    <w:rsid w:val="00FC3824"/>
    <w:rsid w:val="00FC38C7"/>
    <w:rsid w:val="00FC3B0B"/>
    <w:rsid w:val="00FC3C3E"/>
    <w:rsid w:val="00FC3D8B"/>
    <w:rsid w:val="00FC3E79"/>
    <w:rsid w:val="00FC4069"/>
    <w:rsid w:val="00FC44C0"/>
    <w:rsid w:val="00FC47C9"/>
    <w:rsid w:val="00FC49C2"/>
    <w:rsid w:val="00FC4C19"/>
    <w:rsid w:val="00FC4C22"/>
    <w:rsid w:val="00FC4D90"/>
    <w:rsid w:val="00FC5721"/>
    <w:rsid w:val="00FC5939"/>
    <w:rsid w:val="00FC5944"/>
    <w:rsid w:val="00FC59EF"/>
    <w:rsid w:val="00FC5D1A"/>
    <w:rsid w:val="00FC5D2D"/>
    <w:rsid w:val="00FC5D7D"/>
    <w:rsid w:val="00FC5FDA"/>
    <w:rsid w:val="00FC60A0"/>
    <w:rsid w:val="00FC6143"/>
    <w:rsid w:val="00FC6175"/>
    <w:rsid w:val="00FC6286"/>
    <w:rsid w:val="00FC65DE"/>
    <w:rsid w:val="00FC6665"/>
    <w:rsid w:val="00FC6881"/>
    <w:rsid w:val="00FC6915"/>
    <w:rsid w:val="00FC6950"/>
    <w:rsid w:val="00FC6AF3"/>
    <w:rsid w:val="00FC6F92"/>
    <w:rsid w:val="00FC7912"/>
    <w:rsid w:val="00FD00CA"/>
    <w:rsid w:val="00FD0157"/>
    <w:rsid w:val="00FD0248"/>
    <w:rsid w:val="00FD0632"/>
    <w:rsid w:val="00FD064C"/>
    <w:rsid w:val="00FD0AFF"/>
    <w:rsid w:val="00FD0B10"/>
    <w:rsid w:val="00FD0B9A"/>
    <w:rsid w:val="00FD0DA7"/>
    <w:rsid w:val="00FD0EE2"/>
    <w:rsid w:val="00FD140F"/>
    <w:rsid w:val="00FD1635"/>
    <w:rsid w:val="00FD16B3"/>
    <w:rsid w:val="00FD176E"/>
    <w:rsid w:val="00FD185B"/>
    <w:rsid w:val="00FD1A74"/>
    <w:rsid w:val="00FD1B55"/>
    <w:rsid w:val="00FD20F4"/>
    <w:rsid w:val="00FD2359"/>
    <w:rsid w:val="00FD24E5"/>
    <w:rsid w:val="00FD28C5"/>
    <w:rsid w:val="00FD28FA"/>
    <w:rsid w:val="00FD2BBA"/>
    <w:rsid w:val="00FD2C51"/>
    <w:rsid w:val="00FD2E64"/>
    <w:rsid w:val="00FD3096"/>
    <w:rsid w:val="00FD32B5"/>
    <w:rsid w:val="00FD3B40"/>
    <w:rsid w:val="00FD3C4D"/>
    <w:rsid w:val="00FD3E7C"/>
    <w:rsid w:val="00FD4063"/>
    <w:rsid w:val="00FD444E"/>
    <w:rsid w:val="00FD45B8"/>
    <w:rsid w:val="00FD49FC"/>
    <w:rsid w:val="00FD4D51"/>
    <w:rsid w:val="00FD55CE"/>
    <w:rsid w:val="00FD564D"/>
    <w:rsid w:val="00FD5DB5"/>
    <w:rsid w:val="00FD5F06"/>
    <w:rsid w:val="00FD63A6"/>
    <w:rsid w:val="00FD6463"/>
    <w:rsid w:val="00FD648C"/>
    <w:rsid w:val="00FD6957"/>
    <w:rsid w:val="00FD6A8E"/>
    <w:rsid w:val="00FD6D91"/>
    <w:rsid w:val="00FD73E6"/>
    <w:rsid w:val="00FD74A4"/>
    <w:rsid w:val="00FD76BF"/>
    <w:rsid w:val="00FD7806"/>
    <w:rsid w:val="00FD7B30"/>
    <w:rsid w:val="00FD7D45"/>
    <w:rsid w:val="00FD7ED8"/>
    <w:rsid w:val="00FD7F52"/>
    <w:rsid w:val="00FE01B1"/>
    <w:rsid w:val="00FE01E6"/>
    <w:rsid w:val="00FE0381"/>
    <w:rsid w:val="00FE0548"/>
    <w:rsid w:val="00FE0C3C"/>
    <w:rsid w:val="00FE0F41"/>
    <w:rsid w:val="00FE0FCA"/>
    <w:rsid w:val="00FE10C0"/>
    <w:rsid w:val="00FE17C2"/>
    <w:rsid w:val="00FE195D"/>
    <w:rsid w:val="00FE1EE3"/>
    <w:rsid w:val="00FE1FD3"/>
    <w:rsid w:val="00FE21EB"/>
    <w:rsid w:val="00FE27C9"/>
    <w:rsid w:val="00FE28C0"/>
    <w:rsid w:val="00FE2927"/>
    <w:rsid w:val="00FE2B36"/>
    <w:rsid w:val="00FE2D53"/>
    <w:rsid w:val="00FE2DBE"/>
    <w:rsid w:val="00FE2FB6"/>
    <w:rsid w:val="00FE32BF"/>
    <w:rsid w:val="00FE3326"/>
    <w:rsid w:val="00FE37B7"/>
    <w:rsid w:val="00FE3857"/>
    <w:rsid w:val="00FE395E"/>
    <w:rsid w:val="00FE3AC6"/>
    <w:rsid w:val="00FE3F03"/>
    <w:rsid w:val="00FE4287"/>
    <w:rsid w:val="00FE489E"/>
    <w:rsid w:val="00FE4994"/>
    <w:rsid w:val="00FE4BA1"/>
    <w:rsid w:val="00FE4C05"/>
    <w:rsid w:val="00FE4E68"/>
    <w:rsid w:val="00FE50A6"/>
    <w:rsid w:val="00FE5161"/>
    <w:rsid w:val="00FE52E5"/>
    <w:rsid w:val="00FE55EA"/>
    <w:rsid w:val="00FE57A6"/>
    <w:rsid w:val="00FE5951"/>
    <w:rsid w:val="00FE5B81"/>
    <w:rsid w:val="00FE5D04"/>
    <w:rsid w:val="00FE5DBC"/>
    <w:rsid w:val="00FE62EF"/>
    <w:rsid w:val="00FE642A"/>
    <w:rsid w:val="00FE646D"/>
    <w:rsid w:val="00FE6588"/>
    <w:rsid w:val="00FE67DE"/>
    <w:rsid w:val="00FE6AA6"/>
    <w:rsid w:val="00FE6E44"/>
    <w:rsid w:val="00FE7040"/>
    <w:rsid w:val="00FE77D0"/>
    <w:rsid w:val="00FE7DE3"/>
    <w:rsid w:val="00FE7F17"/>
    <w:rsid w:val="00FF02F7"/>
    <w:rsid w:val="00FF05BF"/>
    <w:rsid w:val="00FF0931"/>
    <w:rsid w:val="00FF0991"/>
    <w:rsid w:val="00FF09A0"/>
    <w:rsid w:val="00FF0C10"/>
    <w:rsid w:val="00FF0C90"/>
    <w:rsid w:val="00FF0E89"/>
    <w:rsid w:val="00FF164D"/>
    <w:rsid w:val="00FF183B"/>
    <w:rsid w:val="00FF1D37"/>
    <w:rsid w:val="00FF1F20"/>
    <w:rsid w:val="00FF1FCB"/>
    <w:rsid w:val="00FF24C9"/>
    <w:rsid w:val="00FF2627"/>
    <w:rsid w:val="00FF278D"/>
    <w:rsid w:val="00FF2AA9"/>
    <w:rsid w:val="00FF2B59"/>
    <w:rsid w:val="00FF2DE3"/>
    <w:rsid w:val="00FF30A8"/>
    <w:rsid w:val="00FF3567"/>
    <w:rsid w:val="00FF3694"/>
    <w:rsid w:val="00FF372A"/>
    <w:rsid w:val="00FF3817"/>
    <w:rsid w:val="00FF3A34"/>
    <w:rsid w:val="00FF3D18"/>
    <w:rsid w:val="00FF3F0B"/>
    <w:rsid w:val="00FF4181"/>
    <w:rsid w:val="00FF4203"/>
    <w:rsid w:val="00FF4279"/>
    <w:rsid w:val="00FF462C"/>
    <w:rsid w:val="00FF464A"/>
    <w:rsid w:val="00FF486A"/>
    <w:rsid w:val="00FF4B41"/>
    <w:rsid w:val="00FF4C9A"/>
    <w:rsid w:val="00FF4E0E"/>
    <w:rsid w:val="00FF5067"/>
    <w:rsid w:val="00FF5308"/>
    <w:rsid w:val="00FF5686"/>
    <w:rsid w:val="00FF573E"/>
    <w:rsid w:val="00FF5F8A"/>
    <w:rsid w:val="00FF5FCB"/>
    <w:rsid w:val="00FF6238"/>
    <w:rsid w:val="00FF6825"/>
    <w:rsid w:val="00FF69B0"/>
    <w:rsid w:val="00FF6AD1"/>
    <w:rsid w:val="00FF6BAE"/>
    <w:rsid w:val="00FF6D3B"/>
    <w:rsid w:val="00FF6E7C"/>
    <w:rsid w:val="00FF6F27"/>
    <w:rsid w:val="00FF72E3"/>
    <w:rsid w:val="00FF7304"/>
    <w:rsid w:val="00FF7389"/>
    <w:rsid w:val="00FF7445"/>
    <w:rsid w:val="00FF7489"/>
    <w:rsid w:val="00FF76B8"/>
    <w:rsid w:val="00FF7EA3"/>
    <w:rsid w:val="010F0C18"/>
    <w:rsid w:val="0149483F"/>
    <w:rsid w:val="014A6BAA"/>
    <w:rsid w:val="01B5A554"/>
    <w:rsid w:val="01D28BBE"/>
    <w:rsid w:val="02310BDB"/>
    <w:rsid w:val="0277FCCE"/>
    <w:rsid w:val="028CE85D"/>
    <w:rsid w:val="028E4E2F"/>
    <w:rsid w:val="0297721B"/>
    <w:rsid w:val="02DD8064"/>
    <w:rsid w:val="02E9D34A"/>
    <w:rsid w:val="0303EFBE"/>
    <w:rsid w:val="03576F23"/>
    <w:rsid w:val="0359CCA9"/>
    <w:rsid w:val="035CC3AD"/>
    <w:rsid w:val="035CD57A"/>
    <w:rsid w:val="0366CDFF"/>
    <w:rsid w:val="037D82F8"/>
    <w:rsid w:val="03B4769C"/>
    <w:rsid w:val="03D267E4"/>
    <w:rsid w:val="03E4CE1D"/>
    <w:rsid w:val="03FE58FC"/>
    <w:rsid w:val="04125CF5"/>
    <w:rsid w:val="0427CB5A"/>
    <w:rsid w:val="043EFBF2"/>
    <w:rsid w:val="046DCCD2"/>
    <w:rsid w:val="0470F566"/>
    <w:rsid w:val="047ED95A"/>
    <w:rsid w:val="04ACC8A5"/>
    <w:rsid w:val="04D992A9"/>
    <w:rsid w:val="04D9E4DB"/>
    <w:rsid w:val="04EBCE95"/>
    <w:rsid w:val="04F81B82"/>
    <w:rsid w:val="051E2C6D"/>
    <w:rsid w:val="052BF457"/>
    <w:rsid w:val="05302293"/>
    <w:rsid w:val="057628E5"/>
    <w:rsid w:val="057912ED"/>
    <w:rsid w:val="05B0F5FF"/>
    <w:rsid w:val="05D6C19D"/>
    <w:rsid w:val="05F29ABE"/>
    <w:rsid w:val="05F92539"/>
    <w:rsid w:val="0603691F"/>
    <w:rsid w:val="061CA2C0"/>
    <w:rsid w:val="062E32C9"/>
    <w:rsid w:val="06359360"/>
    <w:rsid w:val="0644F1A2"/>
    <w:rsid w:val="066B201B"/>
    <w:rsid w:val="0670D553"/>
    <w:rsid w:val="06B63E28"/>
    <w:rsid w:val="06D0A693"/>
    <w:rsid w:val="06E6B82A"/>
    <w:rsid w:val="06E81C4A"/>
    <w:rsid w:val="06F7439D"/>
    <w:rsid w:val="06FC944C"/>
    <w:rsid w:val="07364642"/>
    <w:rsid w:val="075F47B5"/>
    <w:rsid w:val="07820FE8"/>
    <w:rsid w:val="0783AB79"/>
    <w:rsid w:val="07C9FD33"/>
    <w:rsid w:val="07E3E024"/>
    <w:rsid w:val="082133E3"/>
    <w:rsid w:val="082C5C16"/>
    <w:rsid w:val="083024C0"/>
    <w:rsid w:val="083ACC72"/>
    <w:rsid w:val="085E95C3"/>
    <w:rsid w:val="086BF0E3"/>
    <w:rsid w:val="08855560"/>
    <w:rsid w:val="08A66523"/>
    <w:rsid w:val="08B48E8B"/>
    <w:rsid w:val="08BFA244"/>
    <w:rsid w:val="08DE1878"/>
    <w:rsid w:val="09147AB1"/>
    <w:rsid w:val="093F4B5A"/>
    <w:rsid w:val="0A081AEE"/>
    <w:rsid w:val="0A0B7778"/>
    <w:rsid w:val="0A254E55"/>
    <w:rsid w:val="0A34C121"/>
    <w:rsid w:val="0A423652"/>
    <w:rsid w:val="0AA99033"/>
    <w:rsid w:val="0AB8D240"/>
    <w:rsid w:val="0AD9E728"/>
    <w:rsid w:val="0B099218"/>
    <w:rsid w:val="0B0B6794"/>
    <w:rsid w:val="0B1FC976"/>
    <w:rsid w:val="0B3F03F4"/>
    <w:rsid w:val="0B425921"/>
    <w:rsid w:val="0BD4FF00"/>
    <w:rsid w:val="0BFFE5F4"/>
    <w:rsid w:val="0C0086D1"/>
    <w:rsid w:val="0C1FCEE9"/>
    <w:rsid w:val="0C22BD72"/>
    <w:rsid w:val="0C4FABF1"/>
    <w:rsid w:val="0C7A3B98"/>
    <w:rsid w:val="0CE7D590"/>
    <w:rsid w:val="0CEA202F"/>
    <w:rsid w:val="0D1329FB"/>
    <w:rsid w:val="0D445C8F"/>
    <w:rsid w:val="0DD1CAAF"/>
    <w:rsid w:val="0DDD9583"/>
    <w:rsid w:val="0E6E2DEB"/>
    <w:rsid w:val="0E718B8E"/>
    <w:rsid w:val="0E8657CA"/>
    <w:rsid w:val="0EAC1927"/>
    <w:rsid w:val="0EEE0DC8"/>
    <w:rsid w:val="0F09A307"/>
    <w:rsid w:val="0F2DDCFF"/>
    <w:rsid w:val="0F2E0091"/>
    <w:rsid w:val="0F4B38C8"/>
    <w:rsid w:val="0F770B4F"/>
    <w:rsid w:val="0F9EC6C1"/>
    <w:rsid w:val="0FD49451"/>
    <w:rsid w:val="0FE34D40"/>
    <w:rsid w:val="1004EA38"/>
    <w:rsid w:val="10568427"/>
    <w:rsid w:val="1067CB0B"/>
    <w:rsid w:val="10912EF3"/>
    <w:rsid w:val="10CDAB9D"/>
    <w:rsid w:val="10D22CBE"/>
    <w:rsid w:val="10E929AC"/>
    <w:rsid w:val="10EB34B6"/>
    <w:rsid w:val="110F9E92"/>
    <w:rsid w:val="1125DE1D"/>
    <w:rsid w:val="112BD26A"/>
    <w:rsid w:val="113111BC"/>
    <w:rsid w:val="11462E01"/>
    <w:rsid w:val="1147306E"/>
    <w:rsid w:val="1171AC03"/>
    <w:rsid w:val="11A5A670"/>
    <w:rsid w:val="11BDCE90"/>
    <w:rsid w:val="11CCCAFF"/>
    <w:rsid w:val="11EDD123"/>
    <w:rsid w:val="122C3560"/>
    <w:rsid w:val="1254345B"/>
    <w:rsid w:val="12597495"/>
    <w:rsid w:val="1262BFFA"/>
    <w:rsid w:val="12A02A8A"/>
    <w:rsid w:val="137777F4"/>
    <w:rsid w:val="13B9386D"/>
    <w:rsid w:val="13D8F9C0"/>
    <w:rsid w:val="13DE7134"/>
    <w:rsid w:val="13E0FAE0"/>
    <w:rsid w:val="1407B818"/>
    <w:rsid w:val="140B9F41"/>
    <w:rsid w:val="1432695B"/>
    <w:rsid w:val="143A87F8"/>
    <w:rsid w:val="14C2F33E"/>
    <w:rsid w:val="14F80326"/>
    <w:rsid w:val="151684DF"/>
    <w:rsid w:val="152389B7"/>
    <w:rsid w:val="15289715"/>
    <w:rsid w:val="157285A5"/>
    <w:rsid w:val="157A17DB"/>
    <w:rsid w:val="15A4593E"/>
    <w:rsid w:val="15A8C2A9"/>
    <w:rsid w:val="15B2462A"/>
    <w:rsid w:val="15BD6499"/>
    <w:rsid w:val="163E7A5A"/>
    <w:rsid w:val="165168CA"/>
    <w:rsid w:val="166BA98D"/>
    <w:rsid w:val="16D81710"/>
    <w:rsid w:val="17011506"/>
    <w:rsid w:val="172E2506"/>
    <w:rsid w:val="1745AC71"/>
    <w:rsid w:val="1749888F"/>
    <w:rsid w:val="174D1A62"/>
    <w:rsid w:val="176D6DC3"/>
    <w:rsid w:val="17B3CCE7"/>
    <w:rsid w:val="17E245A8"/>
    <w:rsid w:val="17F5D93B"/>
    <w:rsid w:val="18405FD0"/>
    <w:rsid w:val="18513BF5"/>
    <w:rsid w:val="186E9342"/>
    <w:rsid w:val="18AE74DC"/>
    <w:rsid w:val="18F5E96F"/>
    <w:rsid w:val="18FD3462"/>
    <w:rsid w:val="1941ACB6"/>
    <w:rsid w:val="1A9A927F"/>
    <w:rsid w:val="1AF2D723"/>
    <w:rsid w:val="1B1E5D2C"/>
    <w:rsid w:val="1B3D7EBA"/>
    <w:rsid w:val="1B8B6F5A"/>
    <w:rsid w:val="1BA2A027"/>
    <w:rsid w:val="1BDB0920"/>
    <w:rsid w:val="1C35B761"/>
    <w:rsid w:val="1C46C790"/>
    <w:rsid w:val="1C4E4AE9"/>
    <w:rsid w:val="1C6736F1"/>
    <w:rsid w:val="1C6A7617"/>
    <w:rsid w:val="1C9BCEA8"/>
    <w:rsid w:val="1D16A649"/>
    <w:rsid w:val="1D6BDD08"/>
    <w:rsid w:val="1D7192FD"/>
    <w:rsid w:val="1D77F9E6"/>
    <w:rsid w:val="1D818591"/>
    <w:rsid w:val="1DA10672"/>
    <w:rsid w:val="1DAF0855"/>
    <w:rsid w:val="1DC567E3"/>
    <w:rsid w:val="1DEAE18A"/>
    <w:rsid w:val="1DEE9000"/>
    <w:rsid w:val="1DF4DA4C"/>
    <w:rsid w:val="1E088EF5"/>
    <w:rsid w:val="1E2A28E3"/>
    <w:rsid w:val="1E5C2F0F"/>
    <w:rsid w:val="1E91B0E0"/>
    <w:rsid w:val="1ECE9017"/>
    <w:rsid w:val="1F25286B"/>
    <w:rsid w:val="1FB46865"/>
    <w:rsid w:val="2003371C"/>
    <w:rsid w:val="20096C18"/>
    <w:rsid w:val="200EB9F9"/>
    <w:rsid w:val="200F0CCF"/>
    <w:rsid w:val="20277912"/>
    <w:rsid w:val="20350BDF"/>
    <w:rsid w:val="208E0AC4"/>
    <w:rsid w:val="20AD09D8"/>
    <w:rsid w:val="20AF90DC"/>
    <w:rsid w:val="2141EAA9"/>
    <w:rsid w:val="21885316"/>
    <w:rsid w:val="21AB3A1E"/>
    <w:rsid w:val="224D367E"/>
    <w:rsid w:val="22516C82"/>
    <w:rsid w:val="22916C3C"/>
    <w:rsid w:val="2293D7D4"/>
    <w:rsid w:val="22949896"/>
    <w:rsid w:val="22B2BF92"/>
    <w:rsid w:val="23046327"/>
    <w:rsid w:val="2339EFD3"/>
    <w:rsid w:val="233F132E"/>
    <w:rsid w:val="234DBEC2"/>
    <w:rsid w:val="2383914B"/>
    <w:rsid w:val="2385EA05"/>
    <w:rsid w:val="239B4348"/>
    <w:rsid w:val="23F0E66C"/>
    <w:rsid w:val="240EA155"/>
    <w:rsid w:val="244A006D"/>
    <w:rsid w:val="2484CA95"/>
    <w:rsid w:val="24A964BC"/>
    <w:rsid w:val="24AB4B87"/>
    <w:rsid w:val="24D72987"/>
    <w:rsid w:val="24E537D0"/>
    <w:rsid w:val="24F6F51F"/>
    <w:rsid w:val="25029AC5"/>
    <w:rsid w:val="2540F150"/>
    <w:rsid w:val="256F47DD"/>
    <w:rsid w:val="2577D845"/>
    <w:rsid w:val="258707D3"/>
    <w:rsid w:val="2613911C"/>
    <w:rsid w:val="2616D460"/>
    <w:rsid w:val="262707A6"/>
    <w:rsid w:val="262AA852"/>
    <w:rsid w:val="2668E4FA"/>
    <w:rsid w:val="26705AFC"/>
    <w:rsid w:val="267A9CF3"/>
    <w:rsid w:val="26871C01"/>
    <w:rsid w:val="26FB3B81"/>
    <w:rsid w:val="2713D6FE"/>
    <w:rsid w:val="2741751C"/>
    <w:rsid w:val="27705593"/>
    <w:rsid w:val="2772E19E"/>
    <w:rsid w:val="2789D92A"/>
    <w:rsid w:val="2791DA4A"/>
    <w:rsid w:val="27A2BF68"/>
    <w:rsid w:val="27A4BBB0"/>
    <w:rsid w:val="27CFAFF4"/>
    <w:rsid w:val="27D8F750"/>
    <w:rsid w:val="28133697"/>
    <w:rsid w:val="2813D3CC"/>
    <w:rsid w:val="2839C3AB"/>
    <w:rsid w:val="286CB69F"/>
    <w:rsid w:val="287F5B26"/>
    <w:rsid w:val="2891A918"/>
    <w:rsid w:val="29153216"/>
    <w:rsid w:val="2918DB19"/>
    <w:rsid w:val="2928E056"/>
    <w:rsid w:val="297539DA"/>
    <w:rsid w:val="297CDDFF"/>
    <w:rsid w:val="298D1172"/>
    <w:rsid w:val="29972601"/>
    <w:rsid w:val="299E68C2"/>
    <w:rsid w:val="29D01BE0"/>
    <w:rsid w:val="2A15339C"/>
    <w:rsid w:val="2A45FD3C"/>
    <w:rsid w:val="2A4FCF21"/>
    <w:rsid w:val="2A597CDE"/>
    <w:rsid w:val="2A7A9003"/>
    <w:rsid w:val="2AA7F3FF"/>
    <w:rsid w:val="2AC276CA"/>
    <w:rsid w:val="2AD66AF9"/>
    <w:rsid w:val="2AD71DCA"/>
    <w:rsid w:val="2AD74C8B"/>
    <w:rsid w:val="2AEBC0AA"/>
    <w:rsid w:val="2AF0D17C"/>
    <w:rsid w:val="2AFDDC8F"/>
    <w:rsid w:val="2B1D43C7"/>
    <w:rsid w:val="2B1D50EA"/>
    <w:rsid w:val="2B232057"/>
    <w:rsid w:val="2B666EC9"/>
    <w:rsid w:val="2B79C273"/>
    <w:rsid w:val="2BB25AAC"/>
    <w:rsid w:val="2BBDD528"/>
    <w:rsid w:val="2BC4C329"/>
    <w:rsid w:val="2C07D11F"/>
    <w:rsid w:val="2C11BACF"/>
    <w:rsid w:val="2C390C64"/>
    <w:rsid w:val="2C4FF792"/>
    <w:rsid w:val="2C55D4D3"/>
    <w:rsid w:val="2C5A7878"/>
    <w:rsid w:val="2C6498F3"/>
    <w:rsid w:val="2C7A1311"/>
    <w:rsid w:val="2C7DCD0A"/>
    <w:rsid w:val="2CA93953"/>
    <w:rsid w:val="2CB087A9"/>
    <w:rsid w:val="2CD9D75B"/>
    <w:rsid w:val="2CF60C31"/>
    <w:rsid w:val="2CF9C72E"/>
    <w:rsid w:val="2D2B589B"/>
    <w:rsid w:val="2D3DA463"/>
    <w:rsid w:val="2D50FA0C"/>
    <w:rsid w:val="2D58E71B"/>
    <w:rsid w:val="2D666A40"/>
    <w:rsid w:val="2D7E130A"/>
    <w:rsid w:val="2D82B02A"/>
    <w:rsid w:val="2D8D898B"/>
    <w:rsid w:val="2DB2BBFD"/>
    <w:rsid w:val="2E0130CA"/>
    <w:rsid w:val="2E12305F"/>
    <w:rsid w:val="2E1428CF"/>
    <w:rsid w:val="2E166F0B"/>
    <w:rsid w:val="2E39AC31"/>
    <w:rsid w:val="2E3D2C65"/>
    <w:rsid w:val="2E446E6A"/>
    <w:rsid w:val="2E457D6A"/>
    <w:rsid w:val="2E5C21DF"/>
    <w:rsid w:val="2E9581F0"/>
    <w:rsid w:val="2EB1E67A"/>
    <w:rsid w:val="2ED28869"/>
    <w:rsid w:val="2EFEFAC8"/>
    <w:rsid w:val="2F19CBD5"/>
    <w:rsid w:val="2F441B23"/>
    <w:rsid w:val="2F9AA344"/>
    <w:rsid w:val="2FA49B71"/>
    <w:rsid w:val="2FCCAA83"/>
    <w:rsid w:val="2FD0FDB7"/>
    <w:rsid w:val="2FFFEAEA"/>
    <w:rsid w:val="3006FE8A"/>
    <w:rsid w:val="3036E872"/>
    <w:rsid w:val="305D0C1A"/>
    <w:rsid w:val="308362B6"/>
    <w:rsid w:val="30A9F377"/>
    <w:rsid w:val="30B89B2B"/>
    <w:rsid w:val="30B9D4F4"/>
    <w:rsid w:val="3107DC85"/>
    <w:rsid w:val="312CF047"/>
    <w:rsid w:val="315871AF"/>
    <w:rsid w:val="315ACF8F"/>
    <w:rsid w:val="316E3FC2"/>
    <w:rsid w:val="31B40E52"/>
    <w:rsid w:val="32601EF9"/>
    <w:rsid w:val="32652DA9"/>
    <w:rsid w:val="3284575A"/>
    <w:rsid w:val="328BB771"/>
    <w:rsid w:val="32C70786"/>
    <w:rsid w:val="32ED054B"/>
    <w:rsid w:val="32FAFBFF"/>
    <w:rsid w:val="332C0E5E"/>
    <w:rsid w:val="3334CAA5"/>
    <w:rsid w:val="33386EB6"/>
    <w:rsid w:val="334CCA9C"/>
    <w:rsid w:val="33515352"/>
    <w:rsid w:val="33BA89ED"/>
    <w:rsid w:val="33CAEDE1"/>
    <w:rsid w:val="340EDB67"/>
    <w:rsid w:val="340FE25B"/>
    <w:rsid w:val="3411B2A4"/>
    <w:rsid w:val="34297DBD"/>
    <w:rsid w:val="342A7A22"/>
    <w:rsid w:val="342B4551"/>
    <w:rsid w:val="343CBE25"/>
    <w:rsid w:val="344916C0"/>
    <w:rsid w:val="34648DA6"/>
    <w:rsid w:val="347357E7"/>
    <w:rsid w:val="34D267F8"/>
    <w:rsid w:val="34DFC30A"/>
    <w:rsid w:val="350590BC"/>
    <w:rsid w:val="354708DF"/>
    <w:rsid w:val="35A89CDB"/>
    <w:rsid w:val="35EE41F1"/>
    <w:rsid w:val="35FC8151"/>
    <w:rsid w:val="36165ED3"/>
    <w:rsid w:val="361D6609"/>
    <w:rsid w:val="363569E4"/>
    <w:rsid w:val="3676404D"/>
    <w:rsid w:val="3695C69E"/>
    <w:rsid w:val="36AC4044"/>
    <w:rsid w:val="36ACDE46"/>
    <w:rsid w:val="36EB1B44"/>
    <w:rsid w:val="3728A6F8"/>
    <w:rsid w:val="372F5B3F"/>
    <w:rsid w:val="37379F32"/>
    <w:rsid w:val="3767B4E4"/>
    <w:rsid w:val="37C24D3A"/>
    <w:rsid w:val="37CD42D9"/>
    <w:rsid w:val="37D97253"/>
    <w:rsid w:val="37F03888"/>
    <w:rsid w:val="3831F7B9"/>
    <w:rsid w:val="383C2811"/>
    <w:rsid w:val="38680E3C"/>
    <w:rsid w:val="388D7595"/>
    <w:rsid w:val="3890569A"/>
    <w:rsid w:val="3890B6C8"/>
    <w:rsid w:val="38FBF4E8"/>
    <w:rsid w:val="38FC2D22"/>
    <w:rsid w:val="392889F7"/>
    <w:rsid w:val="39634ACE"/>
    <w:rsid w:val="3975964C"/>
    <w:rsid w:val="39886E50"/>
    <w:rsid w:val="39912DA4"/>
    <w:rsid w:val="39AD6E38"/>
    <w:rsid w:val="39B014A2"/>
    <w:rsid w:val="39C9A102"/>
    <w:rsid w:val="39CB4BD0"/>
    <w:rsid w:val="39DA5C99"/>
    <w:rsid w:val="3A03D5C6"/>
    <w:rsid w:val="3A04E3E5"/>
    <w:rsid w:val="3A31A188"/>
    <w:rsid w:val="3AA1F446"/>
    <w:rsid w:val="3ADD101D"/>
    <w:rsid w:val="3B18EA49"/>
    <w:rsid w:val="3B1F3A5A"/>
    <w:rsid w:val="3B374FF0"/>
    <w:rsid w:val="3B3E7362"/>
    <w:rsid w:val="3B54D773"/>
    <w:rsid w:val="3B86547C"/>
    <w:rsid w:val="3B894355"/>
    <w:rsid w:val="3BAA8A0F"/>
    <w:rsid w:val="3BBB9E22"/>
    <w:rsid w:val="3BD6F0C1"/>
    <w:rsid w:val="3BEEA184"/>
    <w:rsid w:val="3C1E3120"/>
    <w:rsid w:val="3C6BFF35"/>
    <w:rsid w:val="3C71FD08"/>
    <w:rsid w:val="3C7749DC"/>
    <w:rsid w:val="3C95C522"/>
    <w:rsid w:val="3CADA6A6"/>
    <w:rsid w:val="3CD59E09"/>
    <w:rsid w:val="3CDFD493"/>
    <w:rsid w:val="3CE36816"/>
    <w:rsid w:val="3D0790C4"/>
    <w:rsid w:val="3D33E70D"/>
    <w:rsid w:val="3D5F0367"/>
    <w:rsid w:val="3DA071F9"/>
    <w:rsid w:val="3DC75DAB"/>
    <w:rsid w:val="3DF8FB1C"/>
    <w:rsid w:val="3E2BA5A0"/>
    <w:rsid w:val="3E4A56AA"/>
    <w:rsid w:val="3EA3643C"/>
    <w:rsid w:val="3ED4BAD5"/>
    <w:rsid w:val="3ED52A52"/>
    <w:rsid w:val="3EDD88E9"/>
    <w:rsid w:val="3EE81937"/>
    <w:rsid w:val="3EF9A426"/>
    <w:rsid w:val="3EFB7E05"/>
    <w:rsid w:val="3F4B23B2"/>
    <w:rsid w:val="3F857969"/>
    <w:rsid w:val="3FC7D806"/>
    <w:rsid w:val="3FEBD94E"/>
    <w:rsid w:val="3FF261EE"/>
    <w:rsid w:val="4027162E"/>
    <w:rsid w:val="403C2123"/>
    <w:rsid w:val="404C66FF"/>
    <w:rsid w:val="40B007ED"/>
    <w:rsid w:val="4102E749"/>
    <w:rsid w:val="4124CAF1"/>
    <w:rsid w:val="412CDFB5"/>
    <w:rsid w:val="4134E36F"/>
    <w:rsid w:val="413AA196"/>
    <w:rsid w:val="416F6D03"/>
    <w:rsid w:val="4216003D"/>
    <w:rsid w:val="421DEE61"/>
    <w:rsid w:val="421F3F73"/>
    <w:rsid w:val="42653B65"/>
    <w:rsid w:val="4267374C"/>
    <w:rsid w:val="427780C7"/>
    <w:rsid w:val="427F4A07"/>
    <w:rsid w:val="42BCC608"/>
    <w:rsid w:val="43079D5E"/>
    <w:rsid w:val="430EABC5"/>
    <w:rsid w:val="4325622B"/>
    <w:rsid w:val="433D1293"/>
    <w:rsid w:val="4377621A"/>
    <w:rsid w:val="43C8A17C"/>
    <w:rsid w:val="440CA11A"/>
    <w:rsid w:val="442ABDFB"/>
    <w:rsid w:val="44B18D3D"/>
    <w:rsid w:val="44DAAE1D"/>
    <w:rsid w:val="44E6B107"/>
    <w:rsid w:val="44ED8F8D"/>
    <w:rsid w:val="4514320A"/>
    <w:rsid w:val="452DD42A"/>
    <w:rsid w:val="454F7EBD"/>
    <w:rsid w:val="455E0372"/>
    <w:rsid w:val="45605361"/>
    <w:rsid w:val="456B19B1"/>
    <w:rsid w:val="45C3AAA2"/>
    <w:rsid w:val="45F42B3D"/>
    <w:rsid w:val="45F866BA"/>
    <w:rsid w:val="460CE3C9"/>
    <w:rsid w:val="462C2DA6"/>
    <w:rsid w:val="4635AE99"/>
    <w:rsid w:val="463A605A"/>
    <w:rsid w:val="4646CBF9"/>
    <w:rsid w:val="4667634D"/>
    <w:rsid w:val="46F44953"/>
    <w:rsid w:val="46F78A46"/>
    <w:rsid w:val="47095647"/>
    <w:rsid w:val="470A29A5"/>
    <w:rsid w:val="47107B59"/>
    <w:rsid w:val="47671D29"/>
    <w:rsid w:val="477B7C2E"/>
    <w:rsid w:val="47A4C9D2"/>
    <w:rsid w:val="47BB14C0"/>
    <w:rsid w:val="47DE2990"/>
    <w:rsid w:val="47ED14CA"/>
    <w:rsid w:val="4830F898"/>
    <w:rsid w:val="4839EDC1"/>
    <w:rsid w:val="48868415"/>
    <w:rsid w:val="48C3D85B"/>
    <w:rsid w:val="48D40F5E"/>
    <w:rsid w:val="48D430E9"/>
    <w:rsid w:val="48DC450F"/>
    <w:rsid w:val="492D9863"/>
    <w:rsid w:val="4949E199"/>
    <w:rsid w:val="49517D2A"/>
    <w:rsid w:val="4955735B"/>
    <w:rsid w:val="49578235"/>
    <w:rsid w:val="496536CE"/>
    <w:rsid w:val="49791B9F"/>
    <w:rsid w:val="498A3075"/>
    <w:rsid w:val="4999A933"/>
    <w:rsid w:val="49C17862"/>
    <w:rsid w:val="49D90D28"/>
    <w:rsid w:val="49DB6118"/>
    <w:rsid w:val="49E382CB"/>
    <w:rsid w:val="49FFF9E1"/>
    <w:rsid w:val="4A10FE4D"/>
    <w:rsid w:val="4A1A463C"/>
    <w:rsid w:val="4A2BCF24"/>
    <w:rsid w:val="4A47A05F"/>
    <w:rsid w:val="4A523804"/>
    <w:rsid w:val="4A5D5B7A"/>
    <w:rsid w:val="4A5E315A"/>
    <w:rsid w:val="4A60CB7E"/>
    <w:rsid w:val="4AA2CB78"/>
    <w:rsid w:val="4AA81D48"/>
    <w:rsid w:val="4AB2E9B1"/>
    <w:rsid w:val="4AE7FB4E"/>
    <w:rsid w:val="4B6E76A6"/>
    <w:rsid w:val="4B9FAAD6"/>
    <w:rsid w:val="4BBBECB2"/>
    <w:rsid w:val="4BBFC44C"/>
    <w:rsid w:val="4BF37CCC"/>
    <w:rsid w:val="4C1587F3"/>
    <w:rsid w:val="4C1F34F1"/>
    <w:rsid w:val="4C449B02"/>
    <w:rsid w:val="4C697B26"/>
    <w:rsid w:val="4CA65AD7"/>
    <w:rsid w:val="4CC92923"/>
    <w:rsid w:val="4CFF2659"/>
    <w:rsid w:val="4D0F4C29"/>
    <w:rsid w:val="4D239999"/>
    <w:rsid w:val="4D53F4C6"/>
    <w:rsid w:val="4D748638"/>
    <w:rsid w:val="4D81AB6C"/>
    <w:rsid w:val="4D9D3616"/>
    <w:rsid w:val="4DA36547"/>
    <w:rsid w:val="4DA3D30C"/>
    <w:rsid w:val="4DD06D47"/>
    <w:rsid w:val="4DD2B911"/>
    <w:rsid w:val="4DE048C7"/>
    <w:rsid w:val="4DE287CF"/>
    <w:rsid w:val="4E1F4F32"/>
    <w:rsid w:val="4E3DD6B1"/>
    <w:rsid w:val="4E48F9B0"/>
    <w:rsid w:val="4E5FA84B"/>
    <w:rsid w:val="4E7F4DF8"/>
    <w:rsid w:val="4EA3E503"/>
    <w:rsid w:val="4EA93E7E"/>
    <w:rsid w:val="4EC332B6"/>
    <w:rsid w:val="4ED5F63A"/>
    <w:rsid w:val="4EE50437"/>
    <w:rsid w:val="4F1D61CA"/>
    <w:rsid w:val="4F3E2F6D"/>
    <w:rsid w:val="4F64F188"/>
    <w:rsid w:val="4F707344"/>
    <w:rsid w:val="4F7234BA"/>
    <w:rsid w:val="4F9A6DE1"/>
    <w:rsid w:val="4FD84583"/>
    <w:rsid w:val="4FE1F9BA"/>
    <w:rsid w:val="50188A2A"/>
    <w:rsid w:val="50533B97"/>
    <w:rsid w:val="50561790"/>
    <w:rsid w:val="5097B181"/>
    <w:rsid w:val="50B49EA6"/>
    <w:rsid w:val="50B6D190"/>
    <w:rsid w:val="50CF75FD"/>
    <w:rsid w:val="50D96B13"/>
    <w:rsid w:val="50DA1566"/>
    <w:rsid w:val="51094C3C"/>
    <w:rsid w:val="5114CA41"/>
    <w:rsid w:val="511E4A3B"/>
    <w:rsid w:val="5126D015"/>
    <w:rsid w:val="512EF2AF"/>
    <w:rsid w:val="5158AFFE"/>
    <w:rsid w:val="51602A76"/>
    <w:rsid w:val="51ADEB8C"/>
    <w:rsid w:val="51D5586F"/>
    <w:rsid w:val="51DCFD40"/>
    <w:rsid w:val="51EDED0F"/>
    <w:rsid w:val="5223A541"/>
    <w:rsid w:val="522734DA"/>
    <w:rsid w:val="52303354"/>
    <w:rsid w:val="5237C1B0"/>
    <w:rsid w:val="526E63AF"/>
    <w:rsid w:val="5302D046"/>
    <w:rsid w:val="530FBA16"/>
    <w:rsid w:val="536515F7"/>
    <w:rsid w:val="5365AABB"/>
    <w:rsid w:val="538DDC9B"/>
    <w:rsid w:val="53B84921"/>
    <w:rsid w:val="53BA9E01"/>
    <w:rsid w:val="53F78627"/>
    <w:rsid w:val="54024AD4"/>
    <w:rsid w:val="542EBEEF"/>
    <w:rsid w:val="54B15569"/>
    <w:rsid w:val="54FEEAF0"/>
    <w:rsid w:val="5525D603"/>
    <w:rsid w:val="553A3429"/>
    <w:rsid w:val="553AA9A8"/>
    <w:rsid w:val="5547D3F3"/>
    <w:rsid w:val="5554C2BA"/>
    <w:rsid w:val="558C527F"/>
    <w:rsid w:val="55B8C6E2"/>
    <w:rsid w:val="561F85FE"/>
    <w:rsid w:val="562F063C"/>
    <w:rsid w:val="5661F169"/>
    <w:rsid w:val="5674CEE8"/>
    <w:rsid w:val="5682D8DB"/>
    <w:rsid w:val="56FC1814"/>
    <w:rsid w:val="56FDF1CE"/>
    <w:rsid w:val="570651E7"/>
    <w:rsid w:val="574CB8FB"/>
    <w:rsid w:val="57926E15"/>
    <w:rsid w:val="5796F4E1"/>
    <w:rsid w:val="57A16D5F"/>
    <w:rsid w:val="57AABD76"/>
    <w:rsid w:val="57B178E7"/>
    <w:rsid w:val="5803396D"/>
    <w:rsid w:val="58038054"/>
    <w:rsid w:val="58295095"/>
    <w:rsid w:val="585B7BE7"/>
    <w:rsid w:val="5870B419"/>
    <w:rsid w:val="588082F3"/>
    <w:rsid w:val="5883A0C5"/>
    <w:rsid w:val="589AA17A"/>
    <w:rsid w:val="58E8C5C6"/>
    <w:rsid w:val="5910945D"/>
    <w:rsid w:val="59826EAE"/>
    <w:rsid w:val="5989CDBF"/>
    <w:rsid w:val="59A1B3C3"/>
    <w:rsid w:val="59BCA7E7"/>
    <w:rsid w:val="5A16D79C"/>
    <w:rsid w:val="5A1F0ECD"/>
    <w:rsid w:val="5A383BDD"/>
    <w:rsid w:val="5A8FC579"/>
    <w:rsid w:val="5A90D4C9"/>
    <w:rsid w:val="5A97FB58"/>
    <w:rsid w:val="5ABFB3EE"/>
    <w:rsid w:val="5AE2C469"/>
    <w:rsid w:val="5AEACC1C"/>
    <w:rsid w:val="5AEF98D7"/>
    <w:rsid w:val="5AF008B5"/>
    <w:rsid w:val="5AF4881A"/>
    <w:rsid w:val="5B019AF3"/>
    <w:rsid w:val="5B0ABCFB"/>
    <w:rsid w:val="5B0AF198"/>
    <w:rsid w:val="5B0CB74B"/>
    <w:rsid w:val="5B460A64"/>
    <w:rsid w:val="5B8EBE12"/>
    <w:rsid w:val="5B9EA7AC"/>
    <w:rsid w:val="5BB54E85"/>
    <w:rsid w:val="5BC5C42C"/>
    <w:rsid w:val="5BD9FBEF"/>
    <w:rsid w:val="5C263996"/>
    <w:rsid w:val="5C40591C"/>
    <w:rsid w:val="5C5C3552"/>
    <w:rsid w:val="5C62890E"/>
    <w:rsid w:val="5C885306"/>
    <w:rsid w:val="5C9B27AB"/>
    <w:rsid w:val="5CB74660"/>
    <w:rsid w:val="5CC59A53"/>
    <w:rsid w:val="5CFEFAB8"/>
    <w:rsid w:val="5D08B04A"/>
    <w:rsid w:val="5D32A020"/>
    <w:rsid w:val="5D35EFE0"/>
    <w:rsid w:val="5DA597E0"/>
    <w:rsid w:val="5DA725F1"/>
    <w:rsid w:val="5E03569D"/>
    <w:rsid w:val="5E087829"/>
    <w:rsid w:val="5E10969A"/>
    <w:rsid w:val="5E8A1E3B"/>
    <w:rsid w:val="5E8C9762"/>
    <w:rsid w:val="5EAA1130"/>
    <w:rsid w:val="5EF1D53E"/>
    <w:rsid w:val="5EFB565B"/>
    <w:rsid w:val="5F11568F"/>
    <w:rsid w:val="5F70D392"/>
    <w:rsid w:val="5F7F9AAA"/>
    <w:rsid w:val="5FAD06AA"/>
    <w:rsid w:val="5FAEAE9D"/>
    <w:rsid w:val="5FC85CA6"/>
    <w:rsid w:val="5FCDADBF"/>
    <w:rsid w:val="5FD2BE30"/>
    <w:rsid w:val="5FEBE631"/>
    <w:rsid w:val="6015B8AE"/>
    <w:rsid w:val="601A3C51"/>
    <w:rsid w:val="601F2124"/>
    <w:rsid w:val="60467800"/>
    <w:rsid w:val="6049C40E"/>
    <w:rsid w:val="605377A9"/>
    <w:rsid w:val="6068C2C4"/>
    <w:rsid w:val="606D45E0"/>
    <w:rsid w:val="60A7EEFB"/>
    <w:rsid w:val="60B1C634"/>
    <w:rsid w:val="60BF9739"/>
    <w:rsid w:val="60F1BB63"/>
    <w:rsid w:val="60FEF45A"/>
    <w:rsid w:val="617F001A"/>
    <w:rsid w:val="61848C44"/>
    <w:rsid w:val="61AB9895"/>
    <w:rsid w:val="6201AFDD"/>
    <w:rsid w:val="623B9F0B"/>
    <w:rsid w:val="6276B84B"/>
    <w:rsid w:val="628C43CA"/>
    <w:rsid w:val="628D8999"/>
    <w:rsid w:val="628F5610"/>
    <w:rsid w:val="629BA7C4"/>
    <w:rsid w:val="62B0A797"/>
    <w:rsid w:val="630B7B81"/>
    <w:rsid w:val="630BF0CA"/>
    <w:rsid w:val="631D7A79"/>
    <w:rsid w:val="6347B77C"/>
    <w:rsid w:val="634BB77E"/>
    <w:rsid w:val="6396289E"/>
    <w:rsid w:val="63980A6E"/>
    <w:rsid w:val="639C9FA6"/>
    <w:rsid w:val="63DEFBDA"/>
    <w:rsid w:val="64273873"/>
    <w:rsid w:val="644414F3"/>
    <w:rsid w:val="647F353F"/>
    <w:rsid w:val="648E209B"/>
    <w:rsid w:val="64B0A251"/>
    <w:rsid w:val="64C96E41"/>
    <w:rsid w:val="64CB891D"/>
    <w:rsid w:val="64D6FD1F"/>
    <w:rsid w:val="64DF8F64"/>
    <w:rsid w:val="64EE0729"/>
    <w:rsid w:val="64F11A8F"/>
    <w:rsid w:val="64F5ADD7"/>
    <w:rsid w:val="64F83DCC"/>
    <w:rsid w:val="65564676"/>
    <w:rsid w:val="659BDD8E"/>
    <w:rsid w:val="65BF5B18"/>
    <w:rsid w:val="65E88BEB"/>
    <w:rsid w:val="65EA025A"/>
    <w:rsid w:val="660C4F78"/>
    <w:rsid w:val="663E1E06"/>
    <w:rsid w:val="66666B34"/>
    <w:rsid w:val="666D6A9A"/>
    <w:rsid w:val="666F5D7A"/>
    <w:rsid w:val="6685B4D4"/>
    <w:rsid w:val="66ABA900"/>
    <w:rsid w:val="66C95965"/>
    <w:rsid w:val="66E5DF48"/>
    <w:rsid w:val="66E877CC"/>
    <w:rsid w:val="66F1118C"/>
    <w:rsid w:val="66F704B9"/>
    <w:rsid w:val="671F5953"/>
    <w:rsid w:val="674544B0"/>
    <w:rsid w:val="67708304"/>
    <w:rsid w:val="67806417"/>
    <w:rsid w:val="67B6E6DF"/>
    <w:rsid w:val="67BC501B"/>
    <w:rsid w:val="68094D0C"/>
    <w:rsid w:val="6812BCED"/>
    <w:rsid w:val="68162BB6"/>
    <w:rsid w:val="681A6498"/>
    <w:rsid w:val="682B1987"/>
    <w:rsid w:val="682CB183"/>
    <w:rsid w:val="682CF8C6"/>
    <w:rsid w:val="6845DFBD"/>
    <w:rsid w:val="68477989"/>
    <w:rsid w:val="686123FE"/>
    <w:rsid w:val="6865ABCC"/>
    <w:rsid w:val="688BD2CB"/>
    <w:rsid w:val="6892EF5B"/>
    <w:rsid w:val="68EFB7C9"/>
    <w:rsid w:val="69033D25"/>
    <w:rsid w:val="6904339C"/>
    <w:rsid w:val="691C35C1"/>
    <w:rsid w:val="692282D7"/>
    <w:rsid w:val="693DDC52"/>
    <w:rsid w:val="6965685B"/>
    <w:rsid w:val="69C132D8"/>
    <w:rsid w:val="69DCF82A"/>
    <w:rsid w:val="69EBB40D"/>
    <w:rsid w:val="6A022D8E"/>
    <w:rsid w:val="6A0331F4"/>
    <w:rsid w:val="6A3A980E"/>
    <w:rsid w:val="6A3ECFB1"/>
    <w:rsid w:val="6A4DD45B"/>
    <w:rsid w:val="6A6B9DFC"/>
    <w:rsid w:val="6A88C438"/>
    <w:rsid w:val="6AAB9D65"/>
    <w:rsid w:val="6ABDDC09"/>
    <w:rsid w:val="6AD837CC"/>
    <w:rsid w:val="6B193A42"/>
    <w:rsid w:val="6B6ED484"/>
    <w:rsid w:val="6B83B9E7"/>
    <w:rsid w:val="6BBEEA66"/>
    <w:rsid w:val="6BDB9ED0"/>
    <w:rsid w:val="6C18FC69"/>
    <w:rsid w:val="6C3BDE25"/>
    <w:rsid w:val="6C5326F4"/>
    <w:rsid w:val="6C60B8A3"/>
    <w:rsid w:val="6C9E58E9"/>
    <w:rsid w:val="6CC54F56"/>
    <w:rsid w:val="6D213D6B"/>
    <w:rsid w:val="6DA8FA71"/>
    <w:rsid w:val="6DB9FC86"/>
    <w:rsid w:val="6DC3DEBC"/>
    <w:rsid w:val="6DD17A8D"/>
    <w:rsid w:val="6DD4B077"/>
    <w:rsid w:val="6DD69848"/>
    <w:rsid w:val="6DEEEE22"/>
    <w:rsid w:val="6DF91A92"/>
    <w:rsid w:val="6E037C48"/>
    <w:rsid w:val="6E1CBB13"/>
    <w:rsid w:val="6E47F22D"/>
    <w:rsid w:val="6EAA5799"/>
    <w:rsid w:val="6EAECDB9"/>
    <w:rsid w:val="6EB9C313"/>
    <w:rsid w:val="6ED33E94"/>
    <w:rsid w:val="6F02242A"/>
    <w:rsid w:val="6F45EC81"/>
    <w:rsid w:val="6F4B2801"/>
    <w:rsid w:val="6F7BCD20"/>
    <w:rsid w:val="6F928116"/>
    <w:rsid w:val="6F9DF6BE"/>
    <w:rsid w:val="6FDBE4B8"/>
    <w:rsid w:val="70035033"/>
    <w:rsid w:val="7015DBFE"/>
    <w:rsid w:val="70371A3F"/>
    <w:rsid w:val="7037262C"/>
    <w:rsid w:val="704243B9"/>
    <w:rsid w:val="704EE0DB"/>
    <w:rsid w:val="705D8272"/>
    <w:rsid w:val="70685C73"/>
    <w:rsid w:val="70A0FC20"/>
    <w:rsid w:val="70C66DE8"/>
    <w:rsid w:val="7102723C"/>
    <w:rsid w:val="71333196"/>
    <w:rsid w:val="71759C9E"/>
    <w:rsid w:val="718A4697"/>
    <w:rsid w:val="7194C773"/>
    <w:rsid w:val="7199ABFC"/>
    <w:rsid w:val="71C2526C"/>
    <w:rsid w:val="71D25103"/>
    <w:rsid w:val="71DFEAB3"/>
    <w:rsid w:val="72117268"/>
    <w:rsid w:val="7228600E"/>
    <w:rsid w:val="723EA68A"/>
    <w:rsid w:val="725EB3BA"/>
    <w:rsid w:val="727B0A49"/>
    <w:rsid w:val="729EC04A"/>
    <w:rsid w:val="72AE5B18"/>
    <w:rsid w:val="72D1D9D5"/>
    <w:rsid w:val="733B1DA6"/>
    <w:rsid w:val="7381B9BF"/>
    <w:rsid w:val="73A85713"/>
    <w:rsid w:val="73CD69B0"/>
    <w:rsid w:val="73D2D365"/>
    <w:rsid w:val="73D2F5EF"/>
    <w:rsid w:val="73DDC392"/>
    <w:rsid w:val="73F9FBBA"/>
    <w:rsid w:val="74101D48"/>
    <w:rsid w:val="74189A22"/>
    <w:rsid w:val="741BCD36"/>
    <w:rsid w:val="74247EB2"/>
    <w:rsid w:val="7424D449"/>
    <w:rsid w:val="742DFB56"/>
    <w:rsid w:val="743FCE5F"/>
    <w:rsid w:val="7464F46E"/>
    <w:rsid w:val="746E7627"/>
    <w:rsid w:val="7484822E"/>
    <w:rsid w:val="74A3C333"/>
    <w:rsid w:val="74A6F916"/>
    <w:rsid w:val="74F82E91"/>
    <w:rsid w:val="7550F619"/>
    <w:rsid w:val="7556BD1C"/>
    <w:rsid w:val="755AF2D8"/>
    <w:rsid w:val="756565B1"/>
    <w:rsid w:val="7570C0D8"/>
    <w:rsid w:val="7594A90E"/>
    <w:rsid w:val="75A0C681"/>
    <w:rsid w:val="75C621EA"/>
    <w:rsid w:val="75EE9237"/>
    <w:rsid w:val="75F5936F"/>
    <w:rsid w:val="765DFC4A"/>
    <w:rsid w:val="767DA20E"/>
    <w:rsid w:val="76B43AB5"/>
    <w:rsid w:val="76D787F4"/>
    <w:rsid w:val="76E575F3"/>
    <w:rsid w:val="76F86447"/>
    <w:rsid w:val="774D4832"/>
    <w:rsid w:val="777081EE"/>
    <w:rsid w:val="778C821C"/>
    <w:rsid w:val="77CF37D4"/>
    <w:rsid w:val="77E5FCCE"/>
    <w:rsid w:val="77FC8ADF"/>
    <w:rsid w:val="780DF54B"/>
    <w:rsid w:val="781AE48D"/>
    <w:rsid w:val="78348092"/>
    <w:rsid w:val="786F1B15"/>
    <w:rsid w:val="7890B973"/>
    <w:rsid w:val="78984FDA"/>
    <w:rsid w:val="789F0638"/>
    <w:rsid w:val="7900E1A9"/>
    <w:rsid w:val="7909A8D5"/>
    <w:rsid w:val="791D6AFE"/>
    <w:rsid w:val="7937A3E7"/>
    <w:rsid w:val="7961F699"/>
    <w:rsid w:val="79742FA4"/>
    <w:rsid w:val="79D10857"/>
    <w:rsid w:val="79D29020"/>
    <w:rsid w:val="79F43975"/>
    <w:rsid w:val="7A2641E0"/>
    <w:rsid w:val="7A80BFD4"/>
    <w:rsid w:val="7AD87923"/>
    <w:rsid w:val="7AE0DD17"/>
    <w:rsid w:val="7AEBB4DC"/>
    <w:rsid w:val="7AEDF0B5"/>
    <w:rsid w:val="7AFA0262"/>
    <w:rsid w:val="7B39631B"/>
    <w:rsid w:val="7B620C3C"/>
    <w:rsid w:val="7B6E538B"/>
    <w:rsid w:val="7B834235"/>
    <w:rsid w:val="7B84531E"/>
    <w:rsid w:val="7B89F156"/>
    <w:rsid w:val="7B8AF36A"/>
    <w:rsid w:val="7B8D8FA8"/>
    <w:rsid w:val="7B935F99"/>
    <w:rsid w:val="7BB5038C"/>
    <w:rsid w:val="7BD9FBFE"/>
    <w:rsid w:val="7BDE74EF"/>
    <w:rsid w:val="7BEB2E82"/>
    <w:rsid w:val="7BF6ADD2"/>
    <w:rsid w:val="7C04C7AF"/>
    <w:rsid w:val="7C0B826F"/>
    <w:rsid w:val="7C203436"/>
    <w:rsid w:val="7C35C0A5"/>
    <w:rsid w:val="7C5FF865"/>
    <w:rsid w:val="7C7C2705"/>
    <w:rsid w:val="7C9FA744"/>
    <w:rsid w:val="7CCCDED1"/>
    <w:rsid w:val="7CF19CA6"/>
    <w:rsid w:val="7D222A4F"/>
    <w:rsid w:val="7D2C407D"/>
    <w:rsid w:val="7D40CE6C"/>
    <w:rsid w:val="7D60C721"/>
    <w:rsid w:val="7D6F736B"/>
    <w:rsid w:val="7D8A51E4"/>
    <w:rsid w:val="7DEC535D"/>
    <w:rsid w:val="7E4C3910"/>
    <w:rsid w:val="7E4DED69"/>
    <w:rsid w:val="7E538F47"/>
    <w:rsid w:val="7E922B15"/>
    <w:rsid w:val="7E982EA7"/>
    <w:rsid w:val="7F1302F8"/>
    <w:rsid w:val="7F4EB139"/>
    <w:rsid w:val="7F646791"/>
    <w:rsid w:val="7F8DE585"/>
    <w:rsid w:val="7FBC455A"/>
    <w:rsid w:val="7FC8A910"/>
    <w:rsid w:val="7FD5436D"/>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1A0F9E3"/>
  <w15:chartTrackingRefBased/>
  <w15:docId w15:val="{B4EB598C-9CA0-4EC8-A077-7517AA4F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690"/>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C22D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1"/>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3"/>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customStyle="1" w:styleId="TableGrid2">
    <w:name w:val="Table Grid2"/>
    <w:basedOn w:val="TableNormal"/>
    <w:next w:val="TableGrid"/>
    <w:uiPriority w:val="39"/>
    <w:rsid w:val="00E520EB"/>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F35278"/>
    <w:pPr>
      <w:numPr>
        <w:numId w:val="5"/>
      </w:numPr>
      <w:spacing w:after="120" w:line="276" w:lineRule="auto"/>
      <w:contextualSpacing/>
    </w:pPr>
    <w:rPr>
      <w:rFonts w:ascii="Calibri" w:hAnsi="Calibri"/>
      <w:kern w:val="0"/>
      <w:sz w:val="24"/>
      <w:lang w:eastAsia="en-US"/>
      <w14:ligatures w14:val="none"/>
    </w:rPr>
  </w:style>
  <w:style w:type="character" w:customStyle="1" w:styleId="Heading3Char">
    <w:name w:val="Heading 3 Char"/>
    <w:basedOn w:val="DefaultParagraphFont"/>
    <w:link w:val="Heading3"/>
    <w:uiPriority w:val="9"/>
    <w:semiHidden/>
    <w:rsid w:val="00C22DFC"/>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740357"/>
    <w:pPr>
      <w:widowControl w:val="0"/>
      <w:autoSpaceDE w:val="0"/>
      <w:autoSpaceDN w:val="0"/>
      <w:spacing w:after="0" w:line="240" w:lineRule="auto"/>
      <w:ind w:left="107"/>
    </w:pPr>
    <w:rPr>
      <w:rFonts w:ascii="Calibri" w:eastAsia="Calibri" w:hAnsi="Calibri" w:cs="Calibri"/>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2985">
      <w:bodyDiv w:val="1"/>
      <w:marLeft w:val="0"/>
      <w:marRight w:val="0"/>
      <w:marTop w:val="0"/>
      <w:marBottom w:val="0"/>
      <w:divBdr>
        <w:top w:val="none" w:sz="0" w:space="0" w:color="auto"/>
        <w:left w:val="none" w:sz="0" w:space="0" w:color="auto"/>
        <w:bottom w:val="none" w:sz="0" w:space="0" w:color="auto"/>
        <w:right w:val="none" w:sz="0" w:space="0" w:color="auto"/>
      </w:divBdr>
      <w:divsChild>
        <w:div w:id="1442334585">
          <w:marLeft w:val="0"/>
          <w:marRight w:val="0"/>
          <w:marTop w:val="0"/>
          <w:marBottom w:val="0"/>
          <w:divBdr>
            <w:top w:val="single" w:sz="2" w:space="0" w:color="auto"/>
            <w:left w:val="single" w:sz="2" w:space="0" w:color="auto"/>
            <w:bottom w:val="single" w:sz="2" w:space="0" w:color="auto"/>
            <w:right w:val="single" w:sz="2" w:space="0" w:color="auto"/>
          </w:divBdr>
        </w:div>
      </w:divsChild>
    </w:div>
    <w:div w:id="127285679">
      <w:bodyDiv w:val="1"/>
      <w:marLeft w:val="0"/>
      <w:marRight w:val="0"/>
      <w:marTop w:val="0"/>
      <w:marBottom w:val="0"/>
      <w:divBdr>
        <w:top w:val="none" w:sz="0" w:space="0" w:color="auto"/>
        <w:left w:val="none" w:sz="0" w:space="0" w:color="auto"/>
        <w:bottom w:val="none" w:sz="0" w:space="0" w:color="auto"/>
        <w:right w:val="none" w:sz="0" w:space="0" w:color="auto"/>
      </w:divBdr>
      <w:divsChild>
        <w:div w:id="935946207">
          <w:marLeft w:val="0"/>
          <w:marRight w:val="0"/>
          <w:marTop w:val="0"/>
          <w:marBottom w:val="0"/>
          <w:divBdr>
            <w:top w:val="single" w:sz="2" w:space="0" w:color="auto"/>
            <w:left w:val="single" w:sz="2" w:space="0" w:color="auto"/>
            <w:bottom w:val="single" w:sz="2" w:space="0" w:color="auto"/>
            <w:right w:val="single" w:sz="2" w:space="0" w:color="auto"/>
          </w:divBdr>
        </w:div>
      </w:divsChild>
    </w:div>
    <w:div w:id="152069326">
      <w:bodyDiv w:val="1"/>
      <w:marLeft w:val="0"/>
      <w:marRight w:val="0"/>
      <w:marTop w:val="0"/>
      <w:marBottom w:val="0"/>
      <w:divBdr>
        <w:top w:val="none" w:sz="0" w:space="0" w:color="auto"/>
        <w:left w:val="none" w:sz="0" w:space="0" w:color="auto"/>
        <w:bottom w:val="none" w:sz="0" w:space="0" w:color="auto"/>
        <w:right w:val="none" w:sz="0" w:space="0" w:color="auto"/>
      </w:divBdr>
    </w:div>
    <w:div w:id="276496496">
      <w:bodyDiv w:val="1"/>
      <w:marLeft w:val="0"/>
      <w:marRight w:val="0"/>
      <w:marTop w:val="0"/>
      <w:marBottom w:val="0"/>
      <w:divBdr>
        <w:top w:val="none" w:sz="0" w:space="0" w:color="auto"/>
        <w:left w:val="none" w:sz="0" w:space="0" w:color="auto"/>
        <w:bottom w:val="none" w:sz="0" w:space="0" w:color="auto"/>
        <w:right w:val="none" w:sz="0" w:space="0" w:color="auto"/>
      </w:divBdr>
    </w:div>
    <w:div w:id="319778182">
      <w:bodyDiv w:val="1"/>
      <w:marLeft w:val="0"/>
      <w:marRight w:val="0"/>
      <w:marTop w:val="0"/>
      <w:marBottom w:val="0"/>
      <w:divBdr>
        <w:top w:val="none" w:sz="0" w:space="0" w:color="auto"/>
        <w:left w:val="none" w:sz="0" w:space="0" w:color="auto"/>
        <w:bottom w:val="none" w:sz="0" w:space="0" w:color="auto"/>
        <w:right w:val="none" w:sz="0" w:space="0" w:color="auto"/>
      </w:divBdr>
    </w:div>
    <w:div w:id="326254513">
      <w:bodyDiv w:val="1"/>
      <w:marLeft w:val="0"/>
      <w:marRight w:val="0"/>
      <w:marTop w:val="0"/>
      <w:marBottom w:val="0"/>
      <w:divBdr>
        <w:top w:val="none" w:sz="0" w:space="0" w:color="auto"/>
        <w:left w:val="none" w:sz="0" w:space="0" w:color="auto"/>
        <w:bottom w:val="none" w:sz="0" w:space="0" w:color="auto"/>
        <w:right w:val="none" w:sz="0" w:space="0" w:color="auto"/>
      </w:divBdr>
    </w:div>
    <w:div w:id="371539070">
      <w:bodyDiv w:val="1"/>
      <w:marLeft w:val="0"/>
      <w:marRight w:val="0"/>
      <w:marTop w:val="0"/>
      <w:marBottom w:val="0"/>
      <w:divBdr>
        <w:top w:val="none" w:sz="0" w:space="0" w:color="auto"/>
        <w:left w:val="none" w:sz="0" w:space="0" w:color="auto"/>
        <w:bottom w:val="none" w:sz="0" w:space="0" w:color="auto"/>
        <w:right w:val="none" w:sz="0" w:space="0" w:color="auto"/>
      </w:divBdr>
      <w:divsChild>
        <w:div w:id="122844669">
          <w:marLeft w:val="0"/>
          <w:marRight w:val="0"/>
          <w:marTop w:val="0"/>
          <w:marBottom w:val="0"/>
          <w:divBdr>
            <w:top w:val="single" w:sz="2" w:space="0" w:color="auto"/>
            <w:left w:val="single" w:sz="2" w:space="0" w:color="auto"/>
            <w:bottom w:val="single" w:sz="2" w:space="0" w:color="auto"/>
            <w:right w:val="single" w:sz="2" w:space="0" w:color="auto"/>
          </w:divBdr>
          <w:divsChild>
            <w:div w:id="1755472663">
              <w:marLeft w:val="0"/>
              <w:marRight w:val="0"/>
              <w:marTop w:val="0"/>
              <w:marBottom w:val="0"/>
              <w:divBdr>
                <w:top w:val="single" w:sz="2" w:space="0" w:color="auto"/>
                <w:left w:val="single" w:sz="2" w:space="0" w:color="auto"/>
                <w:bottom w:val="single" w:sz="2" w:space="0" w:color="auto"/>
                <w:right w:val="single" w:sz="2" w:space="0" w:color="auto"/>
              </w:divBdr>
              <w:divsChild>
                <w:div w:id="1511410512">
                  <w:marLeft w:val="0"/>
                  <w:marRight w:val="0"/>
                  <w:marTop w:val="0"/>
                  <w:marBottom w:val="0"/>
                  <w:divBdr>
                    <w:top w:val="single" w:sz="2" w:space="0" w:color="auto"/>
                    <w:left w:val="single" w:sz="2" w:space="0" w:color="auto"/>
                    <w:bottom w:val="single" w:sz="2" w:space="0" w:color="auto"/>
                    <w:right w:val="single" w:sz="2" w:space="0" w:color="auto"/>
                  </w:divBdr>
                  <w:divsChild>
                    <w:div w:id="984089258">
                      <w:marLeft w:val="0"/>
                      <w:marRight w:val="0"/>
                      <w:marTop w:val="0"/>
                      <w:marBottom w:val="0"/>
                      <w:divBdr>
                        <w:top w:val="single" w:sz="2" w:space="0" w:color="auto"/>
                        <w:left w:val="single" w:sz="2" w:space="0" w:color="auto"/>
                        <w:bottom w:val="single" w:sz="2" w:space="0" w:color="auto"/>
                        <w:right w:val="single" w:sz="2" w:space="0" w:color="auto"/>
                      </w:divBdr>
                      <w:divsChild>
                        <w:div w:id="226384880">
                          <w:marLeft w:val="0"/>
                          <w:marRight w:val="0"/>
                          <w:marTop w:val="0"/>
                          <w:marBottom w:val="0"/>
                          <w:divBdr>
                            <w:top w:val="single" w:sz="2" w:space="0" w:color="auto"/>
                            <w:left w:val="single" w:sz="2" w:space="0" w:color="auto"/>
                            <w:bottom w:val="single" w:sz="2" w:space="0" w:color="auto"/>
                            <w:right w:val="single" w:sz="2" w:space="0" w:color="auto"/>
                          </w:divBdr>
                          <w:divsChild>
                            <w:div w:id="1989092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128305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20083589">
          <w:marLeft w:val="0"/>
          <w:marRight w:val="0"/>
          <w:marTop w:val="0"/>
          <w:marBottom w:val="0"/>
          <w:divBdr>
            <w:top w:val="single" w:sz="2" w:space="0" w:color="auto"/>
            <w:left w:val="single" w:sz="2" w:space="0" w:color="auto"/>
            <w:bottom w:val="single" w:sz="2" w:space="0" w:color="auto"/>
            <w:right w:val="single" w:sz="2" w:space="0" w:color="auto"/>
          </w:divBdr>
          <w:divsChild>
            <w:div w:id="1081608056">
              <w:marLeft w:val="0"/>
              <w:marRight w:val="0"/>
              <w:marTop w:val="0"/>
              <w:marBottom w:val="0"/>
              <w:divBdr>
                <w:top w:val="single" w:sz="2" w:space="0" w:color="auto"/>
                <w:left w:val="single" w:sz="2" w:space="0" w:color="auto"/>
                <w:bottom w:val="single" w:sz="2" w:space="0" w:color="auto"/>
                <w:right w:val="single" w:sz="2" w:space="0" w:color="auto"/>
              </w:divBdr>
              <w:divsChild>
                <w:div w:id="1381517876">
                  <w:marLeft w:val="0"/>
                  <w:marRight w:val="0"/>
                  <w:marTop w:val="0"/>
                  <w:marBottom w:val="0"/>
                  <w:divBdr>
                    <w:top w:val="single" w:sz="2" w:space="0" w:color="auto"/>
                    <w:left w:val="single" w:sz="2" w:space="0" w:color="auto"/>
                    <w:bottom w:val="single" w:sz="2" w:space="0" w:color="auto"/>
                    <w:right w:val="single" w:sz="2" w:space="0" w:color="auto"/>
                  </w:divBdr>
                  <w:divsChild>
                    <w:div w:id="990718424">
                      <w:marLeft w:val="0"/>
                      <w:marRight w:val="0"/>
                      <w:marTop w:val="0"/>
                      <w:marBottom w:val="0"/>
                      <w:divBdr>
                        <w:top w:val="single" w:sz="2" w:space="0" w:color="auto"/>
                        <w:left w:val="single" w:sz="2" w:space="0" w:color="auto"/>
                        <w:bottom w:val="single" w:sz="2" w:space="0" w:color="auto"/>
                        <w:right w:val="single" w:sz="2" w:space="0" w:color="auto"/>
                      </w:divBdr>
                      <w:divsChild>
                        <w:div w:id="1914077018">
                          <w:marLeft w:val="0"/>
                          <w:marRight w:val="0"/>
                          <w:marTop w:val="0"/>
                          <w:marBottom w:val="0"/>
                          <w:divBdr>
                            <w:top w:val="single" w:sz="2" w:space="0" w:color="auto"/>
                            <w:left w:val="single" w:sz="2" w:space="0" w:color="auto"/>
                            <w:bottom w:val="single" w:sz="2" w:space="0" w:color="auto"/>
                            <w:right w:val="single" w:sz="2" w:space="0" w:color="auto"/>
                          </w:divBdr>
                          <w:divsChild>
                            <w:div w:id="1022372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977007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13367590">
          <w:marLeft w:val="0"/>
          <w:marRight w:val="0"/>
          <w:marTop w:val="0"/>
          <w:marBottom w:val="0"/>
          <w:divBdr>
            <w:top w:val="single" w:sz="2" w:space="0" w:color="auto"/>
            <w:left w:val="single" w:sz="2" w:space="0" w:color="auto"/>
            <w:bottom w:val="single" w:sz="2" w:space="0" w:color="auto"/>
            <w:right w:val="single" w:sz="2" w:space="0" w:color="auto"/>
          </w:divBdr>
          <w:divsChild>
            <w:div w:id="1510024859">
              <w:marLeft w:val="0"/>
              <w:marRight w:val="0"/>
              <w:marTop w:val="0"/>
              <w:marBottom w:val="0"/>
              <w:divBdr>
                <w:top w:val="single" w:sz="2" w:space="0" w:color="auto"/>
                <w:left w:val="single" w:sz="2" w:space="0" w:color="auto"/>
                <w:bottom w:val="single" w:sz="2" w:space="0" w:color="auto"/>
                <w:right w:val="single" w:sz="2" w:space="0" w:color="auto"/>
              </w:divBdr>
              <w:divsChild>
                <w:div w:id="888346161">
                  <w:marLeft w:val="0"/>
                  <w:marRight w:val="0"/>
                  <w:marTop w:val="0"/>
                  <w:marBottom w:val="0"/>
                  <w:divBdr>
                    <w:top w:val="single" w:sz="2" w:space="0" w:color="auto"/>
                    <w:left w:val="single" w:sz="2" w:space="0" w:color="auto"/>
                    <w:bottom w:val="single" w:sz="2" w:space="0" w:color="auto"/>
                    <w:right w:val="single" w:sz="2" w:space="0" w:color="auto"/>
                  </w:divBdr>
                  <w:divsChild>
                    <w:div w:id="909147630">
                      <w:marLeft w:val="0"/>
                      <w:marRight w:val="0"/>
                      <w:marTop w:val="0"/>
                      <w:marBottom w:val="0"/>
                      <w:divBdr>
                        <w:top w:val="single" w:sz="2" w:space="0" w:color="auto"/>
                        <w:left w:val="single" w:sz="2" w:space="0" w:color="auto"/>
                        <w:bottom w:val="single" w:sz="2" w:space="0" w:color="auto"/>
                        <w:right w:val="single" w:sz="2" w:space="0" w:color="auto"/>
                      </w:divBdr>
                    </w:div>
                    <w:div w:id="1421755214">
                      <w:marLeft w:val="0"/>
                      <w:marRight w:val="0"/>
                      <w:marTop w:val="0"/>
                      <w:marBottom w:val="0"/>
                      <w:divBdr>
                        <w:top w:val="single" w:sz="2" w:space="0" w:color="auto"/>
                        <w:left w:val="single" w:sz="2" w:space="0" w:color="auto"/>
                        <w:bottom w:val="single" w:sz="2" w:space="0" w:color="auto"/>
                        <w:right w:val="single" w:sz="2" w:space="0" w:color="auto"/>
                      </w:divBdr>
                      <w:divsChild>
                        <w:div w:id="1537811681">
                          <w:marLeft w:val="0"/>
                          <w:marRight w:val="0"/>
                          <w:marTop w:val="0"/>
                          <w:marBottom w:val="0"/>
                          <w:divBdr>
                            <w:top w:val="single" w:sz="2" w:space="0" w:color="auto"/>
                            <w:left w:val="single" w:sz="2" w:space="0" w:color="auto"/>
                            <w:bottom w:val="single" w:sz="2" w:space="0" w:color="auto"/>
                            <w:right w:val="single" w:sz="2" w:space="0" w:color="auto"/>
                          </w:divBdr>
                          <w:divsChild>
                            <w:div w:id="20665607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9920650">
          <w:marLeft w:val="0"/>
          <w:marRight w:val="0"/>
          <w:marTop w:val="0"/>
          <w:marBottom w:val="0"/>
          <w:divBdr>
            <w:top w:val="single" w:sz="2" w:space="0" w:color="auto"/>
            <w:left w:val="single" w:sz="2" w:space="0" w:color="auto"/>
            <w:bottom w:val="single" w:sz="2" w:space="0" w:color="auto"/>
            <w:right w:val="single" w:sz="2" w:space="0" w:color="auto"/>
          </w:divBdr>
          <w:divsChild>
            <w:div w:id="322510157">
              <w:marLeft w:val="0"/>
              <w:marRight w:val="0"/>
              <w:marTop w:val="0"/>
              <w:marBottom w:val="0"/>
              <w:divBdr>
                <w:top w:val="single" w:sz="2" w:space="0" w:color="auto"/>
                <w:left w:val="single" w:sz="2" w:space="0" w:color="auto"/>
                <w:bottom w:val="single" w:sz="2" w:space="0" w:color="auto"/>
                <w:right w:val="single" w:sz="2" w:space="0" w:color="auto"/>
              </w:divBdr>
              <w:divsChild>
                <w:div w:id="1059475375">
                  <w:marLeft w:val="0"/>
                  <w:marRight w:val="0"/>
                  <w:marTop w:val="0"/>
                  <w:marBottom w:val="0"/>
                  <w:divBdr>
                    <w:top w:val="single" w:sz="2" w:space="0" w:color="auto"/>
                    <w:left w:val="single" w:sz="2" w:space="0" w:color="auto"/>
                    <w:bottom w:val="single" w:sz="2" w:space="0" w:color="auto"/>
                    <w:right w:val="single" w:sz="2" w:space="0" w:color="auto"/>
                  </w:divBdr>
                  <w:divsChild>
                    <w:div w:id="160700326">
                      <w:marLeft w:val="0"/>
                      <w:marRight w:val="0"/>
                      <w:marTop w:val="0"/>
                      <w:marBottom w:val="0"/>
                      <w:divBdr>
                        <w:top w:val="single" w:sz="2" w:space="0" w:color="auto"/>
                        <w:left w:val="single" w:sz="2" w:space="0" w:color="auto"/>
                        <w:bottom w:val="single" w:sz="2" w:space="0" w:color="auto"/>
                        <w:right w:val="single" w:sz="2" w:space="0" w:color="auto"/>
                      </w:divBdr>
                      <w:divsChild>
                        <w:div w:id="554388912">
                          <w:marLeft w:val="0"/>
                          <w:marRight w:val="0"/>
                          <w:marTop w:val="0"/>
                          <w:marBottom w:val="0"/>
                          <w:divBdr>
                            <w:top w:val="single" w:sz="2" w:space="0" w:color="auto"/>
                            <w:left w:val="single" w:sz="2" w:space="0" w:color="auto"/>
                            <w:bottom w:val="single" w:sz="2" w:space="0" w:color="auto"/>
                            <w:right w:val="single" w:sz="2" w:space="0" w:color="auto"/>
                          </w:divBdr>
                          <w:divsChild>
                            <w:div w:id="16418827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681958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89282725">
          <w:marLeft w:val="0"/>
          <w:marRight w:val="0"/>
          <w:marTop w:val="0"/>
          <w:marBottom w:val="0"/>
          <w:divBdr>
            <w:top w:val="single" w:sz="2" w:space="0" w:color="auto"/>
            <w:left w:val="single" w:sz="2" w:space="0" w:color="auto"/>
            <w:bottom w:val="single" w:sz="2" w:space="0" w:color="auto"/>
            <w:right w:val="single" w:sz="2" w:space="0" w:color="auto"/>
          </w:divBdr>
          <w:divsChild>
            <w:div w:id="1421411836">
              <w:marLeft w:val="0"/>
              <w:marRight w:val="0"/>
              <w:marTop w:val="0"/>
              <w:marBottom w:val="0"/>
              <w:divBdr>
                <w:top w:val="single" w:sz="2" w:space="0" w:color="auto"/>
                <w:left w:val="single" w:sz="2" w:space="0" w:color="auto"/>
                <w:bottom w:val="single" w:sz="2" w:space="0" w:color="auto"/>
                <w:right w:val="single" w:sz="2" w:space="0" w:color="auto"/>
              </w:divBdr>
              <w:divsChild>
                <w:div w:id="742682550">
                  <w:marLeft w:val="0"/>
                  <w:marRight w:val="0"/>
                  <w:marTop w:val="0"/>
                  <w:marBottom w:val="0"/>
                  <w:divBdr>
                    <w:top w:val="single" w:sz="2" w:space="0" w:color="auto"/>
                    <w:left w:val="single" w:sz="2" w:space="0" w:color="auto"/>
                    <w:bottom w:val="single" w:sz="2" w:space="0" w:color="auto"/>
                    <w:right w:val="single" w:sz="2" w:space="0" w:color="auto"/>
                  </w:divBdr>
                  <w:divsChild>
                    <w:div w:id="485317709">
                      <w:marLeft w:val="0"/>
                      <w:marRight w:val="0"/>
                      <w:marTop w:val="0"/>
                      <w:marBottom w:val="0"/>
                      <w:divBdr>
                        <w:top w:val="single" w:sz="2" w:space="0" w:color="auto"/>
                        <w:left w:val="single" w:sz="2" w:space="0" w:color="auto"/>
                        <w:bottom w:val="single" w:sz="2" w:space="0" w:color="auto"/>
                        <w:right w:val="single" w:sz="2" w:space="0" w:color="auto"/>
                      </w:divBdr>
                    </w:div>
                    <w:div w:id="1385105389">
                      <w:marLeft w:val="0"/>
                      <w:marRight w:val="0"/>
                      <w:marTop w:val="0"/>
                      <w:marBottom w:val="0"/>
                      <w:divBdr>
                        <w:top w:val="single" w:sz="2" w:space="0" w:color="auto"/>
                        <w:left w:val="single" w:sz="2" w:space="0" w:color="auto"/>
                        <w:bottom w:val="single" w:sz="2" w:space="0" w:color="auto"/>
                        <w:right w:val="single" w:sz="2" w:space="0" w:color="auto"/>
                      </w:divBdr>
                      <w:divsChild>
                        <w:div w:id="267205855">
                          <w:marLeft w:val="0"/>
                          <w:marRight w:val="0"/>
                          <w:marTop w:val="0"/>
                          <w:marBottom w:val="0"/>
                          <w:divBdr>
                            <w:top w:val="single" w:sz="2" w:space="0" w:color="auto"/>
                            <w:left w:val="single" w:sz="2" w:space="0" w:color="auto"/>
                            <w:bottom w:val="single" w:sz="2" w:space="0" w:color="auto"/>
                            <w:right w:val="single" w:sz="2" w:space="0" w:color="auto"/>
                          </w:divBdr>
                          <w:divsChild>
                            <w:div w:id="816414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64365231">
          <w:marLeft w:val="0"/>
          <w:marRight w:val="0"/>
          <w:marTop w:val="0"/>
          <w:marBottom w:val="0"/>
          <w:divBdr>
            <w:top w:val="single" w:sz="2" w:space="0" w:color="auto"/>
            <w:left w:val="single" w:sz="2" w:space="0" w:color="auto"/>
            <w:bottom w:val="single" w:sz="2" w:space="0" w:color="auto"/>
            <w:right w:val="single" w:sz="2" w:space="0" w:color="auto"/>
          </w:divBdr>
          <w:divsChild>
            <w:div w:id="1412697564">
              <w:marLeft w:val="0"/>
              <w:marRight w:val="0"/>
              <w:marTop w:val="0"/>
              <w:marBottom w:val="0"/>
              <w:divBdr>
                <w:top w:val="single" w:sz="2" w:space="0" w:color="auto"/>
                <w:left w:val="single" w:sz="2" w:space="0" w:color="auto"/>
                <w:bottom w:val="single" w:sz="2" w:space="0" w:color="auto"/>
                <w:right w:val="single" w:sz="2" w:space="0" w:color="auto"/>
              </w:divBdr>
              <w:divsChild>
                <w:div w:id="1660309792">
                  <w:marLeft w:val="0"/>
                  <w:marRight w:val="0"/>
                  <w:marTop w:val="0"/>
                  <w:marBottom w:val="0"/>
                  <w:divBdr>
                    <w:top w:val="single" w:sz="2" w:space="0" w:color="auto"/>
                    <w:left w:val="single" w:sz="2" w:space="0" w:color="auto"/>
                    <w:bottom w:val="single" w:sz="2" w:space="0" w:color="auto"/>
                    <w:right w:val="single" w:sz="2" w:space="0" w:color="auto"/>
                  </w:divBdr>
                  <w:divsChild>
                    <w:div w:id="522087020">
                      <w:marLeft w:val="0"/>
                      <w:marRight w:val="0"/>
                      <w:marTop w:val="0"/>
                      <w:marBottom w:val="0"/>
                      <w:divBdr>
                        <w:top w:val="single" w:sz="2" w:space="0" w:color="auto"/>
                        <w:left w:val="single" w:sz="2" w:space="0" w:color="auto"/>
                        <w:bottom w:val="single" w:sz="2" w:space="0" w:color="auto"/>
                        <w:right w:val="single" w:sz="2" w:space="0" w:color="auto"/>
                      </w:divBdr>
                    </w:div>
                    <w:div w:id="1907261199">
                      <w:marLeft w:val="0"/>
                      <w:marRight w:val="0"/>
                      <w:marTop w:val="0"/>
                      <w:marBottom w:val="0"/>
                      <w:divBdr>
                        <w:top w:val="single" w:sz="2" w:space="0" w:color="auto"/>
                        <w:left w:val="single" w:sz="2" w:space="0" w:color="auto"/>
                        <w:bottom w:val="single" w:sz="2" w:space="0" w:color="auto"/>
                        <w:right w:val="single" w:sz="2" w:space="0" w:color="auto"/>
                      </w:divBdr>
                      <w:divsChild>
                        <w:div w:id="363680059">
                          <w:marLeft w:val="0"/>
                          <w:marRight w:val="0"/>
                          <w:marTop w:val="0"/>
                          <w:marBottom w:val="0"/>
                          <w:divBdr>
                            <w:top w:val="single" w:sz="2" w:space="0" w:color="auto"/>
                            <w:left w:val="single" w:sz="2" w:space="0" w:color="auto"/>
                            <w:bottom w:val="single" w:sz="2" w:space="0" w:color="auto"/>
                            <w:right w:val="single" w:sz="2" w:space="0" w:color="auto"/>
                          </w:divBdr>
                          <w:divsChild>
                            <w:div w:id="1819150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98512950">
          <w:marLeft w:val="0"/>
          <w:marRight w:val="0"/>
          <w:marTop w:val="0"/>
          <w:marBottom w:val="0"/>
          <w:divBdr>
            <w:top w:val="single" w:sz="2" w:space="0" w:color="auto"/>
            <w:left w:val="single" w:sz="2" w:space="0" w:color="auto"/>
            <w:bottom w:val="single" w:sz="2" w:space="0" w:color="auto"/>
            <w:right w:val="single" w:sz="2" w:space="0" w:color="auto"/>
          </w:divBdr>
          <w:divsChild>
            <w:div w:id="1642924187">
              <w:marLeft w:val="0"/>
              <w:marRight w:val="0"/>
              <w:marTop w:val="0"/>
              <w:marBottom w:val="0"/>
              <w:divBdr>
                <w:top w:val="single" w:sz="2" w:space="0" w:color="auto"/>
                <w:left w:val="single" w:sz="2" w:space="0" w:color="auto"/>
                <w:bottom w:val="single" w:sz="2" w:space="0" w:color="auto"/>
                <w:right w:val="single" w:sz="2" w:space="0" w:color="auto"/>
              </w:divBdr>
              <w:divsChild>
                <w:div w:id="121391805">
                  <w:marLeft w:val="0"/>
                  <w:marRight w:val="0"/>
                  <w:marTop w:val="0"/>
                  <w:marBottom w:val="0"/>
                  <w:divBdr>
                    <w:top w:val="single" w:sz="2" w:space="0" w:color="auto"/>
                    <w:left w:val="single" w:sz="2" w:space="0" w:color="auto"/>
                    <w:bottom w:val="single" w:sz="2" w:space="0" w:color="auto"/>
                    <w:right w:val="single" w:sz="2" w:space="0" w:color="auto"/>
                  </w:divBdr>
                  <w:divsChild>
                    <w:div w:id="356662149">
                      <w:marLeft w:val="0"/>
                      <w:marRight w:val="0"/>
                      <w:marTop w:val="0"/>
                      <w:marBottom w:val="0"/>
                      <w:divBdr>
                        <w:top w:val="single" w:sz="2" w:space="0" w:color="auto"/>
                        <w:left w:val="single" w:sz="2" w:space="0" w:color="auto"/>
                        <w:bottom w:val="single" w:sz="2" w:space="0" w:color="auto"/>
                        <w:right w:val="single" w:sz="2" w:space="0" w:color="auto"/>
                      </w:divBdr>
                    </w:div>
                    <w:div w:id="866674269">
                      <w:marLeft w:val="0"/>
                      <w:marRight w:val="0"/>
                      <w:marTop w:val="0"/>
                      <w:marBottom w:val="0"/>
                      <w:divBdr>
                        <w:top w:val="single" w:sz="2" w:space="0" w:color="auto"/>
                        <w:left w:val="single" w:sz="2" w:space="0" w:color="auto"/>
                        <w:bottom w:val="single" w:sz="2" w:space="0" w:color="auto"/>
                        <w:right w:val="single" w:sz="2" w:space="0" w:color="auto"/>
                      </w:divBdr>
                      <w:divsChild>
                        <w:div w:id="2009671107">
                          <w:marLeft w:val="0"/>
                          <w:marRight w:val="0"/>
                          <w:marTop w:val="0"/>
                          <w:marBottom w:val="0"/>
                          <w:divBdr>
                            <w:top w:val="single" w:sz="2" w:space="0" w:color="auto"/>
                            <w:left w:val="single" w:sz="2" w:space="0" w:color="auto"/>
                            <w:bottom w:val="single" w:sz="2" w:space="0" w:color="auto"/>
                            <w:right w:val="single" w:sz="2" w:space="0" w:color="auto"/>
                          </w:divBdr>
                          <w:divsChild>
                            <w:div w:id="5627134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503610">
          <w:marLeft w:val="0"/>
          <w:marRight w:val="0"/>
          <w:marTop w:val="0"/>
          <w:marBottom w:val="0"/>
          <w:divBdr>
            <w:top w:val="single" w:sz="2" w:space="0" w:color="auto"/>
            <w:left w:val="single" w:sz="2" w:space="0" w:color="auto"/>
            <w:bottom w:val="single" w:sz="2" w:space="0" w:color="auto"/>
            <w:right w:val="single" w:sz="2" w:space="0" w:color="auto"/>
          </w:divBdr>
          <w:divsChild>
            <w:div w:id="1182746897">
              <w:marLeft w:val="0"/>
              <w:marRight w:val="0"/>
              <w:marTop w:val="0"/>
              <w:marBottom w:val="0"/>
              <w:divBdr>
                <w:top w:val="single" w:sz="2" w:space="0" w:color="auto"/>
                <w:left w:val="single" w:sz="2" w:space="0" w:color="auto"/>
                <w:bottom w:val="single" w:sz="2" w:space="0" w:color="auto"/>
                <w:right w:val="single" w:sz="2" w:space="0" w:color="auto"/>
              </w:divBdr>
              <w:divsChild>
                <w:div w:id="65956893">
                  <w:marLeft w:val="0"/>
                  <w:marRight w:val="0"/>
                  <w:marTop w:val="0"/>
                  <w:marBottom w:val="0"/>
                  <w:divBdr>
                    <w:top w:val="single" w:sz="2" w:space="0" w:color="auto"/>
                    <w:left w:val="single" w:sz="2" w:space="0" w:color="auto"/>
                    <w:bottom w:val="single" w:sz="2" w:space="0" w:color="auto"/>
                    <w:right w:val="single" w:sz="2" w:space="0" w:color="auto"/>
                  </w:divBdr>
                  <w:divsChild>
                    <w:div w:id="715814076">
                      <w:marLeft w:val="0"/>
                      <w:marRight w:val="0"/>
                      <w:marTop w:val="0"/>
                      <w:marBottom w:val="0"/>
                      <w:divBdr>
                        <w:top w:val="single" w:sz="2" w:space="0" w:color="auto"/>
                        <w:left w:val="single" w:sz="2" w:space="0" w:color="auto"/>
                        <w:bottom w:val="single" w:sz="2" w:space="0" w:color="auto"/>
                        <w:right w:val="single" w:sz="2" w:space="0" w:color="auto"/>
                      </w:divBdr>
                    </w:div>
                    <w:div w:id="1205094960">
                      <w:marLeft w:val="0"/>
                      <w:marRight w:val="0"/>
                      <w:marTop w:val="0"/>
                      <w:marBottom w:val="0"/>
                      <w:divBdr>
                        <w:top w:val="single" w:sz="2" w:space="0" w:color="auto"/>
                        <w:left w:val="single" w:sz="2" w:space="0" w:color="auto"/>
                        <w:bottom w:val="single" w:sz="2" w:space="0" w:color="auto"/>
                        <w:right w:val="single" w:sz="2" w:space="0" w:color="auto"/>
                      </w:divBdr>
                      <w:divsChild>
                        <w:div w:id="608124057">
                          <w:marLeft w:val="0"/>
                          <w:marRight w:val="0"/>
                          <w:marTop w:val="0"/>
                          <w:marBottom w:val="0"/>
                          <w:divBdr>
                            <w:top w:val="single" w:sz="2" w:space="0" w:color="auto"/>
                            <w:left w:val="single" w:sz="2" w:space="0" w:color="auto"/>
                            <w:bottom w:val="single" w:sz="2" w:space="0" w:color="auto"/>
                            <w:right w:val="single" w:sz="2" w:space="0" w:color="auto"/>
                          </w:divBdr>
                          <w:divsChild>
                            <w:div w:id="4981581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7531752">
          <w:marLeft w:val="0"/>
          <w:marRight w:val="0"/>
          <w:marTop w:val="0"/>
          <w:marBottom w:val="0"/>
          <w:divBdr>
            <w:top w:val="single" w:sz="2" w:space="0" w:color="auto"/>
            <w:left w:val="single" w:sz="2" w:space="0" w:color="auto"/>
            <w:bottom w:val="single" w:sz="2" w:space="0" w:color="auto"/>
            <w:right w:val="single" w:sz="2" w:space="0" w:color="auto"/>
          </w:divBdr>
          <w:divsChild>
            <w:div w:id="604532475">
              <w:marLeft w:val="0"/>
              <w:marRight w:val="0"/>
              <w:marTop w:val="0"/>
              <w:marBottom w:val="0"/>
              <w:divBdr>
                <w:top w:val="single" w:sz="2" w:space="0" w:color="auto"/>
                <w:left w:val="single" w:sz="2" w:space="0" w:color="auto"/>
                <w:bottom w:val="single" w:sz="2" w:space="0" w:color="auto"/>
                <w:right w:val="single" w:sz="2" w:space="0" w:color="auto"/>
              </w:divBdr>
              <w:divsChild>
                <w:div w:id="1105540424">
                  <w:marLeft w:val="0"/>
                  <w:marRight w:val="0"/>
                  <w:marTop w:val="0"/>
                  <w:marBottom w:val="0"/>
                  <w:divBdr>
                    <w:top w:val="single" w:sz="2" w:space="0" w:color="auto"/>
                    <w:left w:val="single" w:sz="2" w:space="0" w:color="auto"/>
                    <w:bottom w:val="single" w:sz="2" w:space="0" w:color="auto"/>
                    <w:right w:val="single" w:sz="2" w:space="0" w:color="auto"/>
                  </w:divBdr>
                  <w:divsChild>
                    <w:div w:id="7059862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63200431">
          <w:marLeft w:val="0"/>
          <w:marRight w:val="0"/>
          <w:marTop w:val="0"/>
          <w:marBottom w:val="0"/>
          <w:divBdr>
            <w:top w:val="single" w:sz="2" w:space="0" w:color="auto"/>
            <w:left w:val="single" w:sz="2" w:space="0" w:color="auto"/>
            <w:bottom w:val="single" w:sz="2" w:space="0" w:color="auto"/>
            <w:right w:val="single" w:sz="2" w:space="0" w:color="auto"/>
          </w:divBdr>
          <w:divsChild>
            <w:div w:id="1760834595">
              <w:marLeft w:val="0"/>
              <w:marRight w:val="0"/>
              <w:marTop w:val="0"/>
              <w:marBottom w:val="0"/>
              <w:divBdr>
                <w:top w:val="single" w:sz="2" w:space="0" w:color="auto"/>
                <w:left w:val="single" w:sz="2" w:space="0" w:color="auto"/>
                <w:bottom w:val="single" w:sz="2" w:space="0" w:color="auto"/>
                <w:right w:val="single" w:sz="2" w:space="0" w:color="auto"/>
              </w:divBdr>
              <w:divsChild>
                <w:div w:id="737703473">
                  <w:marLeft w:val="0"/>
                  <w:marRight w:val="0"/>
                  <w:marTop w:val="0"/>
                  <w:marBottom w:val="0"/>
                  <w:divBdr>
                    <w:top w:val="single" w:sz="2" w:space="0" w:color="auto"/>
                    <w:left w:val="single" w:sz="2" w:space="0" w:color="auto"/>
                    <w:bottom w:val="single" w:sz="2" w:space="0" w:color="auto"/>
                    <w:right w:val="single" w:sz="2" w:space="0" w:color="auto"/>
                  </w:divBdr>
                  <w:divsChild>
                    <w:div w:id="406729609">
                      <w:marLeft w:val="0"/>
                      <w:marRight w:val="0"/>
                      <w:marTop w:val="0"/>
                      <w:marBottom w:val="0"/>
                      <w:divBdr>
                        <w:top w:val="single" w:sz="2" w:space="0" w:color="auto"/>
                        <w:left w:val="single" w:sz="2" w:space="0" w:color="auto"/>
                        <w:bottom w:val="single" w:sz="2" w:space="0" w:color="auto"/>
                        <w:right w:val="single" w:sz="2" w:space="0" w:color="auto"/>
                      </w:divBdr>
                    </w:div>
                    <w:div w:id="738555139">
                      <w:marLeft w:val="0"/>
                      <w:marRight w:val="0"/>
                      <w:marTop w:val="0"/>
                      <w:marBottom w:val="0"/>
                      <w:divBdr>
                        <w:top w:val="single" w:sz="2" w:space="0" w:color="auto"/>
                        <w:left w:val="single" w:sz="2" w:space="0" w:color="auto"/>
                        <w:bottom w:val="single" w:sz="2" w:space="0" w:color="auto"/>
                        <w:right w:val="single" w:sz="2" w:space="0" w:color="auto"/>
                      </w:divBdr>
                      <w:divsChild>
                        <w:div w:id="1131942514">
                          <w:marLeft w:val="0"/>
                          <w:marRight w:val="0"/>
                          <w:marTop w:val="0"/>
                          <w:marBottom w:val="0"/>
                          <w:divBdr>
                            <w:top w:val="single" w:sz="2" w:space="0" w:color="auto"/>
                            <w:left w:val="single" w:sz="2" w:space="0" w:color="auto"/>
                            <w:bottom w:val="single" w:sz="2" w:space="0" w:color="auto"/>
                            <w:right w:val="single" w:sz="2" w:space="0" w:color="auto"/>
                          </w:divBdr>
                          <w:divsChild>
                            <w:div w:id="102289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150383">
          <w:marLeft w:val="0"/>
          <w:marRight w:val="0"/>
          <w:marTop w:val="0"/>
          <w:marBottom w:val="0"/>
          <w:divBdr>
            <w:top w:val="single" w:sz="2" w:space="0" w:color="auto"/>
            <w:left w:val="single" w:sz="2" w:space="0" w:color="auto"/>
            <w:bottom w:val="single" w:sz="2" w:space="0" w:color="auto"/>
            <w:right w:val="single" w:sz="2" w:space="0" w:color="auto"/>
          </w:divBdr>
          <w:divsChild>
            <w:div w:id="1964652002">
              <w:marLeft w:val="0"/>
              <w:marRight w:val="0"/>
              <w:marTop w:val="0"/>
              <w:marBottom w:val="0"/>
              <w:divBdr>
                <w:top w:val="single" w:sz="2" w:space="0" w:color="auto"/>
                <w:left w:val="single" w:sz="2" w:space="0" w:color="auto"/>
                <w:bottom w:val="single" w:sz="2" w:space="0" w:color="auto"/>
                <w:right w:val="single" w:sz="2" w:space="0" w:color="auto"/>
              </w:divBdr>
              <w:divsChild>
                <w:div w:id="627517899">
                  <w:marLeft w:val="0"/>
                  <w:marRight w:val="0"/>
                  <w:marTop w:val="0"/>
                  <w:marBottom w:val="0"/>
                  <w:divBdr>
                    <w:top w:val="single" w:sz="2" w:space="0" w:color="auto"/>
                    <w:left w:val="single" w:sz="2" w:space="0" w:color="auto"/>
                    <w:bottom w:val="single" w:sz="2" w:space="0" w:color="auto"/>
                    <w:right w:val="single" w:sz="2" w:space="0" w:color="auto"/>
                  </w:divBdr>
                  <w:divsChild>
                    <w:div w:id="824975741">
                      <w:marLeft w:val="0"/>
                      <w:marRight w:val="0"/>
                      <w:marTop w:val="0"/>
                      <w:marBottom w:val="0"/>
                      <w:divBdr>
                        <w:top w:val="single" w:sz="2" w:space="0" w:color="auto"/>
                        <w:left w:val="single" w:sz="2" w:space="0" w:color="auto"/>
                        <w:bottom w:val="single" w:sz="2" w:space="0" w:color="auto"/>
                        <w:right w:val="single" w:sz="2" w:space="0" w:color="auto"/>
                      </w:divBdr>
                      <w:divsChild>
                        <w:div w:id="122310139">
                          <w:marLeft w:val="0"/>
                          <w:marRight w:val="0"/>
                          <w:marTop w:val="0"/>
                          <w:marBottom w:val="0"/>
                          <w:divBdr>
                            <w:top w:val="single" w:sz="2" w:space="0" w:color="auto"/>
                            <w:left w:val="single" w:sz="2" w:space="0" w:color="auto"/>
                            <w:bottom w:val="single" w:sz="2" w:space="0" w:color="auto"/>
                            <w:right w:val="single" w:sz="2" w:space="0" w:color="auto"/>
                          </w:divBdr>
                          <w:divsChild>
                            <w:div w:id="374417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028792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53901695">
          <w:marLeft w:val="0"/>
          <w:marRight w:val="0"/>
          <w:marTop w:val="0"/>
          <w:marBottom w:val="0"/>
          <w:divBdr>
            <w:top w:val="single" w:sz="2" w:space="0" w:color="auto"/>
            <w:left w:val="single" w:sz="2" w:space="0" w:color="auto"/>
            <w:bottom w:val="single" w:sz="2" w:space="0" w:color="auto"/>
            <w:right w:val="single" w:sz="2" w:space="0" w:color="auto"/>
          </w:divBdr>
          <w:divsChild>
            <w:div w:id="1978952820">
              <w:marLeft w:val="0"/>
              <w:marRight w:val="0"/>
              <w:marTop w:val="0"/>
              <w:marBottom w:val="0"/>
              <w:divBdr>
                <w:top w:val="single" w:sz="2" w:space="0" w:color="auto"/>
                <w:left w:val="single" w:sz="2" w:space="0" w:color="auto"/>
                <w:bottom w:val="single" w:sz="2" w:space="0" w:color="auto"/>
                <w:right w:val="single" w:sz="2" w:space="0" w:color="auto"/>
              </w:divBdr>
              <w:divsChild>
                <w:div w:id="721489026">
                  <w:marLeft w:val="0"/>
                  <w:marRight w:val="0"/>
                  <w:marTop w:val="0"/>
                  <w:marBottom w:val="0"/>
                  <w:divBdr>
                    <w:top w:val="single" w:sz="2" w:space="0" w:color="auto"/>
                    <w:left w:val="single" w:sz="2" w:space="0" w:color="auto"/>
                    <w:bottom w:val="single" w:sz="2" w:space="0" w:color="auto"/>
                    <w:right w:val="single" w:sz="2" w:space="0" w:color="auto"/>
                  </w:divBdr>
                  <w:divsChild>
                    <w:div w:id="867334013">
                      <w:marLeft w:val="0"/>
                      <w:marRight w:val="0"/>
                      <w:marTop w:val="0"/>
                      <w:marBottom w:val="0"/>
                      <w:divBdr>
                        <w:top w:val="single" w:sz="2" w:space="0" w:color="auto"/>
                        <w:left w:val="single" w:sz="2" w:space="0" w:color="auto"/>
                        <w:bottom w:val="single" w:sz="2" w:space="0" w:color="auto"/>
                        <w:right w:val="single" w:sz="2" w:space="0" w:color="auto"/>
                      </w:divBdr>
                    </w:div>
                    <w:div w:id="1115247393">
                      <w:marLeft w:val="0"/>
                      <w:marRight w:val="0"/>
                      <w:marTop w:val="0"/>
                      <w:marBottom w:val="0"/>
                      <w:divBdr>
                        <w:top w:val="single" w:sz="2" w:space="0" w:color="auto"/>
                        <w:left w:val="single" w:sz="2" w:space="0" w:color="auto"/>
                        <w:bottom w:val="single" w:sz="2" w:space="0" w:color="auto"/>
                        <w:right w:val="single" w:sz="2" w:space="0" w:color="auto"/>
                      </w:divBdr>
                      <w:divsChild>
                        <w:div w:id="2071223014">
                          <w:marLeft w:val="0"/>
                          <w:marRight w:val="0"/>
                          <w:marTop w:val="0"/>
                          <w:marBottom w:val="0"/>
                          <w:divBdr>
                            <w:top w:val="single" w:sz="2" w:space="0" w:color="auto"/>
                            <w:left w:val="single" w:sz="2" w:space="0" w:color="auto"/>
                            <w:bottom w:val="single" w:sz="2" w:space="0" w:color="auto"/>
                            <w:right w:val="single" w:sz="2" w:space="0" w:color="auto"/>
                          </w:divBdr>
                          <w:divsChild>
                            <w:div w:id="1367982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72454922">
          <w:marLeft w:val="0"/>
          <w:marRight w:val="0"/>
          <w:marTop w:val="0"/>
          <w:marBottom w:val="0"/>
          <w:divBdr>
            <w:top w:val="single" w:sz="2" w:space="0" w:color="auto"/>
            <w:left w:val="single" w:sz="2" w:space="0" w:color="auto"/>
            <w:bottom w:val="single" w:sz="2" w:space="0" w:color="auto"/>
            <w:right w:val="single" w:sz="2" w:space="0" w:color="auto"/>
          </w:divBdr>
          <w:divsChild>
            <w:div w:id="987709363">
              <w:marLeft w:val="0"/>
              <w:marRight w:val="0"/>
              <w:marTop w:val="0"/>
              <w:marBottom w:val="0"/>
              <w:divBdr>
                <w:top w:val="single" w:sz="2" w:space="0" w:color="auto"/>
                <w:left w:val="single" w:sz="2" w:space="0" w:color="auto"/>
                <w:bottom w:val="single" w:sz="2" w:space="0" w:color="auto"/>
                <w:right w:val="single" w:sz="2" w:space="0" w:color="auto"/>
              </w:divBdr>
              <w:divsChild>
                <w:div w:id="628633004">
                  <w:marLeft w:val="0"/>
                  <w:marRight w:val="0"/>
                  <w:marTop w:val="0"/>
                  <w:marBottom w:val="0"/>
                  <w:divBdr>
                    <w:top w:val="single" w:sz="2" w:space="0" w:color="auto"/>
                    <w:left w:val="single" w:sz="2" w:space="0" w:color="auto"/>
                    <w:bottom w:val="single" w:sz="2" w:space="0" w:color="auto"/>
                    <w:right w:val="single" w:sz="2" w:space="0" w:color="auto"/>
                  </w:divBdr>
                  <w:divsChild>
                    <w:div w:id="1331132979">
                      <w:marLeft w:val="0"/>
                      <w:marRight w:val="0"/>
                      <w:marTop w:val="0"/>
                      <w:marBottom w:val="0"/>
                      <w:divBdr>
                        <w:top w:val="single" w:sz="2" w:space="0" w:color="auto"/>
                        <w:left w:val="single" w:sz="2" w:space="0" w:color="auto"/>
                        <w:bottom w:val="single" w:sz="2" w:space="0" w:color="auto"/>
                        <w:right w:val="single" w:sz="2" w:space="0" w:color="auto"/>
                      </w:divBdr>
                    </w:div>
                    <w:div w:id="1772309878">
                      <w:marLeft w:val="0"/>
                      <w:marRight w:val="0"/>
                      <w:marTop w:val="0"/>
                      <w:marBottom w:val="0"/>
                      <w:divBdr>
                        <w:top w:val="single" w:sz="2" w:space="0" w:color="auto"/>
                        <w:left w:val="single" w:sz="2" w:space="0" w:color="auto"/>
                        <w:bottom w:val="single" w:sz="2" w:space="0" w:color="auto"/>
                        <w:right w:val="single" w:sz="2" w:space="0" w:color="auto"/>
                      </w:divBdr>
                      <w:divsChild>
                        <w:div w:id="1162313509">
                          <w:marLeft w:val="0"/>
                          <w:marRight w:val="0"/>
                          <w:marTop w:val="0"/>
                          <w:marBottom w:val="0"/>
                          <w:divBdr>
                            <w:top w:val="single" w:sz="2" w:space="0" w:color="auto"/>
                            <w:left w:val="single" w:sz="2" w:space="0" w:color="auto"/>
                            <w:bottom w:val="single" w:sz="2" w:space="0" w:color="auto"/>
                            <w:right w:val="single" w:sz="2" w:space="0" w:color="auto"/>
                          </w:divBdr>
                          <w:divsChild>
                            <w:div w:id="8899185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54290862">
          <w:marLeft w:val="0"/>
          <w:marRight w:val="0"/>
          <w:marTop w:val="0"/>
          <w:marBottom w:val="0"/>
          <w:divBdr>
            <w:top w:val="single" w:sz="2" w:space="0" w:color="auto"/>
            <w:left w:val="single" w:sz="2" w:space="0" w:color="auto"/>
            <w:bottom w:val="single" w:sz="2" w:space="0" w:color="auto"/>
            <w:right w:val="single" w:sz="2" w:space="0" w:color="auto"/>
          </w:divBdr>
          <w:divsChild>
            <w:div w:id="905649860">
              <w:marLeft w:val="0"/>
              <w:marRight w:val="0"/>
              <w:marTop w:val="0"/>
              <w:marBottom w:val="0"/>
              <w:divBdr>
                <w:top w:val="single" w:sz="2" w:space="0" w:color="auto"/>
                <w:left w:val="single" w:sz="2" w:space="0" w:color="auto"/>
                <w:bottom w:val="single" w:sz="2" w:space="0" w:color="auto"/>
                <w:right w:val="single" w:sz="2" w:space="0" w:color="auto"/>
              </w:divBdr>
              <w:divsChild>
                <w:div w:id="1843816607">
                  <w:marLeft w:val="0"/>
                  <w:marRight w:val="0"/>
                  <w:marTop w:val="0"/>
                  <w:marBottom w:val="0"/>
                  <w:divBdr>
                    <w:top w:val="single" w:sz="2" w:space="0" w:color="auto"/>
                    <w:left w:val="single" w:sz="2" w:space="0" w:color="auto"/>
                    <w:bottom w:val="single" w:sz="2" w:space="0" w:color="auto"/>
                    <w:right w:val="single" w:sz="2" w:space="0" w:color="auto"/>
                  </w:divBdr>
                  <w:divsChild>
                    <w:div w:id="521935693">
                      <w:marLeft w:val="0"/>
                      <w:marRight w:val="0"/>
                      <w:marTop w:val="0"/>
                      <w:marBottom w:val="0"/>
                      <w:divBdr>
                        <w:top w:val="single" w:sz="2" w:space="0" w:color="auto"/>
                        <w:left w:val="single" w:sz="2" w:space="0" w:color="auto"/>
                        <w:bottom w:val="single" w:sz="2" w:space="0" w:color="auto"/>
                        <w:right w:val="single" w:sz="2" w:space="0" w:color="auto"/>
                      </w:divBdr>
                    </w:div>
                    <w:div w:id="1656374274">
                      <w:marLeft w:val="0"/>
                      <w:marRight w:val="0"/>
                      <w:marTop w:val="0"/>
                      <w:marBottom w:val="0"/>
                      <w:divBdr>
                        <w:top w:val="single" w:sz="2" w:space="0" w:color="auto"/>
                        <w:left w:val="single" w:sz="2" w:space="0" w:color="auto"/>
                        <w:bottom w:val="single" w:sz="2" w:space="0" w:color="auto"/>
                        <w:right w:val="single" w:sz="2" w:space="0" w:color="auto"/>
                      </w:divBdr>
                      <w:divsChild>
                        <w:div w:id="1901405519">
                          <w:marLeft w:val="0"/>
                          <w:marRight w:val="0"/>
                          <w:marTop w:val="0"/>
                          <w:marBottom w:val="0"/>
                          <w:divBdr>
                            <w:top w:val="single" w:sz="2" w:space="0" w:color="auto"/>
                            <w:left w:val="single" w:sz="2" w:space="0" w:color="auto"/>
                            <w:bottom w:val="single" w:sz="2" w:space="0" w:color="auto"/>
                            <w:right w:val="single" w:sz="2" w:space="0" w:color="auto"/>
                          </w:divBdr>
                          <w:divsChild>
                            <w:div w:id="10094048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4352689">
          <w:marLeft w:val="0"/>
          <w:marRight w:val="0"/>
          <w:marTop w:val="0"/>
          <w:marBottom w:val="0"/>
          <w:divBdr>
            <w:top w:val="single" w:sz="2" w:space="0" w:color="auto"/>
            <w:left w:val="single" w:sz="2" w:space="0" w:color="auto"/>
            <w:bottom w:val="single" w:sz="2" w:space="0" w:color="auto"/>
            <w:right w:val="single" w:sz="2" w:space="0" w:color="auto"/>
          </w:divBdr>
          <w:divsChild>
            <w:div w:id="1955551864">
              <w:marLeft w:val="0"/>
              <w:marRight w:val="0"/>
              <w:marTop w:val="0"/>
              <w:marBottom w:val="0"/>
              <w:divBdr>
                <w:top w:val="single" w:sz="2" w:space="0" w:color="auto"/>
                <w:left w:val="single" w:sz="2" w:space="0" w:color="auto"/>
                <w:bottom w:val="single" w:sz="2" w:space="0" w:color="auto"/>
                <w:right w:val="single" w:sz="2" w:space="0" w:color="auto"/>
              </w:divBdr>
              <w:divsChild>
                <w:div w:id="1229457044">
                  <w:marLeft w:val="0"/>
                  <w:marRight w:val="0"/>
                  <w:marTop w:val="0"/>
                  <w:marBottom w:val="0"/>
                  <w:divBdr>
                    <w:top w:val="single" w:sz="2" w:space="0" w:color="auto"/>
                    <w:left w:val="single" w:sz="2" w:space="0" w:color="auto"/>
                    <w:bottom w:val="single" w:sz="2" w:space="0" w:color="auto"/>
                    <w:right w:val="single" w:sz="2" w:space="0" w:color="auto"/>
                  </w:divBdr>
                  <w:divsChild>
                    <w:div w:id="822696478">
                      <w:marLeft w:val="0"/>
                      <w:marRight w:val="0"/>
                      <w:marTop w:val="0"/>
                      <w:marBottom w:val="0"/>
                      <w:divBdr>
                        <w:top w:val="single" w:sz="2" w:space="0" w:color="auto"/>
                        <w:left w:val="single" w:sz="2" w:space="0" w:color="auto"/>
                        <w:bottom w:val="single" w:sz="2" w:space="0" w:color="auto"/>
                        <w:right w:val="single" w:sz="2" w:space="0" w:color="auto"/>
                      </w:divBdr>
                    </w:div>
                    <w:div w:id="1842305812">
                      <w:marLeft w:val="0"/>
                      <w:marRight w:val="0"/>
                      <w:marTop w:val="0"/>
                      <w:marBottom w:val="0"/>
                      <w:divBdr>
                        <w:top w:val="single" w:sz="2" w:space="0" w:color="auto"/>
                        <w:left w:val="single" w:sz="2" w:space="0" w:color="auto"/>
                        <w:bottom w:val="single" w:sz="2" w:space="0" w:color="auto"/>
                        <w:right w:val="single" w:sz="2" w:space="0" w:color="auto"/>
                      </w:divBdr>
                      <w:divsChild>
                        <w:div w:id="623803907">
                          <w:marLeft w:val="0"/>
                          <w:marRight w:val="0"/>
                          <w:marTop w:val="0"/>
                          <w:marBottom w:val="0"/>
                          <w:divBdr>
                            <w:top w:val="single" w:sz="2" w:space="0" w:color="auto"/>
                            <w:left w:val="single" w:sz="2" w:space="0" w:color="auto"/>
                            <w:bottom w:val="single" w:sz="2" w:space="0" w:color="auto"/>
                            <w:right w:val="single" w:sz="2" w:space="0" w:color="auto"/>
                          </w:divBdr>
                          <w:divsChild>
                            <w:div w:id="1347711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4432885">
          <w:marLeft w:val="0"/>
          <w:marRight w:val="0"/>
          <w:marTop w:val="0"/>
          <w:marBottom w:val="0"/>
          <w:divBdr>
            <w:top w:val="single" w:sz="2" w:space="0" w:color="auto"/>
            <w:left w:val="single" w:sz="2" w:space="0" w:color="auto"/>
            <w:bottom w:val="single" w:sz="2" w:space="0" w:color="auto"/>
            <w:right w:val="single" w:sz="2" w:space="0" w:color="auto"/>
          </w:divBdr>
          <w:divsChild>
            <w:div w:id="2122456916">
              <w:marLeft w:val="0"/>
              <w:marRight w:val="0"/>
              <w:marTop w:val="0"/>
              <w:marBottom w:val="0"/>
              <w:divBdr>
                <w:top w:val="single" w:sz="2" w:space="0" w:color="auto"/>
                <w:left w:val="single" w:sz="2" w:space="0" w:color="auto"/>
                <w:bottom w:val="single" w:sz="2" w:space="0" w:color="auto"/>
                <w:right w:val="single" w:sz="2" w:space="0" w:color="auto"/>
              </w:divBdr>
              <w:divsChild>
                <w:div w:id="1543251931">
                  <w:marLeft w:val="0"/>
                  <w:marRight w:val="0"/>
                  <w:marTop w:val="0"/>
                  <w:marBottom w:val="0"/>
                  <w:divBdr>
                    <w:top w:val="single" w:sz="2" w:space="0" w:color="auto"/>
                    <w:left w:val="single" w:sz="2" w:space="0" w:color="auto"/>
                    <w:bottom w:val="single" w:sz="2" w:space="0" w:color="auto"/>
                    <w:right w:val="single" w:sz="2" w:space="0" w:color="auto"/>
                  </w:divBdr>
                  <w:divsChild>
                    <w:div w:id="301085781">
                      <w:marLeft w:val="0"/>
                      <w:marRight w:val="0"/>
                      <w:marTop w:val="0"/>
                      <w:marBottom w:val="0"/>
                      <w:divBdr>
                        <w:top w:val="single" w:sz="2" w:space="0" w:color="auto"/>
                        <w:left w:val="single" w:sz="2" w:space="0" w:color="auto"/>
                        <w:bottom w:val="single" w:sz="2" w:space="0" w:color="auto"/>
                        <w:right w:val="single" w:sz="2" w:space="0" w:color="auto"/>
                      </w:divBdr>
                      <w:divsChild>
                        <w:div w:id="938565866">
                          <w:marLeft w:val="0"/>
                          <w:marRight w:val="0"/>
                          <w:marTop w:val="0"/>
                          <w:marBottom w:val="0"/>
                          <w:divBdr>
                            <w:top w:val="single" w:sz="2" w:space="0" w:color="auto"/>
                            <w:left w:val="single" w:sz="2" w:space="0" w:color="auto"/>
                            <w:bottom w:val="single" w:sz="2" w:space="0" w:color="auto"/>
                            <w:right w:val="single" w:sz="2" w:space="0" w:color="auto"/>
                          </w:divBdr>
                          <w:divsChild>
                            <w:div w:id="10259821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459572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32101254">
          <w:marLeft w:val="0"/>
          <w:marRight w:val="0"/>
          <w:marTop w:val="0"/>
          <w:marBottom w:val="0"/>
          <w:divBdr>
            <w:top w:val="single" w:sz="2" w:space="0" w:color="auto"/>
            <w:left w:val="single" w:sz="2" w:space="0" w:color="auto"/>
            <w:bottom w:val="single" w:sz="2" w:space="0" w:color="auto"/>
            <w:right w:val="single" w:sz="2" w:space="0" w:color="auto"/>
          </w:divBdr>
          <w:divsChild>
            <w:div w:id="1770469400">
              <w:marLeft w:val="0"/>
              <w:marRight w:val="0"/>
              <w:marTop w:val="0"/>
              <w:marBottom w:val="0"/>
              <w:divBdr>
                <w:top w:val="single" w:sz="2" w:space="0" w:color="auto"/>
                <w:left w:val="single" w:sz="2" w:space="0" w:color="auto"/>
                <w:bottom w:val="single" w:sz="2" w:space="0" w:color="auto"/>
                <w:right w:val="single" w:sz="2" w:space="0" w:color="auto"/>
              </w:divBdr>
              <w:divsChild>
                <w:div w:id="1453934449">
                  <w:marLeft w:val="0"/>
                  <w:marRight w:val="0"/>
                  <w:marTop w:val="0"/>
                  <w:marBottom w:val="0"/>
                  <w:divBdr>
                    <w:top w:val="single" w:sz="2" w:space="0" w:color="auto"/>
                    <w:left w:val="single" w:sz="2" w:space="0" w:color="auto"/>
                    <w:bottom w:val="single" w:sz="2" w:space="0" w:color="auto"/>
                    <w:right w:val="single" w:sz="2" w:space="0" w:color="auto"/>
                  </w:divBdr>
                  <w:divsChild>
                    <w:div w:id="954096322">
                      <w:marLeft w:val="0"/>
                      <w:marRight w:val="0"/>
                      <w:marTop w:val="0"/>
                      <w:marBottom w:val="0"/>
                      <w:divBdr>
                        <w:top w:val="single" w:sz="2" w:space="0" w:color="auto"/>
                        <w:left w:val="single" w:sz="2" w:space="0" w:color="auto"/>
                        <w:bottom w:val="single" w:sz="2" w:space="0" w:color="auto"/>
                        <w:right w:val="single" w:sz="2" w:space="0" w:color="auto"/>
                      </w:divBdr>
                    </w:div>
                    <w:div w:id="1051728926">
                      <w:marLeft w:val="0"/>
                      <w:marRight w:val="0"/>
                      <w:marTop w:val="0"/>
                      <w:marBottom w:val="0"/>
                      <w:divBdr>
                        <w:top w:val="single" w:sz="2" w:space="0" w:color="auto"/>
                        <w:left w:val="single" w:sz="2" w:space="0" w:color="auto"/>
                        <w:bottom w:val="single" w:sz="2" w:space="0" w:color="auto"/>
                        <w:right w:val="single" w:sz="2" w:space="0" w:color="auto"/>
                      </w:divBdr>
                      <w:divsChild>
                        <w:div w:id="773404424">
                          <w:marLeft w:val="0"/>
                          <w:marRight w:val="0"/>
                          <w:marTop w:val="0"/>
                          <w:marBottom w:val="0"/>
                          <w:divBdr>
                            <w:top w:val="single" w:sz="2" w:space="0" w:color="auto"/>
                            <w:left w:val="single" w:sz="2" w:space="0" w:color="auto"/>
                            <w:bottom w:val="single" w:sz="2" w:space="0" w:color="auto"/>
                            <w:right w:val="single" w:sz="2" w:space="0" w:color="auto"/>
                          </w:divBdr>
                          <w:divsChild>
                            <w:div w:id="3325354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95082185">
      <w:bodyDiv w:val="1"/>
      <w:marLeft w:val="0"/>
      <w:marRight w:val="0"/>
      <w:marTop w:val="0"/>
      <w:marBottom w:val="0"/>
      <w:divBdr>
        <w:top w:val="none" w:sz="0" w:space="0" w:color="auto"/>
        <w:left w:val="none" w:sz="0" w:space="0" w:color="auto"/>
        <w:bottom w:val="none" w:sz="0" w:space="0" w:color="auto"/>
        <w:right w:val="none" w:sz="0" w:space="0" w:color="auto"/>
      </w:divBdr>
    </w:div>
    <w:div w:id="415172052">
      <w:bodyDiv w:val="1"/>
      <w:marLeft w:val="0"/>
      <w:marRight w:val="0"/>
      <w:marTop w:val="0"/>
      <w:marBottom w:val="0"/>
      <w:divBdr>
        <w:top w:val="none" w:sz="0" w:space="0" w:color="auto"/>
        <w:left w:val="none" w:sz="0" w:space="0" w:color="auto"/>
        <w:bottom w:val="none" w:sz="0" w:space="0" w:color="auto"/>
        <w:right w:val="none" w:sz="0" w:space="0" w:color="auto"/>
      </w:divBdr>
      <w:divsChild>
        <w:div w:id="1485581126">
          <w:marLeft w:val="0"/>
          <w:marRight w:val="0"/>
          <w:marTop w:val="0"/>
          <w:marBottom w:val="0"/>
          <w:divBdr>
            <w:top w:val="single" w:sz="2" w:space="0" w:color="auto"/>
            <w:left w:val="single" w:sz="2" w:space="0" w:color="auto"/>
            <w:bottom w:val="single" w:sz="2" w:space="0" w:color="auto"/>
            <w:right w:val="single" w:sz="2" w:space="0" w:color="auto"/>
          </w:divBdr>
          <w:divsChild>
            <w:div w:id="1209956329">
              <w:marLeft w:val="0"/>
              <w:marRight w:val="0"/>
              <w:marTop w:val="0"/>
              <w:marBottom w:val="0"/>
              <w:divBdr>
                <w:top w:val="single" w:sz="2" w:space="0" w:color="auto"/>
                <w:left w:val="single" w:sz="2" w:space="0" w:color="auto"/>
                <w:bottom w:val="single" w:sz="2" w:space="0" w:color="auto"/>
                <w:right w:val="single" w:sz="2" w:space="0" w:color="auto"/>
              </w:divBdr>
              <w:divsChild>
                <w:div w:id="162673556">
                  <w:marLeft w:val="0"/>
                  <w:marRight w:val="0"/>
                  <w:marTop w:val="0"/>
                  <w:marBottom w:val="0"/>
                  <w:divBdr>
                    <w:top w:val="single" w:sz="2" w:space="0" w:color="auto"/>
                    <w:left w:val="single" w:sz="2" w:space="0" w:color="auto"/>
                    <w:bottom w:val="single" w:sz="2" w:space="0" w:color="auto"/>
                    <w:right w:val="single" w:sz="2" w:space="0" w:color="auto"/>
                  </w:divBdr>
                  <w:divsChild>
                    <w:div w:id="8240077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05373484">
          <w:marLeft w:val="0"/>
          <w:marRight w:val="0"/>
          <w:marTop w:val="0"/>
          <w:marBottom w:val="0"/>
          <w:divBdr>
            <w:top w:val="single" w:sz="2" w:space="0" w:color="auto"/>
            <w:left w:val="single" w:sz="2" w:space="0" w:color="auto"/>
            <w:bottom w:val="single" w:sz="2" w:space="0" w:color="auto"/>
            <w:right w:val="single" w:sz="2" w:space="0" w:color="auto"/>
          </w:divBdr>
          <w:divsChild>
            <w:div w:id="763066690">
              <w:marLeft w:val="0"/>
              <w:marRight w:val="0"/>
              <w:marTop w:val="0"/>
              <w:marBottom w:val="0"/>
              <w:divBdr>
                <w:top w:val="single" w:sz="2" w:space="0" w:color="auto"/>
                <w:left w:val="single" w:sz="2" w:space="0" w:color="auto"/>
                <w:bottom w:val="single" w:sz="2" w:space="0" w:color="auto"/>
                <w:right w:val="single" w:sz="2" w:space="0" w:color="auto"/>
              </w:divBdr>
              <w:divsChild>
                <w:div w:id="327565664">
                  <w:marLeft w:val="0"/>
                  <w:marRight w:val="0"/>
                  <w:marTop w:val="0"/>
                  <w:marBottom w:val="0"/>
                  <w:divBdr>
                    <w:top w:val="single" w:sz="2" w:space="0" w:color="auto"/>
                    <w:left w:val="single" w:sz="2" w:space="0" w:color="auto"/>
                    <w:bottom w:val="single" w:sz="2" w:space="0" w:color="auto"/>
                    <w:right w:val="single" w:sz="2" w:space="0" w:color="auto"/>
                  </w:divBdr>
                  <w:divsChild>
                    <w:div w:id="1699621511">
                      <w:marLeft w:val="0"/>
                      <w:marRight w:val="0"/>
                      <w:marTop w:val="0"/>
                      <w:marBottom w:val="0"/>
                      <w:divBdr>
                        <w:top w:val="single" w:sz="2" w:space="0" w:color="auto"/>
                        <w:left w:val="single" w:sz="2" w:space="0" w:color="auto"/>
                        <w:bottom w:val="single" w:sz="2" w:space="0" w:color="auto"/>
                        <w:right w:val="single" w:sz="2" w:space="0" w:color="auto"/>
                      </w:divBdr>
                    </w:div>
                    <w:div w:id="1732581447">
                      <w:marLeft w:val="0"/>
                      <w:marRight w:val="0"/>
                      <w:marTop w:val="0"/>
                      <w:marBottom w:val="0"/>
                      <w:divBdr>
                        <w:top w:val="single" w:sz="2" w:space="0" w:color="auto"/>
                        <w:left w:val="single" w:sz="2" w:space="0" w:color="auto"/>
                        <w:bottom w:val="single" w:sz="2" w:space="0" w:color="auto"/>
                        <w:right w:val="single" w:sz="2" w:space="0" w:color="auto"/>
                      </w:divBdr>
                      <w:divsChild>
                        <w:div w:id="390035957">
                          <w:marLeft w:val="0"/>
                          <w:marRight w:val="0"/>
                          <w:marTop w:val="0"/>
                          <w:marBottom w:val="0"/>
                          <w:divBdr>
                            <w:top w:val="single" w:sz="2" w:space="0" w:color="auto"/>
                            <w:left w:val="single" w:sz="2" w:space="0" w:color="auto"/>
                            <w:bottom w:val="single" w:sz="2" w:space="0" w:color="auto"/>
                            <w:right w:val="single" w:sz="2" w:space="0" w:color="auto"/>
                          </w:divBdr>
                          <w:divsChild>
                            <w:div w:id="6828241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528106174">
      <w:bodyDiv w:val="1"/>
      <w:marLeft w:val="0"/>
      <w:marRight w:val="0"/>
      <w:marTop w:val="0"/>
      <w:marBottom w:val="0"/>
      <w:divBdr>
        <w:top w:val="none" w:sz="0" w:space="0" w:color="auto"/>
        <w:left w:val="none" w:sz="0" w:space="0" w:color="auto"/>
        <w:bottom w:val="none" w:sz="0" w:space="0" w:color="auto"/>
        <w:right w:val="none" w:sz="0" w:space="0" w:color="auto"/>
      </w:divBdr>
    </w:div>
    <w:div w:id="573903125">
      <w:bodyDiv w:val="1"/>
      <w:marLeft w:val="0"/>
      <w:marRight w:val="0"/>
      <w:marTop w:val="0"/>
      <w:marBottom w:val="0"/>
      <w:divBdr>
        <w:top w:val="none" w:sz="0" w:space="0" w:color="auto"/>
        <w:left w:val="none" w:sz="0" w:space="0" w:color="auto"/>
        <w:bottom w:val="none" w:sz="0" w:space="0" w:color="auto"/>
        <w:right w:val="none" w:sz="0" w:space="0" w:color="auto"/>
      </w:divBdr>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813258137">
      <w:bodyDiv w:val="1"/>
      <w:marLeft w:val="0"/>
      <w:marRight w:val="0"/>
      <w:marTop w:val="0"/>
      <w:marBottom w:val="0"/>
      <w:divBdr>
        <w:top w:val="none" w:sz="0" w:space="0" w:color="auto"/>
        <w:left w:val="none" w:sz="0" w:space="0" w:color="auto"/>
        <w:bottom w:val="none" w:sz="0" w:space="0" w:color="auto"/>
        <w:right w:val="none" w:sz="0" w:space="0" w:color="auto"/>
      </w:divBdr>
    </w:div>
    <w:div w:id="840583811">
      <w:bodyDiv w:val="1"/>
      <w:marLeft w:val="0"/>
      <w:marRight w:val="0"/>
      <w:marTop w:val="0"/>
      <w:marBottom w:val="0"/>
      <w:divBdr>
        <w:top w:val="none" w:sz="0" w:space="0" w:color="auto"/>
        <w:left w:val="none" w:sz="0" w:space="0" w:color="auto"/>
        <w:bottom w:val="none" w:sz="0" w:space="0" w:color="auto"/>
        <w:right w:val="none" w:sz="0" w:space="0" w:color="auto"/>
      </w:divBdr>
      <w:divsChild>
        <w:div w:id="566233603">
          <w:marLeft w:val="0"/>
          <w:marRight w:val="0"/>
          <w:marTop w:val="0"/>
          <w:marBottom w:val="0"/>
          <w:divBdr>
            <w:top w:val="single" w:sz="2" w:space="0" w:color="auto"/>
            <w:left w:val="single" w:sz="2" w:space="0" w:color="auto"/>
            <w:bottom w:val="single" w:sz="2" w:space="0" w:color="auto"/>
            <w:right w:val="single" w:sz="2" w:space="0" w:color="auto"/>
          </w:divBdr>
          <w:divsChild>
            <w:div w:id="1342315750">
              <w:marLeft w:val="0"/>
              <w:marRight w:val="0"/>
              <w:marTop w:val="0"/>
              <w:marBottom w:val="0"/>
              <w:divBdr>
                <w:top w:val="single" w:sz="2" w:space="0" w:color="auto"/>
                <w:left w:val="single" w:sz="2" w:space="0" w:color="auto"/>
                <w:bottom w:val="single" w:sz="2" w:space="0" w:color="auto"/>
                <w:right w:val="single" w:sz="2" w:space="0" w:color="auto"/>
              </w:divBdr>
              <w:divsChild>
                <w:div w:id="1401170235">
                  <w:marLeft w:val="0"/>
                  <w:marRight w:val="0"/>
                  <w:marTop w:val="0"/>
                  <w:marBottom w:val="0"/>
                  <w:divBdr>
                    <w:top w:val="single" w:sz="2" w:space="0" w:color="auto"/>
                    <w:left w:val="single" w:sz="2" w:space="0" w:color="auto"/>
                    <w:bottom w:val="single" w:sz="2" w:space="0" w:color="auto"/>
                    <w:right w:val="single" w:sz="2" w:space="0" w:color="auto"/>
                  </w:divBdr>
                  <w:divsChild>
                    <w:div w:id="1304309468">
                      <w:marLeft w:val="0"/>
                      <w:marRight w:val="0"/>
                      <w:marTop w:val="0"/>
                      <w:marBottom w:val="0"/>
                      <w:divBdr>
                        <w:top w:val="single" w:sz="2" w:space="0" w:color="auto"/>
                        <w:left w:val="single" w:sz="2" w:space="0" w:color="auto"/>
                        <w:bottom w:val="single" w:sz="2" w:space="0" w:color="auto"/>
                        <w:right w:val="single" w:sz="2" w:space="0" w:color="auto"/>
                      </w:divBdr>
                      <w:divsChild>
                        <w:div w:id="1326662813">
                          <w:marLeft w:val="0"/>
                          <w:marRight w:val="0"/>
                          <w:marTop w:val="0"/>
                          <w:marBottom w:val="0"/>
                          <w:divBdr>
                            <w:top w:val="single" w:sz="2" w:space="0" w:color="auto"/>
                            <w:left w:val="single" w:sz="2" w:space="0" w:color="auto"/>
                            <w:bottom w:val="single" w:sz="2" w:space="0" w:color="auto"/>
                            <w:right w:val="single" w:sz="2" w:space="0" w:color="auto"/>
                          </w:divBdr>
                          <w:divsChild>
                            <w:div w:id="8354614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29424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90250727">
          <w:marLeft w:val="0"/>
          <w:marRight w:val="0"/>
          <w:marTop w:val="0"/>
          <w:marBottom w:val="0"/>
          <w:divBdr>
            <w:top w:val="single" w:sz="2" w:space="0" w:color="auto"/>
            <w:left w:val="single" w:sz="2" w:space="0" w:color="auto"/>
            <w:bottom w:val="single" w:sz="2" w:space="0" w:color="auto"/>
            <w:right w:val="single" w:sz="2" w:space="0" w:color="auto"/>
          </w:divBdr>
          <w:divsChild>
            <w:div w:id="1623346460">
              <w:marLeft w:val="0"/>
              <w:marRight w:val="0"/>
              <w:marTop w:val="0"/>
              <w:marBottom w:val="0"/>
              <w:divBdr>
                <w:top w:val="single" w:sz="2" w:space="0" w:color="auto"/>
                <w:left w:val="single" w:sz="2" w:space="0" w:color="auto"/>
                <w:bottom w:val="single" w:sz="2" w:space="0" w:color="auto"/>
                <w:right w:val="single" w:sz="2" w:space="0" w:color="auto"/>
              </w:divBdr>
              <w:divsChild>
                <w:div w:id="888371838">
                  <w:marLeft w:val="0"/>
                  <w:marRight w:val="0"/>
                  <w:marTop w:val="0"/>
                  <w:marBottom w:val="0"/>
                  <w:divBdr>
                    <w:top w:val="single" w:sz="2" w:space="0" w:color="auto"/>
                    <w:left w:val="single" w:sz="2" w:space="0" w:color="auto"/>
                    <w:bottom w:val="single" w:sz="2" w:space="0" w:color="auto"/>
                    <w:right w:val="single" w:sz="2" w:space="0" w:color="auto"/>
                  </w:divBdr>
                  <w:divsChild>
                    <w:div w:id="70739453">
                      <w:marLeft w:val="0"/>
                      <w:marRight w:val="0"/>
                      <w:marTop w:val="0"/>
                      <w:marBottom w:val="0"/>
                      <w:divBdr>
                        <w:top w:val="single" w:sz="2" w:space="0" w:color="auto"/>
                        <w:left w:val="single" w:sz="2" w:space="0" w:color="auto"/>
                        <w:bottom w:val="single" w:sz="2" w:space="0" w:color="auto"/>
                        <w:right w:val="single" w:sz="2" w:space="0" w:color="auto"/>
                      </w:divBdr>
                      <w:divsChild>
                        <w:div w:id="342513063">
                          <w:marLeft w:val="0"/>
                          <w:marRight w:val="0"/>
                          <w:marTop w:val="0"/>
                          <w:marBottom w:val="0"/>
                          <w:divBdr>
                            <w:top w:val="single" w:sz="2" w:space="0" w:color="auto"/>
                            <w:left w:val="single" w:sz="2" w:space="0" w:color="auto"/>
                            <w:bottom w:val="single" w:sz="2" w:space="0" w:color="auto"/>
                            <w:right w:val="single" w:sz="2" w:space="0" w:color="auto"/>
                          </w:divBdr>
                          <w:divsChild>
                            <w:div w:id="11667448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235581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1383147">
          <w:marLeft w:val="0"/>
          <w:marRight w:val="0"/>
          <w:marTop w:val="0"/>
          <w:marBottom w:val="0"/>
          <w:divBdr>
            <w:top w:val="single" w:sz="2" w:space="0" w:color="auto"/>
            <w:left w:val="single" w:sz="2" w:space="0" w:color="auto"/>
            <w:bottom w:val="single" w:sz="2" w:space="0" w:color="auto"/>
            <w:right w:val="single" w:sz="2" w:space="0" w:color="auto"/>
          </w:divBdr>
          <w:divsChild>
            <w:div w:id="2016225051">
              <w:marLeft w:val="0"/>
              <w:marRight w:val="0"/>
              <w:marTop w:val="0"/>
              <w:marBottom w:val="0"/>
              <w:divBdr>
                <w:top w:val="single" w:sz="2" w:space="0" w:color="auto"/>
                <w:left w:val="single" w:sz="2" w:space="0" w:color="auto"/>
                <w:bottom w:val="single" w:sz="2" w:space="0" w:color="auto"/>
                <w:right w:val="single" w:sz="2" w:space="0" w:color="auto"/>
              </w:divBdr>
              <w:divsChild>
                <w:div w:id="605968036">
                  <w:marLeft w:val="0"/>
                  <w:marRight w:val="0"/>
                  <w:marTop w:val="0"/>
                  <w:marBottom w:val="0"/>
                  <w:divBdr>
                    <w:top w:val="single" w:sz="2" w:space="0" w:color="auto"/>
                    <w:left w:val="single" w:sz="2" w:space="0" w:color="auto"/>
                    <w:bottom w:val="single" w:sz="2" w:space="0" w:color="auto"/>
                    <w:right w:val="single" w:sz="2" w:space="0" w:color="auto"/>
                  </w:divBdr>
                  <w:divsChild>
                    <w:div w:id="1265378951">
                      <w:marLeft w:val="0"/>
                      <w:marRight w:val="0"/>
                      <w:marTop w:val="0"/>
                      <w:marBottom w:val="0"/>
                      <w:divBdr>
                        <w:top w:val="single" w:sz="2" w:space="0" w:color="auto"/>
                        <w:left w:val="single" w:sz="2" w:space="0" w:color="auto"/>
                        <w:bottom w:val="single" w:sz="2" w:space="0" w:color="auto"/>
                        <w:right w:val="single" w:sz="2" w:space="0" w:color="auto"/>
                      </w:divBdr>
                    </w:div>
                    <w:div w:id="1767849783">
                      <w:marLeft w:val="0"/>
                      <w:marRight w:val="0"/>
                      <w:marTop w:val="0"/>
                      <w:marBottom w:val="0"/>
                      <w:divBdr>
                        <w:top w:val="single" w:sz="2" w:space="0" w:color="auto"/>
                        <w:left w:val="single" w:sz="2" w:space="0" w:color="auto"/>
                        <w:bottom w:val="single" w:sz="2" w:space="0" w:color="auto"/>
                        <w:right w:val="single" w:sz="2" w:space="0" w:color="auto"/>
                      </w:divBdr>
                      <w:divsChild>
                        <w:div w:id="1243831502">
                          <w:marLeft w:val="0"/>
                          <w:marRight w:val="0"/>
                          <w:marTop w:val="0"/>
                          <w:marBottom w:val="0"/>
                          <w:divBdr>
                            <w:top w:val="single" w:sz="2" w:space="0" w:color="auto"/>
                            <w:left w:val="single" w:sz="2" w:space="0" w:color="auto"/>
                            <w:bottom w:val="single" w:sz="2" w:space="0" w:color="auto"/>
                            <w:right w:val="single" w:sz="2" w:space="0" w:color="auto"/>
                          </w:divBdr>
                          <w:divsChild>
                            <w:div w:id="11782275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6525927">
          <w:marLeft w:val="0"/>
          <w:marRight w:val="0"/>
          <w:marTop w:val="0"/>
          <w:marBottom w:val="0"/>
          <w:divBdr>
            <w:top w:val="single" w:sz="2" w:space="0" w:color="auto"/>
            <w:left w:val="single" w:sz="2" w:space="0" w:color="auto"/>
            <w:bottom w:val="single" w:sz="2" w:space="0" w:color="auto"/>
            <w:right w:val="single" w:sz="2" w:space="0" w:color="auto"/>
          </w:divBdr>
          <w:divsChild>
            <w:div w:id="1795564038">
              <w:marLeft w:val="0"/>
              <w:marRight w:val="0"/>
              <w:marTop w:val="0"/>
              <w:marBottom w:val="0"/>
              <w:divBdr>
                <w:top w:val="single" w:sz="2" w:space="0" w:color="auto"/>
                <w:left w:val="single" w:sz="2" w:space="0" w:color="auto"/>
                <w:bottom w:val="single" w:sz="2" w:space="0" w:color="auto"/>
                <w:right w:val="single" w:sz="2" w:space="0" w:color="auto"/>
              </w:divBdr>
              <w:divsChild>
                <w:div w:id="1449815818">
                  <w:marLeft w:val="0"/>
                  <w:marRight w:val="0"/>
                  <w:marTop w:val="0"/>
                  <w:marBottom w:val="0"/>
                  <w:divBdr>
                    <w:top w:val="single" w:sz="2" w:space="0" w:color="auto"/>
                    <w:left w:val="single" w:sz="2" w:space="0" w:color="auto"/>
                    <w:bottom w:val="single" w:sz="2" w:space="0" w:color="auto"/>
                    <w:right w:val="single" w:sz="2" w:space="0" w:color="auto"/>
                  </w:divBdr>
                  <w:divsChild>
                    <w:div w:id="13465886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06613758">
          <w:marLeft w:val="0"/>
          <w:marRight w:val="0"/>
          <w:marTop w:val="0"/>
          <w:marBottom w:val="0"/>
          <w:divBdr>
            <w:top w:val="single" w:sz="2" w:space="0" w:color="auto"/>
            <w:left w:val="single" w:sz="2" w:space="0" w:color="auto"/>
            <w:bottom w:val="single" w:sz="2" w:space="0" w:color="auto"/>
            <w:right w:val="single" w:sz="2" w:space="0" w:color="auto"/>
          </w:divBdr>
          <w:divsChild>
            <w:div w:id="764494616">
              <w:marLeft w:val="0"/>
              <w:marRight w:val="0"/>
              <w:marTop w:val="0"/>
              <w:marBottom w:val="0"/>
              <w:divBdr>
                <w:top w:val="single" w:sz="2" w:space="0" w:color="auto"/>
                <w:left w:val="single" w:sz="2" w:space="0" w:color="auto"/>
                <w:bottom w:val="single" w:sz="2" w:space="0" w:color="auto"/>
                <w:right w:val="single" w:sz="2" w:space="0" w:color="auto"/>
              </w:divBdr>
              <w:divsChild>
                <w:div w:id="614140269">
                  <w:marLeft w:val="0"/>
                  <w:marRight w:val="0"/>
                  <w:marTop w:val="0"/>
                  <w:marBottom w:val="0"/>
                  <w:divBdr>
                    <w:top w:val="single" w:sz="2" w:space="0" w:color="auto"/>
                    <w:left w:val="single" w:sz="2" w:space="0" w:color="auto"/>
                    <w:bottom w:val="single" w:sz="2" w:space="0" w:color="auto"/>
                    <w:right w:val="single" w:sz="2" w:space="0" w:color="auto"/>
                  </w:divBdr>
                  <w:divsChild>
                    <w:div w:id="1691682626">
                      <w:marLeft w:val="0"/>
                      <w:marRight w:val="0"/>
                      <w:marTop w:val="0"/>
                      <w:marBottom w:val="0"/>
                      <w:divBdr>
                        <w:top w:val="single" w:sz="2" w:space="0" w:color="auto"/>
                        <w:left w:val="single" w:sz="2" w:space="0" w:color="auto"/>
                        <w:bottom w:val="single" w:sz="2" w:space="0" w:color="auto"/>
                        <w:right w:val="single" w:sz="2" w:space="0" w:color="auto"/>
                      </w:divBdr>
                      <w:divsChild>
                        <w:div w:id="587889885">
                          <w:marLeft w:val="0"/>
                          <w:marRight w:val="0"/>
                          <w:marTop w:val="0"/>
                          <w:marBottom w:val="0"/>
                          <w:divBdr>
                            <w:top w:val="single" w:sz="2" w:space="0" w:color="auto"/>
                            <w:left w:val="single" w:sz="2" w:space="0" w:color="auto"/>
                            <w:bottom w:val="single" w:sz="2" w:space="0" w:color="auto"/>
                            <w:right w:val="single" w:sz="2" w:space="0" w:color="auto"/>
                          </w:divBdr>
                          <w:divsChild>
                            <w:div w:id="980116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661484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984698998">
      <w:bodyDiv w:val="1"/>
      <w:marLeft w:val="0"/>
      <w:marRight w:val="0"/>
      <w:marTop w:val="0"/>
      <w:marBottom w:val="0"/>
      <w:divBdr>
        <w:top w:val="none" w:sz="0" w:space="0" w:color="auto"/>
        <w:left w:val="none" w:sz="0" w:space="0" w:color="auto"/>
        <w:bottom w:val="none" w:sz="0" w:space="0" w:color="auto"/>
        <w:right w:val="none" w:sz="0" w:space="0" w:color="auto"/>
      </w:divBdr>
    </w:div>
    <w:div w:id="1026713165">
      <w:bodyDiv w:val="1"/>
      <w:marLeft w:val="0"/>
      <w:marRight w:val="0"/>
      <w:marTop w:val="0"/>
      <w:marBottom w:val="0"/>
      <w:divBdr>
        <w:top w:val="none" w:sz="0" w:space="0" w:color="auto"/>
        <w:left w:val="none" w:sz="0" w:space="0" w:color="auto"/>
        <w:bottom w:val="none" w:sz="0" w:space="0" w:color="auto"/>
        <w:right w:val="none" w:sz="0" w:space="0" w:color="auto"/>
      </w:divBdr>
    </w:div>
    <w:div w:id="1097750391">
      <w:bodyDiv w:val="1"/>
      <w:marLeft w:val="0"/>
      <w:marRight w:val="0"/>
      <w:marTop w:val="0"/>
      <w:marBottom w:val="0"/>
      <w:divBdr>
        <w:top w:val="none" w:sz="0" w:space="0" w:color="auto"/>
        <w:left w:val="none" w:sz="0" w:space="0" w:color="auto"/>
        <w:bottom w:val="none" w:sz="0" w:space="0" w:color="auto"/>
        <w:right w:val="none" w:sz="0" w:space="0" w:color="auto"/>
      </w:divBdr>
    </w:div>
    <w:div w:id="1152796330">
      <w:bodyDiv w:val="1"/>
      <w:marLeft w:val="0"/>
      <w:marRight w:val="0"/>
      <w:marTop w:val="0"/>
      <w:marBottom w:val="0"/>
      <w:divBdr>
        <w:top w:val="none" w:sz="0" w:space="0" w:color="auto"/>
        <w:left w:val="none" w:sz="0" w:space="0" w:color="auto"/>
        <w:bottom w:val="none" w:sz="0" w:space="0" w:color="auto"/>
        <w:right w:val="none" w:sz="0" w:space="0" w:color="auto"/>
      </w:divBdr>
      <w:divsChild>
        <w:div w:id="1049190675">
          <w:marLeft w:val="0"/>
          <w:marRight w:val="0"/>
          <w:marTop w:val="0"/>
          <w:marBottom w:val="0"/>
          <w:divBdr>
            <w:top w:val="single" w:sz="2" w:space="0" w:color="auto"/>
            <w:left w:val="single" w:sz="2" w:space="0" w:color="auto"/>
            <w:bottom w:val="single" w:sz="2" w:space="0" w:color="auto"/>
            <w:right w:val="single" w:sz="2" w:space="0" w:color="auto"/>
          </w:divBdr>
        </w:div>
      </w:divsChild>
    </w:div>
    <w:div w:id="1192642669">
      <w:bodyDiv w:val="1"/>
      <w:marLeft w:val="0"/>
      <w:marRight w:val="0"/>
      <w:marTop w:val="0"/>
      <w:marBottom w:val="0"/>
      <w:divBdr>
        <w:top w:val="none" w:sz="0" w:space="0" w:color="auto"/>
        <w:left w:val="none" w:sz="0" w:space="0" w:color="auto"/>
        <w:bottom w:val="none" w:sz="0" w:space="0" w:color="auto"/>
        <w:right w:val="none" w:sz="0" w:space="0" w:color="auto"/>
      </w:divBdr>
    </w:div>
    <w:div w:id="1217624457">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277255115">
      <w:bodyDiv w:val="1"/>
      <w:marLeft w:val="0"/>
      <w:marRight w:val="0"/>
      <w:marTop w:val="0"/>
      <w:marBottom w:val="0"/>
      <w:divBdr>
        <w:top w:val="none" w:sz="0" w:space="0" w:color="auto"/>
        <w:left w:val="none" w:sz="0" w:space="0" w:color="auto"/>
        <w:bottom w:val="none" w:sz="0" w:space="0" w:color="auto"/>
        <w:right w:val="none" w:sz="0" w:space="0" w:color="auto"/>
      </w:divBdr>
    </w:div>
    <w:div w:id="1284731670">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360667113">
      <w:bodyDiv w:val="1"/>
      <w:marLeft w:val="0"/>
      <w:marRight w:val="0"/>
      <w:marTop w:val="0"/>
      <w:marBottom w:val="0"/>
      <w:divBdr>
        <w:top w:val="none" w:sz="0" w:space="0" w:color="auto"/>
        <w:left w:val="none" w:sz="0" w:space="0" w:color="auto"/>
        <w:bottom w:val="none" w:sz="0" w:space="0" w:color="auto"/>
        <w:right w:val="none" w:sz="0" w:space="0" w:color="auto"/>
      </w:divBdr>
      <w:divsChild>
        <w:div w:id="1882401724">
          <w:marLeft w:val="0"/>
          <w:marRight w:val="0"/>
          <w:marTop w:val="0"/>
          <w:marBottom w:val="0"/>
          <w:divBdr>
            <w:top w:val="single" w:sz="2" w:space="0" w:color="auto"/>
            <w:left w:val="single" w:sz="2" w:space="0" w:color="auto"/>
            <w:bottom w:val="single" w:sz="2" w:space="0" w:color="auto"/>
            <w:right w:val="single" w:sz="2" w:space="0" w:color="auto"/>
          </w:divBdr>
        </w:div>
      </w:divsChild>
    </w:div>
    <w:div w:id="1383749369">
      <w:bodyDiv w:val="1"/>
      <w:marLeft w:val="0"/>
      <w:marRight w:val="0"/>
      <w:marTop w:val="0"/>
      <w:marBottom w:val="0"/>
      <w:divBdr>
        <w:top w:val="none" w:sz="0" w:space="0" w:color="auto"/>
        <w:left w:val="none" w:sz="0" w:space="0" w:color="auto"/>
        <w:bottom w:val="none" w:sz="0" w:space="0" w:color="auto"/>
        <w:right w:val="none" w:sz="0" w:space="0" w:color="auto"/>
      </w:divBdr>
    </w:div>
    <w:div w:id="1497957286">
      <w:bodyDiv w:val="1"/>
      <w:marLeft w:val="0"/>
      <w:marRight w:val="0"/>
      <w:marTop w:val="0"/>
      <w:marBottom w:val="0"/>
      <w:divBdr>
        <w:top w:val="none" w:sz="0" w:space="0" w:color="auto"/>
        <w:left w:val="none" w:sz="0" w:space="0" w:color="auto"/>
        <w:bottom w:val="none" w:sz="0" w:space="0" w:color="auto"/>
        <w:right w:val="none" w:sz="0" w:space="0" w:color="auto"/>
      </w:divBdr>
    </w:div>
    <w:div w:id="1505582941">
      <w:bodyDiv w:val="1"/>
      <w:marLeft w:val="0"/>
      <w:marRight w:val="0"/>
      <w:marTop w:val="0"/>
      <w:marBottom w:val="0"/>
      <w:divBdr>
        <w:top w:val="none" w:sz="0" w:space="0" w:color="auto"/>
        <w:left w:val="none" w:sz="0" w:space="0" w:color="auto"/>
        <w:bottom w:val="none" w:sz="0" w:space="0" w:color="auto"/>
        <w:right w:val="none" w:sz="0" w:space="0" w:color="auto"/>
      </w:divBdr>
      <w:divsChild>
        <w:div w:id="566384293">
          <w:marLeft w:val="0"/>
          <w:marRight w:val="0"/>
          <w:marTop w:val="0"/>
          <w:marBottom w:val="0"/>
          <w:divBdr>
            <w:top w:val="single" w:sz="2" w:space="0" w:color="auto"/>
            <w:left w:val="single" w:sz="2" w:space="0" w:color="auto"/>
            <w:bottom w:val="single" w:sz="2" w:space="0" w:color="auto"/>
            <w:right w:val="single" w:sz="2" w:space="0" w:color="auto"/>
          </w:divBdr>
          <w:divsChild>
            <w:div w:id="1199588478">
              <w:marLeft w:val="0"/>
              <w:marRight w:val="0"/>
              <w:marTop w:val="0"/>
              <w:marBottom w:val="0"/>
              <w:divBdr>
                <w:top w:val="single" w:sz="2" w:space="0" w:color="auto"/>
                <w:left w:val="single" w:sz="2" w:space="0" w:color="auto"/>
                <w:bottom w:val="single" w:sz="2" w:space="0" w:color="auto"/>
                <w:right w:val="single" w:sz="2" w:space="0" w:color="auto"/>
              </w:divBdr>
              <w:divsChild>
                <w:div w:id="597955067">
                  <w:marLeft w:val="0"/>
                  <w:marRight w:val="0"/>
                  <w:marTop w:val="0"/>
                  <w:marBottom w:val="0"/>
                  <w:divBdr>
                    <w:top w:val="single" w:sz="2" w:space="0" w:color="auto"/>
                    <w:left w:val="single" w:sz="2" w:space="0" w:color="auto"/>
                    <w:bottom w:val="single" w:sz="2" w:space="0" w:color="auto"/>
                    <w:right w:val="single" w:sz="2" w:space="0" w:color="auto"/>
                  </w:divBdr>
                  <w:divsChild>
                    <w:div w:id="1298798926">
                      <w:marLeft w:val="0"/>
                      <w:marRight w:val="0"/>
                      <w:marTop w:val="0"/>
                      <w:marBottom w:val="0"/>
                      <w:divBdr>
                        <w:top w:val="single" w:sz="2" w:space="0" w:color="auto"/>
                        <w:left w:val="single" w:sz="2" w:space="0" w:color="auto"/>
                        <w:bottom w:val="single" w:sz="2" w:space="0" w:color="auto"/>
                        <w:right w:val="single" w:sz="2" w:space="0" w:color="auto"/>
                      </w:divBdr>
                      <w:divsChild>
                        <w:div w:id="994065854">
                          <w:marLeft w:val="0"/>
                          <w:marRight w:val="0"/>
                          <w:marTop w:val="0"/>
                          <w:marBottom w:val="0"/>
                          <w:divBdr>
                            <w:top w:val="single" w:sz="2" w:space="0" w:color="auto"/>
                            <w:left w:val="single" w:sz="2" w:space="0" w:color="auto"/>
                            <w:bottom w:val="single" w:sz="2" w:space="0" w:color="auto"/>
                            <w:right w:val="single" w:sz="2" w:space="0" w:color="auto"/>
                          </w:divBdr>
                          <w:divsChild>
                            <w:div w:id="17246720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116753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70604743">
          <w:marLeft w:val="0"/>
          <w:marRight w:val="0"/>
          <w:marTop w:val="0"/>
          <w:marBottom w:val="0"/>
          <w:divBdr>
            <w:top w:val="single" w:sz="2" w:space="0" w:color="auto"/>
            <w:left w:val="single" w:sz="2" w:space="0" w:color="auto"/>
            <w:bottom w:val="single" w:sz="2" w:space="0" w:color="auto"/>
            <w:right w:val="single" w:sz="2" w:space="0" w:color="auto"/>
          </w:divBdr>
          <w:divsChild>
            <w:div w:id="17119477">
              <w:marLeft w:val="0"/>
              <w:marRight w:val="0"/>
              <w:marTop w:val="0"/>
              <w:marBottom w:val="0"/>
              <w:divBdr>
                <w:top w:val="single" w:sz="2" w:space="0" w:color="auto"/>
                <w:left w:val="single" w:sz="2" w:space="0" w:color="auto"/>
                <w:bottom w:val="single" w:sz="2" w:space="0" w:color="auto"/>
                <w:right w:val="single" w:sz="2" w:space="0" w:color="auto"/>
              </w:divBdr>
              <w:divsChild>
                <w:div w:id="1584141750">
                  <w:marLeft w:val="0"/>
                  <w:marRight w:val="0"/>
                  <w:marTop w:val="0"/>
                  <w:marBottom w:val="0"/>
                  <w:divBdr>
                    <w:top w:val="single" w:sz="2" w:space="0" w:color="auto"/>
                    <w:left w:val="single" w:sz="2" w:space="0" w:color="auto"/>
                    <w:bottom w:val="single" w:sz="2" w:space="0" w:color="auto"/>
                    <w:right w:val="single" w:sz="2" w:space="0" w:color="auto"/>
                  </w:divBdr>
                  <w:divsChild>
                    <w:div w:id="48373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10603455">
          <w:marLeft w:val="0"/>
          <w:marRight w:val="0"/>
          <w:marTop w:val="0"/>
          <w:marBottom w:val="0"/>
          <w:divBdr>
            <w:top w:val="single" w:sz="2" w:space="0" w:color="auto"/>
            <w:left w:val="single" w:sz="2" w:space="0" w:color="auto"/>
            <w:bottom w:val="single" w:sz="2" w:space="0" w:color="auto"/>
            <w:right w:val="single" w:sz="2" w:space="0" w:color="auto"/>
          </w:divBdr>
          <w:divsChild>
            <w:div w:id="902259858">
              <w:marLeft w:val="0"/>
              <w:marRight w:val="0"/>
              <w:marTop w:val="0"/>
              <w:marBottom w:val="0"/>
              <w:divBdr>
                <w:top w:val="single" w:sz="2" w:space="0" w:color="auto"/>
                <w:left w:val="single" w:sz="2" w:space="0" w:color="auto"/>
                <w:bottom w:val="single" w:sz="2" w:space="0" w:color="auto"/>
                <w:right w:val="single" w:sz="2" w:space="0" w:color="auto"/>
              </w:divBdr>
              <w:divsChild>
                <w:div w:id="958535826">
                  <w:marLeft w:val="0"/>
                  <w:marRight w:val="0"/>
                  <w:marTop w:val="0"/>
                  <w:marBottom w:val="0"/>
                  <w:divBdr>
                    <w:top w:val="single" w:sz="2" w:space="0" w:color="auto"/>
                    <w:left w:val="single" w:sz="2" w:space="0" w:color="auto"/>
                    <w:bottom w:val="single" w:sz="2" w:space="0" w:color="auto"/>
                    <w:right w:val="single" w:sz="2" w:space="0" w:color="auto"/>
                  </w:divBdr>
                  <w:divsChild>
                    <w:div w:id="578946820">
                      <w:marLeft w:val="0"/>
                      <w:marRight w:val="0"/>
                      <w:marTop w:val="0"/>
                      <w:marBottom w:val="0"/>
                      <w:divBdr>
                        <w:top w:val="single" w:sz="2" w:space="0" w:color="auto"/>
                        <w:left w:val="single" w:sz="2" w:space="0" w:color="auto"/>
                        <w:bottom w:val="single" w:sz="2" w:space="0" w:color="auto"/>
                        <w:right w:val="single" w:sz="2" w:space="0" w:color="auto"/>
                      </w:divBdr>
                    </w:div>
                    <w:div w:id="1318919257">
                      <w:marLeft w:val="0"/>
                      <w:marRight w:val="0"/>
                      <w:marTop w:val="0"/>
                      <w:marBottom w:val="0"/>
                      <w:divBdr>
                        <w:top w:val="single" w:sz="2" w:space="0" w:color="auto"/>
                        <w:left w:val="single" w:sz="2" w:space="0" w:color="auto"/>
                        <w:bottom w:val="single" w:sz="2" w:space="0" w:color="auto"/>
                        <w:right w:val="single" w:sz="2" w:space="0" w:color="auto"/>
                      </w:divBdr>
                      <w:divsChild>
                        <w:div w:id="723604281">
                          <w:marLeft w:val="0"/>
                          <w:marRight w:val="0"/>
                          <w:marTop w:val="0"/>
                          <w:marBottom w:val="0"/>
                          <w:divBdr>
                            <w:top w:val="single" w:sz="2" w:space="0" w:color="auto"/>
                            <w:left w:val="single" w:sz="2" w:space="0" w:color="auto"/>
                            <w:bottom w:val="single" w:sz="2" w:space="0" w:color="auto"/>
                            <w:right w:val="single" w:sz="2" w:space="0" w:color="auto"/>
                          </w:divBdr>
                          <w:divsChild>
                            <w:div w:id="18555292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3215211">
          <w:marLeft w:val="0"/>
          <w:marRight w:val="0"/>
          <w:marTop w:val="0"/>
          <w:marBottom w:val="0"/>
          <w:divBdr>
            <w:top w:val="single" w:sz="2" w:space="0" w:color="auto"/>
            <w:left w:val="single" w:sz="2" w:space="0" w:color="auto"/>
            <w:bottom w:val="single" w:sz="2" w:space="0" w:color="auto"/>
            <w:right w:val="single" w:sz="2" w:space="0" w:color="auto"/>
          </w:divBdr>
          <w:divsChild>
            <w:div w:id="1671978239">
              <w:marLeft w:val="0"/>
              <w:marRight w:val="0"/>
              <w:marTop w:val="0"/>
              <w:marBottom w:val="0"/>
              <w:divBdr>
                <w:top w:val="single" w:sz="2" w:space="0" w:color="auto"/>
                <w:left w:val="single" w:sz="2" w:space="0" w:color="auto"/>
                <w:bottom w:val="single" w:sz="2" w:space="0" w:color="auto"/>
                <w:right w:val="single" w:sz="2" w:space="0" w:color="auto"/>
              </w:divBdr>
              <w:divsChild>
                <w:div w:id="317000103">
                  <w:marLeft w:val="0"/>
                  <w:marRight w:val="0"/>
                  <w:marTop w:val="0"/>
                  <w:marBottom w:val="0"/>
                  <w:divBdr>
                    <w:top w:val="single" w:sz="2" w:space="0" w:color="auto"/>
                    <w:left w:val="single" w:sz="2" w:space="0" w:color="auto"/>
                    <w:bottom w:val="single" w:sz="2" w:space="0" w:color="auto"/>
                    <w:right w:val="single" w:sz="2" w:space="0" w:color="auto"/>
                  </w:divBdr>
                  <w:divsChild>
                    <w:div w:id="764300566">
                      <w:marLeft w:val="0"/>
                      <w:marRight w:val="0"/>
                      <w:marTop w:val="0"/>
                      <w:marBottom w:val="0"/>
                      <w:divBdr>
                        <w:top w:val="single" w:sz="2" w:space="0" w:color="auto"/>
                        <w:left w:val="single" w:sz="2" w:space="0" w:color="auto"/>
                        <w:bottom w:val="single" w:sz="2" w:space="0" w:color="auto"/>
                        <w:right w:val="single" w:sz="2" w:space="0" w:color="auto"/>
                      </w:divBdr>
                      <w:divsChild>
                        <w:div w:id="961305581">
                          <w:marLeft w:val="0"/>
                          <w:marRight w:val="0"/>
                          <w:marTop w:val="0"/>
                          <w:marBottom w:val="0"/>
                          <w:divBdr>
                            <w:top w:val="single" w:sz="2" w:space="0" w:color="auto"/>
                            <w:left w:val="single" w:sz="2" w:space="0" w:color="auto"/>
                            <w:bottom w:val="single" w:sz="2" w:space="0" w:color="auto"/>
                            <w:right w:val="single" w:sz="2" w:space="0" w:color="auto"/>
                          </w:divBdr>
                          <w:divsChild>
                            <w:div w:id="18930325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047950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99647533">
          <w:marLeft w:val="0"/>
          <w:marRight w:val="0"/>
          <w:marTop w:val="0"/>
          <w:marBottom w:val="0"/>
          <w:divBdr>
            <w:top w:val="single" w:sz="2" w:space="0" w:color="auto"/>
            <w:left w:val="single" w:sz="2" w:space="0" w:color="auto"/>
            <w:bottom w:val="single" w:sz="2" w:space="0" w:color="auto"/>
            <w:right w:val="single" w:sz="2" w:space="0" w:color="auto"/>
          </w:divBdr>
          <w:divsChild>
            <w:div w:id="256669634">
              <w:marLeft w:val="0"/>
              <w:marRight w:val="0"/>
              <w:marTop w:val="0"/>
              <w:marBottom w:val="0"/>
              <w:divBdr>
                <w:top w:val="single" w:sz="2" w:space="0" w:color="auto"/>
                <w:left w:val="single" w:sz="2" w:space="0" w:color="auto"/>
                <w:bottom w:val="single" w:sz="2" w:space="0" w:color="auto"/>
                <w:right w:val="single" w:sz="2" w:space="0" w:color="auto"/>
              </w:divBdr>
              <w:divsChild>
                <w:div w:id="513618267">
                  <w:marLeft w:val="0"/>
                  <w:marRight w:val="0"/>
                  <w:marTop w:val="0"/>
                  <w:marBottom w:val="0"/>
                  <w:divBdr>
                    <w:top w:val="single" w:sz="2" w:space="0" w:color="auto"/>
                    <w:left w:val="single" w:sz="2" w:space="0" w:color="auto"/>
                    <w:bottom w:val="single" w:sz="2" w:space="0" w:color="auto"/>
                    <w:right w:val="single" w:sz="2" w:space="0" w:color="auto"/>
                  </w:divBdr>
                  <w:divsChild>
                    <w:div w:id="1021202355">
                      <w:marLeft w:val="0"/>
                      <w:marRight w:val="0"/>
                      <w:marTop w:val="0"/>
                      <w:marBottom w:val="0"/>
                      <w:divBdr>
                        <w:top w:val="single" w:sz="2" w:space="0" w:color="auto"/>
                        <w:left w:val="single" w:sz="2" w:space="0" w:color="auto"/>
                        <w:bottom w:val="single" w:sz="2" w:space="0" w:color="auto"/>
                        <w:right w:val="single" w:sz="2" w:space="0" w:color="auto"/>
                      </w:divBdr>
                    </w:div>
                    <w:div w:id="1864436335">
                      <w:marLeft w:val="0"/>
                      <w:marRight w:val="0"/>
                      <w:marTop w:val="0"/>
                      <w:marBottom w:val="0"/>
                      <w:divBdr>
                        <w:top w:val="single" w:sz="2" w:space="0" w:color="auto"/>
                        <w:left w:val="single" w:sz="2" w:space="0" w:color="auto"/>
                        <w:bottom w:val="single" w:sz="2" w:space="0" w:color="auto"/>
                        <w:right w:val="single" w:sz="2" w:space="0" w:color="auto"/>
                      </w:divBdr>
                      <w:divsChild>
                        <w:div w:id="520968865">
                          <w:marLeft w:val="0"/>
                          <w:marRight w:val="0"/>
                          <w:marTop w:val="0"/>
                          <w:marBottom w:val="0"/>
                          <w:divBdr>
                            <w:top w:val="single" w:sz="2" w:space="0" w:color="auto"/>
                            <w:left w:val="single" w:sz="2" w:space="0" w:color="auto"/>
                            <w:bottom w:val="single" w:sz="2" w:space="0" w:color="auto"/>
                            <w:right w:val="single" w:sz="2" w:space="0" w:color="auto"/>
                          </w:divBdr>
                          <w:divsChild>
                            <w:div w:id="5868918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56509698">
      <w:bodyDiv w:val="1"/>
      <w:marLeft w:val="0"/>
      <w:marRight w:val="0"/>
      <w:marTop w:val="0"/>
      <w:marBottom w:val="0"/>
      <w:divBdr>
        <w:top w:val="none" w:sz="0" w:space="0" w:color="auto"/>
        <w:left w:val="none" w:sz="0" w:space="0" w:color="auto"/>
        <w:bottom w:val="none" w:sz="0" w:space="0" w:color="auto"/>
        <w:right w:val="none" w:sz="0" w:space="0" w:color="auto"/>
      </w:divBdr>
      <w:divsChild>
        <w:div w:id="780613908">
          <w:marLeft w:val="0"/>
          <w:marRight w:val="0"/>
          <w:marTop w:val="0"/>
          <w:marBottom w:val="0"/>
          <w:divBdr>
            <w:top w:val="single" w:sz="2" w:space="0" w:color="auto"/>
            <w:left w:val="single" w:sz="2" w:space="0" w:color="auto"/>
            <w:bottom w:val="single" w:sz="2" w:space="0" w:color="auto"/>
            <w:right w:val="single" w:sz="2" w:space="0" w:color="auto"/>
          </w:divBdr>
        </w:div>
      </w:divsChild>
    </w:div>
    <w:div w:id="1639022026">
      <w:bodyDiv w:val="1"/>
      <w:marLeft w:val="0"/>
      <w:marRight w:val="0"/>
      <w:marTop w:val="0"/>
      <w:marBottom w:val="0"/>
      <w:divBdr>
        <w:top w:val="none" w:sz="0" w:space="0" w:color="auto"/>
        <w:left w:val="none" w:sz="0" w:space="0" w:color="auto"/>
        <w:bottom w:val="none" w:sz="0" w:space="0" w:color="auto"/>
        <w:right w:val="none" w:sz="0" w:space="0" w:color="auto"/>
      </w:divBdr>
    </w:div>
    <w:div w:id="1649479268">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77364723">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797411316">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809397663">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 w:id="1940864951">
      <w:bodyDiv w:val="1"/>
      <w:marLeft w:val="0"/>
      <w:marRight w:val="0"/>
      <w:marTop w:val="0"/>
      <w:marBottom w:val="0"/>
      <w:divBdr>
        <w:top w:val="none" w:sz="0" w:space="0" w:color="auto"/>
        <w:left w:val="none" w:sz="0" w:space="0" w:color="auto"/>
        <w:bottom w:val="none" w:sz="0" w:space="0" w:color="auto"/>
        <w:right w:val="none" w:sz="0" w:space="0" w:color="auto"/>
      </w:divBdr>
    </w:div>
    <w:div w:id="209311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deralfinancialrelations.gov.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skills.sa.gov.au/national-vet-comple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f0b1472-ede2-46e6-b128-8f7d0f865105">
      <UserInfo>
        <DisplayName>LOGAN,Geoff</DisplayName>
        <AccountId>531</AccountId>
        <AccountType/>
      </UserInfo>
      <UserInfo>
        <DisplayName>YE,Michael (EAN)</DisplayName>
        <AccountId>234</AccountId>
        <AccountType/>
      </UserInfo>
      <UserInfo>
        <DisplayName>HOGDEN,David</DisplayName>
        <AccountId>1205</AccountId>
        <AccountType/>
      </UserInfo>
      <UserInfo>
        <DisplayName>SHAHNOOR,Fyyaz</DisplayName>
        <AccountId>1068</AccountId>
        <AccountType/>
      </UserInfo>
      <UserInfo>
        <DisplayName>SAUNDERS,Carmen</DisplayName>
        <AccountId>18</AccountId>
        <AccountType/>
      </UserInfo>
      <UserInfo>
        <DisplayName>Young,Amy</DisplayName>
        <AccountId>4106</AccountId>
        <AccountType/>
      </UserInfo>
      <UserInfo>
        <DisplayName>SPRY,Zoe</DisplayName>
        <AccountId>1585</AccountId>
        <AccountType/>
      </UserInfo>
      <UserInfo>
        <DisplayName>COBURN,Gabriel</DisplayName>
        <AccountId>1807</AccountId>
        <AccountType/>
      </UserInfo>
      <UserInfo>
        <DisplayName>HILYARD,Nicola</DisplayName>
        <AccountId>948</AccountId>
        <AccountType/>
      </UserInfo>
      <UserInfo>
        <DisplayName>O'REGAN,Carmel</DisplayName>
        <AccountId>2749</AccountId>
        <AccountType/>
      </UserInfo>
      <UserInfo>
        <DisplayName>CHIPPINDALE,Adrian</DisplayName>
        <AccountId>3023</AccountId>
        <AccountType/>
      </UserInfo>
      <UserInfo>
        <DisplayName>DENNIS,Kathy</DisplayName>
        <AccountId>950</AccountId>
        <AccountType/>
      </UserInfo>
      <UserInfo>
        <DisplayName>CACHIA,Lina</DisplayName>
        <AccountId>1764</AccountId>
        <AccountType/>
      </UserInfo>
      <UserInfo>
        <DisplayName>KENNEDY,Ryan</DisplayName>
        <AccountId>99</AccountId>
        <AccountType/>
      </UserInfo>
      <UserInfo>
        <DisplayName>CORT,Patrick (TEMP)</DisplayName>
        <AccountId>69</AccountId>
        <AccountType/>
      </UserInfo>
      <UserInfo>
        <DisplayName>GRAY,Simone</DisplayName>
        <AccountId>176</AccountId>
        <AccountType/>
      </UserInfo>
      <UserInfo>
        <DisplayName>OLIVER,Lucy</DisplayName>
        <AccountId>1963</AccountId>
        <AccountType/>
      </UserInfo>
      <UserInfo>
        <DisplayName>KC,Pratika</DisplayName>
        <AccountId>3252</AccountId>
        <AccountType/>
      </UserInfo>
      <UserInfo>
        <DisplayName>CLIFFORD,Evynn</DisplayName>
        <AccountId>4237</AccountId>
        <AccountType/>
      </UserInfo>
    </SharedWithUsers>
    <TaxCatchAll xmlns="7f0b1472-ede2-46e6-b128-8f7d0f865105" xsi:nil="true"/>
    <lcf76f155ced4ddcb4097134ff3c332f xmlns="780e3d77-bdb5-435a-b75f-4fc43ecbb6e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1faa80bfc812527fb92eb75dd1aad28e">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39819aea6f4eaf23095b6b6e0b32c47e"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FF2E7-AE5E-47ED-8B34-19E080E284AB}">
  <ds:schemaRefs>
    <ds:schemaRef ds:uri="http://schemas.openxmlformats.org/officeDocument/2006/bibliography"/>
  </ds:schemaRefs>
</ds:datastoreItem>
</file>

<file path=customXml/itemProps2.xml><?xml version="1.0" encoding="utf-8"?>
<ds:datastoreItem xmlns:ds="http://schemas.openxmlformats.org/officeDocument/2006/customXml" ds:itemID="{820A731F-3E5F-4A92-A50C-62076609B1B7}">
  <ds:schemaRefs>
    <ds:schemaRef ds:uri="http://schemas.microsoft.com/office/infopath/2007/PartnerControls"/>
    <ds:schemaRef ds:uri="http://schemas.microsoft.com/office/2006/documentManagement/types"/>
    <ds:schemaRef ds:uri="http://schemas.microsoft.com/office/2006/metadata/properties"/>
    <ds:schemaRef ds:uri="7f0b1472-ede2-46e6-b128-8f7d0f865105"/>
    <ds:schemaRef ds:uri="http://www.w3.org/XML/1998/namespace"/>
    <ds:schemaRef ds:uri="http://purl.org/dc/elements/1.1/"/>
    <ds:schemaRef ds:uri="http://purl.org/dc/dcmitype/"/>
    <ds:schemaRef ds:uri="http://schemas.openxmlformats.org/package/2006/metadata/core-properties"/>
    <ds:schemaRef ds:uri="780e3d77-bdb5-435a-b75f-4fc43ecbb6e3"/>
    <ds:schemaRef ds:uri="http://purl.org/dc/terms/"/>
  </ds:schemaRefs>
</ds:datastoreItem>
</file>

<file path=customXml/itemProps3.xml><?xml version="1.0" encoding="utf-8"?>
<ds:datastoreItem xmlns:ds="http://schemas.openxmlformats.org/officeDocument/2006/customXml" ds:itemID="{79A0BC90-7562-44A5-9749-17BF754BE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e3d77-bdb5-435a-b75f-4fc43ecbb6e3"/>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3734A9-BB2C-4795-8BD1-7749DCBE5C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5459</Words>
  <Characters>31122</Characters>
  <Application>Microsoft Office Word</Application>
  <DocSecurity>0</DocSecurity>
  <Lines>259</Lines>
  <Paragraphs>73</Paragraphs>
  <ScaleCrop>false</ScaleCrop>
  <Company/>
  <LinksUpToDate>false</LinksUpToDate>
  <CharactersWithSpaces>36508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SMITH,Daniel</dc:creator>
  <cp:keywords/>
  <dc:description/>
  <cp:lastModifiedBy>Morris, Sarah</cp:lastModifiedBy>
  <cp:revision>29</cp:revision>
  <cp:lastPrinted>2023-12-20T20:49:00Z</cp:lastPrinted>
  <dcterms:created xsi:type="dcterms:W3CDTF">2025-09-17T23:19:00Z</dcterms:created>
  <dcterms:modified xsi:type="dcterms:W3CDTF">2025-10-01T05:24:00Z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2023-11-02T00:10:36Z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b97808ed-be5e-4edc-9b47-bfad49577ffb</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lassificationContentMarkingHeaderShapeIds">
    <vt:lpwstr>36f48ec6,245e28b0,63aaadba,56f28b1d,694cd0e7,69fc9dcd</vt:lpwstr>
  </property>
  <property fmtid="{D5CDD505-2E9C-101B-9397-08002B2CF9AE}" pid="11" name="ClassificationContentMarkingHeaderFontProps">
    <vt:lpwstr>#ff0000,12,Calibri</vt:lpwstr>
  </property>
  <property fmtid="{D5CDD505-2E9C-101B-9397-08002B2CF9AE}" pid="12" name="ClassificationContentMarkingHeaderText">
    <vt:lpwstr>OFFICIAL</vt:lpwstr>
  </property>
  <property fmtid="{D5CDD505-2E9C-101B-9397-08002B2CF9AE}" pid="13" name="MSIP_Label_690d47f2-2d0a-4515-b8de-e13c18f23c62_Enabled">
    <vt:lpwstr>true</vt:lpwstr>
  </property>
  <property fmtid="{D5CDD505-2E9C-101B-9397-08002B2CF9AE}" pid="14" name="MSIP_Label_690d47f2-2d0a-4515-b8de-e13c18f23c62_SetDate">
    <vt:lpwstr>2024-09-25T04:36:18Z</vt:lpwstr>
  </property>
  <property fmtid="{D5CDD505-2E9C-101B-9397-08002B2CF9AE}" pid="15" name="MSIP_Label_690d47f2-2d0a-4515-b8de-e13c18f23c62_Method">
    <vt:lpwstr>Privileged</vt:lpwstr>
  </property>
  <property fmtid="{D5CDD505-2E9C-101B-9397-08002B2CF9AE}" pid="16" name="MSIP_Label_690d47f2-2d0a-4515-b8de-e13c18f23c62_Name">
    <vt:lpwstr>OFFICIAL</vt:lpwstr>
  </property>
  <property fmtid="{D5CDD505-2E9C-101B-9397-08002B2CF9AE}" pid="17" name="MSIP_Label_690d47f2-2d0a-4515-b8de-e13c18f23c62_SiteId">
    <vt:lpwstr>b46c1908-0334-4236-b978-585ee88e4199</vt:lpwstr>
  </property>
  <property fmtid="{D5CDD505-2E9C-101B-9397-08002B2CF9AE}" pid="18" name="MSIP_Label_690d47f2-2d0a-4515-b8de-e13c18f23c62_ActionId">
    <vt:lpwstr>1910c999-959b-4831-bf9d-fbc636592832</vt:lpwstr>
  </property>
  <property fmtid="{D5CDD505-2E9C-101B-9397-08002B2CF9AE}" pid="19" name="MSIP_Label_690d47f2-2d0a-4515-b8de-e13c18f23c62_ContentBits">
    <vt:lpwstr>1</vt:lpwstr>
  </property>
  <property fmtid="{D5CDD505-2E9C-101B-9397-08002B2CF9AE}" pid="20" name="ContentTypeId">
    <vt:lpwstr>0x0101001EEA16474147224CBD5FB53A098FAF74</vt:lpwstr>
  </property>
</Properties>
</file>