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C0B1" w14:textId="6B97BB17" w:rsidR="00775B58" w:rsidRPr="00A5263A" w:rsidRDefault="00775B58" w:rsidP="006170E9">
      <w:pPr>
        <w:keepNext/>
        <w:keepLines/>
        <w:spacing w:before="240" w:after="0" w:line="240" w:lineRule="auto"/>
        <w:outlineLvl w:val="0"/>
        <w:rPr>
          <w:rFonts w:ascii="Corbel" w:eastAsia="Times New Roman" w:hAnsi="Corbel" w:cs="Times New Roman"/>
          <w:color w:val="3D4B67"/>
          <w:sz w:val="36"/>
          <w:szCs w:val="36"/>
          <w:lang w:eastAsia="ja-JP"/>
        </w:rPr>
      </w:pPr>
      <w:r w:rsidRPr="00A5263A">
        <w:rPr>
          <w:rFonts w:ascii="Corbel" w:eastAsia="Times New Roman" w:hAnsi="Corbel" w:cs="Times New Roman"/>
          <w:color w:val="3D4B67"/>
          <w:sz w:val="36"/>
          <w:szCs w:val="36"/>
          <w:lang w:eastAsia="ja-JP"/>
        </w:rPr>
        <w:t xml:space="preserve">National TAFE Network </w:t>
      </w:r>
      <w:r w:rsidR="006170E9" w:rsidRPr="00A5263A">
        <w:rPr>
          <w:rFonts w:ascii="Corbel" w:eastAsia="Times New Roman" w:hAnsi="Corbel" w:cs="Times New Roman"/>
          <w:color w:val="3D4B67"/>
          <w:sz w:val="36"/>
          <w:szCs w:val="36"/>
          <w:lang w:eastAsia="ja-JP"/>
        </w:rPr>
        <w:t>–</w:t>
      </w:r>
      <w:r w:rsidRPr="00A5263A">
        <w:rPr>
          <w:rFonts w:ascii="Corbel" w:eastAsia="Times New Roman" w:hAnsi="Corbel" w:cs="Times New Roman"/>
          <w:color w:val="3D4B67"/>
          <w:sz w:val="36"/>
          <w:szCs w:val="36"/>
          <w:lang w:eastAsia="ja-JP"/>
        </w:rPr>
        <w:t xml:space="preserve"> Bilateral Appendix between </w:t>
      </w:r>
      <w:r w:rsidR="005F4D2D">
        <w:rPr>
          <w:rFonts w:ascii="Corbel" w:eastAsia="Times New Roman" w:hAnsi="Corbel" w:cs="Times New Roman"/>
          <w:color w:val="3D4B67"/>
          <w:sz w:val="36"/>
          <w:szCs w:val="36"/>
          <w:lang w:eastAsia="ja-JP"/>
        </w:rPr>
        <w:t>Northern</w:t>
      </w:r>
      <w:r w:rsidRPr="00A5263A">
        <w:rPr>
          <w:rFonts w:ascii="Corbel" w:eastAsia="Times New Roman" w:hAnsi="Corbel" w:cs="Times New Roman"/>
          <w:color w:val="3D4B67"/>
          <w:sz w:val="36"/>
          <w:szCs w:val="36"/>
          <w:lang w:eastAsia="ja-JP"/>
        </w:rPr>
        <w:t xml:space="preserve"> Territory and the Commonwealth </w:t>
      </w:r>
    </w:p>
    <w:p w14:paraId="78D00A68" w14:textId="77777777" w:rsidR="00775B58" w:rsidRPr="00A5263A" w:rsidRDefault="00775B58" w:rsidP="00775B58">
      <w:pPr>
        <w:spacing w:before="120" w:after="120" w:line="240" w:lineRule="auto"/>
        <w:ind w:left="6"/>
        <w:rPr>
          <w:rFonts w:ascii="Corbel" w:eastAsia="Corbel" w:hAnsi="Corbel" w:cs="Corbel"/>
          <w:b/>
          <w:bCs/>
          <w:caps/>
          <w:color w:val="000000"/>
          <w:kern w:val="2"/>
          <w:lang w:eastAsia="ja-JP"/>
          <w14:ligatures w14:val="standardContextual"/>
        </w:rPr>
      </w:pPr>
      <w:r w:rsidRPr="00A5263A">
        <w:rPr>
          <w:rFonts w:ascii="Corbel" w:eastAsia="Corbel" w:hAnsi="Corbel" w:cs="Corbel"/>
          <w:b/>
          <w:bCs/>
          <w:caps/>
          <w:color w:val="980033"/>
          <w:kern w:val="2"/>
          <w:lang w:eastAsia="ja-JP"/>
          <w14:ligatures w14:val="standardContextual"/>
        </w:rPr>
        <w:t xml:space="preserve">PAYMENTs </w:t>
      </w:r>
    </w:p>
    <w:p w14:paraId="602C3C41" w14:textId="4DDDCF53" w:rsidR="00775B58" w:rsidRPr="00A5263A" w:rsidRDefault="00775B58" w:rsidP="00B110BE">
      <w:pPr>
        <w:numPr>
          <w:ilvl w:val="0"/>
          <w:numId w:val="11"/>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The Commonwealth will make payment subject to satisfactory performance reporting by </w:t>
      </w:r>
      <w:r w:rsidR="005F4D2D">
        <w:rPr>
          <w:rFonts w:ascii="Corbel" w:eastAsia="Yu Mincho" w:hAnsi="Corbel" w:cs="Arial"/>
          <w:kern w:val="2"/>
          <w:lang w:eastAsia="ja-JP"/>
          <w14:ligatures w14:val="standardContextual"/>
        </w:rPr>
        <w:t xml:space="preserve">Northern </w:t>
      </w:r>
      <w:r w:rsidR="003E3113">
        <w:rPr>
          <w:rFonts w:ascii="Corbel" w:eastAsia="Yu Mincho" w:hAnsi="Corbel" w:cs="Arial"/>
          <w:kern w:val="2"/>
          <w:lang w:eastAsia="ja-JP"/>
          <w14:ligatures w14:val="standardContextual"/>
        </w:rPr>
        <w:t xml:space="preserve">Territory </w:t>
      </w:r>
      <w:r w:rsidR="003E3113" w:rsidRPr="00A5263A">
        <w:rPr>
          <w:rFonts w:ascii="Corbel" w:eastAsia="Yu Mincho" w:hAnsi="Corbel" w:cs="Arial"/>
          <w:kern w:val="2"/>
          <w:lang w:eastAsia="ja-JP"/>
          <w14:ligatures w14:val="standardContextual"/>
        </w:rPr>
        <w:t>demonstrating</w:t>
      </w:r>
      <w:r w:rsidRPr="00A5263A">
        <w:rPr>
          <w:rFonts w:ascii="Corbel" w:eastAsia="Yu Mincho" w:hAnsi="Corbel" w:cs="Arial"/>
          <w:kern w:val="2"/>
          <w:lang w:eastAsia="ja-JP"/>
          <w14:ligatures w14:val="standardContextual"/>
        </w:rPr>
        <w:t xml:space="preserve"> that relevant milestones have been met. </w:t>
      </w:r>
    </w:p>
    <w:p w14:paraId="1C1068DA" w14:textId="4716FF3D" w:rsidR="00775B58" w:rsidRPr="00A5263A" w:rsidRDefault="00775B58" w:rsidP="00B110BE">
      <w:pPr>
        <w:numPr>
          <w:ilvl w:val="0"/>
          <w:numId w:val="11"/>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As part of the performance reporting, </w:t>
      </w:r>
      <w:r w:rsidR="005F4D2D">
        <w:rPr>
          <w:rFonts w:ascii="Corbel" w:eastAsia="Yu Mincho" w:hAnsi="Corbel" w:cs="Arial"/>
          <w:color w:val="000000"/>
          <w:kern w:val="2"/>
          <w:lang w:eastAsia="ja-JP"/>
          <w14:ligatures w14:val="standardContextual"/>
        </w:rPr>
        <w:t xml:space="preserve">Northern </w:t>
      </w:r>
      <w:r w:rsidR="003E3113">
        <w:rPr>
          <w:rFonts w:ascii="Corbel" w:eastAsia="Yu Mincho" w:hAnsi="Corbel" w:cs="Arial"/>
          <w:color w:val="000000"/>
          <w:kern w:val="2"/>
          <w:lang w:eastAsia="ja-JP"/>
          <w14:ligatures w14:val="standardContextual"/>
        </w:rPr>
        <w:t xml:space="preserve">Territory </w:t>
      </w:r>
      <w:r w:rsidR="003E3113" w:rsidRPr="00A5263A">
        <w:rPr>
          <w:rFonts w:ascii="Corbel" w:eastAsia="Yu Mincho" w:hAnsi="Corbel" w:cs="Arial"/>
          <w:color w:val="000000"/>
          <w:kern w:val="2"/>
          <w:lang w:eastAsia="ja-JP"/>
          <w14:ligatures w14:val="standardContextual"/>
        </w:rPr>
        <w:t>will</w:t>
      </w:r>
      <w:r w:rsidRPr="00A5263A">
        <w:rPr>
          <w:rFonts w:ascii="Corbel" w:eastAsia="Yu Mincho" w:hAnsi="Corbel" w:cs="Arial"/>
          <w:kern w:val="2"/>
          <w:lang w:eastAsia="ja-JP"/>
          <w14:ligatures w14:val="standardContextual"/>
        </w:rPr>
        <w:t xml:space="preserve"> provide evidence of what has been delivered in the reporting period as specified in the Milestone and Payment tables. Payments will be processed once performance reports have been assessed and accepted.</w:t>
      </w:r>
    </w:p>
    <w:p w14:paraId="3C932180" w14:textId="69A936B9" w:rsidR="00775B58" w:rsidRPr="00A5263A" w:rsidRDefault="00775B58" w:rsidP="00B110BE">
      <w:pPr>
        <w:numPr>
          <w:ilvl w:val="0"/>
          <w:numId w:val="11"/>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Where a payment is due, </w:t>
      </w:r>
      <w:r w:rsidR="005F4D2D">
        <w:rPr>
          <w:rFonts w:ascii="Corbel" w:eastAsia="Yu Mincho" w:hAnsi="Corbel" w:cs="Arial"/>
          <w:color w:val="000000"/>
          <w:kern w:val="2"/>
          <w:lang w:eastAsia="ja-JP"/>
          <w14:ligatures w14:val="standardContextual"/>
        </w:rPr>
        <w:t xml:space="preserve">Northern </w:t>
      </w:r>
      <w:r w:rsidR="003E3113">
        <w:rPr>
          <w:rFonts w:ascii="Corbel" w:eastAsia="Yu Mincho" w:hAnsi="Corbel" w:cs="Arial"/>
          <w:color w:val="000000"/>
          <w:kern w:val="2"/>
          <w:lang w:eastAsia="ja-JP"/>
          <w14:ligatures w14:val="standardContextual"/>
        </w:rPr>
        <w:t xml:space="preserve">Territory </w:t>
      </w:r>
      <w:r w:rsidR="003E3113" w:rsidRPr="00A5263A">
        <w:rPr>
          <w:rFonts w:ascii="Corbel" w:eastAsia="Yu Mincho" w:hAnsi="Corbel" w:cs="Arial"/>
          <w:color w:val="000000"/>
          <w:kern w:val="2"/>
          <w:lang w:eastAsia="ja-JP"/>
          <w14:ligatures w14:val="standardContextual"/>
        </w:rPr>
        <w:t>will</w:t>
      </w:r>
      <w:r w:rsidRPr="00A5263A">
        <w:rPr>
          <w:rFonts w:ascii="Corbel" w:eastAsia="Yu Mincho" w:hAnsi="Corbel" w:cs="Arial"/>
          <w:kern w:val="2"/>
          <w:lang w:eastAsia="ja-JP"/>
          <w14:ligatures w14:val="standardContextual"/>
        </w:rPr>
        <w:t xml:space="preserve"> complete the relevant section of the reporting template and provide the evidence required as agreed in the Milestones and Payments associated with this </w:t>
      </w:r>
      <w:r w:rsidR="008C0FA7">
        <w:rPr>
          <w:rFonts w:ascii="Corbel" w:eastAsia="Yu Mincho" w:hAnsi="Corbel" w:cs="Arial"/>
          <w:kern w:val="2"/>
          <w:lang w:eastAsia="ja-JP"/>
          <w14:ligatures w14:val="standardContextual"/>
        </w:rPr>
        <w:t>bilateral appendix</w:t>
      </w:r>
      <w:r w:rsidR="009A36C2">
        <w:rPr>
          <w:rFonts w:ascii="Corbel" w:eastAsia="Yu Mincho" w:hAnsi="Corbel" w:cs="Arial"/>
          <w:kern w:val="2"/>
          <w:lang w:eastAsia="ja-JP"/>
          <w14:ligatures w14:val="standardContextual"/>
        </w:rPr>
        <w:t>.</w:t>
      </w:r>
      <w:r w:rsidRPr="00A5263A">
        <w:rPr>
          <w:rFonts w:ascii="Corbel" w:eastAsia="Yu Mincho" w:hAnsi="Corbel" w:cs="Arial"/>
          <w:kern w:val="2"/>
          <w:lang w:eastAsia="ja-JP"/>
          <w14:ligatures w14:val="standardContextual"/>
        </w:rPr>
        <w:t xml:space="preserve"> </w:t>
      </w:r>
    </w:p>
    <w:p w14:paraId="5F9C9EA7" w14:textId="66B879C6" w:rsidR="00FD567C" w:rsidRPr="00A5263A" w:rsidRDefault="00FD567C" w:rsidP="00A5263A">
      <w:pPr>
        <w:spacing w:before="120" w:after="120" w:line="240" w:lineRule="auto"/>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t>Table 1</w:t>
      </w:r>
    </w:p>
    <w:tbl>
      <w:tblPr>
        <w:tblStyle w:val="TableGrid2"/>
        <w:tblW w:w="9072" w:type="dxa"/>
        <w:tblInd w:w="-5" w:type="dxa"/>
        <w:tblLook w:val="04A0" w:firstRow="1" w:lastRow="0" w:firstColumn="1" w:lastColumn="0" w:noHBand="0" w:noVBand="1"/>
      </w:tblPr>
      <w:tblGrid>
        <w:gridCol w:w="2268"/>
        <w:gridCol w:w="2268"/>
        <w:gridCol w:w="2268"/>
        <w:gridCol w:w="2268"/>
      </w:tblGrid>
      <w:tr w:rsidR="00775B58" w:rsidRPr="00A5263A" w14:paraId="2061C463" w14:textId="77777777" w:rsidTr="00A5263A">
        <w:trPr>
          <w:trHeight w:val="772"/>
        </w:trPr>
        <w:tc>
          <w:tcPr>
            <w:tcW w:w="2268" w:type="dxa"/>
          </w:tcPr>
          <w:p w14:paraId="06445B78" w14:textId="77777777" w:rsidR="00775B58" w:rsidRPr="00A5263A" w:rsidRDefault="00775B58" w:rsidP="00EC0FF2">
            <w:pPr>
              <w:spacing w:before="120" w:after="120"/>
              <w:rPr>
                <w:rFonts w:ascii="Corbel" w:hAnsi="Corbel" w:cs="Arial"/>
                <w:b/>
                <w:bCs/>
              </w:rPr>
            </w:pPr>
            <w:r w:rsidRPr="00A5263A">
              <w:rPr>
                <w:rFonts w:ascii="Corbel" w:hAnsi="Corbel" w:cs="Arial"/>
                <w:b/>
                <w:bCs/>
              </w:rPr>
              <w:t>Commonwealth Investment ($)</w:t>
            </w:r>
          </w:p>
        </w:tc>
        <w:tc>
          <w:tcPr>
            <w:tcW w:w="2268" w:type="dxa"/>
          </w:tcPr>
          <w:p w14:paraId="0775BEF9" w14:textId="1E4D1910" w:rsidR="00775B58" w:rsidRPr="00A5263A" w:rsidRDefault="005F4D2D" w:rsidP="00EC0FF2">
            <w:pPr>
              <w:spacing w:before="120" w:after="120"/>
              <w:rPr>
                <w:rFonts w:ascii="Corbel" w:hAnsi="Corbel" w:cs="Arial"/>
                <w:b/>
                <w:bCs/>
              </w:rPr>
            </w:pPr>
            <w:r w:rsidRPr="005F4D2D">
              <w:rPr>
                <w:rFonts w:ascii="Corbel" w:hAnsi="Corbel" w:cs="Arial"/>
                <w:b/>
                <w:bCs/>
              </w:rPr>
              <w:t xml:space="preserve">Northern Territory </w:t>
            </w:r>
            <w:r w:rsidR="00775B58" w:rsidRPr="00A5263A">
              <w:rPr>
                <w:rFonts w:ascii="Corbel" w:hAnsi="Corbel" w:cs="Arial"/>
                <w:b/>
                <w:bCs/>
              </w:rPr>
              <w:t>Investment ($)</w:t>
            </w:r>
          </w:p>
        </w:tc>
        <w:tc>
          <w:tcPr>
            <w:tcW w:w="2268" w:type="dxa"/>
          </w:tcPr>
          <w:p w14:paraId="4B2C08A9" w14:textId="77777777" w:rsidR="00775B58" w:rsidRPr="00A5263A" w:rsidRDefault="00775B58" w:rsidP="00EC0FF2">
            <w:pPr>
              <w:spacing w:before="120" w:after="120"/>
              <w:rPr>
                <w:rFonts w:ascii="Corbel" w:hAnsi="Corbel" w:cs="Arial"/>
                <w:b/>
                <w:bCs/>
              </w:rPr>
            </w:pPr>
            <w:r w:rsidRPr="00A5263A">
              <w:rPr>
                <w:rFonts w:ascii="Corbel" w:hAnsi="Corbel" w:cs="Arial"/>
                <w:b/>
                <w:bCs/>
              </w:rPr>
              <w:t>Planned Start Date</w:t>
            </w:r>
          </w:p>
        </w:tc>
        <w:tc>
          <w:tcPr>
            <w:tcW w:w="2268" w:type="dxa"/>
          </w:tcPr>
          <w:p w14:paraId="735509B1" w14:textId="77777777" w:rsidR="00775B58" w:rsidRPr="00A5263A" w:rsidRDefault="00775B58" w:rsidP="00EC0FF2">
            <w:pPr>
              <w:spacing w:before="120" w:after="120"/>
              <w:rPr>
                <w:rFonts w:ascii="Corbel" w:hAnsi="Corbel" w:cs="Arial"/>
                <w:b/>
                <w:bCs/>
              </w:rPr>
            </w:pPr>
            <w:r w:rsidRPr="00A5263A">
              <w:rPr>
                <w:rFonts w:ascii="Corbel" w:hAnsi="Corbel" w:cs="Arial"/>
                <w:b/>
                <w:bCs/>
              </w:rPr>
              <w:t>Planned End Date</w:t>
            </w:r>
          </w:p>
        </w:tc>
      </w:tr>
      <w:tr w:rsidR="00E767BD" w:rsidRPr="00705C07" w14:paraId="5E134351" w14:textId="77777777" w:rsidTr="00EC0FF2">
        <w:trPr>
          <w:trHeight w:val="510"/>
        </w:trPr>
        <w:tc>
          <w:tcPr>
            <w:tcW w:w="2268" w:type="dxa"/>
          </w:tcPr>
          <w:p w14:paraId="61B7D1D2" w14:textId="3C6B52F6" w:rsidR="00B85C65" w:rsidRPr="00705C07" w:rsidRDefault="00B85C65" w:rsidP="00B85C65">
            <w:pPr>
              <w:spacing w:before="120" w:after="120"/>
              <w:rPr>
                <w:rFonts w:ascii="Corbel" w:hAnsi="Corbel" w:cs="Arial"/>
                <w:b/>
                <w:bCs/>
              </w:rPr>
            </w:pPr>
            <w:r w:rsidRPr="00705C07">
              <w:rPr>
                <w:rStyle w:val="normaltextrun"/>
                <w:rFonts w:ascii="Corbel" w:hAnsi="Corbel" w:cs="Segoe UI"/>
              </w:rPr>
              <w:t>$3.870 million</w:t>
            </w:r>
            <w:r w:rsidRPr="00705C07">
              <w:rPr>
                <w:rStyle w:val="eop"/>
                <w:rFonts w:ascii="Corbel" w:hAnsi="Corbel" w:cs="Segoe UI"/>
              </w:rPr>
              <w:t> </w:t>
            </w:r>
          </w:p>
        </w:tc>
        <w:tc>
          <w:tcPr>
            <w:tcW w:w="2268" w:type="dxa"/>
          </w:tcPr>
          <w:p w14:paraId="63F9468B" w14:textId="35723311" w:rsidR="00B85C65" w:rsidRPr="00705C07" w:rsidRDefault="00B85C65" w:rsidP="00B85C65">
            <w:pPr>
              <w:spacing w:before="120" w:after="120"/>
              <w:rPr>
                <w:rFonts w:ascii="Corbel" w:hAnsi="Corbel" w:cs="Arial"/>
              </w:rPr>
            </w:pPr>
            <w:r w:rsidRPr="00705C07">
              <w:rPr>
                <w:rStyle w:val="normaltextrun"/>
                <w:rFonts w:ascii="Corbel" w:hAnsi="Corbel" w:cs="Segoe UI"/>
              </w:rPr>
              <w:t>$3.870 million</w:t>
            </w:r>
            <w:r w:rsidRPr="00705C07">
              <w:rPr>
                <w:rStyle w:val="eop"/>
                <w:rFonts w:ascii="Corbel" w:hAnsi="Corbel" w:cs="Segoe UI"/>
              </w:rPr>
              <w:t> </w:t>
            </w:r>
          </w:p>
        </w:tc>
        <w:tc>
          <w:tcPr>
            <w:tcW w:w="2268" w:type="dxa"/>
          </w:tcPr>
          <w:p w14:paraId="6D1439DB" w14:textId="6F8A9A69" w:rsidR="00B85C65" w:rsidRPr="00705C07" w:rsidRDefault="006708C4" w:rsidP="00B85C65">
            <w:pPr>
              <w:spacing w:before="120" w:after="120"/>
              <w:rPr>
                <w:rFonts w:ascii="Corbel" w:hAnsi="Corbel" w:cs="Arial"/>
              </w:rPr>
            </w:pPr>
            <w:r>
              <w:rPr>
                <w:rStyle w:val="normaltextrun"/>
                <w:rFonts w:ascii="Corbel" w:hAnsi="Corbel" w:cs="Segoe UI"/>
              </w:rPr>
              <w:t>1 January 2026</w:t>
            </w:r>
            <w:r w:rsidR="00B85C65" w:rsidRPr="00705C07">
              <w:rPr>
                <w:rStyle w:val="eop"/>
                <w:rFonts w:ascii="Corbel" w:hAnsi="Corbel" w:cs="Segoe UI"/>
              </w:rPr>
              <w:t> </w:t>
            </w:r>
          </w:p>
        </w:tc>
        <w:tc>
          <w:tcPr>
            <w:tcW w:w="2268" w:type="dxa"/>
          </w:tcPr>
          <w:p w14:paraId="3BFC6DF6" w14:textId="668E3110" w:rsidR="00B85C65" w:rsidRPr="00705C07" w:rsidRDefault="00B85C65" w:rsidP="00B85C65">
            <w:pPr>
              <w:spacing w:before="120" w:after="120"/>
              <w:rPr>
                <w:rFonts w:ascii="Corbel" w:hAnsi="Corbel" w:cs="Arial"/>
              </w:rPr>
            </w:pPr>
            <w:r w:rsidRPr="00705C07">
              <w:rPr>
                <w:rStyle w:val="normaltextrun"/>
                <w:rFonts w:ascii="Corbel" w:hAnsi="Corbel" w:cs="Segoe UI"/>
              </w:rPr>
              <w:t>31 December 2028</w:t>
            </w:r>
            <w:r w:rsidRPr="00705C07">
              <w:rPr>
                <w:rStyle w:val="eop"/>
                <w:rFonts w:ascii="Corbel" w:hAnsi="Corbel" w:cs="Segoe UI"/>
              </w:rPr>
              <w:t> </w:t>
            </w:r>
          </w:p>
        </w:tc>
      </w:tr>
    </w:tbl>
    <w:p w14:paraId="5F469780" w14:textId="6D0D7063" w:rsidR="00775B58" w:rsidRPr="00A7570E" w:rsidRDefault="58A1FA4C" w:rsidP="00775B58">
      <w:pPr>
        <w:spacing w:before="120" w:after="120" w:line="240" w:lineRule="auto"/>
        <w:ind w:left="6"/>
        <w:rPr>
          <w:rFonts w:ascii="Corbel" w:eastAsia="Corbel" w:hAnsi="Corbel" w:cs="Corbel"/>
          <w:b/>
          <w:bCs/>
          <w:caps/>
          <w:color w:val="980033"/>
          <w:kern w:val="2"/>
          <w:lang w:eastAsia="ja-JP"/>
          <w14:ligatures w14:val="standardContextual"/>
        </w:rPr>
      </w:pPr>
      <w:r w:rsidRPr="00A7570E">
        <w:rPr>
          <w:rFonts w:ascii="Corbel" w:eastAsia="Corbel" w:hAnsi="Corbel" w:cs="Corbel"/>
          <w:b/>
          <w:bCs/>
          <w:caps/>
          <w:color w:val="980033"/>
          <w:kern w:val="2"/>
          <w:lang w:eastAsia="ja-JP"/>
          <w14:ligatures w14:val="standardContextual"/>
        </w:rPr>
        <w:t xml:space="preserve">National TAFE NETWORK </w:t>
      </w:r>
      <w:r w:rsidR="00775B58" w:rsidRPr="00A7570E">
        <w:rPr>
          <w:rFonts w:ascii="Corbel" w:eastAsia="Corbel" w:hAnsi="Corbel" w:cs="Corbel"/>
          <w:b/>
          <w:bCs/>
          <w:caps/>
          <w:color w:val="980033"/>
          <w:kern w:val="2"/>
          <w:lang w:eastAsia="ja-JP"/>
          <w14:ligatures w14:val="standardContextual"/>
        </w:rPr>
        <w:t>MATCHED FUNDING ARRANG</w:t>
      </w:r>
      <w:r w:rsidR="00893959">
        <w:rPr>
          <w:rFonts w:ascii="Corbel" w:eastAsia="Corbel" w:hAnsi="Corbel" w:cs="Corbel"/>
          <w:b/>
          <w:bCs/>
          <w:caps/>
          <w:color w:val="980033"/>
          <w:kern w:val="2"/>
          <w:lang w:eastAsia="ja-JP"/>
          <w14:ligatures w14:val="standardContextual"/>
        </w:rPr>
        <w:t>E</w:t>
      </w:r>
      <w:r w:rsidR="00775B58" w:rsidRPr="00A7570E">
        <w:rPr>
          <w:rFonts w:ascii="Corbel" w:eastAsia="Corbel" w:hAnsi="Corbel" w:cs="Corbel"/>
          <w:b/>
          <w:bCs/>
          <w:caps/>
          <w:color w:val="980033"/>
          <w:kern w:val="2"/>
          <w:lang w:eastAsia="ja-JP"/>
          <w14:ligatures w14:val="standardContextual"/>
        </w:rPr>
        <w:t>MENTS</w:t>
      </w:r>
    </w:p>
    <w:p w14:paraId="4F49AA72" w14:textId="4EA4CF04" w:rsidR="00775B58" w:rsidRPr="00A7570E" w:rsidRDefault="00775B58" w:rsidP="002827D1">
      <w:pPr>
        <w:numPr>
          <w:ilvl w:val="0"/>
          <w:numId w:val="11"/>
        </w:numPr>
        <w:spacing w:before="120" w:after="120" w:line="240" w:lineRule="auto"/>
        <w:rPr>
          <w:rFonts w:ascii="Corbel" w:eastAsia="Yu Mincho" w:hAnsi="Corbel" w:cs="Arial"/>
          <w:kern w:val="2"/>
          <w:lang w:eastAsia="ja-JP"/>
          <w14:ligatures w14:val="standardContextual"/>
        </w:rPr>
      </w:pPr>
      <w:r w:rsidRPr="00A7570E">
        <w:rPr>
          <w:rFonts w:ascii="Corbel" w:eastAsia="Yu Mincho" w:hAnsi="Corbel" w:cs="Arial"/>
          <w:kern w:val="2"/>
          <w:lang w:eastAsia="ja-JP"/>
          <w14:ligatures w14:val="standardContextual"/>
        </w:rPr>
        <w:t xml:space="preserve">Commonwealth </w:t>
      </w:r>
      <w:r w:rsidR="00A56FE0" w:rsidRPr="00A7570E">
        <w:rPr>
          <w:rFonts w:ascii="Corbel" w:eastAsia="Yu Mincho" w:hAnsi="Corbel" w:cs="Arial"/>
          <w:kern w:val="2"/>
          <w:lang w:eastAsia="ja-JP"/>
          <w14:ligatures w14:val="standardContextual"/>
        </w:rPr>
        <w:t xml:space="preserve">and </w:t>
      </w:r>
      <w:r w:rsidRPr="00A7570E">
        <w:rPr>
          <w:rFonts w:ascii="Corbel" w:eastAsia="Yu Mincho" w:hAnsi="Corbel" w:cs="Arial"/>
          <w:kern w:val="2"/>
          <w:lang w:eastAsia="ja-JP"/>
          <w14:ligatures w14:val="standardContextual"/>
        </w:rPr>
        <w:t>State funding can be used for activities within that state where national benefit is demonstrated, commensurate with the intent of the National TAFE Network.</w:t>
      </w:r>
    </w:p>
    <w:p w14:paraId="581CAD81" w14:textId="3C868880" w:rsidR="00775B58" w:rsidRPr="00A7570E" w:rsidRDefault="00FD567C" w:rsidP="00B110BE">
      <w:pPr>
        <w:numPr>
          <w:ilvl w:val="0"/>
          <w:numId w:val="11"/>
        </w:numPr>
        <w:spacing w:before="120" w:after="120" w:line="240" w:lineRule="auto"/>
        <w:rPr>
          <w:rFonts w:ascii="Corbel" w:eastAsia="Yu Mincho" w:hAnsi="Corbel" w:cs="Arial"/>
          <w:kern w:val="2"/>
          <w:lang w:eastAsia="ja-JP"/>
          <w14:ligatures w14:val="standardContextual"/>
        </w:rPr>
      </w:pPr>
      <w:r w:rsidRPr="00A7570E">
        <w:rPr>
          <w:rFonts w:ascii="Corbel" w:eastAsia="Yu Mincho" w:hAnsi="Corbel" w:cs="Arial"/>
          <w:color w:val="000000"/>
          <w:kern w:val="2"/>
          <w:lang w:eastAsia="ja-JP"/>
          <w14:ligatures w14:val="standardContextual"/>
        </w:rPr>
        <w:t xml:space="preserve">The </w:t>
      </w:r>
      <w:r w:rsidR="00775B58" w:rsidRPr="00A7570E">
        <w:rPr>
          <w:rFonts w:ascii="Corbel" w:eastAsia="Yu Mincho" w:hAnsi="Corbel" w:cs="Arial"/>
          <w:color w:val="000000"/>
          <w:kern w:val="2"/>
          <w:lang w:eastAsia="ja-JP"/>
          <w14:ligatures w14:val="standardContextual"/>
        </w:rPr>
        <w:t>National TAFE Network approach</w:t>
      </w:r>
      <w:r w:rsidR="00775B58" w:rsidRPr="00A7570E">
        <w:rPr>
          <w:rFonts w:ascii="Corbel" w:eastAsia="Yu Mincho" w:hAnsi="Corbel" w:cs="Arial"/>
          <w:kern w:val="2"/>
          <w:lang w:eastAsia="ja-JP"/>
          <w14:ligatures w14:val="standardContextual"/>
        </w:rPr>
        <w:t xml:space="preserve"> to matched funding arrangements aligns with clause A119 of the NSA and are to be reconciled over the life of the NSA.</w:t>
      </w:r>
    </w:p>
    <w:p w14:paraId="5F3922C0" w14:textId="5083EC73" w:rsidR="00775B58" w:rsidRPr="00A7570E" w:rsidRDefault="005F4D2D" w:rsidP="00B110BE">
      <w:pPr>
        <w:numPr>
          <w:ilvl w:val="0"/>
          <w:numId w:val="11"/>
        </w:numPr>
        <w:spacing w:before="120" w:after="240" w:line="240" w:lineRule="auto"/>
        <w:rPr>
          <w:rFonts w:ascii="Corbel" w:eastAsia="Yu Mincho" w:hAnsi="Corbel" w:cs="Arial"/>
          <w:kern w:val="2"/>
          <w:lang w:eastAsia="ja-JP"/>
          <w14:ligatures w14:val="standardContextual"/>
        </w:rPr>
      </w:pPr>
      <w:r w:rsidRPr="00A7570E">
        <w:rPr>
          <w:rFonts w:ascii="Corbel" w:eastAsia="Yu Mincho" w:hAnsi="Corbel" w:cs="Arial"/>
          <w:color w:val="000000"/>
          <w:kern w:val="2"/>
          <w:lang w:eastAsia="ja-JP"/>
          <w14:ligatures w14:val="standardContextual"/>
        </w:rPr>
        <w:t xml:space="preserve">Northern </w:t>
      </w:r>
      <w:r w:rsidR="003E3113" w:rsidRPr="00A7570E">
        <w:rPr>
          <w:rFonts w:ascii="Corbel" w:eastAsia="Yu Mincho" w:hAnsi="Corbel" w:cs="Arial"/>
          <w:color w:val="000000"/>
          <w:kern w:val="2"/>
          <w:lang w:eastAsia="ja-JP"/>
          <w14:ligatures w14:val="standardContextual"/>
        </w:rPr>
        <w:t>Territory will</w:t>
      </w:r>
      <w:r w:rsidR="00775B58" w:rsidRPr="00A7570E">
        <w:rPr>
          <w:rFonts w:ascii="Corbel" w:eastAsia="Yu Mincho" w:hAnsi="Corbel" w:cs="Arial"/>
          <w:kern w:val="2"/>
          <w:lang w:eastAsia="ja-JP"/>
          <w14:ligatures w14:val="standardContextual"/>
        </w:rPr>
        <w:t xml:space="preserve"> provide details of </w:t>
      </w:r>
      <w:r w:rsidR="00FB070C" w:rsidRPr="00A7570E">
        <w:rPr>
          <w:rFonts w:ascii="Corbel" w:eastAsia="Yu Mincho" w:hAnsi="Corbel" w:cs="Arial"/>
          <w:kern w:val="2"/>
          <w:lang w:eastAsia="ja-JP"/>
          <w14:ligatures w14:val="standardContextual"/>
        </w:rPr>
        <w:t>its</w:t>
      </w:r>
      <w:r w:rsidR="00775B58" w:rsidRPr="00A7570E">
        <w:rPr>
          <w:rFonts w:ascii="Corbel" w:eastAsia="Yu Mincho" w:hAnsi="Corbel" w:cs="Arial"/>
          <w:kern w:val="2"/>
          <w:lang w:eastAsia="ja-JP"/>
          <w14:ligatures w14:val="standardContextual"/>
        </w:rPr>
        <w:t xml:space="preserve"> matched funding contributions </w:t>
      </w:r>
      <w:r w:rsidR="00230901" w:rsidRPr="00A7570E">
        <w:rPr>
          <w:rFonts w:ascii="Corbel" w:eastAsia="Yu Mincho" w:hAnsi="Corbel" w:cs="Arial"/>
          <w:kern w:val="2"/>
          <w:lang w:eastAsia="ja-JP"/>
          <w14:ligatures w14:val="standardContextual"/>
        </w:rPr>
        <w:t xml:space="preserve">(clauses 52 and 53 of the National TAFE Network multilateral implementation plan refer) </w:t>
      </w:r>
      <w:r w:rsidR="00775B58" w:rsidRPr="00A7570E">
        <w:rPr>
          <w:rFonts w:ascii="Corbel" w:eastAsia="Yu Mincho" w:hAnsi="Corbel" w:cs="Arial"/>
          <w:kern w:val="2"/>
          <w:lang w:eastAsia="ja-JP"/>
          <w14:ligatures w14:val="standardContextual"/>
        </w:rPr>
        <w:t xml:space="preserve">at the end of each financial year, commencing 1 July </w:t>
      </w:r>
      <w:r w:rsidR="00BC1A17" w:rsidRPr="00A7570E">
        <w:rPr>
          <w:rFonts w:ascii="Corbel" w:eastAsia="Yu Mincho" w:hAnsi="Corbel" w:cs="Arial"/>
          <w:kern w:val="2"/>
          <w:lang w:eastAsia="ja-JP"/>
          <w14:ligatures w14:val="standardContextual"/>
        </w:rPr>
        <w:t>202</w:t>
      </w:r>
      <w:r w:rsidR="00BC1A17">
        <w:rPr>
          <w:rFonts w:ascii="Corbel" w:eastAsia="Yu Mincho" w:hAnsi="Corbel" w:cs="Arial"/>
          <w:kern w:val="2"/>
          <w:lang w:eastAsia="ja-JP"/>
          <w14:ligatures w14:val="standardContextual"/>
        </w:rPr>
        <w:t>5</w:t>
      </w:r>
      <w:r w:rsidR="00BC1A17" w:rsidRPr="00A7570E">
        <w:rPr>
          <w:rFonts w:ascii="Corbel" w:eastAsia="Yu Mincho" w:hAnsi="Corbel" w:cs="Arial"/>
          <w:kern w:val="2"/>
          <w:lang w:eastAsia="ja-JP"/>
          <w14:ligatures w14:val="standardContextual"/>
        </w:rPr>
        <w:t xml:space="preserve"> </w:t>
      </w:r>
      <w:r w:rsidR="00775B58" w:rsidRPr="00A7570E">
        <w:rPr>
          <w:rFonts w:ascii="Corbel" w:eastAsia="Yu Mincho" w:hAnsi="Corbel" w:cs="Arial"/>
          <w:kern w:val="2"/>
          <w:lang w:eastAsia="ja-JP"/>
          <w14:ligatures w14:val="standardContextual"/>
        </w:rPr>
        <w:t xml:space="preserve">until 31 December 2028. Final payments under </w:t>
      </w:r>
      <w:r w:rsidR="00FF5A4E" w:rsidRPr="00A7570E">
        <w:rPr>
          <w:rFonts w:ascii="Corbel" w:eastAsia="Yu Mincho" w:hAnsi="Corbel" w:cs="Arial"/>
          <w:kern w:val="2"/>
          <w:lang w:eastAsia="ja-JP"/>
          <w14:ligatures w14:val="standardContextual"/>
        </w:rPr>
        <w:t>the bilateral appendix to the multilateral</w:t>
      </w:r>
      <w:r w:rsidR="00705C07" w:rsidRPr="00A7570E">
        <w:rPr>
          <w:rFonts w:ascii="Corbel" w:eastAsia="Yu Mincho" w:hAnsi="Corbel" w:cs="Arial"/>
          <w:kern w:val="2"/>
          <w:lang w:eastAsia="ja-JP"/>
          <w14:ligatures w14:val="standardContextual"/>
        </w:rPr>
        <w:t xml:space="preserve"> </w:t>
      </w:r>
      <w:r w:rsidR="00775B58" w:rsidRPr="00A7570E">
        <w:rPr>
          <w:rFonts w:ascii="Corbel" w:eastAsia="Yu Mincho" w:hAnsi="Corbel" w:cs="Arial"/>
          <w:kern w:val="2"/>
          <w:lang w:eastAsia="ja-JP"/>
          <w14:ligatures w14:val="standardContextual"/>
        </w:rPr>
        <w:t xml:space="preserve">implementation plan may be reduced where the total contribution by the </w:t>
      </w:r>
      <w:r w:rsidRPr="00A7570E">
        <w:rPr>
          <w:rFonts w:ascii="Corbel" w:eastAsia="Yu Mincho" w:hAnsi="Corbel" w:cs="Arial"/>
          <w:kern w:val="2"/>
          <w:lang w:eastAsia="ja-JP"/>
          <w14:ligatures w14:val="standardContextual"/>
        </w:rPr>
        <w:t xml:space="preserve">Northern </w:t>
      </w:r>
      <w:r w:rsidR="003E3113" w:rsidRPr="00A7570E">
        <w:rPr>
          <w:rFonts w:ascii="Corbel" w:eastAsia="Yu Mincho" w:hAnsi="Corbel" w:cs="Arial"/>
          <w:kern w:val="2"/>
          <w:lang w:eastAsia="ja-JP"/>
          <w14:ligatures w14:val="standardContextual"/>
        </w:rPr>
        <w:t>Territory Government</w:t>
      </w:r>
      <w:r w:rsidR="00775B58" w:rsidRPr="00A7570E">
        <w:rPr>
          <w:rFonts w:ascii="Corbel" w:eastAsia="Yu Mincho" w:hAnsi="Corbel" w:cs="Arial"/>
          <w:kern w:val="2"/>
          <w:lang w:eastAsia="ja-JP"/>
          <w14:ligatures w14:val="standardContextual"/>
        </w:rPr>
        <w:t xml:space="preserve"> over the life of the project does not align with the Commonwealth contribution.</w:t>
      </w:r>
    </w:p>
    <w:p w14:paraId="63E5DE31" w14:textId="4E00216C" w:rsidR="00B9519C" w:rsidRPr="003D5326" w:rsidRDefault="00B9519C" w:rsidP="00B9519C">
      <w:pPr>
        <w:numPr>
          <w:ilvl w:val="0"/>
          <w:numId w:val="11"/>
        </w:numPr>
        <w:spacing w:before="120" w:after="240" w:line="240" w:lineRule="auto"/>
        <w:rPr>
          <w:rFonts w:ascii="Corbel" w:eastAsia="Yu Mincho" w:hAnsi="Corbel" w:cs="Arial"/>
          <w:kern w:val="2"/>
          <w:lang w:eastAsia="ja-JP"/>
          <w14:ligatures w14:val="standardContextual"/>
        </w:rPr>
      </w:pPr>
      <w:r w:rsidRPr="00A7570E">
        <w:rPr>
          <w:rFonts w:ascii="Corbel" w:eastAsia="Yu Mincho" w:hAnsi="Corbel" w:cs="Arial"/>
          <w:kern w:val="2"/>
          <w:lang w:eastAsia="ja-JP"/>
          <w14:ligatures w14:val="standardContextual"/>
        </w:rPr>
        <w:t>This appendix may be amended at any time by agreement in writing by The Parties to update matched funding,</w:t>
      </w:r>
      <w:r w:rsidR="003D5326" w:rsidRPr="00A7570E">
        <w:rPr>
          <w:rFonts w:ascii="Corbel" w:eastAsia="Yu Mincho" w:hAnsi="Corbel" w:cs="Arial"/>
          <w:kern w:val="2"/>
          <w:lang w:eastAsia="ja-JP"/>
          <w14:ligatures w14:val="standardContextual"/>
        </w:rPr>
        <w:t xml:space="preserve"> reporting and payment milestones,</w:t>
      </w:r>
      <w:r w:rsidRPr="00A7570E">
        <w:rPr>
          <w:rFonts w:ascii="Corbel" w:eastAsia="Yu Mincho" w:hAnsi="Corbel" w:cs="Arial"/>
          <w:kern w:val="2"/>
          <w:lang w:eastAsia="ja-JP"/>
          <w14:ligatures w14:val="standardContextual"/>
        </w:rPr>
        <w:t xml:space="preserve"> as appropriate, to reflect project proposal activities developed and agreed by the National TAFE Network Committee through the annua</w:t>
      </w:r>
      <w:r w:rsidRPr="003D5326">
        <w:rPr>
          <w:rFonts w:ascii="Corbel" w:eastAsia="Yu Mincho" w:hAnsi="Corbel" w:cs="Arial"/>
          <w:kern w:val="2"/>
          <w:lang w:eastAsia="ja-JP"/>
          <w14:ligatures w14:val="standardContextual"/>
        </w:rPr>
        <w:t>l workplan process.</w:t>
      </w:r>
    </w:p>
    <w:p w14:paraId="3293114D" w14:textId="77777777" w:rsidR="003D5326" w:rsidRPr="00B9519C" w:rsidRDefault="003D5326" w:rsidP="003D5326">
      <w:pPr>
        <w:spacing w:before="120" w:after="240" w:line="240" w:lineRule="auto"/>
        <w:ind w:left="360"/>
        <w:rPr>
          <w:rFonts w:ascii="Corbel" w:eastAsia="Yu Mincho" w:hAnsi="Corbel" w:cs="Arial"/>
          <w:kern w:val="2"/>
          <w:highlight w:val="yellow"/>
          <w:lang w:eastAsia="ja-JP"/>
          <w14:ligatures w14:val="standardContextual"/>
        </w:rPr>
      </w:pPr>
    </w:p>
    <w:p w14:paraId="705DCBE8" w14:textId="77777777" w:rsidR="008120F3" w:rsidRDefault="008120F3">
      <w:pPr>
        <w:rPr>
          <w:rFonts w:ascii="Corbel" w:eastAsia="Yu Mincho" w:hAnsi="Corbel" w:cs="Arial"/>
          <w:b/>
          <w:bCs/>
          <w:kern w:val="2"/>
          <w:lang w:eastAsia="ja-JP"/>
          <w14:ligatures w14:val="standardContextual"/>
        </w:rPr>
      </w:pPr>
      <w:r>
        <w:rPr>
          <w:rFonts w:ascii="Corbel" w:eastAsia="Yu Mincho" w:hAnsi="Corbel" w:cs="Arial"/>
          <w:b/>
          <w:bCs/>
          <w:kern w:val="2"/>
          <w:lang w:eastAsia="ja-JP"/>
          <w14:ligatures w14:val="standardContextual"/>
        </w:rPr>
        <w:br w:type="page"/>
      </w:r>
    </w:p>
    <w:p w14:paraId="4A8C29DE" w14:textId="3A1C7268" w:rsidR="00FD567C" w:rsidRDefault="00FD567C" w:rsidP="00A5263A">
      <w:pPr>
        <w:spacing w:before="120" w:after="240" w:line="240" w:lineRule="auto"/>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lastRenderedPageBreak/>
        <w:t>Table 2</w:t>
      </w:r>
    </w:p>
    <w:tbl>
      <w:tblPr>
        <w:tblStyle w:val="TableGrid13"/>
        <w:tblW w:w="8451" w:type="dxa"/>
        <w:tblLayout w:type="fixed"/>
        <w:tblLook w:val="04A0" w:firstRow="1" w:lastRow="0" w:firstColumn="1" w:lastColumn="0" w:noHBand="0" w:noVBand="1"/>
      </w:tblPr>
      <w:tblGrid>
        <w:gridCol w:w="2948"/>
        <w:gridCol w:w="1101"/>
        <w:gridCol w:w="1100"/>
        <w:gridCol w:w="1101"/>
        <w:gridCol w:w="1100"/>
        <w:gridCol w:w="1101"/>
      </w:tblGrid>
      <w:tr w:rsidR="00AB24AF" w:rsidRPr="00A5263A" w14:paraId="015897B2" w14:textId="77777777" w:rsidTr="7FF41979">
        <w:trPr>
          <w:trHeight w:val="624"/>
        </w:trPr>
        <w:tc>
          <w:tcPr>
            <w:tcW w:w="2948" w:type="dxa"/>
          </w:tcPr>
          <w:p w14:paraId="7CCE82AF" w14:textId="40663587" w:rsidR="00AB24AF" w:rsidRPr="0089139D" w:rsidRDefault="00AB24AF">
            <w:pPr>
              <w:spacing w:before="60"/>
              <w:rPr>
                <w:rFonts w:ascii="Corbel" w:eastAsia="Calibri" w:hAnsi="Corbel" w:cs="Calibri"/>
                <w:b/>
                <w:bCs/>
                <w:color w:val="000000"/>
              </w:rPr>
            </w:pPr>
            <w:r w:rsidRPr="0089139D">
              <w:rPr>
                <w:rFonts w:ascii="Corbel" w:eastAsia="Calibri" w:hAnsi="Corbel" w:cs="Calibri"/>
                <w:b/>
                <w:bCs/>
                <w:color w:val="000000"/>
              </w:rPr>
              <w:t xml:space="preserve">Details of matched funding – </w:t>
            </w:r>
            <w:r w:rsidRPr="0089139D">
              <w:rPr>
                <w:rFonts w:ascii="Corbel" w:eastAsia="Yu Mincho" w:hAnsi="Corbel" w:cs="Arial"/>
                <w:b/>
                <w:bCs/>
                <w:lang w:eastAsia="ja-JP"/>
              </w:rPr>
              <w:t>Northern Territory</w:t>
            </w:r>
          </w:p>
        </w:tc>
        <w:tc>
          <w:tcPr>
            <w:tcW w:w="1101" w:type="dxa"/>
          </w:tcPr>
          <w:p w14:paraId="19786B03"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2025-26</w:t>
            </w:r>
          </w:p>
          <w:p w14:paraId="3BAE1A3F"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($m)</w:t>
            </w:r>
          </w:p>
        </w:tc>
        <w:tc>
          <w:tcPr>
            <w:tcW w:w="1100" w:type="dxa"/>
          </w:tcPr>
          <w:p w14:paraId="2131B9A8"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2026-27</w:t>
            </w:r>
          </w:p>
          <w:p w14:paraId="0BAC228C"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($m)</w:t>
            </w:r>
          </w:p>
        </w:tc>
        <w:tc>
          <w:tcPr>
            <w:tcW w:w="1101" w:type="dxa"/>
          </w:tcPr>
          <w:p w14:paraId="65B61765"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2027-28</w:t>
            </w:r>
          </w:p>
          <w:p w14:paraId="15AC62EC"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($m)</w:t>
            </w:r>
          </w:p>
        </w:tc>
        <w:tc>
          <w:tcPr>
            <w:tcW w:w="1100" w:type="dxa"/>
          </w:tcPr>
          <w:p w14:paraId="115BBA6C"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2028-29</w:t>
            </w:r>
          </w:p>
          <w:p w14:paraId="070B8E0A"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($m)</w:t>
            </w:r>
          </w:p>
        </w:tc>
        <w:tc>
          <w:tcPr>
            <w:tcW w:w="1101" w:type="dxa"/>
          </w:tcPr>
          <w:p w14:paraId="6154D013" w14:textId="77777777" w:rsidR="00AB24AF" w:rsidRPr="0089139D" w:rsidRDefault="00AB24AF">
            <w:pPr>
              <w:spacing w:before="60"/>
              <w:jc w:val="center"/>
              <w:rPr>
                <w:rFonts w:ascii="Corbel" w:eastAsia="Calibri" w:hAnsi="Corbel" w:cs="Arial"/>
                <w:b/>
                <w:bCs/>
              </w:rPr>
            </w:pPr>
            <w:r w:rsidRPr="0089139D">
              <w:rPr>
                <w:rFonts w:ascii="Corbel" w:eastAsia="Calibri" w:hAnsi="Corbel" w:cs="Calibri"/>
                <w:b/>
                <w:bCs/>
                <w:color w:val="000000"/>
              </w:rPr>
              <w:t>T</w:t>
            </w:r>
            <w:r w:rsidRPr="0089139D">
              <w:rPr>
                <w:rFonts w:ascii="Corbel" w:eastAsia="Calibri" w:hAnsi="Corbel" w:cs="Arial"/>
                <w:b/>
                <w:bCs/>
              </w:rPr>
              <w:t>otal</w:t>
            </w:r>
          </w:p>
          <w:p w14:paraId="0DBF5CD2" w14:textId="77777777" w:rsidR="00AB24AF" w:rsidRPr="0089139D" w:rsidRDefault="00AB24AF">
            <w:pPr>
              <w:spacing w:before="60"/>
              <w:jc w:val="center"/>
              <w:rPr>
                <w:rFonts w:ascii="Corbel" w:eastAsia="Calibri" w:hAnsi="Corbel" w:cs="Calibri"/>
                <w:b/>
                <w:bCs/>
                <w:color w:val="000000"/>
              </w:rPr>
            </w:pPr>
            <w:r w:rsidRPr="0089139D">
              <w:rPr>
                <w:rFonts w:ascii="Corbel" w:eastAsia="Calibri" w:hAnsi="Corbel" w:cs="Calibri"/>
                <w:b/>
                <w:bCs/>
                <w:color w:val="000000"/>
              </w:rPr>
              <w:t>($m)</w:t>
            </w:r>
          </w:p>
        </w:tc>
      </w:tr>
      <w:tr w:rsidR="00AB24AF" w:rsidRPr="00A5263A" w14:paraId="32B4AD94" w14:textId="77777777" w:rsidTr="7FF41979">
        <w:trPr>
          <w:trHeight w:val="680"/>
        </w:trPr>
        <w:tc>
          <w:tcPr>
            <w:tcW w:w="2948" w:type="dxa"/>
          </w:tcPr>
          <w:p w14:paraId="3EC02C01" w14:textId="77777777" w:rsidR="00AB24AF" w:rsidRPr="0089139D" w:rsidRDefault="00AB24AF">
            <w:pPr>
              <w:spacing w:before="60"/>
              <w:rPr>
                <w:rFonts w:ascii="Corbel" w:eastAsia="Calibri" w:hAnsi="Corbel" w:cs="Arial"/>
                <w:lang w:eastAsia="ja-JP"/>
              </w:rPr>
            </w:pPr>
            <w:r w:rsidRPr="0089139D">
              <w:rPr>
                <w:rFonts w:ascii="Corbel" w:eastAsia="Calibri" w:hAnsi="Corbel" w:cs="Arial"/>
                <w:lang w:eastAsia="ja-JP"/>
              </w:rPr>
              <w:t>Core investment:</w:t>
            </w:r>
          </w:p>
          <w:p w14:paraId="6D64FFDF" w14:textId="77777777" w:rsidR="00AB24AF" w:rsidRPr="0089139D" w:rsidRDefault="00AB24AF">
            <w:pPr>
              <w:spacing w:before="60"/>
              <w:rPr>
                <w:rFonts w:ascii="Corbel" w:eastAsia="Calibri" w:hAnsi="Corbel" w:cs="Arial"/>
                <w:lang w:eastAsia="ja-JP"/>
              </w:rPr>
            </w:pPr>
            <w:r w:rsidRPr="0089139D">
              <w:rPr>
                <w:rFonts w:ascii="Corbel" w:eastAsia="Calibri" w:hAnsi="Corbel" w:cs="Arial"/>
                <w:lang w:eastAsia="ja-JP"/>
              </w:rPr>
              <w:t>Contribution to core function of the NTN (minimum 5 per cent)</w:t>
            </w:r>
          </w:p>
        </w:tc>
        <w:tc>
          <w:tcPr>
            <w:tcW w:w="1101" w:type="dxa"/>
          </w:tcPr>
          <w:p w14:paraId="56B90DB0" w14:textId="7012CC4B" w:rsidR="00AB24AF" w:rsidRPr="008242FF" w:rsidRDefault="003C0A7E">
            <w:pPr>
              <w:spacing w:before="60"/>
              <w:jc w:val="center"/>
              <w:rPr>
                <w:rFonts w:ascii="Corbel" w:eastAsia="Calibri" w:hAnsi="Corbel" w:cs="Arial"/>
                <w:color w:val="000000" w:themeColor="text1"/>
              </w:rPr>
            </w:pPr>
            <w:r w:rsidRPr="008242FF">
              <w:rPr>
                <w:rFonts w:ascii="Corbel" w:eastAsia="Calibri" w:hAnsi="Corbel" w:cs="Arial"/>
                <w:color w:val="000000" w:themeColor="text1"/>
              </w:rPr>
              <w:t>0.</w:t>
            </w:r>
            <w:r w:rsidR="00356FCD" w:rsidRPr="008242FF">
              <w:rPr>
                <w:rFonts w:ascii="Corbel" w:eastAsia="Calibri" w:hAnsi="Corbel" w:cs="Arial"/>
                <w:color w:val="000000" w:themeColor="text1"/>
              </w:rPr>
              <w:t>1</w:t>
            </w:r>
            <w:r w:rsidR="008C1DBE" w:rsidRPr="008242FF">
              <w:rPr>
                <w:rFonts w:ascii="Corbel" w:eastAsia="Calibri" w:hAnsi="Corbel" w:cs="Arial"/>
                <w:color w:val="000000" w:themeColor="text1"/>
              </w:rPr>
              <w:t>83</w:t>
            </w:r>
          </w:p>
        </w:tc>
        <w:tc>
          <w:tcPr>
            <w:tcW w:w="1100" w:type="dxa"/>
          </w:tcPr>
          <w:p w14:paraId="144F0690" w14:textId="1C345541" w:rsidR="00AB24AF" w:rsidRPr="008242FF" w:rsidRDefault="00136622">
            <w:pPr>
              <w:spacing w:before="60"/>
              <w:jc w:val="center"/>
              <w:rPr>
                <w:rFonts w:ascii="Corbel" w:eastAsia="Calibri" w:hAnsi="Corbel" w:cs="Arial"/>
                <w:color w:val="000000" w:themeColor="text1"/>
              </w:rPr>
            </w:pPr>
            <w:r w:rsidRPr="008242FF">
              <w:rPr>
                <w:rFonts w:ascii="Corbel" w:eastAsia="Calibri" w:hAnsi="Corbel" w:cs="Arial"/>
                <w:color w:val="000000" w:themeColor="text1"/>
              </w:rPr>
              <w:t>0.</w:t>
            </w:r>
            <w:r w:rsidR="00483E96" w:rsidRPr="008242FF">
              <w:rPr>
                <w:rFonts w:ascii="Corbel" w:eastAsia="Calibri" w:hAnsi="Corbel" w:cs="Arial"/>
                <w:color w:val="000000" w:themeColor="text1"/>
              </w:rPr>
              <w:t>1</w:t>
            </w:r>
            <w:r w:rsidR="008C1DBE" w:rsidRPr="008242FF">
              <w:rPr>
                <w:rFonts w:ascii="Corbel" w:eastAsia="Calibri" w:hAnsi="Corbel" w:cs="Arial"/>
                <w:color w:val="000000" w:themeColor="text1"/>
              </w:rPr>
              <w:t>87</w:t>
            </w:r>
          </w:p>
        </w:tc>
        <w:tc>
          <w:tcPr>
            <w:tcW w:w="1101" w:type="dxa"/>
          </w:tcPr>
          <w:p w14:paraId="36BB6BD3" w14:textId="1EB769C5" w:rsidR="00AB24AF" w:rsidRPr="008242FF" w:rsidRDefault="00136622">
            <w:pPr>
              <w:spacing w:before="60"/>
              <w:jc w:val="center"/>
              <w:rPr>
                <w:rFonts w:ascii="Corbel" w:eastAsia="Calibri" w:hAnsi="Corbel" w:cs="Arial"/>
                <w:color w:val="000000" w:themeColor="text1"/>
              </w:rPr>
            </w:pPr>
            <w:r w:rsidRPr="008242FF">
              <w:rPr>
                <w:rFonts w:ascii="Corbel" w:eastAsia="Calibri" w:hAnsi="Corbel" w:cs="Arial"/>
                <w:color w:val="000000" w:themeColor="text1"/>
              </w:rPr>
              <w:t>0.</w:t>
            </w:r>
            <w:r w:rsidR="00D926DE" w:rsidRPr="008242FF">
              <w:rPr>
                <w:rFonts w:ascii="Corbel" w:eastAsia="Calibri" w:hAnsi="Corbel" w:cs="Arial"/>
                <w:color w:val="000000" w:themeColor="text1"/>
              </w:rPr>
              <w:t>1</w:t>
            </w:r>
            <w:r w:rsidR="008659A2" w:rsidRPr="008242FF">
              <w:rPr>
                <w:rFonts w:ascii="Corbel" w:eastAsia="Calibri" w:hAnsi="Corbel" w:cs="Arial"/>
                <w:color w:val="000000" w:themeColor="text1"/>
              </w:rPr>
              <w:t>87</w:t>
            </w:r>
          </w:p>
        </w:tc>
        <w:tc>
          <w:tcPr>
            <w:tcW w:w="1100" w:type="dxa"/>
          </w:tcPr>
          <w:p w14:paraId="4F244941" w14:textId="7D616528" w:rsidR="00AB24AF" w:rsidRPr="008242FF" w:rsidRDefault="00136622">
            <w:pPr>
              <w:spacing w:before="60"/>
              <w:jc w:val="center"/>
              <w:rPr>
                <w:rFonts w:ascii="Corbel" w:eastAsia="Calibri" w:hAnsi="Corbel" w:cs="Arial"/>
                <w:color w:val="000000" w:themeColor="text1"/>
              </w:rPr>
            </w:pPr>
            <w:r w:rsidRPr="008242FF">
              <w:rPr>
                <w:rFonts w:ascii="Corbel" w:eastAsia="Calibri" w:hAnsi="Corbel" w:cs="Arial"/>
                <w:color w:val="000000" w:themeColor="text1"/>
              </w:rPr>
              <w:t>0.</w:t>
            </w:r>
            <w:r w:rsidR="00770BAA" w:rsidRPr="008242FF">
              <w:rPr>
                <w:rFonts w:ascii="Corbel" w:eastAsia="Calibri" w:hAnsi="Corbel" w:cs="Arial"/>
                <w:color w:val="000000" w:themeColor="text1"/>
              </w:rPr>
              <w:t>1</w:t>
            </w:r>
            <w:r w:rsidR="00835AD5" w:rsidRPr="008242FF">
              <w:rPr>
                <w:rFonts w:ascii="Corbel" w:eastAsia="Calibri" w:hAnsi="Corbel" w:cs="Arial"/>
                <w:color w:val="000000" w:themeColor="text1"/>
              </w:rPr>
              <w:t>21</w:t>
            </w:r>
          </w:p>
        </w:tc>
        <w:tc>
          <w:tcPr>
            <w:tcW w:w="1101" w:type="dxa"/>
          </w:tcPr>
          <w:p w14:paraId="3E1B2705" w14:textId="1AF24CF3" w:rsidR="00AB24AF" w:rsidRPr="008242FF" w:rsidRDefault="00F70D9D">
            <w:pPr>
              <w:spacing w:before="60"/>
              <w:jc w:val="center"/>
              <w:rPr>
                <w:rFonts w:ascii="Corbel" w:eastAsia="Calibri" w:hAnsi="Corbel" w:cs="Calibri"/>
                <w:color w:val="000000" w:themeColor="text1"/>
              </w:rPr>
            </w:pPr>
            <w:r w:rsidRPr="008242FF">
              <w:rPr>
                <w:rFonts w:ascii="Corbel" w:eastAsia="Calibri" w:hAnsi="Corbel" w:cs="Calibri"/>
                <w:color w:val="000000" w:themeColor="text1"/>
              </w:rPr>
              <w:t>0.</w:t>
            </w:r>
            <w:r w:rsidR="00835AD5" w:rsidRPr="008242FF">
              <w:rPr>
                <w:rFonts w:ascii="Corbel" w:eastAsia="Calibri" w:hAnsi="Corbel" w:cs="Calibri"/>
                <w:color w:val="000000" w:themeColor="text1"/>
              </w:rPr>
              <w:t>678</w:t>
            </w:r>
          </w:p>
        </w:tc>
      </w:tr>
      <w:tr w:rsidR="00AB24AF" w:rsidRPr="00A5263A" w14:paraId="1AD88C48" w14:textId="77777777" w:rsidTr="7FF41979">
        <w:trPr>
          <w:trHeight w:val="907"/>
        </w:trPr>
        <w:tc>
          <w:tcPr>
            <w:tcW w:w="2948" w:type="dxa"/>
          </w:tcPr>
          <w:p w14:paraId="5873DA89" w14:textId="77777777" w:rsidR="00AB24AF" w:rsidRPr="0089139D" w:rsidRDefault="00AB24AF">
            <w:pPr>
              <w:spacing w:before="60"/>
              <w:rPr>
                <w:rFonts w:ascii="Corbel" w:eastAsia="Calibri" w:hAnsi="Corbel" w:cs="Arial"/>
              </w:rPr>
            </w:pPr>
            <w:r w:rsidRPr="0089139D">
              <w:rPr>
                <w:rFonts w:ascii="Corbel" w:eastAsia="Calibri" w:hAnsi="Corbel" w:cs="Arial"/>
              </w:rPr>
              <w:t>Scalable investment:</w:t>
            </w:r>
          </w:p>
          <w:p w14:paraId="6F939674" w14:textId="77777777" w:rsidR="00AB24AF" w:rsidRPr="0089139D" w:rsidRDefault="00AB24AF">
            <w:pPr>
              <w:spacing w:before="60"/>
              <w:rPr>
                <w:rFonts w:ascii="Corbel" w:eastAsia="Calibri" w:hAnsi="Corbel" w:cs="Arial"/>
              </w:rPr>
            </w:pPr>
            <w:r w:rsidRPr="0089139D">
              <w:rPr>
                <w:rFonts w:ascii="Corbel" w:eastAsia="Calibri" w:hAnsi="Corbel" w:cs="Arial"/>
              </w:rPr>
              <w:t xml:space="preserve">NTN annual workplan contribution </w:t>
            </w:r>
          </w:p>
        </w:tc>
        <w:tc>
          <w:tcPr>
            <w:tcW w:w="1101" w:type="dxa"/>
          </w:tcPr>
          <w:p w14:paraId="0BFFD46F" w14:textId="5C7ED89F" w:rsidR="00AB24AF" w:rsidRPr="008242FF" w:rsidRDefault="009D2675">
            <w:pPr>
              <w:spacing w:before="60"/>
              <w:jc w:val="center"/>
              <w:rPr>
                <w:rFonts w:ascii="Corbel" w:eastAsia="Calibri" w:hAnsi="Corbel" w:cs="Arial"/>
                <w:color w:val="000000" w:themeColor="text1"/>
              </w:rPr>
            </w:pPr>
            <w:r w:rsidRPr="008242FF">
              <w:rPr>
                <w:rFonts w:ascii="Corbel" w:eastAsia="Calibri" w:hAnsi="Corbel" w:cs="Arial"/>
                <w:color w:val="000000" w:themeColor="text1"/>
              </w:rPr>
              <w:t>0.</w:t>
            </w:r>
            <w:r w:rsidR="008C1DBE" w:rsidRPr="008242FF">
              <w:rPr>
                <w:rFonts w:ascii="Corbel" w:eastAsia="Calibri" w:hAnsi="Corbel" w:cs="Arial"/>
                <w:color w:val="000000" w:themeColor="text1"/>
              </w:rPr>
              <w:t>387</w:t>
            </w:r>
          </w:p>
        </w:tc>
        <w:tc>
          <w:tcPr>
            <w:tcW w:w="1100" w:type="dxa"/>
          </w:tcPr>
          <w:p w14:paraId="70855633" w14:textId="59C94D5C" w:rsidR="00AB24AF" w:rsidRPr="008242FF" w:rsidRDefault="008C1DBE">
            <w:pPr>
              <w:spacing w:before="60"/>
              <w:jc w:val="center"/>
              <w:rPr>
                <w:rFonts w:ascii="Corbel" w:eastAsia="Calibri" w:hAnsi="Corbel" w:cs="Arial"/>
                <w:color w:val="000000" w:themeColor="text1"/>
              </w:rPr>
            </w:pPr>
            <w:r w:rsidRPr="008242FF">
              <w:rPr>
                <w:rFonts w:ascii="Corbel" w:eastAsia="Calibri" w:hAnsi="Corbel" w:cs="Arial"/>
                <w:color w:val="000000" w:themeColor="text1"/>
              </w:rPr>
              <w:t>1</w:t>
            </w:r>
            <w:r w:rsidR="00042100">
              <w:rPr>
                <w:rFonts w:ascii="Corbel" w:eastAsia="Calibri" w:hAnsi="Corbel" w:cs="Arial"/>
                <w:color w:val="000000" w:themeColor="text1"/>
              </w:rPr>
              <w:t>.</w:t>
            </w:r>
            <w:r w:rsidRPr="008242FF">
              <w:rPr>
                <w:rFonts w:ascii="Corbel" w:eastAsia="Calibri" w:hAnsi="Corbel" w:cs="Arial"/>
                <w:color w:val="000000" w:themeColor="text1"/>
              </w:rPr>
              <w:t>06</w:t>
            </w:r>
            <w:r w:rsidR="00042100">
              <w:rPr>
                <w:rFonts w:ascii="Corbel" w:eastAsia="Calibri" w:hAnsi="Corbel" w:cs="Arial"/>
                <w:color w:val="000000" w:themeColor="text1"/>
              </w:rPr>
              <w:t>1</w:t>
            </w:r>
          </w:p>
        </w:tc>
        <w:tc>
          <w:tcPr>
            <w:tcW w:w="1101" w:type="dxa"/>
          </w:tcPr>
          <w:p w14:paraId="4648E55A" w14:textId="55D95622" w:rsidR="00AB24AF" w:rsidRPr="008242FF" w:rsidRDefault="008659A2">
            <w:pPr>
              <w:spacing w:before="60"/>
              <w:jc w:val="center"/>
              <w:rPr>
                <w:rFonts w:ascii="Corbel" w:eastAsia="Calibri" w:hAnsi="Corbel" w:cs="Arial"/>
                <w:color w:val="000000" w:themeColor="text1"/>
              </w:rPr>
            </w:pPr>
            <w:r w:rsidRPr="008242FF">
              <w:rPr>
                <w:rFonts w:ascii="Corbel" w:eastAsia="Calibri" w:hAnsi="Corbel" w:cs="Arial"/>
                <w:color w:val="000000" w:themeColor="text1"/>
              </w:rPr>
              <w:t>1</w:t>
            </w:r>
            <w:r w:rsidR="00B048BA">
              <w:rPr>
                <w:rFonts w:ascii="Corbel" w:eastAsia="Calibri" w:hAnsi="Corbel" w:cs="Arial"/>
                <w:color w:val="000000" w:themeColor="text1"/>
              </w:rPr>
              <w:t>.</w:t>
            </w:r>
            <w:r w:rsidRPr="008242FF">
              <w:rPr>
                <w:rFonts w:ascii="Corbel" w:eastAsia="Calibri" w:hAnsi="Corbel" w:cs="Arial"/>
                <w:color w:val="000000" w:themeColor="text1"/>
              </w:rPr>
              <w:t>06</w:t>
            </w:r>
            <w:r w:rsidR="00B048BA">
              <w:rPr>
                <w:rFonts w:ascii="Corbel" w:eastAsia="Calibri" w:hAnsi="Corbel" w:cs="Arial"/>
                <w:color w:val="000000" w:themeColor="text1"/>
              </w:rPr>
              <w:t>1</w:t>
            </w:r>
          </w:p>
        </w:tc>
        <w:tc>
          <w:tcPr>
            <w:tcW w:w="1100" w:type="dxa"/>
          </w:tcPr>
          <w:p w14:paraId="75938D3A" w14:textId="0DCA3BE2" w:rsidR="00AB24AF" w:rsidRPr="008242FF" w:rsidRDefault="0089139D">
            <w:pPr>
              <w:spacing w:before="60"/>
              <w:jc w:val="center"/>
              <w:rPr>
                <w:rFonts w:ascii="Corbel" w:eastAsia="Calibri" w:hAnsi="Corbel" w:cs="Arial"/>
                <w:color w:val="000000" w:themeColor="text1"/>
              </w:rPr>
            </w:pPr>
            <w:r w:rsidRPr="008242FF">
              <w:rPr>
                <w:rFonts w:ascii="Corbel" w:eastAsia="Calibri" w:hAnsi="Corbel" w:cs="Arial"/>
                <w:color w:val="000000" w:themeColor="text1"/>
              </w:rPr>
              <w:t>0.</w:t>
            </w:r>
            <w:r w:rsidR="006458E1" w:rsidRPr="008242FF">
              <w:rPr>
                <w:rFonts w:ascii="Corbel" w:eastAsia="Calibri" w:hAnsi="Corbel" w:cs="Arial"/>
                <w:color w:val="000000" w:themeColor="text1"/>
              </w:rPr>
              <w:t>6</w:t>
            </w:r>
            <w:r w:rsidR="00835AD5" w:rsidRPr="008242FF">
              <w:rPr>
                <w:rFonts w:ascii="Corbel" w:eastAsia="Calibri" w:hAnsi="Corbel" w:cs="Arial"/>
                <w:color w:val="000000" w:themeColor="text1"/>
              </w:rPr>
              <w:t>83</w:t>
            </w:r>
          </w:p>
        </w:tc>
        <w:tc>
          <w:tcPr>
            <w:tcW w:w="1101" w:type="dxa"/>
          </w:tcPr>
          <w:p w14:paraId="389DDA9D" w14:textId="17AA5431" w:rsidR="00AB24AF" w:rsidRPr="008242FF" w:rsidRDefault="00F4199D">
            <w:pPr>
              <w:spacing w:before="60"/>
              <w:jc w:val="center"/>
              <w:rPr>
                <w:rFonts w:ascii="Corbel" w:eastAsia="Calibri" w:hAnsi="Corbel" w:cs="Calibri"/>
                <w:color w:val="000000" w:themeColor="text1"/>
              </w:rPr>
            </w:pPr>
            <w:r w:rsidRPr="008242FF">
              <w:rPr>
                <w:rFonts w:ascii="Corbel" w:eastAsia="Calibri" w:hAnsi="Corbel" w:cs="Calibri"/>
                <w:color w:val="000000" w:themeColor="text1"/>
              </w:rPr>
              <w:t>3.</w:t>
            </w:r>
            <w:r w:rsidR="00835AD5" w:rsidRPr="008242FF">
              <w:rPr>
                <w:rFonts w:ascii="Corbel" w:eastAsia="Calibri" w:hAnsi="Corbel" w:cs="Calibri"/>
                <w:color w:val="000000" w:themeColor="text1"/>
              </w:rPr>
              <w:t>192</w:t>
            </w:r>
          </w:p>
        </w:tc>
      </w:tr>
      <w:tr w:rsidR="00806DCD" w:rsidRPr="00A5263A" w14:paraId="5E3FD792" w14:textId="77777777" w:rsidTr="7FF41979">
        <w:trPr>
          <w:trHeight w:val="454"/>
        </w:trPr>
        <w:tc>
          <w:tcPr>
            <w:tcW w:w="2948" w:type="dxa"/>
          </w:tcPr>
          <w:p w14:paraId="008A786F" w14:textId="77777777" w:rsidR="00806DCD" w:rsidRPr="0089139D" w:rsidRDefault="00806DCD" w:rsidP="00806DCD">
            <w:pPr>
              <w:spacing w:before="60"/>
              <w:rPr>
                <w:rFonts w:ascii="Corbel" w:eastAsia="Calibri" w:hAnsi="Corbel" w:cs="Arial"/>
                <w:b/>
              </w:rPr>
            </w:pPr>
            <w:r w:rsidRPr="0089139D">
              <w:rPr>
                <w:rFonts w:ascii="Corbel" w:eastAsia="Calibri" w:hAnsi="Corbel" w:cs="Arial"/>
                <w:b/>
              </w:rPr>
              <w:t>Total</w:t>
            </w:r>
            <w:r w:rsidRPr="0089139D">
              <w:rPr>
                <w:rFonts w:ascii="Corbel" w:eastAsia="Calibri" w:hAnsi="Corbel" w:cs="Arial"/>
              </w:rPr>
              <w:t xml:space="preserve"> </w:t>
            </w:r>
          </w:p>
        </w:tc>
        <w:tc>
          <w:tcPr>
            <w:tcW w:w="1101" w:type="dxa"/>
          </w:tcPr>
          <w:p w14:paraId="5B3AD85E" w14:textId="6D8D53C5" w:rsidR="00806DCD" w:rsidRPr="0089139D" w:rsidRDefault="009D2675" w:rsidP="00806DCD">
            <w:pPr>
              <w:spacing w:before="60"/>
              <w:jc w:val="center"/>
              <w:rPr>
                <w:rFonts w:ascii="Corbel" w:eastAsia="Calibri" w:hAnsi="Corbel" w:cs="Arial"/>
                <w:color w:val="000000" w:themeColor="text1"/>
              </w:rPr>
            </w:pPr>
            <w:r>
              <w:rPr>
                <w:rFonts w:ascii="Corbel" w:hAnsi="Corbel"/>
              </w:rPr>
              <w:t>0.</w:t>
            </w:r>
            <w:r w:rsidR="00356FCD">
              <w:rPr>
                <w:rFonts w:ascii="Corbel" w:hAnsi="Corbel"/>
              </w:rPr>
              <w:t>5</w:t>
            </w:r>
            <w:r w:rsidR="008C1DBE">
              <w:rPr>
                <w:rFonts w:ascii="Corbel" w:hAnsi="Corbel"/>
              </w:rPr>
              <w:t>70</w:t>
            </w:r>
          </w:p>
        </w:tc>
        <w:tc>
          <w:tcPr>
            <w:tcW w:w="1100" w:type="dxa"/>
          </w:tcPr>
          <w:p w14:paraId="7B8B8821" w14:textId="0F786040" w:rsidR="00806DCD" w:rsidRPr="0089139D" w:rsidRDefault="00806DCD" w:rsidP="00806DCD">
            <w:pPr>
              <w:spacing w:before="60"/>
              <w:jc w:val="center"/>
              <w:rPr>
                <w:rFonts w:ascii="Corbel" w:eastAsia="Calibri" w:hAnsi="Corbel" w:cs="Arial"/>
                <w:color w:val="000000" w:themeColor="text1"/>
              </w:rPr>
            </w:pPr>
            <w:r w:rsidRPr="0089139D">
              <w:rPr>
                <w:rFonts w:ascii="Corbel" w:hAnsi="Corbel"/>
              </w:rPr>
              <w:t>1.</w:t>
            </w:r>
            <w:r w:rsidR="008C1DBE">
              <w:rPr>
                <w:rFonts w:ascii="Corbel" w:hAnsi="Corbel"/>
              </w:rPr>
              <w:t>24</w:t>
            </w:r>
            <w:r w:rsidR="006458E1">
              <w:rPr>
                <w:rFonts w:ascii="Corbel" w:hAnsi="Corbel"/>
              </w:rPr>
              <w:t>8</w:t>
            </w:r>
          </w:p>
        </w:tc>
        <w:tc>
          <w:tcPr>
            <w:tcW w:w="1101" w:type="dxa"/>
          </w:tcPr>
          <w:p w14:paraId="32F25A91" w14:textId="1811275B" w:rsidR="00806DCD" w:rsidRPr="0089139D" w:rsidRDefault="00806DCD" w:rsidP="00806DCD">
            <w:pPr>
              <w:spacing w:before="60"/>
              <w:jc w:val="center"/>
              <w:rPr>
                <w:rFonts w:ascii="Corbel" w:eastAsia="Calibri" w:hAnsi="Corbel" w:cs="Arial"/>
                <w:color w:val="000000" w:themeColor="text1"/>
              </w:rPr>
            </w:pPr>
            <w:r w:rsidRPr="0089139D">
              <w:rPr>
                <w:rFonts w:ascii="Corbel" w:hAnsi="Corbel"/>
              </w:rPr>
              <w:t>1.</w:t>
            </w:r>
            <w:r w:rsidR="008659A2">
              <w:rPr>
                <w:rFonts w:ascii="Corbel" w:hAnsi="Corbel"/>
              </w:rPr>
              <w:t>2</w:t>
            </w:r>
            <w:r w:rsidR="006458E1">
              <w:rPr>
                <w:rFonts w:ascii="Corbel" w:hAnsi="Corbel"/>
              </w:rPr>
              <w:t>48</w:t>
            </w:r>
          </w:p>
        </w:tc>
        <w:tc>
          <w:tcPr>
            <w:tcW w:w="1100" w:type="dxa"/>
          </w:tcPr>
          <w:p w14:paraId="16893AD4" w14:textId="12C8481D" w:rsidR="00806DCD" w:rsidRPr="00BE404A" w:rsidRDefault="00806DCD" w:rsidP="00806DCD">
            <w:pPr>
              <w:spacing w:before="60"/>
              <w:jc w:val="center"/>
              <w:rPr>
                <w:rFonts w:ascii="Corbel" w:eastAsia="Calibri" w:hAnsi="Corbel" w:cs="Arial"/>
                <w:color w:val="000000" w:themeColor="text1"/>
              </w:rPr>
            </w:pPr>
            <w:r w:rsidRPr="00BE404A">
              <w:rPr>
                <w:rFonts w:ascii="Corbel" w:hAnsi="Corbel"/>
              </w:rPr>
              <w:t>0.</w:t>
            </w:r>
            <w:r w:rsidR="00FF761A">
              <w:rPr>
                <w:rFonts w:ascii="Corbel" w:hAnsi="Corbel"/>
              </w:rPr>
              <w:t>804</w:t>
            </w:r>
          </w:p>
        </w:tc>
        <w:tc>
          <w:tcPr>
            <w:tcW w:w="1101" w:type="dxa"/>
          </w:tcPr>
          <w:p w14:paraId="29A29BCD" w14:textId="57C3674E" w:rsidR="00806DCD" w:rsidRPr="0089139D" w:rsidRDefault="00806DCD" w:rsidP="00806DCD">
            <w:pPr>
              <w:spacing w:before="60"/>
              <w:jc w:val="center"/>
              <w:rPr>
                <w:rFonts w:ascii="Corbel" w:eastAsia="Calibri" w:hAnsi="Corbel" w:cs="Calibri"/>
                <w:color w:val="000000" w:themeColor="text1"/>
              </w:rPr>
            </w:pPr>
            <w:r w:rsidRPr="0089139D">
              <w:rPr>
                <w:rFonts w:ascii="Corbel" w:hAnsi="Corbel"/>
              </w:rPr>
              <w:t>3.87</w:t>
            </w:r>
            <w:r w:rsidR="006D28A1">
              <w:rPr>
                <w:rFonts w:ascii="Corbel" w:hAnsi="Corbel"/>
              </w:rPr>
              <w:t>0</w:t>
            </w:r>
          </w:p>
        </w:tc>
      </w:tr>
      <w:tr w:rsidR="00806DCD" w:rsidRPr="00A5263A" w14:paraId="25BF88F8" w14:textId="77777777" w:rsidTr="7FF41979">
        <w:trPr>
          <w:trHeight w:val="454"/>
        </w:trPr>
        <w:tc>
          <w:tcPr>
            <w:tcW w:w="2948" w:type="dxa"/>
          </w:tcPr>
          <w:p w14:paraId="23DA6ECD" w14:textId="7F24AFEC" w:rsidR="00806DCD" w:rsidRPr="0089139D" w:rsidRDefault="55F6D967" w:rsidP="7FF41979">
            <w:pPr>
              <w:spacing w:before="60"/>
              <w:rPr>
                <w:rFonts w:ascii="Corbel" w:eastAsia="Calibri" w:hAnsi="Corbel" w:cs="Arial"/>
                <w:b/>
                <w:bCs/>
              </w:rPr>
            </w:pPr>
            <w:r w:rsidRPr="7FF41979">
              <w:rPr>
                <w:rFonts w:ascii="Corbel" w:eastAsia="Calibri" w:hAnsi="Corbel" w:cs="Calibri"/>
                <w:b/>
                <w:bCs/>
                <w:color w:val="000000" w:themeColor="text1"/>
              </w:rPr>
              <w:t>Details of matched funding – Commonwealth</w:t>
            </w:r>
          </w:p>
          <w:p w14:paraId="523DDC8C" w14:textId="72AF34EE" w:rsidR="00806DCD" w:rsidRPr="0089139D" w:rsidRDefault="065D0CD6" w:rsidP="7FF41979">
            <w:pPr>
              <w:spacing w:before="60"/>
              <w:rPr>
                <w:rFonts w:ascii="Corbel" w:eastAsia="Calibri" w:hAnsi="Corbel" w:cs="Calibri"/>
                <w:b/>
                <w:bCs/>
                <w:color w:val="000000" w:themeColor="text1"/>
              </w:rPr>
            </w:pPr>
            <w:r w:rsidRPr="008242FF">
              <w:rPr>
                <w:rFonts w:ascii="Corbel" w:eastAsia="Calibri" w:hAnsi="Corbel" w:cs="Calibri"/>
                <w:b/>
                <w:bCs/>
                <w:color w:val="000000" w:themeColor="text1"/>
              </w:rPr>
              <w:t>(in accordance with Table 3)</w:t>
            </w:r>
          </w:p>
        </w:tc>
        <w:tc>
          <w:tcPr>
            <w:tcW w:w="1101" w:type="dxa"/>
          </w:tcPr>
          <w:p w14:paraId="2A42BEE7" w14:textId="4B135869" w:rsidR="00806DCD" w:rsidRPr="0089139D" w:rsidRDefault="00BE404A" w:rsidP="00806DCD">
            <w:pPr>
              <w:spacing w:before="60"/>
              <w:jc w:val="center"/>
              <w:rPr>
                <w:rFonts w:ascii="Corbel" w:hAnsi="Corbel" w:cs="Calibri"/>
              </w:rPr>
            </w:pPr>
            <w:r>
              <w:rPr>
                <w:rFonts w:ascii="Corbel" w:hAnsi="Corbel"/>
              </w:rPr>
              <w:t>0.</w:t>
            </w:r>
            <w:r w:rsidR="00FF761A">
              <w:rPr>
                <w:rFonts w:ascii="Corbel" w:hAnsi="Corbel"/>
              </w:rPr>
              <w:t>570</w:t>
            </w:r>
          </w:p>
        </w:tc>
        <w:tc>
          <w:tcPr>
            <w:tcW w:w="1100" w:type="dxa"/>
          </w:tcPr>
          <w:p w14:paraId="5DA267CD" w14:textId="14C6AF21" w:rsidR="00806DCD" w:rsidRPr="0089139D" w:rsidRDefault="00806DCD" w:rsidP="00806DCD">
            <w:pPr>
              <w:spacing w:before="60"/>
              <w:jc w:val="center"/>
              <w:rPr>
                <w:rFonts w:ascii="Corbel" w:hAnsi="Corbel" w:cs="Calibri"/>
              </w:rPr>
            </w:pPr>
            <w:r w:rsidRPr="0089139D">
              <w:rPr>
                <w:rFonts w:ascii="Corbel" w:hAnsi="Corbel"/>
              </w:rPr>
              <w:t>1.</w:t>
            </w:r>
            <w:r w:rsidR="008659A2">
              <w:rPr>
                <w:rFonts w:ascii="Corbel" w:hAnsi="Corbel"/>
              </w:rPr>
              <w:t>248</w:t>
            </w:r>
          </w:p>
        </w:tc>
        <w:tc>
          <w:tcPr>
            <w:tcW w:w="1101" w:type="dxa"/>
          </w:tcPr>
          <w:p w14:paraId="3A75130B" w14:textId="25392E80" w:rsidR="00806DCD" w:rsidRPr="0089139D" w:rsidRDefault="00806DCD" w:rsidP="00806DCD">
            <w:pPr>
              <w:spacing w:before="60"/>
              <w:jc w:val="center"/>
              <w:rPr>
                <w:rFonts w:ascii="Corbel" w:hAnsi="Corbel" w:cs="Calibri"/>
              </w:rPr>
            </w:pPr>
            <w:r w:rsidRPr="0089139D">
              <w:rPr>
                <w:rFonts w:ascii="Corbel" w:hAnsi="Corbel"/>
              </w:rPr>
              <w:t>1.</w:t>
            </w:r>
            <w:r w:rsidR="008659A2">
              <w:rPr>
                <w:rFonts w:ascii="Corbel" w:hAnsi="Corbel"/>
              </w:rPr>
              <w:t>248</w:t>
            </w:r>
          </w:p>
        </w:tc>
        <w:tc>
          <w:tcPr>
            <w:tcW w:w="1100" w:type="dxa"/>
          </w:tcPr>
          <w:p w14:paraId="3868523B" w14:textId="2BD7A2F5" w:rsidR="00806DCD" w:rsidRPr="00BE404A" w:rsidRDefault="00806DCD" w:rsidP="00806DCD">
            <w:pPr>
              <w:spacing w:before="60"/>
              <w:jc w:val="center"/>
              <w:rPr>
                <w:rFonts w:ascii="Corbel" w:hAnsi="Corbel" w:cs="Calibri"/>
              </w:rPr>
            </w:pPr>
            <w:r w:rsidRPr="00BE404A">
              <w:rPr>
                <w:rFonts w:ascii="Corbel" w:hAnsi="Corbel"/>
              </w:rPr>
              <w:t>0.</w:t>
            </w:r>
            <w:r w:rsidR="00FF761A">
              <w:rPr>
                <w:rFonts w:ascii="Corbel" w:hAnsi="Corbel"/>
              </w:rPr>
              <w:t>804</w:t>
            </w:r>
          </w:p>
        </w:tc>
        <w:tc>
          <w:tcPr>
            <w:tcW w:w="1101" w:type="dxa"/>
          </w:tcPr>
          <w:p w14:paraId="152774FB" w14:textId="7E5EF04D" w:rsidR="00806DCD" w:rsidRPr="0089139D" w:rsidRDefault="00806DCD" w:rsidP="00806DCD">
            <w:pPr>
              <w:spacing w:before="60"/>
              <w:jc w:val="center"/>
              <w:rPr>
                <w:rFonts w:ascii="Corbel" w:hAnsi="Corbel" w:cs="Calibri"/>
                <w:color w:val="000000" w:themeColor="text1"/>
              </w:rPr>
            </w:pPr>
            <w:r w:rsidRPr="0089139D">
              <w:rPr>
                <w:rFonts w:ascii="Corbel" w:hAnsi="Corbel"/>
              </w:rPr>
              <w:t>3.87</w:t>
            </w:r>
            <w:r w:rsidR="006D28A1">
              <w:rPr>
                <w:rFonts w:ascii="Corbel" w:hAnsi="Corbel"/>
              </w:rPr>
              <w:t>0</w:t>
            </w:r>
          </w:p>
        </w:tc>
      </w:tr>
      <w:tr w:rsidR="007E0B49" w:rsidRPr="00A5263A" w14:paraId="62BCF46E" w14:textId="77777777" w:rsidTr="7FF41979">
        <w:trPr>
          <w:trHeight w:val="454"/>
        </w:trPr>
        <w:tc>
          <w:tcPr>
            <w:tcW w:w="2948" w:type="dxa"/>
          </w:tcPr>
          <w:p w14:paraId="3FF64605" w14:textId="77777777" w:rsidR="007E0B49" w:rsidRPr="0089139D" w:rsidRDefault="007E0B49" w:rsidP="007E0B49">
            <w:pPr>
              <w:spacing w:before="60"/>
              <w:rPr>
                <w:rFonts w:ascii="Corbel" w:eastAsia="Calibri" w:hAnsi="Corbel" w:cs="Calibri"/>
                <w:b/>
                <w:bCs/>
                <w:color w:val="000000"/>
              </w:rPr>
            </w:pPr>
            <w:r w:rsidRPr="0089139D">
              <w:rPr>
                <w:rFonts w:ascii="Corbel" w:eastAsia="Calibri" w:hAnsi="Corbel" w:cs="Calibri"/>
                <w:b/>
                <w:bCs/>
                <w:color w:val="000000"/>
              </w:rPr>
              <w:t>Grand total</w:t>
            </w:r>
          </w:p>
        </w:tc>
        <w:tc>
          <w:tcPr>
            <w:tcW w:w="1101" w:type="dxa"/>
          </w:tcPr>
          <w:p w14:paraId="65E902EF" w14:textId="0A9364DA" w:rsidR="007E0B49" w:rsidRPr="0089139D" w:rsidRDefault="00BE404A" w:rsidP="007E0B49">
            <w:pPr>
              <w:spacing w:before="60"/>
              <w:jc w:val="center"/>
              <w:rPr>
                <w:rFonts w:ascii="Corbel" w:hAnsi="Corbel" w:cs="Calibri"/>
              </w:rPr>
            </w:pPr>
            <w:r>
              <w:rPr>
                <w:rFonts w:ascii="Corbel" w:hAnsi="Corbel"/>
              </w:rPr>
              <w:t>1.</w:t>
            </w:r>
            <w:r w:rsidR="00356FCD">
              <w:rPr>
                <w:rFonts w:ascii="Corbel" w:hAnsi="Corbel"/>
              </w:rPr>
              <w:t>1</w:t>
            </w:r>
            <w:r w:rsidR="00FF761A">
              <w:rPr>
                <w:rFonts w:ascii="Corbel" w:hAnsi="Corbel"/>
              </w:rPr>
              <w:t>4</w:t>
            </w:r>
            <w:r w:rsidR="0093406B">
              <w:rPr>
                <w:rFonts w:ascii="Corbel" w:hAnsi="Corbel"/>
              </w:rPr>
              <w:t>0</w:t>
            </w:r>
          </w:p>
        </w:tc>
        <w:tc>
          <w:tcPr>
            <w:tcW w:w="1100" w:type="dxa"/>
          </w:tcPr>
          <w:p w14:paraId="372271DA" w14:textId="729BD136" w:rsidR="007E0B49" w:rsidRPr="0089139D" w:rsidRDefault="007E0B49" w:rsidP="007E0B49">
            <w:pPr>
              <w:spacing w:before="60"/>
              <w:jc w:val="center"/>
              <w:rPr>
                <w:rFonts w:ascii="Corbel" w:hAnsi="Corbel" w:cs="Calibri"/>
              </w:rPr>
            </w:pPr>
            <w:r w:rsidRPr="0089139D">
              <w:rPr>
                <w:rFonts w:ascii="Corbel" w:hAnsi="Corbel"/>
              </w:rPr>
              <w:t>2.</w:t>
            </w:r>
            <w:r w:rsidR="008659A2">
              <w:rPr>
                <w:rFonts w:ascii="Corbel" w:hAnsi="Corbel"/>
              </w:rPr>
              <w:t>496</w:t>
            </w:r>
          </w:p>
        </w:tc>
        <w:tc>
          <w:tcPr>
            <w:tcW w:w="1101" w:type="dxa"/>
          </w:tcPr>
          <w:p w14:paraId="3F7688AB" w14:textId="5EB60199" w:rsidR="007E0B49" w:rsidRPr="0089139D" w:rsidRDefault="007E0B49" w:rsidP="007E0B49">
            <w:pPr>
              <w:spacing w:before="60"/>
              <w:jc w:val="center"/>
              <w:rPr>
                <w:rFonts w:ascii="Corbel" w:hAnsi="Corbel" w:cs="Calibri"/>
              </w:rPr>
            </w:pPr>
            <w:r w:rsidRPr="0089139D">
              <w:rPr>
                <w:rFonts w:ascii="Corbel" w:hAnsi="Corbel"/>
              </w:rPr>
              <w:t>2.</w:t>
            </w:r>
            <w:r w:rsidR="008659A2">
              <w:rPr>
                <w:rFonts w:ascii="Corbel" w:hAnsi="Corbel"/>
              </w:rPr>
              <w:t>4</w:t>
            </w:r>
            <w:r w:rsidR="001A2532">
              <w:rPr>
                <w:rFonts w:ascii="Corbel" w:hAnsi="Corbel"/>
              </w:rPr>
              <w:t>96</w:t>
            </w:r>
          </w:p>
        </w:tc>
        <w:tc>
          <w:tcPr>
            <w:tcW w:w="1100" w:type="dxa"/>
          </w:tcPr>
          <w:p w14:paraId="4165E51B" w14:textId="07682387" w:rsidR="007E0B49" w:rsidRPr="00BE404A" w:rsidRDefault="007E0B49" w:rsidP="007E0B49">
            <w:pPr>
              <w:spacing w:before="60"/>
              <w:jc w:val="center"/>
              <w:rPr>
                <w:rFonts w:ascii="Corbel" w:hAnsi="Corbel" w:cs="Calibri"/>
              </w:rPr>
            </w:pPr>
            <w:r w:rsidRPr="00BE404A">
              <w:rPr>
                <w:rFonts w:ascii="Corbel" w:hAnsi="Corbel"/>
              </w:rPr>
              <w:t>1.</w:t>
            </w:r>
            <w:r w:rsidR="00FF761A">
              <w:rPr>
                <w:rFonts w:ascii="Corbel" w:hAnsi="Corbel"/>
              </w:rPr>
              <w:t>608</w:t>
            </w:r>
          </w:p>
        </w:tc>
        <w:tc>
          <w:tcPr>
            <w:tcW w:w="1101" w:type="dxa"/>
          </w:tcPr>
          <w:p w14:paraId="7D13269B" w14:textId="3B800787" w:rsidR="007E0B49" w:rsidRPr="0089139D" w:rsidRDefault="007E0B49" w:rsidP="007E0B49">
            <w:pPr>
              <w:spacing w:before="60"/>
              <w:jc w:val="center"/>
              <w:rPr>
                <w:rFonts w:ascii="Corbel" w:hAnsi="Corbel" w:cs="Calibri"/>
                <w:color w:val="000000" w:themeColor="text1"/>
              </w:rPr>
            </w:pPr>
            <w:r w:rsidRPr="0089139D">
              <w:rPr>
                <w:rFonts w:ascii="Corbel" w:hAnsi="Corbel"/>
              </w:rPr>
              <w:t>7.74</w:t>
            </w:r>
            <w:r w:rsidR="00693DEF">
              <w:rPr>
                <w:rFonts w:ascii="Corbel" w:hAnsi="Corbel"/>
              </w:rPr>
              <w:t>0</w:t>
            </w:r>
          </w:p>
        </w:tc>
      </w:tr>
    </w:tbl>
    <w:p w14:paraId="7A2B2CC5" w14:textId="77777777" w:rsidR="00AB24AF" w:rsidRDefault="00AB24AF" w:rsidP="009A34B8">
      <w:pPr>
        <w:rPr>
          <w:sz w:val="18"/>
          <w:szCs w:val="18"/>
        </w:rPr>
      </w:pPr>
    </w:p>
    <w:p w14:paraId="239D8CEC" w14:textId="573728F5" w:rsidR="009A34B8" w:rsidRPr="00A5263A" w:rsidRDefault="009A34B8" w:rsidP="009A34B8">
      <w:r w:rsidRPr="00A5263A">
        <w:rPr>
          <w:sz w:val="18"/>
          <w:szCs w:val="18"/>
        </w:rPr>
        <w:t>Note: Funding totals may not sum due to rounding</w:t>
      </w:r>
    </w:p>
    <w:p w14:paraId="5804490B" w14:textId="77777777" w:rsidR="00B711B4" w:rsidRDefault="00B711B4"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pPr>
    </w:p>
    <w:p w14:paraId="126DFD3B" w14:textId="77777777" w:rsidR="001E31DB" w:rsidRDefault="001E31DB"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sectPr w:rsidR="001E31DB" w:rsidSect="00B711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Style w:val="TableGrid3"/>
        <w:tblW w:w="5041" w:type="pct"/>
        <w:tblLook w:val="04A0" w:firstRow="1" w:lastRow="0" w:firstColumn="1" w:lastColumn="0" w:noHBand="0" w:noVBand="1"/>
      </w:tblPr>
      <w:tblGrid>
        <w:gridCol w:w="3228"/>
        <w:gridCol w:w="3859"/>
        <w:gridCol w:w="3229"/>
        <w:gridCol w:w="3746"/>
      </w:tblGrid>
      <w:tr w:rsidR="00216DEE" w:rsidRPr="00A5263A" w14:paraId="1B987026" w14:textId="1D99C92B" w:rsidTr="7FF41979">
        <w:trPr>
          <w:trHeight w:val="397"/>
        </w:trPr>
        <w:tc>
          <w:tcPr>
            <w:tcW w:w="5000" w:type="pct"/>
            <w:gridSpan w:val="4"/>
          </w:tcPr>
          <w:p w14:paraId="5B59B598" w14:textId="2FEC857A" w:rsidR="00216DEE" w:rsidRPr="00581304" w:rsidRDefault="00216DEE" w:rsidP="00EC0FF2">
            <w:pPr>
              <w:spacing w:before="120" w:after="120"/>
              <w:rPr>
                <w:rFonts w:ascii="Corbel" w:hAnsi="Corbel" w:cs="Arial"/>
                <w:b/>
                <w:bCs/>
              </w:rPr>
            </w:pPr>
            <w:r w:rsidRPr="00DF0765">
              <w:rPr>
                <w:rFonts w:ascii="Corbel" w:hAnsi="Corbel" w:cs="Arial"/>
                <w:b/>
                <w:bCs/>
              </w:rPr>
              <w:lastRenderedPageBreak/>
              <w:t>Table 3</w:t>
            </w:r>
            <w:r w:rsidRPr="00A5263A">
              <w:rPr>
                <w:rFonts w:ascii="Corbel" w:hAnsi="Corbel" w:cs="Arial"/>
                <w:b/>
                <w:bCs/>
              </w:rPr>
              <w:t xml:space="preserve">: </w:t>
            </w:r>
            <w:r w:rsidR="005F4D2D">
              <w:rPr>
                <w:rFonts w:ascii="Corbel" w:hAnsi="Corbel" w:cs="Arial"/>
                <w:b/>
                <w:bCs/>
              </w:rPr>
              <w:t>Northern Territory</w:t>
            </w:r>
            <w:r w:rsidRPr="00A5263A">
              <w:rPr>
                <w:rFonts w:ascii="Corbel" w:hAnsi="Corbel" w:cs="Arial"/>
                <w:b/>
                <w:bCs/>
              </w:rPr>
              <w:t xml:space="preserve">: Core and scalable investment activities for the NTN for the period </w:t>
            </w:r>
            <w:r w:rsidR="00301528">
              <w:rPr>
                <w:rFonts w:ascii="Corbel" w:hAnsi="Corbel" w:cs="Arial"/>
                <w:b/>
                <w:bCs/>
              </w:rPr>
              <w:t xml:space="preserve">2025 </w:t>
            </w:r>
            <w:r>
              <w:rPr>
                <w:rFonts w:ascii="Corbel" w:hAnsi="Corbel" w:cs="Arial"/>
                <w:b/>
                <w:bCs/>
              </w:rPr>
              <w:t>to 2028</w:t>
            </w:r>
          </w:p>
        </w:tc>
      </w:tr>
      <w:tr w:rsidR="00216DEE" w:rsidRPr="00A5263A" w14:paraId="71BCE34D" w14:textId="00623776" w:rsidTr="7FF41979">
        <w:trPr>
          <w:trHeight w:val="624"/>
        </w:trPr>
        <w:tc>
          <w:tcPr>
            <w:tcW w:w="1148" w:type="pct"/>
          </w:tcPr>
          <w:p w14:paraId="421312CF" w14:textId="5B5374C1" w:rsidR="00216DEE" w:rsidRPr="00B86EB2" w:rsidRDefault="00216DEE" w:rsidP="00EC0FF2">
            <w:pPr>
              <w:spacing w:after="120"/>
              <w:rPr>
                <w:rFonts w:ascii="Corbel" w:hAnsi="Corbel" w:cs="Arial"/>
                <w:b/>
                <w:bCs/>
              </w:rPr>
            </w:pPr>
            <w:r w:rsidRPr="00B86EB2">
              <w:rPr>
                <w:rFonts w:ascii="Corbel" w:hAnsi="Corbel" w:cs="Arial"/>
                <w:b/>
                <w:bCs/>
              </w:rPr>
              <w:t>Milestone</w:t>
            </w:r>
          </w:p>
        </w:tc>
        <w:tc>
          <w:tcPr>
            <w:tcW w:w="1372" w:type="pct"/>
          </w:tcPr>
          <w:p w14:paraId="70C56118" w14:textId="2FCBDF08" w:rsidR="00216DEE" w:rsidRPr="00B86EB2" w:rsidRDefault="00216DEE" w:rsidP="00EC0FF2">
            <w:pPr>
              <w:spacing w:after="120"/>
              <w:rPr>
                <w:rFonts w:ascii="Corbel" w:hAnsi="Corbel" w:cs="Arial"/>
                <w:b/>
                <w:bCs/>
              </w:rPr>
            </w:pPr>
            <w:r w:rsidRPr="00B86EB2">
              <w:rPr>
                <w:rFonts w:ascii="Corbel" w:hAnsi="Corbel" w:cs="Arial"/>
                <w:b/>
                <w:bCs/>
              </w:rPr>
              <w:t>Evidence</w:t>
            </w:r>
          </w:p>
        </w:tc>
        <w:tc>
          <w:tcPr>
            <w:tcW w:w="1148" w:type="pct"/>
          </w:tcPr>
          <w:p w14:paraId="5F2AC403" w14:textId="16FBCDC7" w:rsidR="00216DEE" w:rsidRPr="00B86EB2" w:rsidRDefault="00216DEE" w:rsidP="00EC0FF2">
            <w:pPr>
              <w:spacing w:after="120"/>
              <w:rPr>
                <w:rFonts w:ascii="Corbel" w:hAnsi="Corbel" w:cs="Arial"/>
                <w:b/>
                <w:bCs/>
              </w:rPr>
            </w:pPr>
            <w:r w:rsidRPr="00B86EB2">
              <w:rPr>
                <w:rFonts w:ascii="Corbel" w:hAnsi="Corbel" w:cs="Arial"/>
                <w:b/>
                <w:bCs/>
              </w:rPr>
              <w:t>Payment Value Up To (Commonwealth funded)</w:t>
            </w:r>
          </w:p>
        </w:tc>
        <w:tc>
          <w:tcPr>
            <w:tcW w:w="1332" w:type="pct"/>
          </w:tcPr>
          <w:p w14:paraId="06AE8F52" w14:textId="3DB9F755" w:rsidR="00216DEE" w:rsidRPr="00B86EB2" w:rsidRDefault="00216DEE" w:rsidP="00EC0FF2">
            <w:pPr>
              <w:spacing w:after="120"/>
              <w:rPr>
                <w:rFonts w:ascii="Corbel" w:hAnsi="Corbel" w:cs="Arial"/>
                <w:b/>
                <w:bCs/>
              </w:rPr>
            </w:pPr>
            <w:r w:rsidRPr="00B86EB2">
              <w:rPr>
                <w:rFonts w:ascii="Corbel" w:hAnsi="Corbel" w:cs="Arial"/>
                <w:b/>
                <w:bCs/>
              </w:rPr>
              <w:t>Report due</w:t>
            </w:r>
          </w:p>
        </w:tc>
      </w:tr>
      <w:tr w:rsidR="00216DEE" w:rsidRPr="00A5263A" w14:paraId="2AB90BD0" w14:textId="3BE63D11" w:rsidTr="7FF41979">
        <w:trPr>
          <w:trHeight w:val="1417"/>
        </w:trPr>
        <w:tc>
          <w:tcPr>
            <w:tcW w:w="1148" w:type="pct"/>
          </w:tcPr>
          <w:p w14:paraId="7668E8BF" w14:textId="7C21DA1C" w:rsidR="00216DEE" w:rsidRPr="00705C07" w:rsidRDefault="00216DEE" w:rsidP="00EC0FF2">
            <w:pPr>
              <w:spacing w:before="120" w:after="120"/>
              <w:rPr>
                <w:rFonts w:ascii="Corbel" w:hAnsi="Corbel" w:cs="Calibri"/>
                <w:sz w:val="20"/>
                <w:szCs w:val="20"/>
              </w:rPr>
            </w:pPr>
            <w:r w:rsidRPr="00705C07">
              <w:rPr>
                <w:rFonts w:ascii="Corbel" w:hAnsi="Corbel" w:cs="Calibri"/>
                <w:sz w:val="20"/>
                <w:szCs w:val="20"/>
              </w:rPr>
              <w:t>Milestone 1:</w:t>
            </w:r>
            <w:r w:rsidR="00966203" w:rsidRPr="00705C07">
              <w:rPr>
                <w:rFonts w:ascii="Corbel" w:hAnsi="Corbel" w:cs="Calibri"/>
                <w:sz w:val="20"/>
                <w:szCs w:val="20"/>
              </w:rPr>
              <w:t xml:space="preserve"> </w:t>
            </w:r>
            <w:r w:rsidRPr="00705C07">
              <w:br/>
            </w:r>
            <w:r w:rsidRPr="00705C07">
              <w:rPr>
                <w:rFonts w:ascii="Corbel" w:hAnsi="Corbel" w:cs="Calibri"/>
                <w:sz w:val="20"/>
                <w:szCs w:val="20"/>
              </w:rPr>
              <w:t xml:space="preserve">Signing of </w:t>
            </w:r>
            <w:r w:rsidR="00F272E6" w:rsidRPr="00705C07">
              <w:rPr>
                <w:rFonts w:ascii="Corbel" w:hAnsi="Corbel" w:cs="Calibri"/>
                <w:sz w:val="20"/>
                <w:szCs w:val="20"/>
              </w:rPr>
              <w:t xml:space="preserve">the multilateral </w:t>
            </w:r>
            <w:r w:rsidRPr="00705C07">
              <w:rPr>
                <w:rFonts w:ascii="Corbel" w:hAnsi="Corbel" w:cs="Calibri"/>
                <w:sz w:val="20"/>
                <w:szCs w:val="20"/>
              </w:rPr>
              <w:t>implementation plan and bilateral appendix (</w:t>
            </w:r>
            <w:r w:rsidR="00BD5A6D">
              <w:rPr>
                <w:rFonts w:ascii="Corbel" w:hAnsi="Corbel" w:cs="Calibri"/>
                <w:sz w:val="20"/>
                <w:szCs w:val="20"/>
              </w:rPr>
              <w:t>December</w:t>
            </w:r>
            <w:r w:rsidR="00FD0F93" w:rsidRPr="00705C07">
              <w:rPr>
                <w:rFonts w:ascii="Corbel" w:hAnsi="Corbel" w:cs="Calibri"/>
                <w:sz w:val="20"/>
                <w:szCs w:val="20"/>
              </w:rPr>
              <w:t xml:space="preserve"> </w:t>
            </w:r>
            <w:r w:rsidR="00B855D6" w:rsidRPr="00705C07">
              <w:rPr>
                <w:rFonts w:ascii="Corbel" w:hAnsi="Corbel" w:cs="Calibri"/>
                <w:sz w:val="20"/>
                <w:szCs w:val="20"/>
              </w:rPr>
              <w:t>2025</w:t>
            </w:r>
            <w:r w:rsidRPr="00705C07">
              <w:rPr>
                <w:rFonts w:ascii="Corbel" w:hAnsi="Corbel" w:cs="Calibri"/>
                <w:sz w:val="20"/>
                <w:szCs w:val="20"/>
              </w:rPr>
              <w:t>)</w:t>
            </w:r>
          </w:p>
        </w:tc>
        <w:tc>
          <w:tcPr>
            <w:tcW w:w="1372" w:type="pct"/>
          </w:tcPr>
          <w:p w14:paraId="31B5D742" w14:textId="38F0DC16" w:rsidR="00216DEE" w:rsidRPr="00705C07" w:rsidRDefault="00BA26A0" w:rsidP="00EC0FF2">
            <w:pPr>
              <w:spacing w:after="120"/>
              <w:rPr>
                <w:rFonts w:ascii="Corbel" w:hAnsi="Corbel" w:cs="Calibri"/>
                <w:sz w:val="20"/>
                <w:szCs w:val="20"/>
              </w:rPr>
            </w:pPr>
            <w:r w:rsidRPr="00705C07">
              <w:rPr>
                <w:rFonts w:ascii="Corbel" w:hAnsi="Corbel" w:cs="Calibri"/>
                <w:sz w:val="20"/>
                <w:szCs w:val="20"/>
              </w:rPr>
              <w:t xml:space="preserve">Multilateral </w:t>
            </w:r>
            <w:r w:rsidR="00216DEE" w:rsidRPr="00705C07">
              <w:rPr>
                <w:rFonts w:ascii="Corbel" w:hAnsi="Corbel" w:cs="Calibri"/>
                <w:sz w:val="20"/>
                <w:szCs w:val="20"/>
              </w:rPr>
              <w:t xml:space="preserve">Implementation plan and bilateral appendix agreed and signed by </w:t>
            </w:r>
            <w:r w:rsidR="005F4D2D" w:rsidRPr="00705C07">
              <w:rPr>
                <w:rFonts w:ascii="Corbel" w:hAnsi="Corbel" w:cs="Calibri"/>
                <w:sz w:val="20"/>
                <w:szCs w:val="20"/>
              </w:rPr>
              <w:t>Northern Territory</w:t>
            </w:r>
            <w:r w:rsidR="00216DEE" w:rsidRPr="00705C07">
              <w:rPr>
                <w:rFonts w:ascii="Corbel" w:hAnsi="Corbel" w:cs="Arial"/>
              </w:rPr>
              <w:t xml:space="preserve"> </w:t>
            </w:r>
            <w:r w:rsidR="00216DEE" w:rsidRPr="00705C07">
              <w:rPr>
                <w:rFonts w:ascii="Corbel" w:hAnsi="Corbel" w:cs="Calibri"/>
                <w:sz w:val="20"/>
                <w:szCs w:val="20"/>
              </w:rPr>
              <w:t>and Commonwealth</w:t>
            </w:r>
            <w:r w:rsidR="00A615D0" w:rsidRPr="00705C07">
              <w:rPr>
                <w:rFonts w:ascii="Corbel" w:hAnsi="Corbel" w:cs="Calibri"/>
                <w:sz w:val="20"/>
                <w:szCs w:val="20"/>
              </w:rPr>
              <w:t>.</w:t>
            </w:r>
          </w:p>
        </w:tc>
        <w:tc>
          <w:tcPr>
            <w:tcW w:w="1148" w:type="pct"/>
          </w:tcPr>
          <w:p w14:paraId="7E579123" w14:textId="455E2877" w:rsidR="00B86EB2" w:rsidRPr="00705C07" w:rsidRDefault="00B448B3" w:rsidP="009E6433">
            <w:pPr>
              <w:numPr>
                <w:ilvl w:val="0"/>
                <w:numId w:val="2"/>
              </w:numPr>
              <w:spacing w:before="120" w:after="120"/>
              <w:contextualSpacing/>
              <w:rPr>
                <w:rFonts w:ascii="Corbel" w:hAnsi="Corbel" w:cs="Arial"/>
                <w:sz w:val="20"/>
                <w:szCs w:val="20"/>
              </w:rPr>
            </w:pPr>
            <w:r w:rsidRPr="008242FF">
              <w:rPr>
                <w:rFonts w:ascii="Corbel" w:hAnsi="Corbel" w:cs="Calibri"/>
                <w:sz w:val="20"/>
                <w:szCs w:val="20"/>
              </w:rPr>
              <w:t>$1</w:t>
            </w:r>
            <w:r w:rsidR="004372CC" w:rsidRPr="008242FF">
              <w:rPr>
                <w:rFonts w:ascii="Corbel" w:hAnsi="Corbel" w:cs="Calibri"/>
                <w:sz w:val="20"/>
                <w:szCs w:val="20"/>
              </w:rPr>
              <w:t>83</w:t>
            </w:r>
            <w:r w:rsidRPr="008242FF">
              <w:rPr>
                <w:rFonts w:ascii="Corbel" w:hAnsi="Corbel" w:cs="Calibri"/>
                <w:sz w:val="20"/>
                <w:szCs w:val="20"/>
              </w:rPr>
              <w:t>,</w:t>
            </w:r>
            <w:r w:rsidR="004372CC" w:rsidRPr="008242FF">
              <w:rPr>
                <w:rFonts w:ascii="Corbel" w:hAnsi="Corbel" w:cs="Calibri"/>
                <w:sz w:val="20"/>
                <w:szCs w:val="20"/>
              </w:rPr>
              <w:t>000</w:t>
            </w:r>
            <w:r w:rsidR="008242FF" w:rsidRPr="008242FF">
              <w:rPr>
                <w:rFonts w:ascii="Corbel" w:hAnsi="Corbel" w:cs="Calibri"/>
                <w:sz w:val="20"/>
                <w:szCs w:val="20"/>
              </w:rPr>
              <w:t>.00</w:t>
            </w:r>
            <w:r w:rsidR="00EC70E9" w:rsidRPr="008242FF">
              <w:rPr>
                <w:rFonts w:ascii="Corbel" w:hAnsi="Corbel" w:cs="Calibri"/>
                <w:sz w:val="20"/>
                <w:szCs w:val="20"/>
              </w:rPr>
              <w:t xml:space="preserve"> </w:t>
            </w:r>
            <w:r w:rsidR="00216DEE" w:rsidRPr="008242FF">
              <w:rPr>
                <w:rFonts w:ascii="Corbel" w:hAnsi="Corbel" w:cs="Calibri"/>
                <w:sz w:val="20"/>
                <w:szCs w:val="20"/>
              </w:rPr>
              <w:t>Core Investment</w:t>
            </w:r>
            <w:r w:rsidR="00653A2A" w:rsidRPr="008242FF">
              <w:rPr>
                <w:rFonts w:ascii="Corbel" w:hAnsi="Corbel" w:cs="Calibri"/>
                <w:sz w:val="20"/>
                <w:szCs w:val="20"/>
              </w:rPr>
              <w:t xml:space="preserve"> </w:t>
            </w:r>
            <w:r w:rsidR="00C47919" w:rsidRPr="008242FF">
              <w:rPr>
                <w:rFonts w:ascii="Corbel" w:hAnsi="Corbel" w:cs="Calibri"/>
                <w:sz w:val="20"/>
                <w:szCs w:val="20"/>
              </w:rPr>
              <w:t xml:space="preserve"> </w:t>
            </w:r>
          </w:p>
        </w:tc>
        <w:tc>
          <w:tcPr>
            <w:tcW w:w="1332" w:type="pct"/>
          </w:tcPr>
          <w:p w14:paraId="0067D73E" w14:textId="30DB1C34" w:rsidR="00216DEE" w:rsidRPr="00705C07" w:rsidRDefault="76A2CF24" w:rsidP="00EC0FF2">
            <w:pPr>
              <w:spacing w:before="120" w:after="120"/>
              <w:rPr>
                <w:rFonts w:ascii="Corbel" w:hAnsi="Corbel" w:cs="Arial"/>
                <w:color w:val="4472C4"/>
                <w:sz w:val="20"/>
                <w:szCs w:val="20"/>
              </w:rPr>
            </w:pPr>
            <w:r w:rsidRPr="00705C07">
              <w:rPr>
                <w:rFonts w:ascii="Corbel" w:hAnsi="Corbel" w:cs="Arial"/>
                <w:sz w:val="20"/>
                <w:szCs w:val="20"/>
              </w:rPr>
              <w:t xml:space="preserve"> </w:t>
            </w:r>
            <w:r w:rsidR="008242FF">
              <w:rPr>
                <w:rFonts w:ascii="Corbel" w:hAnsi="Corbel" w:cs="Arial"/>
                <w:sz w:val="20"/>
                <w:szCs w:val="20"/>
              </w:rPr>
              <w:t>N/A</w:t>
            </w:r>
          </w:p>
        </w:tc>
      </w:tr>
      <w:tr w:rsidR="00216DEE" w:rsidRPr="00A5263A" w14:paraId="2BC185FA" w14:textId="49A236D3" w:rsidTr="7FF41979">
        <w:trPr>
          <w:trHeight w:val="1701"/>
        </w:trPr>
        <w:tc>
          <w:tcPr>
            <w:tcW w:w="1148" w:type="pct"/>
          </w:tcPr>
          <w:p w14:paraId="1806FD70" w14:textId="32961E87" w:rsidR="00216DEE" w:rsidRPr="00705C07" w:rsidRDefault="150F37CD" w:rsidP="00EC0FF2">
            <w:pPr>
              <w:spacing w:after="120"/>
              <w:rPr>
                <w:rFonts w:ascii="Corbel" w:hAnsi="Corbel" w:cs="Arial"/>
                <w:sz w:val="20"/>
                <w:szCs w:val="20"/>
              </w:rPr>
            </w:pPr>
            <w:r w:rsidRPr="00705C07">
              <w:rPr>
                <w:rFonts w:ascii="Corbel" w:hAnsi="Corbel" w:cs="Arial"/>
                <w:sz w:val="20"/>
                <w:szCs w:val="20"/>
              </w:rPr>
              <w:t xml:space="preserve">Milestone </w:t>
            </w:r>
            <w:r w:rsidR="23CA28C5" w:rsidRPr="00705C07">
              <w:rPr>
                <w:rFonts w:ascii="Corbel" w:hAnsi="Corbel" w:cs="Arial"/>
                <w:sz w:val="20"/>
                <w:szCs w:val="20"/>
              </w:rPr>
              <w:t>2</w:t>
            </w:r>
            <w:r w:rsidRPr="00705C07">
              <w:rPr>
                <w:rFonts w:ascii="Corbel" w:hAnsi="Corbel" w:cs="Arial"/>
                <w:sz w:val="20"/>
                <w:szCs w:val="20"/>
              </w:rPr>
              <w:t xml:space="preserve">:  </w:t>
            </w:r>
            <w:r w:rsidR="00216DEE" w:rsidRPr="00705C07">
              <w:br/>
            </w:r>
            <w:r w:rsidRPr="00705C07">
              <w:rPr>
                <w:rFonts w:ascii="Corbel" w:hAnsi="Corbel" w:cs="Arial"/>
                <w:sz w:val="20"/>
                <w:szCs w:val="20"/>
              </w:rPr>
              <w:t xml:space="preserve">Commonwealth acceptance of </w:t>
            </w:r>
            <w:r w:rsidR="1BEFC1E4" w:rsidRPr="00705C07">
              <w:rPr>
                <w:rFonts w:ascii="Corbel" w:hAnsi="Corbel" w:cs="Arial"/>
                <w:sz w:val="20"/>
                <w:szCs w:val="20"/>
              </w:rPr>
              <w:t>a</w:t>
            </w:r>
            <w:r w:rsidR="31013B38" w:rsidRPr="00705C07">
              <w:rPr>
                <w:rFonts w:ascii="Corbel" w:hAnsi="Corbel" w:cs="Arial"/>
                <w:sz w:val="20"/>
                <w:szCs w:val="20"/>
              </w:rPr>
              <w:t xml:space="preserve"> </w:t>
            </w:r>
            <w:r w:rsidRPr="00705C07">
              <w:rPr>
                <w:rFonts w:ascii="Corbel" w:hAnsi="Corbel" w:cs="Arial"/>
                <w:sz w:val="20"/>
                <w:szCs w:val="20"/>
              </w:rPr>
              <w:t xml:space="preserve">progress report of activities achieved by </w:t>
            </w:r>
            <w:r w:rsidR="005F4D2D" w:rsidRPr="00705C07">
              <w:rPr>
                <w:rFonts w:ascii="Corbel" w:hAnsi="Corbel" w:cs="Calibri"/>
                <w:sz w:val="20"/>
                <w:szCs w:val="20"/>
              </w:rPr>
              <w:t xml:space="preserve">Northern Territory </w:t>
            </w:r>
            <w:r w:rsidRPr="00705C07">
              <w:rPr>
                <w:rFonts w:ascii="Corbel" w:hAnsi="Corbel" w:cs="Arial"/>
                <w:sz w:val="20"/>
                <w:szCs w:val="20"/>
              </w:rPr>
              <w:t xml:space="preserve">for the period 01 </w:t>
            </w:r>
            <w:r w:rsidR="0011592C">
              <w:rPr>
                <w:rFonts w:ascii="Corbel" w:hAnsi="Corbel" w:cs="Arial"/>
                <w:sz w:val="20"/>
                <w:szCs w:val="20"/>
              </w:rPr>
              <w:t>January</w:t>
            </w:r>
            <w:r w:rsidR="0011592C" w:rsidRPr="00705C07">
              <w:rPr>
                <w:rFonts w:ascii="Corbel" w:hAnsi="Corbel" w:cs="Arial"/>
                <w:sz w:val="20"/>
                <w:szCs w:val="20"/>
              </w:rPr>
              <w:t xml:space="preserve"> </w:t>
            </w:r>
            <w:r w:rsidRPr="00705C07">
              <w:rPr>
                <w:rFonts w:ascii="Corbel" w:hAnsi="Corbel" w:cs="Arial"/>
                <w:sz w:val="20"/>
                <w:szCs w:val="20"/>
              </w:rPr>
              <w:t>202</w:t>
            </w:r>
            <w:r w:rsidR="0011592C">
              <w:rPr>
                <w:rFonts w:ascii="Corbel" w:hAnsi="Corbel" w:cs="Arial"/>
                <w:sz w:val="20"/>
                <w:szCs w:val="20"/>
              </w:rPr>
              <w:t>6</w:t>
            </w:r>
            <w:r w:rsidRPr="00705C07">
              <w:rPr>
                <w:rFonts w:ascii="Corbel" w:hAnsi="Corbel" w:cs="Arial"/>
                <w:sz w:val="20"/>
                <w:szCs w:val="20"/>
              </w:rPr>
              <w:t xml:space="preserve"> to 3</w:t>
            </w:r>
            <w:r w:rsidR="22210C81" w:rsidRPr="00705C07">
              <w:rPr>
                <w:rFonts w:ascii="Corbel" w:hAnsi="Corbel" w:cs="Arial"/>
                <w:sz w:val="20"/>
                <w:szCs w:val="20"/>
              </w:rPr>
              <w:t>1 March</w:t>
            </w:r>
            <w:r w:rsidR="715109C1" w:rsidRPr="00705C07">
              <w:rPr>
                <w:rFonts w:ascii="Corbel" w:hAnsi="Corbel" w:cs="Arial"/>
                <w:sz w:val="20"/>
                <w:szCs w:val="20"/>
              </w:rPr>
              <w:t xml:space="preserve"> </w:t>
            </w:r>
            <w:r w:rsidRPr="00705C07">
              <w:rPr>
                <w:rFonts w:ascii="Corbel" w:hAnsi="Corbel" w:cs="Arial"/>
                <w:sz w:val="20"/>
                <w:szCs w:val="20"/>
              </w:rPr>
              <w:t>202</w:t>
            </w:r>
            <w:r w:rsidR="715109C1" w:rsidRPr="00705C07">
              <w:rPr>
                <w:rFonts w:ascii="Corbel" w:hAnsi="Corbel" w:cs="Arial"/>
                <w:sz w:val="20"/>
                <w:szCs w:val="20"/>
              </w:rPr>
              <w:t>6</w:t>
            </w:r>
            <w:r w:rsidRPr="00705C07">
              <w:rPr>
                <w:rFonts w:ascii="Corbel" w:hAnsi="Corbel" w:cs="Arial"/>
                <w:sz w:val="20"/>
                <w:szCs w:val="20"/>
              </w:rPr>
              <w:t xml:space="preserve"> against the Annual workplan</w:t>
            </w:r>
          </w:p>
        </w:tc>
        <w:tc>
          <w:tcPr>
            <w:tcW w:w="1372" w:type="pct"/>
          </w:tcPr>
          <w:p w14:paraId="40A19A11" w14:textId="7E6DC2FD" w:rsidR="00216DEE" w:rsidRPr="00705C07" w:rsidRDefault="00216DEE" w:rsidP="00EC0FF2">
            <w:pPr>
              <w:spacing w:after="120"/>
              <w:rPr>
                <w:rFonts w:ascii="Corbel" w:hAnsi="Corbel" w:cs="Arial"/>
                <w:sz w:val="20"/>
                <w:szCs w:val="20"/>
              </w:rPr>
            </w:pPr>
            <w:r w:rsidRPr="00705C07">
              <w:rPr>
                <w:rFonts w:ascii="Corbel" w:hAnsi="Corbel" w:cs="Arial"/>
                <w:sz w:val="20"/>
                <w:szCs w:val="20"/>
              </w:rPr>
              <w:t xml:space="preserve">Report signed by </w:t>
            </w:r>
            <w:r w:rsidR="005F4D2D" w:rsidRPr="00705C07">
              <w:rPr>
                <w:rFonts w:ascii="Corbel" w:hAnsi="Corbel" w:cs="Calibri"/>
                <w:sz w:val="20"/>
                <w:szCs w:val="20"/>
              </w:rPr>
              <w:t xml:space="preserve">Northern Territory </w:t>
            </w:r>
            <w:r w:rsidRPr="00705C07">
              <w:rPr>
                <w:rFonts w:ascii="Corbel" w:hAnsi="Corbel" w:cs="Arial"/>
                <w:sz w:val="20"/>
                <w:szCs w:val="20"/>
              </w:rPr>
              <w:t xml:space="preserve">senior official with </w:t>
            </w:r>
            <w:r w:rsidRPr="001A03B1">
              <w:rPr>
                <w:rFonts w:ascii="Corbel" w:hAnsi="Corbel" w:cs="Arial"/>
                <w:sz w:val="20"/>
                <w:szCs w:val="20"/>
              </w:rPr>
              <w:t xml:space="preserve">responsibility for skills that outlines key activities of project proposals achieved for the period </w:t>
            </w:r>
            <w:r w:rsidR="005E762F" w:rsidRPr="001A03B1">
              <w:rPr>
                <w:rFonts w:ascii="Corbel" w:hAnsi="Corbel" w:cs="Arial"/>
                <w:sz w:val="20"/>
                <w:szCs w:val="20"/>
              </w:rPr>
              <w:t>0</w:t>
            </w:r>
            <w:r w:rsidR="001D42CE" w:rsidRPr="001A03B1">
              <w:rPr>
                <w:rFonts w:ascii="Corbel" w:hAnsi="Corbel" w:cs="Arial"/>
                <w:sz w:val="20"/>
                <w:szCs w:val="20"/>
              </w:rPr>
              <w:t xml:space="preserve">1 </w:t>
            </w:r>
            <w:r w:rsidR="0011592C">
              <w:rPr>
                <w:rFonts w:ascii="Corbel" w:hAnsi="Corbel" w:cs="Arial"/>
                <w:sz w:val="20"/>
                <w:szCs w:val="20"/>
              </w:rPr>
              <w:t>January</w:t>
            </w:r>
            <w:r w:rsidR="0011592C" w:rsidRPr="001A03B1">
              <w:rPr>
                <w:rFonts w:ascii="Corbel" w:hAnsi="Corbel" w:cs="Arial"/>
                <w:sz w:val="20"/>
                <w:szCs w:val="20"/>
              </w:rPr>
              <w:t xml:space="preserve"> </w:t>
            </w:r>
            <w:r w:rsidR="001D42CE" w:rsidRPr="001A03B1">
              <w:rPr>
                <w:rFonts w:ascii="Corbel" w:hAnsi="Corbel" w:cs="Arial"/>
                <w:sz w:val="20"/>
                <w:szCs w:val="20"/>
              </w:rPr>
              <w:t>202</w:t>
            </w:r>
            <w:r w:rsidR="0011592C">
              <w:rPr>
                <w:rFonts w:ascii="Corbel" w:hAnsi="Corbel" w:cs="Arial"/>
                <w:sz w:val="20"/>
                <w:szCs w:val="20"/>
              </w:rPr>
              <w:t>6</w:t>
            </w:r>
            <w:r w:rsidR="001D42CE" w:rsidRPr="001A03B1">
              <w:rPr>
                <w:rFonts w:ascii="Corbel" w:hAnsi="Corbel" w:cs="Arial"/>
                <w:sz w:val="20"/>
                <w:szCs w:val="20"/>
              </w:rPr>
              <w:t xml:space="preserve"> to 31 March 2026</w:t>
            </w:r>
            <w:r w:rsidRPr="001A03B1">
              <w:rPr>
                <w:rFonts w:ascii="Corbel" w:hAnsi="Corbel" w:cs="Arial"/>
                <w:sz w:val="20"/>
                <w:szCs w:val="20"/>
              </w:rPr>
              <w:t xml:space="preserve"> and attaches details of </w:t>
            </w:r>
            <w:r w:rsidR="00810620" w:rsidRPr="001A03B1">
              <w:rPr>
                <w:rFonts w:ascii="Corbel" w:hAnsi="Corbel" w:cs="Arial"/>
                <w:sz w:val="20"/>
                <w:szCs w:val="20"/>
              </w:rPr>
              <w:t>those key activities</w:t>
            </w:r>
            <w:r w:rsidR="001A2532" w:rsidRPr="001A03B1">
              <w:rPr>
                <w:rFonts w:ascii="Corbel" w:hAnsi="Corbel" w:cs="Arial"/>
                <w:sz w:val="20"/>
                <w:szCs w:val="20"/>
              </w:rPr>
              <w:t>.</w:t>
            </w:r>
          </w:p>
          <w:p w14:paraId="5F356F80" w14:textId="7CB27248" w:rsidR="005C6308" w:rsidRPr="00705C07" w:rsidRDefault="005C6308" w:rsidP="00C14CF9">
            <w:pPr>
              <w:spacing w:after="120"/>
              <w:rPr>
                <w:rFonts w:ascii="Corbel" w:hAnsi="Corbel" w:cs="Arial"/>
                <w:sz w:val="20"/>
                <w:szCs w:val="20"/>
              </w:rPr>
            </w:pPr>
          </w:p>
        </w:tc>
        <w:tc>
          <w:tcPr>
            <w:tcW w:w="1148" w:type="pct"/>
          </w:tcPr>
          <w:p w14:paraId="40BC11C3" w14:textId="566AE24C" w:rsidR="00B86EB2" w:rsidRPr="00705C07" w:rsidRDefault="00C903F1" w:rsidP="008242FF">
            <w:pPr>
              <w:numPr>
                <w:ilvl w:val="0"/>
                <w:numId w:val="3"/>
              </w:numPr>
              <w:spacing w:before="120" w:after="120"/>
              <w:contextualSpacing/>
              <w:rPr>
                <w:rFonts w:ascii="Corbel" w:hAnsi="Corbel" w:cs="Calibri"/>
                <w:sz w:val="20"/>
                <w:szCs w:val="20"/>
              </w:rPr>
            </w:pPr>
            <w:r>
              <w:rPr>
                <w:rFonts w:ascii="Corbel" w:hAnsi="Corbel" w:cs="Arial"/>
                <w:sz w:val="20"/>
                <w:szCs w:val="20"/>
              </w:rPr>
              <w:t>$387,000</w:t>
            </w:r>
            <w:r w:rsidR="008242FF">
              <w:rPr>
                <w:rFonts w:ascii="Corbel" w:hAnsi="Corbel" w:cs="Arial"/>
                <w:sz w:val="20"/>
                <w:szCs w:val="20"/>
              </w:rPr>
              <w:t>.00</w:t>
            </w:r>
            <w:r w:rsidR="00822B56" w:rsidRPr="00705C07">
              <w:rPr>
                <w:rFonts w:ascii="Corbel" w:hAnsi="Corbel" w:cs="Arial"/>
                <w:sz w:val="20"/>
                <w:szCs w:val="20"/>
              </w:rPr>
              <w:t xml:space="preserve"> </w:t>
            </w:r>
            <w:r w:rsidR="00216DEE" w:rsidRPr="00705C07">
              <w:rPr>
                <w:rFonts w:ascii="Corbel" w:hAnsi="Corbel" w:cs="Arial"/>
                <w:sz w:val="20"/>
                <w:szCs w:val="20"/>
              </w:rPr>
              <w:t>Scalable</w:t>
            </w:r>
            <w:r w:rsidR="00216DEE" w:rsidRPr="00705C07">
              <w:rPr>
                <w:rFonts w:ascii="Corbel" w:hAnsi="Corbel" w:cs="Calibri"/>
                <w:sz w:val="20"/>
                <w:szCs w:val="20"/>
              </w:rPr>
              <w:t xml:space="preserve"> Investment</w:t>
            </w:r>
          </w:p>
        </w:tc>
        <w:tc>
          <w:tcPr>
            <w:tcW w:w="1332" w:type="pct"/>
          </w:tcPr>
          <w:p w14:paraId="40C9D6E2" w14:textId="4255D90E" w:rsidR="00F50C71" w:rsidRPr="00705C07" w:rsidRDefault="19F58636" w:rsidP="00F50C71">
            <w:pPr>
              <w:spacing w:before="120" w:after="120"/>
              <w:rPr>
                <w:rFonts w:ascii="Corbel" w:hAnsi="Corbel" w:cs="Arial"/>
                <w:sz w:val="20"/>
                <w:szCs w:val="20"/>
              </w:rPr>
            </w:pPr>
            <w:r w:rsidRPr="00705C07">
              <w:rPr>
                <w:rFonts w:ascii="Corbel" w:hAnsi="Corbel" w:cs="Arial"/>
                <w:sz w:val="20"/>
                <w:szCs w:val="20"/>
              </w:rPr>
              <w:t>31 March 2026</w:t>
            </w:r>
          </w:p>
          <w:p w14:paraId="1393E4E9" w14:textId="7EC63092" w:rsidR="00216DEE" w:rsidRPr="00705C07" w:rsidRDefault="00216DEE" w:rsidP="00D204B9">
            <w:pPr>
              <w:spacing w:after="120"/>
              <w:rPr>
                <w:rFonts w:ascii="Corbel" w:hAnsi="Corbel" w:cs="Arial"/>
                <w:color w:val="4472C4"/>
                <w:sz w:val="20"/>
                <w:szCs w:val="20"/>
              </w:rPr>
            </w:pPr>
          </w:p>
        </w:tc>
      </w:tr>
      <w:tr w:rsidR="00216DEE" w:rsidRPr="00A5263A" w14:paraId="1A622EF7" w14:textId="77777777" w:rsidTr="7FF41979">
        <w:trPr>
          <w:trHeight w:val="1701"/>
        </w:trPr>
        <w:tc>
          <w:tcPr>
            <w:tcW w:w="1148" w:type="pct"/>
          </w:tcPr>
          <w:p w14:paraId="5C6DE1F3" w14:textId="70BA15A8" w:rsidR="00216DEE" w:rsidRPr="00705C07" w:rsidRDefault="150F37CD" w:rsidP="00EC0FF2">
            <w:pPr>
              <w:spacing w:before="120" w:after="120"/>
              <w:rPr>
                <w:rFonts w:ascii="Corbel" w:hAnsi="Corbel" w:cs="Arial"/>
                <w:sz w:val="20"/>
                <w:szCs w:val="20"/>
              </w:rPr>
            </w:pPr>
            <w:r w:rsidRPr="00705C07">
              <w:rPr>
                <w:rFonts w:ascii="Corbel" w:hAnsi="Corbel" w:cs="Arial"/>
                <w:sz w:val="20"/>
                <w:szCs w:val="20"/>
              </w:rPr>
              <w:t xml:space="preserve">Milestone </w:t>
            </w:r>
            <w:r w:rsidR="23CA28C5" w:rsidRPr="00705C07">
              <w:rPr>
                <w:rFonts w:ascii="Corbel" w:hAnsi="Corbel" w:cs="Arial"/>
                <w:sz w:val="20"/>
                <w:szCs w:val="20"/>
              </w:rPr>
              <w:t>3</w:t>
            </w:r>
            <w:r w:rsidRPr="00705C07">
              <w:rPr>
                <w:rFonts w:ascii="Corbel" w:hAnsi="Corbel" w:cs="Arial"/>
                <w:sz w:val="20"/>
                <w:szCs w:val="20"/>
              </w:rPr>
              <w:t xml:space="preserve">:  </w:t>
            </w:r>
            <w:r w:rsidR="00216DEE" w:rsidRPr="00705C07">
              <w:br/>
            </w:r>
            <w:r w:rsidRPr="00705C07">
              <w:rPr>
                <w:rFonts w:ascii="Corbel" w:hAnsi="Corbel" w:cs="Arial"/>
                <w:sz w:val="20"/>
                <w:szCs w:val="20"/>
              </w:rPr>
              <w:t>Commonwealth acceptance of a</w:t>
            </w:r>
            <w:r w:rsidR="00705C07">
              <w:rPr>
                <w:rFonts w:ascii="Corbel" w:hAnsi="Corbel" w:cs="Arial"/>
                <w:sz w:val="20"/>
                <w:szCs w:val="20"/>
              </w:rPr>
              <w:t xml:space="preserve"> </w:t>
            </w:r>
            <w:r w:rsidRPr="00705C07">
              <w:rPr>
                <w:rFonts w:ascii="Corbel" w:hAnsi="Corbel" w:cs="Arial"/>
                <w:sz w:val="20"/>
                <w:szCs w:val="20"/>
              </w:rPr>
              <w:t xml:space="preserve">progress report of activities achieved by </w:t>
            </w:r>
            <w:r w:rsidR="005F4D2D" w:rsidRPr="00705C07">
              <w:rPr>
                <w:rFonts w:ascii="Corbel" w:hAnsi="Corbel" w:cs="Calibri"/>
                <w:sz w:val="20"/>
                <w:szCs w:val="20"/>
              </w:rPr>
              <w:t xml:space="preserve">Northern Territory </w:t>
            </w:r>
            <w:r w:rsidRPr="00705C07">
              <w:rPr>
                <w:rFonts w:ascii="Corbel" w:hAnsi="Corbel" w:cs="Arial"/>
                <w:sz w:val="20"/>
                <w:szCs w:val="20"/>
              </w:rPr>
              <w:t xml:space="preserve">for the period </w:t>
            </w:r>
            <w:r w:rsidR="19F58636" w:rsidRPr="00705C07">
              <w:rPr>
                <w:rFonts w:ascii="Corbel" w:hAnsi="Corbel" w:cs="Arial"/>
                <w:sz w:val="20"/>
                <w:szCs w:val="20"/>
              </w:rPr>
              <w:t xml:space="preserve">01 </w:t>
            </w:r>
            <w:r w:rsidR="22210C81" w:rsidRPr="00705C07">
              <w:rPr>
                <w:rFonts w:ascii="Corbel" w:hAnsi="Corbel" w:cs="Arial"/>
                <w:sz w:val="20"/>
                <w:szCs w:val="20"/>
              </w:rPr>
              <w:t>April</w:t>
            </w:r>
            <w:r w:rsidR="19F58636" w:rsidRPr="00705C07">
              <w:rPr>
                <w:rFonts w:ascii="Corbel" w:hAnsi="Corbel" w:cs="Arial"/>
                <w:sz w:val="20"/>
                <w:szCs w:val="20"/>
              </w:rPr>
              <w:t xml:space="preserve"> 2026 to 3</w:t>
            </w:r>
            <w:r w:rsidR="22210C81" w:rsidRPr="00705C07">
              <w:rPr>
                <w:rFonts w:ascii="Corbel" w:hAnsi="Corbel" w:cs="Arial"/>
                <w:sz w:val="20"/>
                <w:szCs w:val="20"/>
              </w:rPr>
              <w:t xml:space="preserve">1 March </w:t>
            </w:r>
            <w:r w:rsidR="19F58636" w:rsidRPr="00705C07">
              <w:rPr>
                <w:rFonts w:ascii="Corbel" w:hAnsi="Corbel" w:cs="Arial"/>
                <w:sz w:val="20"/>
                <w:szCs w:val="20"/>
              </w:rPr>
              <w:t xml:space="preserve">2027 </w:t>
            </w:r>
            <w:r w:rsidRPr="00705C07">
              <w:rPr>
                <w:rFonts w:ascii="Corbel" w:hAnsi="Corbel" w:cs="Arial"/>
                <w:sz w:val="20"/>
                <w:szCs w:val="20"/>
              </w:rPr>
              <w:t>against the Annual workplan</w:t>
            </w:r>
          </w:p>
        </w:tc>
        <w:tc>
          <w:tcPr>
            <w:tcW w:w="1372" w:type="pct"/>
          </w:tcPr>
          <w:p w14:paraId="7E8213C5" w14:textId="5BD664F4" w:rsidR="00216DEE" w:rsidRPr="00705C07" w:rsidRDefault="00216DEE" w:rsidP="00EC0FF2">
            <w:pPr>
              <w:spacing w:after="120"/>
              <w:rPr>
                <w:rFonts w:ascii="Corbel" w:hAnsi="Corbel" w:cs="Arial"/>
                <w:sz w:val="20"/>
                <w:szCs w:val="20"/>
              </w:rPr>
            </w:pPr>
            <w:r w:rsidRPr="00705C07">
              <w:rPr>
                <w:rFonts w:ascii="Corbel" w:hAnsi="Corbel" w:cs="Arial"/>
                <w:sz w:val="20"/>
                <w:szCs w:val="20"/>
              </w:rPr>
              <w:t xml:space="preserve">Report signed by </w:t>
            </w:r>
            <w:r w:rsidR="005F4D2D" w:rsidRPr="00705C07">
              <w:rPr>
                <w:rFonts w:ascii="Corbel" w:hAnsi="Corbel" w:cs="Calibri"/>
                <w:sz w:val="20"/>
                <w:szCs w:val="20"/>
              </w:rPr>
              <w:t xml:space="preserve">Northern Territory </w:t>
            </w:r>
            <w:r w:rsidRPr="00705C07">
              <w:rPr>
                <w:rFonts w:ascii="Corbel" w:hAnsi="Corbel" w:cs="Arial"/>
                <w:sz w:val="20"/>
                <w:szCs w:val="20"/>
              </w:rPr>
              <w:t>senior official with responsibility for skills that outlines key activities of project proposals achieved for the period</w:t>
            </w:r>
            <w:r w:rsidR="000F3892" w:rsidRPr="00705C07">
              <w:rPr>
                <w:rFonts w:ascii="Corbel" w:hAnsi="Corbel" w:cs="Arial"/>
                <w:sz w:val="20"/>
                <w:szCs w:val="20"/>
              </w:rPr>
              <w:t xml:space="preserve"> </w:t>
            </w:r>
            <w:r w:rsidR="005E762F" w:rsidRPr="00705C07">
              <w:rPr>
                <w:rFonts w:ascii="Corbel" w:hAnsi="Corbel" w:cs="Arial"/>
                <w:sz w:val="20"/>
                <w:szCs w:val="20"/>
              </w:rPr>
              <w:t>0</w:t>
            </w:r>
            <w:r w:rsidR="005B4162" w:rsidRPr="00705C07">
              <w:rPr>
                <w:rFonts w:ascii="Corbel" w:hAnsi="Corbel" w:cs="Arial"/>
                <w:sz w:val="20"/>
                <w:szCs w:val="20"/>
              </w:rPr>
              <w:t>1 April 2026 to 3</w:t>
            </w:r>
            <w:r w:rsidR="00F50C71" w:rsidRPr="00705C07">
              <w:rPr>
                <w:rFonts w:ascii="Corbel" w:hAnsi="Corbel" w:cs="Arial"/>
                <w:sz w:val="20"/>
                <w:szCs w:val="20"/>
              </w:rPr>
              <w:t xml:space="preserve">1 March </w:t>
            </w:r>
            <w:r w:rsidR="005B4162" w:rsidRPr="00705C07">
              <w:rPr>
                <w:rFonts w:ascii="Corbel" w:hAnsi="Corbel" w:cs="Arial"/>
                <w:sz w:val="20"/>
                <w:szCs w:val="20"/>
              </w:rPr>
              <w:t>202</w:t>
            </w:r>
            <w:r w:rsidR="00F50C71" w:rsidRPr="00705C07">
              <w:rPr>
                <w:rFonts w:ascii="Corbel" w:hAnsi="Corbel" w:cs="Arial"/>
                <w:sz w:val="20"/>
                <w:szCs w:val="20"/>
              </w:rPr>
              <w:t>7</w:t>
            </w:r>
            <w:r w:rsidR="005B4162" w:rsidRPr="00705C07">
              <w:rPr>
                <w:rFonts w:ascii="Corbel" w:hAnsi="Corbel" w:cs="Arial"/>
                <w:sz w:val="20"/>
                <w:szCs w:val="20"/>
              </w:rPr>
              <w:t xml:space="preserve"> </w:t>
            </w:r>
            <w:r w:rsidRPr="00705C07">
              <w:rPr>
                <w:rFonts w:ascii="Corbel" w:hAnsi="Corbel" w:cs="Arial"/>
                <w:sz w:val="20"/>
                <w:szCs w:val="20"/>
              </w:rPr>
              <w:t xml:space="preserve">and attaches details of </w:t>
            </w:r>
            <w:r w:rsidR="00810620" w:rsidRPr="00705C07">
              <w:rPr>
                <w:rFonts w:ascii="Corbel" w:hAnsi="Corbel" w:cs="Arial"/>
                <w:sz w:val="20"/>
                <w:szCs w:val="20"/>
              </w:rPr>
              <w:t>those key activities</w:t>
            </w:r>
            <w:r w:rsidRPr="00705C07">
              <w:rPr>
                <w:rFonts w:ascii="Corbel" w:hAnsi="Corbel" w:cs="Arial"/>
                <w:sz w:val="20"/>
                <w:szCs w:val="20"/>
              </w:rPr>
              <w:t>.</w:t>
            </w:r>
          </w:p>
        </w:tc>
        <w:tc>
          <w:tcPr>
            <w:tcW w:w="1148" w:type="pct"/>
          </w:tcPr>
          <w:p w14:paraId="16C9F3B6" w14:textId="025157D2" w:rsidR="00F50C71" w:rsidRPr="00705C07" w:rsidRDefault="00574C20" w:rsidP="007E5C01">
            <w:pPr>
              <w:numPr>
                <w:ilvl w:val="0"/>
                <w:numId w:val="5"/>
              </w:numPr>
              <w:spacing w:before="120" w:after="120"/>
              <w:contextualSpacing/>
              <w:rPr>
                <w:rFonts w:ascii="Corbel" w:hAnsi="Corbel" w:cs="Arial"/>
                <w:sz w:val="20"/>
                <w:szCs w:val="20"/>
              </w:rPr>
            </w:pPr>
            <w:r w:rsidRPr="00705C07">
              <w:rPr>
                <w:rFonts w:ascii="Corbel" w:hAnsi="Corbel" w:cs="Calibri"/>
                <w:sz w:val="20"/>
                <w:szCs w:val="20"/>
              </w:rPr>
              <w:t>$</w:t>
            </w:r>
            <w:r w:rsidR="00E77F32">
              <w:rPr>
                <w:rFonts w:ascii="Corbel" w:hAnsi="Corbel" w:cs="Calibri"/>
                <w:sz w:val="20"/>
                <w:szCs w:val="20"/>
              </w:rPr>
              <w:t>1</w:t>
            </w:r>
            <w:r w:rsidR="00C903F1">
              <w:rPr>
                <w:rFonts w:ascii="Corbel" w:hAnsi="Corbel" w:cs="Calibri"/>
                <w:sz w:val="20"/>
                <w:szCs w:val="20"/>
              </w:rPr>
              <w:t>8</w:t>
            </w:r>
            <w:r w:rsidR="001A03B1">
              <w:rPr>
                <w:rFonts w:ascii="Corbel" w:hAnsi="Corbel" w:cs="Calibri"/>
                <w:sz w:val="20"/>
                <w:szCs w:val="20"/>
              </w:rPr>
              <w:t>7</w:t>
            </w:r>
            <w:r w:rsidR="009E6433">
              <w:rPr>
                <w:rFonts w:ascii="Corbel" w:hAnsi="Corbel" w:cs="Calibri"/>
                <w:sz w:val="20"/>
                <w:szCs w:val="20"/>
              </w:rPr>
              <w:t>,</w:t>
            </w:r>
            <w:r w:rsidR="00C903F1">
              <w:rPr>
                <w:rFonts w:ascii="Corbel" w:hAnsi="Corbel" w:cs="Calibri"/>
                <w:sz w:val="20"/>
                <w:szCs w:val="20"/>
              </w:rPr>
              <w:t>200</w:t>
            </w:r>
            <w:r w:rsidR="008242FF">
              <w:rPr>
                <w:rFonts w:ascii="Corbel" w:hAnsi="Corbel" w:cs="Calibri"/>
                <w:sz w:val="20"/>
                <w:szCs w:val="20"/>
              </w:rPr>
              <w:t>.00</w:t>
            </w:r>
            <w:r w:rsidRPr="00705C07">
              <w:rPr>
                <w:rFonts w:ascii="Corbel" w:hAnsi="Corbel" w:cs="Calibri"/>
                <w:sz w:val="20"/>
                <w:szCs w:val="20"/>
              </w:rPr>
              <w:t xml:space="preserve"> </w:t>
            </w:r>
            <w:r w:rsidR="00F50C71" w:rsidRPr="00705C07">
              <w:rPr>
                <w:rFonts w:ascii="Corbel" w:hAnsi="Corbel" w:cs="Calibri"/>
                <w:sz w:val="20"/>
                <w:szCs w:val="20"/>
              </w:rPr>
              <w:t>Core Investment</w:t>
            </w:r>
          </w:p>
          <w:p w14:paraId="5F3D6D5E" w14:textId="121FDAD9" w:rsidR="00216DEE" w:rsidRPr="00705C07" w:rsidRDefault="00FB6624" w:rsidP="00705C07">
            <w:pPr>
              <w:numPr>
                <w:ilvl w:val="0"/>
                <w:numId w:val="5"/>
              </w:numPr>
              <w:spacing w:before="120" w:after="120"/>
              <w:contextualSpacing/>
              <w:rPr>
                <w:rFonts w:ascii="Corbel" w:hAnsi="Corbel" w:cs="Arial"/>
                <w:sz w:val="20"/>
                <w:szCs w:val="20"/>
              </w:rPr>
            </w:pPr>
            <w:r w:rsidRPr="00705C07">
              <w:rPr>
                <w:rFonts w:ascii="Corbel" w:hAnsi="Corbel" w:cs="Arial"/>
                <w:sz w:val="20"/>
                <w:szCs w:val="20"/>
              </w:rPr>
              <w:t>$</w:t>
            </w:r>
            <w:r w:rsidR="00C903F1">
              <w:rPr>
                <w:rFonts w:ascii="Corbel" w:hAnsi="Corbel" w:cs="Arial"/>
                <w:sz w:val="20"/>
                <w:szCs w:val="20"/>
              </w:rPr>
              <w:t>1,060</w:t>
            </w:r>
            <w:r w:rsidR="00775813">
              <w:rPr>
                <w:rFonts w:ascii="Corbel" w:hAnsi="Corbel" w:cs="Arial"/>
                <w:sz w:val="20"/>
                <w:szCs w:val="20"/>
              </w:rPr>
              <w:t>,</w:t>
            </w:r>
            <w:r w:rsidR="00C903F1">
              <w:rPr>
                <w:rFonts w:ascii="Corbel" w:hAnsi="Corbel" w:cs="Arial"/>
                <w:sz w:val="20"/>
                <w:szCs w:val="20"/>
              </w:rPr>
              <w:t>8</w:t>
            </w:r>
            <w:r w:rsidR="00775813">
              <w:rPr>
                <w:rFonts w:ascii="Corbel" w:hAnsi="Corbel" w:cs="Arial"/>
                <w:sz w:val="20"/>
                <w:szCs w:val="20"/>
              </w:rPr>
              <w:t>00</w:t>
            </w:r>
            <w:r w:rsidR="008242FF">
              <w:rPr>
                <w:rFonts w:ascii="Corbel" w:hAnsi="Corbel" w:cs="Arial"/>
                <w:sz w:val="20"/>
                <w:szCs w:val="20"/>
              </w:rPr>
              <w:t>.00</w:t>
            </w:r>
            <w:r w:rsidRPr="00705C07">
              <w:rPr>
                <w:rFonts w:ascii="Corbel" w:hAnsi="Corbel" w:cs="Arial"/>
                <w:sz w:val="20"/>
                <w:szCs w:val="20"/>
              </w:rPr>
              <w:t xml:space="preserve"> </w:t>
            </w:r>
            <w:r w:rsidR="00216DEE" w:rsidRPr="00705C07">
              <w:rPr>
                <w:rFonts w:ascii="Corbel" w:hAnsi="Corbel" w:cs="Arial"/>
                <w:sz w:val="20"/>
                <w:szCs w:val="20"/>
              </w:rPr>
              <w:t>Scalable</w:t>
            </w:r>
            <w:r w:rsidR="00216DEE" w:rsidRPr="00705C07">
              <w:rPr>
                <w:rFonts w:ascii="Corbel" w:hAnsi="Corbel" w:cs="Calibri"/>
                <w:sz w:val="20"/>
                <w:szCs w:val="20"/>
              </w:rPr>
              <w:t xml:space="preserve"> Investment</w:t>
            </w:r>
          </w:p>
        </w:tc>
        <w:tc>
          <w:tcPr>
            <w:tcW w:w="1332" w:type="pct"/>
          </w:tcPr>
          <w:p w14:paraId="52999247" w14:textId="0AA4120C" w:rsidR="00216DEE" w:rsidRPr="00705C07" w:rsidRDefault="19F58636" w:rsidP="00EF2439">
            <w:pPr>
              <w:spacing w:before="120" w:after="120"/>
              <w:rPr>
                <w:rFonts w:ascii="Corbel" w:hAnsi="Corbel" w:cs="Arial"/>
                <w:sz w:val="20"/>
                <w:szCs w:val="20"/>
              </w:rPr>
            </w:pPr>
            <w:r w:rsidRPr="00705C07">
              <w:rPr>
                <w:rFonts w:ascii="Corbel" w:hAnsi="Corbel" w:cs="Arial"/>
                <w:sz w:val="20"/>
                <w:szCs w:val="20"/>
              </w:rPr>
              <w:t>31 March 2027</w:t>
            </w:r>
            <w:r w:rsidR="65DCC1BA" w:rsidRPr="00705C07">
              <w:rPr>
                <w:rFonts w:ascii="Corbel" w:hAnsi="Corbel" w:cs="Arial"/>
                <w:sz w:val="20"/>
                <w:szCs w:val="20"/>
              </w:rPr>
              <w:t xml:space="preserve"> </w:t>
            </w:r>
          </w:p>
        </w:tc>
      </w:tr>
      <w:tr w:rsidR="00216DEE" w:rsidRPr="00A5263A" w14:paraId="65CFC4DD" w14:textId="77777777" w:rsidTr="7FF41979">
        <w:trPr>
          <w:trHeight w:val="1701"/>
        </w:trPr>
        <w:tc>
          <w:tcPr>
            <w:tcW w:w="1148" w:type="pct"/>
          </w:tcPr>
          <w:p w14:paraId="6F420E78" w14:textId="2DDDC984" w:rsidR="00216DEE" w:rsidRPr="00705C07" w:rsidRDefault="150F37CD" w:rsidP="00AF60A3">
            <w:pPr>
              <w:spacing w:before="120" w:after="120"/>
              <w:rPr>
                <w:rFonts w:ascii="Corbel" w:hAnsi="Corbel" w:cs="Arial"/>
                <w:sz w:val="20"/>
                <w:szCs w:val="20"/>
              </w:rPr>
            </w:pPr>
            <w:r w:rsidRPr="00705C07">
              <w:rPr>
                <w:rFonts w:ascii="Corbel" w:hAnsi="Corbel" w:cs="Arial"/>
                <w:sz w:val="20"/>
                <w:szCs w:val="20"/>
              </w:rPr>
              <w:t xml:space="preserve">Milestone </w:t>
            </w:r>
            <w:r w:rsidR="23CA28C5" w:rsidRPr="00705C07">
              <w:rPr>
                <w:rFonts w:ascii="Corbel" w:hAnsi="Corbel" w:cs="Arial"/>
                <w:sz w:val="20"/>
                <w:szCs w:val="20"/>
              </w:rPr>
              <w:t>4</w:t>
            </w:r>
            <w:r w:rsidRPr="00705C07">
              <w:rPr>
                <w:rFonts w:ascii="Corbel" w:hAnsi="Corbel" w:cs="Arial"/>
                <w:sz w:val="20"/>
                <w:szCs w:val="20"/>
              </w:rPr>
              <w:t xml:space="preserve">:  </w:t>
            </w:r>
            <w:r w:rsidR="00216DEE" w:rsidRPr="00705C07">
              <w:br/>
            </w:r>
            <w:r w:rsidRPr="00705C07">
              <w:rPr>
                <w:rFonts w:ascii="Corbel" w:hAnsi="Corbel" w:cs="Arial"/>
                <w:sz w:val="20"/>
                <w:szCs w:val="20"/>
              </w:rPr>
              <w:t xml:space="preserve">Commonwealth acceptance of </w:t>
            </w:r>
            <w:r w:rsidR="19F58636" w:rsidRPr="00705C07">
              <w:rPr>
                <w:rFonts w:ascii="Corbel" w:hAnsi="Corbel" w:cs="Arial"/>
                <w:sz w:val="20"/>
                <w:szCs w:val="20"/>
              </w:rPr>
              <w:t xml:space="preserve">a progress report of activities achieved by </w:t>
            </w:r>
            <w:r w:rsidR="005F4D2D" w:rsidRPr="00705C07">
              <w:rPr>
                <w:rFonts w:ascii="Corbel" w:hAnsi="Corbel" w:cs="Calibri"/>
                <w:sz w:val="20"/>
                <w:szCs w:val="20"/>
              </w:rPr>
              <w:t>Northern Territory</w:t>
            </w:r>
            <w:r w:rsidR="19F58636" w:rsidRPr="00705C07">
              <w:rPr>
                <w:rFonts w:ascii="Corbel" w:hAnsi="Corbel" w:cs="Arial"/>
              </w:rPr>
              <w:t xml:space="preserve"> </w:t>
            </w:r>
            <w:r w:rsidR="19F58636" w:rsidRPr="00705C07">
              <w:rPr>
                <w:rFonts w:ascii="Corbel" w:hAnsi="Corbel" w:cs="Arial"/>
                <w:sz w:val="20"/>
                <w:szCs w:val="20"/>
              </w:rPr>
              <w:t xml:space="preserve">for the period 01 </w:t>
            </w:r>
            <w:r w:rsidR="22210C81" w:rsidRPr="00705C07">
              <w:rPr>
                <w:rFonts w:ascii="Corbel" w:hAnsi="Corbel" w:cs="Arial"/>
                <w:sz w:val="20"/>
                <w:szCs w:val="20"/>
              </w:rPr>
              <w:t>April</w:t>
            </w:r>
            <w:r w:rsidR="19F58636" w:rsidRPr="00705C07">
              <w:rPr>
                <w:rFonts w:ascii="Corbel" w:hAnsi="Corbel" w:cs="Arial"/>
                <w:sz w:val="20"/>
                <w:szCs w:val="20"/>
              </w:rPr>
              <w:t xml:space="preserve"> 2027 to </w:t>
            </w:r>
            <w:r w:rsidR="22210C81" w:rsidRPr="00705C07">
              <w:rPr>
                <w:rFonts w:ascii="Corbel" w:hAnsi="Corbel" w:cs="Arial"/>
                <w:sz w:val="20"/>
                <w:szCs w:val="20"/>
              </w:rPr>
              <w:t>31 March</w:t>
            </w:r>
            <w:r w:rsidR="19F58636" w:rsidRPr="00705C07">
              <w:rPr>
                <w:rFonts w:ascii="Corbel" w:hAnsi="Corbel" w:cs="Arial"/>
                <w:sz w:val="20"/>
                <w:szCs w:val="20"/>
              </w:rPr>
              <w:t xml:space="preserve"> 2028 against the Annual workplan</w:t>
            </w:r>
          </w:p>
        </w:tc>
        <w:tc>
          <w:tcPr>
            <w:tcW w:w="1372" w:type="pct"/>
          </w:tcPr>
          <w:p w14:paraId="54320249" w14:textId="5E8628C1" w:rsidR="00216DEE" w:rsidRPr="00705C07" w:rsidRDefault="00216DEE" w:rsidP="00AF60A3">
            <w:pPr>
              <w:spacing w:after="120"/>
              <w:rPr>
                <w:rFonts w:ascii="Corbel" w:hAnsi="Corbel" w:cs="Arial"/>
                <w:sz w:val="20"/>
                <w:szCs w:val="20"/>
              </w:rPr>
            </w:pPr>
            <w:r w:rsidRPr="00705C07">
              <w:rPr>
                <w:rFonts w:ascii="Corbel" w:hAnsi="Corbel" w:cs="Arial"/>
                <w:sz w:val="20"/>
                <w:szCs w:val="20"/>
              </w:rPr>
              <w:t xml:space="preserve">Report signed by </w:t>
            </w:r>
            <w:r w:rsidR="005F4D2D" w:rsidRPr="00705C07">
              <w:rPr>
                <w:rFonts w:ascii="Corbel" w:hAnsi="Corbel" w:cs="Calibri"/>
                <w:sz w:val="20"/>
                <w:szCs w:val="20"/>
              </w:rPr>
              <w:t xml:space="preserve">Northern Territory </w:t>
            </w:r>
            <w:r w:rsidRPr="00705C07">
              <w:rPr>
                <w:rFonts w:ascii="Corbel" w:hAnsi="Corbel" w:cs="Arial"/>
                <w:sz w:val="20"/>
                <w:szCs w:val="20"/>
              </w:rPr>
              <w:t xml:space="preserve">senior official with responsibility for skills that outlines key activities of project proposals achieved for the </w:t>
            </w:r>
            <w:r w:rsidR="005E762F" w:rsidRPr="00705C07">
              <w:rPr>
                <w:rFonts w:ascii="Corbel" w:hAnsi="Corbel" w:cs="Arial"/>
                <w:sz w:val="20"/>
                <w:szCs w:val="20"/>
              </w:rPr>
              <w:t>0</w:t>
            </w:r>
            <w:r w:rsidR="00F50C71" w:rsidRPr="00705C07">
              <w:rPr>
                <w:rFonts w:ascii="Corbel" w:hAnsi="Corbel" w:cs="Arial"/>
                <w:sz w:val="20"/>
                <w:szCs w:val="20"/>
              </w:rPr>
              <w:t xml:space="preserve">1 April 2027 to 31 March 2028 </w:t>
            </w:r>
            <w:r w:rsidRPr="00705C07">
              <w:rPr>
                <w:rFonts w:ascii="Corbel" w:hAnsi="Corbel" w:cs="Arial"/>
                <w:sz w:val="20"/>
                <w:szCs w:val="20"/>
              </w:rPr>
              <w:t xml:space="preserve">and attaches details of </w:t>
            </w:r>
            <w:r w:rsidR="00810620" w:rsidRPr="00705C07">
              <w:rPr>
                <w:rFonts w:ascii="Corbel" w:hAnsi="Corbel" w:cs="Arial"/>
                <w:sz w:val="20"/>
                <w:szCs w:val="20"/>
              </w:rPr>
              <w:t>those key activities</w:t>
            </w:r>
            <w:r w:rsidRPr="00705C07">
              <w:rPr>
                <w:rFonts w:ascii="Corbel" w:hAnsi="Corbel" w:cs="Arial"/>
                <w:sz w:val="20"/>
                <w:szCs w:val="20"/>
              </w:rPr>
              <w:t>.</w:t>
            </w:r>
          </w:p>
        </w:tc>
        <w:tc>
          <w:tcPr>
            <w:tcW w:w="1148" w:type="pct"/>
          </w:tcPr>
          <w:p w14:paraId="12C25299" w14:textId="73F5E1A7" w:rsidR="00D9615A" w:rsidRPr="00705C07" w:rsidRDefault="00574C20" w:rsidP="00D9615A">
            <w:pPr>
              <w:numPr>
                <w:ilvl w:val="0"/>
                <w:numId w:val="5"/>
              </w:numPr>
              <w:spacing w:before="120" w:after="120"/>
              <w:contextualSpacing/>
              <w:rPr>
                <w:rFonts w:ascii="Corbel" w:hAnsi="Corbel" w:cs="Arial"/>
                <w:sz w:val="20"/>
                <w:szCs w:val="20"/>
              </w:rPr>
            </w:pPr>
            <w:r w:rsidRPr="00705C07">
              <w:rPr>
                <w:rFonts w:ascii="Corbel" w:hAnsi="Corbel" w:cs="Calibri"/>
                <w:sz w:val="20"/>
                <w:szCs w:val="20"/>
              </w:rPr>
              <w:t>$</w:t>
            </w:r>
            <w:r w:rsidR="001A03B1">
              <w:rPr>
                <w:rFonts w:ascii="Corbel" w:hAnsi="Corbel" w:cs="Calibri"/>
                <w:sz w:val="20"/>
                <w:szCs w:val="20"/>
              </w:rPr>
              <w:t>1</w:t>
            </w:r>
            <w:r w:rsidR="00775813">
              <w:rPr>
                <w:rFonts w:ascii="Corbel" w:hAnsi="Corbel" w:cs="Calibri"/>
                <w:sz w:val="20"/>
                <w:szCs w:val="20"/>
              </w:rPr>
              <w:t>87,200</w:t>
            </w:r>
            <w:r w:rsidR="008242FF">
              <w:rPr>
                <w:rFonts w:ascii="Corbel" w:hAnsi="Corbel" w:cs="Calibri"/>
                <w:sz w:val="20"/>
                <w:szCs w:val="20"/>
              </w:rPr>
              <w:t>.00</w:t>
            </w:r>
            <w:r w:rsidRPr="00705C07">
              <w:rPr>
                <w:rFonts w:ascii="Corbel" w:hAnsi="Corbel" w:cs="Calibri"/>
                <w:sz w:val="20"/>
                <w:szCs w:val="20"/>
              </w:rPr>
              <w:t xml:space="preserve"> </w:t>
            </w:r>
            <w:r w:rsidR="00D9615A" w:rsidRPr="00705C07">
              <w:rPr>
                <w:rFonts w:ascii="Corbel" w:hAnsi="Corbel" w:cs="Calibri"/>
                <w:sz w:val="20"/>
                <w:szCs w:val="20"/>
              </w:rPr>
              <w:t>Core Investment</w:t>
            </w:r>
          </w:p>
          <w:p w14:paraId="43E7691C" w14:textId="425DEC1A" w:rsidR="00D9615A" w:rsidRPr="00705C07" w:rsidRDefault="008242FF" w:rsidP="00D9615A">
            <w:pPr>
              <w:numPr>
                <w:ilvl w:val="0"/>
                <w:numId w:val="5"/>
              </w:numPr>
              <w:spacing w:before="120" w:after="120"/>
              <w:contextualSpacing/>
              <w:rPr>
                <w:rFonts w:ascii="Corbel" w:hAnsi="Corbel" w:cs="Arial"/>
                <w:sz w:val="20"/>
                <w:szCs w:val="20"/>
              </w:rPr>
            </w:pPr>
            <w:r>
              <w:rPr>
                <w:rFonts w:ascii="Corbel" w:hAnsi="Corbel" w:cs="Arial"/>
                <w:sz w:val="20"/>
                <w:szCs w:val="20"/>
              </w:rPr>
              <w:t>$</w:t>
            </w:r>
            <w:r w:rsidR="00775813">
              <w:rPr>
                <w:rFonts w:ascii="Corbel" w:hAnsi="Corbel" w:cs="Arial"/>
                <w:sz w:val="20"/>
                <w:szCs w:val="20"/>
              </w:rPr>
              <w:t>1,060,</w:t>
            </w:r>
            <w:r>
              <w:rPr>
                <w:rFonts w:ascii="Corbel" w:hAnsi="Corbel" w:cs="Arial"/>
                <w:sz w:val="20"/>
                <w:szCs w:val="20"/>
              </w:rPr>
              <w:t>8</w:t>
            </w:r>
            <w:r w:rsidR="00775813">
              <w:rPr>
                <w:rFonts w:ascii="Corbel" w:hAnsi="Corbel" w:cs="Arial"/>
                <w:sz w:val="20"/>
                <w:szCs w:val="20"/>
              </w:rPr>
              <w:t>00</w:t>
            </w:r>
            <w:r>
              <w:rPr>
                <w:rFonts w:ascii="Corbel" w:hAnsi="Corbel" w:cs="Arial"/>
                <w:sz w:val="20"/>
                <w:szCs w:val="20"/>
              </w:rPr>
              <w:t>.00</w:t>
            </w:r>
            <w:r w:rsidR="00FB6624" w:rsidRPr="00705C07">
              <w:rPr>
                <w:rFonts w:ascii="Corbel" w:hAnsi="Corbel" w:cs="Arial"/>
                <w:sz w:val="20"/>
                <w:szCs w:val="20"/>
              </w:rPr>
              <w:t xml:space="preserve"> </w:t>
            </w:r>
            <w:r w:rsidR="00D9615A" w:rsidRPr="00705C07">
              <w:rPr>
                <w:rFonts w:ascii="Corbel" w:hAnsi="Corbel" w:cs="Arial"/>
                <w:sz w:val="20"/>
                <w:szCs w:val="20"/>
              </w:rPr>
              <w:t>Scalable</w:t>
            </w:r>
            <w:r w:rsidR="00D9615A" w:rsidRPr="00705C07">
              <w:rPr>
                <w:rFonts w:ascii="Corbel" w:hAnsi="Corbel" w:cs="Calibri"/>
                <w:sz w:val="20"/>
                <w:szCs w:val="20"/>
              </w:rPr>
              <w:t xml:space="preserve"> Investment</w:t>
            </w:r>
          </w:p>
          <w:p w14:paraId="1D8E8B8E" w14:textId="4799EA4A" w:rsidR="00216DEE" w:rsidRPr="00705C07" w:rsidRDefault="00216DEE" w:rsidP="00705C07">
            <w:pPr>
              <w:spacing w:before="120" w:after="120"/>
              <w:ind w:left="360"/>
              <w:contextualSpacing/>
              <w:rPr>
                <w:rFonts w:ascii="Corbel" w:hAnsi="Corbel" w:cs="Calibri"/>
                <w:sz w:val="20"/>
                <w:szCs w:val="20"/>
              </w:rPr>
            </w:pPr>
          </w:p>
        </w:tc>
        <w:tc>
          <w:tcPr>
            <w:tcW w:w="1332" w:type="pct"/>
          </w:tcPr>
          <w:p w14:paraId="4CEDE5C1" w14:textId="76BDF378" w:rsidR="00CE412E" w:rsidRPr="00705C07" w:rsidRDefault="150F37CD" w:rsidP="00CE412E">
            <w:pPr>
              <w:spacing w:before="120" w:after="120"/>
              <w:rPr>
                <w:rFonts w:ascii="Corbel" w:hAnsi="Corbel" w:cs="Arial"/>
                <w:sz w:val="20"/>
                <w:szCs w:val="20"/>
              </w:rPr>
            </w:pPr>
            <w:r w:rsidRPr="00705C07">
              <w:rPr>
                <w:rFonts w:ascii="Corbel" w:hAnsi="Corbel" w:cs="Arial"/>
                <w:sz w:val="20"/>
                <w:szCs w:val="20"/>
              </w:rPr>
              <w:t>31 March 202</w:t>
            </w:r>
            <w:r w:rsidR="7195FA59" w:rsidRPr="00705C07">
              <w:rPr>
                <w:rFonts w:ascii="Corbel" w:hAnsi="Corbel" w:cs="Arial"/>
                <w:sz w:val="20"/>
                <w:szCs w:val="20"/>
              </w:rPr>
              <w:t>8</w:t>
            </w:r>
            <w:r w:rsidR="65DCC1BA" w:rsidRPr="00705C07">
              <w:rPr>
                <w:rFonts w:ascii="Corbel" w:hAnsi="Corbel" w:cs="Arial"/>
                <w:sz w:val="20"/>
                <w:szCs w:val="20"/>
              </w:rPr>
              <w:t xml:space="preserve"> </w:t>
            </w:r>
          </w:p>
          <w:p w14:paraId="4925E6C2" w14:textId="5D93F4A1" w:rsidR="00216DEE" w:rsidRPr="00705C07" w:rsidRDefault="00216DEE" w:rsidP="00AF60A3">
            <w:pPr>
              <w:spacing w:before="120" w:after="120"/>
              <w:rPr>
                <w:rFonts w:ascii="Corbel" w:hAnsi="Corbel" w:cs="Arial"/>
                <w:sz w:val="20"/>
                <w:szCs w:val="20"/>
              </w:rPr>
            </w:pPr>
          </w:p>
          <w:p w14:paraId="008C82AF" w14:textId="32231336" w:rsidR="00216DEE" w:rsidRPr="00705C07" w:rsidRDefault="00216DEE" w:rsidP="00AF60A3">
            <w:pPr>
              <w:spacing w:before="120" w:after="120"/>
              <w:rPr>
                <w:rFonts w:ascii="Corbel" w:hAnsi="Corbel" w:cs="Arial"/>
                <w:sz w:val="20"/>
                <w:szCs w:val="20"/>
              </w:rPr>
            </w:pPr>
          </w:p>
        </w:tc>
      </w:tr>
      <w:tr w:rsidR="00216DEE" w:rsidRPr="00A5263A" w14:paraId="2617BCFE" w14:textId="77777777" w:rsidTr="7FF41979">
        <w:trPr>
          <w:trHeight w:val="1701"/>
        </w:trPr>
        <w:tc>
          <w:tcPr>
            <w:tcW w:w="1148" w:type="pct"/>
          </w:tcPr>
          <w:p w14:paraId="0DABE363" w14:textId="3B71CACE" w:rsidR="00216DEE" w:rsidRPr="00705C07" w:rsidRDefault="00216DEE" w:rsidP="00AF60A3">
            <w:pPr>
              <w:spacing w:before="120" w:after="120"/>
              <w:rPr>
                <w:rFonts w:ascii="Corbel" w:hAnsi="Corbel" w:cs="Arial"/>
                <w:sz w:val="20"/>
                <w:szCs w:val="20"/>
              </w:rPr>
            </w:pPr>
            <w:r w:rsidRPr="00705C07">
              <w:rPr>
                <w:rFonts w:ascii="Corbel" w:hAnsi="Corbel" w:cs="Arial"/>
                <w:sz w:val="20"/>
                <w:szCs w:val="20"/>
              </w:rPr>
              <w:lastRenderedPageBreak/>
              <w:t xml:space="preserve">Milestone </w:t>
            </w:r>
            <w:r w:rsidR="00653A2A" w:rsidRPr="00705C07">
              <w:rPr>
                <w:rFonts w:ascii="Corbel" w:hAnsi="Corbel" w:cs="Arial"/>
                <w:sz w:val="20"/>
                <w:szCs w:val="20"/>
              </w:rPr>
              <w:t>5</w:t>
            </w:r>
            <w:r w:rsidRPr="00705C07">
              <w:rPr>
                <w:rFonts w:ascii="Corbel" w:hAnsi="Corbel" w:cs="Arial"/>
                <w:sz w:val="20"/>
                <w:szCs w:val="20"/>
              </w:rPr>
              <w:t xml:space="preserve">:  </w:t>
            </w:r>
            <w:r w:rsidRPr="00705C07">
              <w:rPr>
                <w:rFonts w:ascii="Corbel" w:hAnsi="Corbel" w:cs="Arial"/>
                <w:sz w:val="20"/>
                <w:szCs w:val="20"/>
              </w:rPr>
              <w:br/>
              <w:t>Commonwealth acceptance of a</w:t>
            </w:r>
            <w:r w:rsidR="005B4162" w:rsidRPr="00705C07">
              <w:rPr>
                <w:rFonts w:ascii="Corbel" w:hAnsi="Corbel" w:cs="Arial"/>
                <w:sz w:val="20"/>
                <w:szCs w:val="20"/>
              </w:rPr>
              <w:t xml:space="preserve"> </w:t>
            </w:r>
            <w:r w:rsidR="00822B56" w:rsidRPr="00705C07">
              <w:rPr>
                <w:rFonts w:ascii="Corbel" w:hAnsi="Corbel" w:cs="Arial"/>
                <w:sz w:val="20"/>
                <w:szCs w:val="20"/>
              </w:rPr>
              <w:t xml:space="preserve">final </w:t>
            </w:r>
            <w:r w:rsidRPr="00705C07">
              <w:rPr>
                <w:rFonts w:ascii="Corbel" w:hAnsi="Corbel" w:cs="Arial"/>
                <w:sz w:val="20"/>
                <w:szCs w:val="20"/>
              </w:rPr>
              <w:t xml:space="preserve">report of activities achieved by </w:t>
            </w:r>
            <w:r w:rsidR="005F4D2D" w:rsidRPr="00705C07">
              <w:rPr>
                <w:rFonts w:ascii="Corbel" w:hAnsi="Corbel" w:cs="Calibri"/>
                <w:sz w:val="20"/>
                <w:szCs w:val="20"/>
              </w:rPr>
              <w:t xml:space="preserve">Northern Territory </w:t>
            </w:r>
            <w:r w:rsidRPr="00705C07">
              <w:rPr>
                <w:rFonts w:ascii="Corbel" w:hAnsi="Corbel" w:cs="Arial"/>
                <w:sz w:val="20"/>
                <w:szCs w:val="20"/>
              </w:rPr>
              <w:t xml:space="preserve">for the period 01 </w:t>
            </w:r>
            <w:r w:rsidR="00846AA7" w:rsidRPr="00705C07">
              <w:rPr>
                <w:rFonts w:ascii="Corbel" w:hAnsi="Corbel" w:cs="Arial"/>
                <w:sz w:val="20"/>
                <w:szCs w:val="20"/>
              </w:rPr>
              <w:t>April</w:t>
            </w:r>
            <w:r w:rsidRPr="00705C07">
              <w:rPr>
                <w:rFonts w:ascii="Corbel" w:hAnsi="Corbel" w:cs="Arial"/>
                <w:sz w:val="20"/>
                <w:szCs w:val="20"/>
              </w:rPr>
              <w:t xml:space="preserve"> 202</w:t>
            </w:r>
            <w:r w:rsidR="005B4162" w:rsidRPr="00705C07">
              <w:rPr>
                <w:rFonts w:ascii="Corbel" w:hAnsi="Corbel" w:cs="Arial"/>
                <w:sz w:val="20"/>
                <w:szCs w:val="20"/>
              </w:rPr>
              <w:t>8</w:t>
            </w:r>
            <w:r w:rsidRPr="00705C07">
              <w:rPr>
                <w:rFonts w:ascii="Corbel" w:hAnsi="Corbel" w:cs="Arial"/>
                <w:sz w:val="20"/>
                <w:szCs w:val="20"/>
              </w:rPr>
              <w:t xml:space="preserve"> to 31 December 202</w:t>
            </w:r>
            <w:r w:rsidR="005B4162" w:rsidRPr="00705C07">
              <w:rPr>
                <w:rFonts w:ascii="Corbel" w:hAnsi="Corbel" w:cs="Arial"/>
                <w:sz w:val="20"/>
                <w:szCs w:val="20"/>
              </w:rPr>
              <w:t xml:space="preserve">8 </w:t>
            </w:r>
            <w:r w:rsidRPr="00705C07">
              <w:rPr>
                <w:rFonts w:ascii="Corbel" w:hAnsi="Corbel" w:cs="Arial"/>
                <w:sz w:val="20"/>
                <w:szCs w:val="20"/>
              </w:rPr>
              <w:t>against the Annual workplan</w:t>
            </w:r>
          </w:p>
        </w:tc>
        <w:tc>
          <w:tcPr>
            <w:tcW w:w="1372" w:type="pct"/>
          </w:tcPr>
          <w:p w14:paraId="163F0C6F" w14:textId="61198656" w:rsidR="00216DEE" w:rsidRPr="00705C07" w:rsidRDefault="00822B56" w:rsidP="00AF60A3">
            <w:pPr>
              <w:spacing w:after="120"/>
              <w:rPr>
                <w:rFonts w:ascii="Corbel" w:hAnsi="Corbel" w:cs="Arial"/>
                <w:sz w:val="20"/>
                <w:szCs w:val="20"/>
              </w:rPr>
            </w:pPr>
            <w:r w:rsidRPr="00705C07">
              <w:rPr>
                <w:rFonts w:ascii="Corbel" w:hAnsi="Corbel" w:cs="Arial"/>
                <w:sz w:val="20"/>
                <w:szCs w:val="20"/>
              </w:rPr>
              <w:t>Final r</w:t>
            </w:r>
            <w:r w:rsidR="00216DEE" w:rsidRPr="00705C07">
              <w:rPr>
                <w:rFonts w:ascii="Corbel" w:hAnsi="Corbel" w:cs="Arial"/>
                <w:sz w:val="20"/>
                <w:szCs w:val="20"/>
              </w:rPr>
              <w:t xml:space="preserve">eport signed by </w:t>
            </w:r>
            <w:r w:rsidR="005F4D2D" w:rsidRPr="00705C07">
              <w:rPr>
                <w:rFonts w:ascii="Corbel" w:hAnsi="Corbel" w:cs="Calibri"/>
                <w:sz w:val="20"/>
                <w:szCs w:val="20"/>
              </w:rPr>
              <w:t>Northern Territory</w:t>
            </w:r>
            <w:r w:rsidR="00216DEE" w:rsidRPr="00705C07">
              <w:rPr>
                <w:rFonts w:ascii="Corbel" w:hAnsi="Corbel" w:cs="Arial"/>
              </w:rPr>
              <w:t xml:space="preserve"> </w:t>
            </w:r>
            <w:r w:rsidR="00216DEE" w:rsidRPr="00705C07">
              <w:rPr>
                <w:rFonts w:ascii="Corbel" w:hAnsi="Corbel" w:cs="Arial"/>
                <w:sz w:val="20"/>
                <w:szCs w:val="20"/>
              </w:rPr>
              <w:t xml:space="preserve">senior official with responsibility for skills that outlines key activities of project proposals achieved for the period </w:t>
            </w:r>
            <w:r w:rsidR="005E762F" w:rsidRPr="00705C07">
              <w:rPr>
                <w:rFonts w:ascii="Corbel" w:hAnsi="Corbel" w:cs="Arial"/>
                <w:sz w:val="20"/>
                <w:szCs w:val="20"/>
              </w:rPr>
              <w:t>0</w:t>
            </w:r>
            <w:r w:rsidR="00216DEE" w:rsidRPr="00705C07">
              <w:rPr>
                <w:rFonts w:ascii="Corbel" w:hAnsi="Corbel" w:cs="Arial"/>
                <w:sz w:val="20"/>
                <w:szCs w:val="20"/>
              </w:rPr>
              <w:t xml:space="preserve">1 </w:t>
            </w:r>
            <w:r w:rsidR="00A30C2C" w:rsidRPr="00705C07">
              <w:rPr>
                <w:rFonts w:ascii="Corbel" w:hAnsi="Corbel" w:cs="Arial"/>
                <w:sz w:val="20"/>
                <w:szCs w:val="20"/>
              </w:rPr>
              <w:t>April</w:t>
            </w:r>
            <w:r w:rsidR="00216DEE" w:rsidRPr="00705C07">
              <w:rPr>
                <w:rFonts w:ascii="Corbel" w:hAnsi="Corbel" w:cs="Arial"/>
                <w:sz w:val="20"/>
                <w:szCs w:val="20"/>
              </w:rPr>
              <w:t xml:space="preserve"> 202</w:t>
            </w:r>
            <w:r w:rsidR="005A30B7" w:rsidRPr="00705C07">
              <w:rPr>
                <w:rFonts w:ascii="Corbel" w:hAnsi="Corbel" w:cs="Arial"/>
                <w:sz w:val="20"/>
                <w:szCs w:val="20"/>
              </w:rPr>
              <w:t>8</w:t>
            </w:r>
            <w:r w:rsidR="00216DEE" w:rsidRPr="00705C07">
              <w:rPr>
                <w:rFonts w:ascii="Corbel" w:hAnsi="Corbel" w:cs="Arial"/>
                <w:sz w:val="20"/>
                <w:szCs w:val="20"/>
              </w:rPr>
              <w:t xml:space="preserve"> to 31 December 202</w:t>
            </w:r>
            <w:r w:rsidR="005A30B7" w:rsidRPr="00705C07">
              <w:rPr>
                <w:rFonts w:ascii="Corbel" w:hAnsi="Corbel" w:cs="Arial"/>
                <w:sz w:val="20"/>
                <w:szCs w:val="20"/>
              </w:rPr>
              <w:t>8</w:t>
            </w:r>
            <w:r w:rsidR="00216DEE" w:rsidRPr="00705C07">
              <w:rPr>
                <w:rFonts w:ascii="Corbel" w:hAnsi="Corbel" w:cs="Arial"/>
                <w:sz w:val="20"/>
                <w:szCs w:val="20"/>
              </w:rPr>
              <w:t xml:space="preserve"> and attaches details of </w:t>
            </w:r>
            <w:r w:rsidR="00810620" w:rsidRPr="00705C07">
              <w:rPr>
                <w:rFonts w:ascii="Corbel" w:hAnsi="Corbel" w:cs="Arial"/>
                <w:sz w:val="20"/>
                <w:szCs w:val="20"/>
              </w:rPr>
              <w:t>those key activities</w:t>
            </w:r>
            <w:r w:rsidR="00216DEE" w:rsidRPr="00705C07">
              <w:rPr>
                <w:rFonts w:ascii="Corbel" w:hAnsi="Corbel" w:cs="Arial"/>
                <w:sz w:val="20"/>
                <w:szCs w:val="20"/>
              </w:rPr>
              <w:t>.</w:t>
            </w:r>
          </w:p>
        </w:tc>
        <w:tc>
          <w:tcPr>
            <w:tcW w:w="1148" w:type="pct"/>
          </w:tcPr>
          <w:p w14:paraId="73B4827C" w14:textId="401D068B" w:rsidR="0098679B" w:rsidRPr="008242FF" w:rsidRDefault="00574C20" w:rsidP="0098679B">
            <w:pPr>
              <w:numPr>
                <w:ilvl w:val="0"/>
                <w:numId w:val="5"/>
              </w:numPr>
              <w:spacing w:before="120" w:after="120"/>
              <w:contextualSpacing/>
              <w:rPr>
                <w:rFonts w:ascii="Corbel" w:hAnsi="Corbel" w:cs="Arial"/>
                <w:sz w:val="20"/>
                <w:szCs w:val="20"/>
              </w:rPr>
            </w:pPr>
            <w:r w:rsidRPr="008242FF">
              <w:rPr>
                <w:rFonts w:ascii="Corbel" w:hAnsi="Corbel" w:cs="Calibri"/>
                <w:sz w:val="20"/>
                <w:szCs w:val="20"/>
              </w:rPr>
              <w:t>$</w:t>
            </w:r>
            <w:r w:rsidR="00775813" w:rsidRPr="008242FF">
              <w:rPr>
                <w:rFonts w:ascii="Corbel" w:hAnsi="Corbel" w:cs="Calibri"/>
                <w:sz w:val="20"/>
                <w:szCs w:val="20"/>
              </w:rPr>
              <w:t>120,600</w:t>
            </w:r>
            <w:r w:rsidR="008242FF" w:rsidRPr="008242FF">
              <w:rPr>
                <w:rFonts w:ascii="Corbel" w:hAnsi="Corbel" w:cs="Calibri"/>
                <w:sz w:val="20"/>
                <w:szCs w:val="20"/>
              </w:rPr>
              <w:t>.00</w:t>
            </w:r>
            <w:r w:rsidRPr="008242FF">
              <w:rPr>
                <w:rFonts w:ascii="Corbel" w:hAnsi="Corbel" w:cs="Calibri"/>
                <w:sz w:val="20"/>
                <w:szCs w:val="20"/>
              </w:rPr>
              <w:t xml:space="preserve"> </w:t>
            </w:r>
            <w:r w:rsidR="0098679B" w:rsidRPr="008242FF">
              <w:rPr>
                <w:rFonts w:ascii="Corbel" w:hAnsi="Corbel" w:cs="Calibri"/>
                <w:sz w:val="20"/>
                <w:szCs w:val="20"/>
              </w:rPr>
              <w:t>Core Investment</w:t>
            </w:r>
          </w:p>
          <w:p w14:paraId="0BCCAC09" w14:textId="6331496D" w:rsidR="00D07701" w:rsidRPr="008242FF" w:rsidRDefault="00A748CB" w:rsidP="008242FF">
            <w:pPr>
              <w:numPr>
                <w:ilvl w:val="0"/>
                <w:numId w:val="5"/>
              </w:numPr>
              <w:spacing w:before="120" w:after="120"/>
              <w:contextualSpacing/>
              <w:rPr>
                <w:rFonts w:ascii="Corbel" w:hAnsi="Corbel" w:cs="Arial"/>
                <w:sz w:val="20"/>
                <w:szCs w:val="20"/>
              </w:rPr>
            </w:pPr>
            <w:r w:rsidRPr="008242FF">
              <w:rPr>
                <w:rFonts w:ascii="Corbel" w:hAnsi="Corbel" w:cs="Arial"/>
                <w:sz w:val="20"/>
                <w:szCs w:val="20"/>
              </w:rPr>
              <w:t>$</w:t>
            </w:r>
            <w:r w:rsidR="00B71A23" w:rsidRPr="008242FF">
              <w:rPr>
                <w:rFonts w:ascii="Corbel" w:hAnsi="Corbel" w:cs="Arial"/>
                <w:sz w:val="20"/>
                <w:szCs w:val="20"/>
              </w:rPr>
              <w:t>683,400</w:t>
            </w:r>
            <w:r w:rsidR="008242FF" w:rsidRPr="008242FF">
              <w:rPr>
                <w:rFonts w:ascii="Corbel" w:hAnsi="Corbel" w:cs="Arial"/>
                <w:sz w:val="20"/>
                <w:szCs w:val="20"/>
              </w:rPr>
              <w:t xml:space="preserve">.00 </w:t>
            </w:r>
            <w:r w:rsidR="0098679B" w:rsidRPr="008242FF">
              <w:rPr>
                <w:rFonts w:ascii="Corbel" w:hAnsi="Corbel" w:cs="Arial"/>
                <w:sz w:val="20"/>
                <w:szCs w:val="20"/>
              </w:rPr>
              <w:t>Scalable</w:t>
            </w:r>
            <w:r w:rsidR="0098679B" w:rsidRPr="008242FF">
              <w:rPr>
                <w:rFonts w:ascii="Corbel" w:hAnsi="Corbel" w:cs="Calibri"/>
                <w:sz w:val="20"/>
                <w:szCs w:val="20"/>
              </w:rPr>
              <w:t xml:space="preserve"> Investment</w:t>
            </w:r>
          </w:p>
        </w:tc>
        <w:tc>
          <w:tcPr>
            <w:tcW w:w="1332" w:type="pct"/>
          </w:tcPr>
          <w:p w14:paraId="3C3EFBF5" w14:textId="3D8DB21D" w:rsidR="009F15E1" w:rsidRPr="00705C07" w:rsidRDefault="364944DE" w:rsidP="00AF60A3">
            <w:pPr>
              <w:spacing w:before="120" w:after="120"/>
              <w:rPr>
                <w:rFonts w:ascii="Corbel" w:hAnsi="Corbel" w:cs="Arial"/>
                <w:sz w:val="20"/>
                <w:szCs w:val="20"/>
              </w:rPr>
            </w:pPr>
            <w:r w:rsidRPr="00705C07">
              <w:rPr>
                <w:rFonts w:ascii="Corbel" w:hAnsi="Corbel" w:cs="Arial"/>
                <w:sz w:val="20"/>
                <w:szCs w:val="20"/>
              </w:rPr>
              <w:t xml:space="preserve"> 31 December</w:t>
            </w:r>
            <w:r w:rsidR="59D1249A" w:rsidRPr="00705C07">
              <w:rPr>
                <w:rFonts w:ascii="Corbel" w:hAnsi="Corbel" w:cs="Arial"/>
                <w:sz w:val="20"/>
                <w:szCs w:val="20"/>
              </w:rPr>
              <w:t xml:space="preserve"> 2028</w:t>
            </w:r>
            <w:r w:rsidRPr="00705C07">
              <w:rPr>
                <w:rFonts w:ascii="Corbel" w:hAnsi="Corbel" w:cs="Arial"/>
                <w:sz w:val="20"/>
                <w:szCs w:val="20"/>
              </w:rPr>
              <w:t xml:space="preserve"> </w:t>
            </w:r>
          </w:p>
          <w:p w14:paraId="45F0811A" w14:textId="19E3527B" w:rsidR="00B22EDC" w:rsidRPr="00705C07" w:rsidRDefault="00B22EDC" w:rsidP="00AF29E5">
            <w:pPr>
              <w:spacing w:before="120" w:after="120"/>
              <w:rPr>
                <w:rFonts w:ascii="Corbel" w:hAnsi="Corbel" w:cs="Arial"/>
                <w:sz w:val="20"/>
                <w:szCs w:val="20"/>
              </w:rPr>
            </w:pPr>
          </w:p>
        </w:tc>
      </w:tr>
      <w:tr w:rsidR="00216DEE" w:rsidRPr="00A5263A" w14:paraId="5E3136E7" w14:textId="025A628B" w:rsidTr="7FF41979">
        <w:trPr>
          <w:trHeight w:val="397"/>
        </w:trPr>
        <w:tc>
          <w:tcPr>
            <w:tcW w:w="1148" w:type="pct"/>
          </w:tcPr>
          <w:p w14:paraId="50EE9258" w14:textId="77777777" w:rsidR="00216DEE" w:rsidRPr="00705C07" w:rsidRDefault="00216DEE" w:rsidP="00EC0FF2">
            <w:pPr>
              <w:spacing w:after="120"/>
              <w:rPr>
                <w:rFonts w:ascii="Corbel" w:hAnsi="Corbel" w:cs="Arial"/>
                <w:sz w:val="20"/>
                <w:szCs w:val="20"/>
              </w:rPr>
            </w:pPr>
          </w:p>
        </w:tc>
        <w:tc>
          <w:tcPr>
            <w:tcW w:w="1372" w:type="pct"/>
          </w:tcPr>
          <w:p w14:paraId="6B711FCB" w14:textId="77777777" w:rsidR="00216DEE" w:rsidRPr="00705C07" w:rsidRDefault="00216DEE" w:rsidP="00EC0FF2">
            <w:pPr>
              <w:spacing w:after="120"/>
              <w:jc w:val="right"/>
              <w:rPr>
                <w:rFonts w:ascii="Corbel" w:hAnsi="Corbel" w:cs="Arial"/>
                <w:color w:val="000000"/>
                <w:sz w:val="20"/>
                <w:szCs w:val="20"/>
              </w:rPr>
            </w:pPr>
            <w:r w:rsidRPr="00705C07">
              <w:rPr>
                <w:rFonts w:ascii="Corbel" w:hAnsi="Corbel" w:cs="Arial"/>
                <w:b/>
                <w:bCs/>
              </w:rPr>
              <w:t>Total</w:t>
            </w:r>
          </w:p>
        </w:tc>
        <w:tc>
          <w:tcPr>
            <w:tcW w:w="1148" w:type="pct"/>
          </w:tcPr>
          <w:p w14:paraId="6DDDA92D" w14:textId="0A10EF11" w:rsidR="00216DEE" w:rsidRPr="00705C07" w:rsidRDefault="00216DEE" w:rsidP="00EC0FF2">
            <w:pPr>
              <w:spacing w:after="120"/>
              <w:rPr>
                <w:rFonts w:ascii="Corbel" w:hAnsi="Corbel" w:cs="Calibri"/>
                <w:color w:val="4472C4"/>
                <w:sz w:val="20"/>
                <w:szCs w:val="20"/>
              </w:rPr>
            </w:pPr>
            <w:r w:rsidRPr="00705C07">
              <w:rPr>
                <w:rFonts w:ascii="Corbel" w:hAnsi="Corbel" w:cs="Arial"/>
                <w:b/>
                <w:bCs/>
                <w:color w:val="000000" w:themeColor="text1"/>
              </w:rPr>
              <w:t>$</w:t>
            </w:r>
            <w:r w:rsidR="00F66FC4" w:rsidRPr="00705C07">
              <w:rPr>
                <w:rFonts w:ascii="Corbel" w:hAnsi="Corbel" w:cs="Arial"/>
                <w:b/>
                <w:bCs/>
                <w:color w:val="000000" w:themeColor="text1"/>
              </w:rPr>
              <w:t>3.870</w:t>
            </w:r>
            <w:r w:rsidR="00A36B5E" w:rsidRPr="00705C07">
              <w:rPr>
                <w:rFonts w:ascii="Corbel" w:hAnsi="Corbel" w:cs="Arial"/>
                <w:b/>
                <w:bCs/>
                <w:color w:val="000000" w:themeColor="text1"/>
              </w:rPr>
              <w:t xml:space="preserve"> </w:t>
            </w:r>
            <w:r w:rsidRPr="00705C07">
              <w:rPr>
                <w:rFonts w:ascii="Corbel" w:hAnsi="Corbel" w:cs="Arial"/>
                <w:b/>
                <w:bCs/>
                <w:color w:val="000000" w:themeColor="text1"/>
              </w:rPr>
              <w:t>million</w:t>
            </w:r>
          </w:p>
        </w:tc>
        <w:tc>
          <w:tcPr>
            <w:tcW w:w="1332" w:type="pct"/>
          </w:tcPr>
          <w:p w14:paraId="6BB01C0E" w14:textId="77777777" w:rsidR="00216DEE" w:rsidRPr="00705C07" w:rsidRDefault="00216DEE" w:rsidP="00EC0FF2">
            <w:pPr>
              <w:spacing w:after="120"/>
              <w:rPr>
                <w:rFonts w:ascii="Corbel" w:hAnsi="Corbel" w:cs="Arial"/>
                <w:color w:val="4472C4"/>
                <w:sz w:val="20"/>
                <w:szCs w:val="20"/>
              </w:rPr>
            </w:pPr>
          </w:p>
        </w:tc>
      </w:tr>
    </w:tbl>
    <w:p w14:paraId="1C693AF7" w14:textId="77777777" w:rsidR="001E510A" w:rsidRDefault="001E510A" w:rsidP="00085F56">
      <w:pPr>
        <w:rPr>
          <w:lang w:val="en-GB"/>
        </w:rPr>
      </w:pPr>
    </w:p>
    <w:p w14:paraId="55CD2EC4" w14:textId="3DD12AF1" w:rsidR="00085F56" w:rsidRPr="00A5263A" w:rsidRDefault="00085F56" w:rsidP="00085F56">
      <w:pPr>
        <w:rPr>
          <w:lang w:val="en-GB"/>
        </w:rPr>
      </w:pPr>
      <w:r w:rsidRPr="00A5263A">
        <w:rPr>
          <w:lang w:val="en-GB"/>
        </w:rPr>
        <w:t xml:space="preserve">The Parties have confirmed their commitment to </w:t>
      </w:r>
      <w:r w:rsidR="00BB67D1" w:rsidRPr="00A5263A">
        <w:rPr>
          <w:lang w:val="en-GB"/>
        </w:rPr>
        <w:t xml:space="preserve">this bilateral appendix </w:t>
      </w:r>
      <w:r w:rsidRPr="00A5263A">
        <w:rPr>
          <w:lang w:val="en-GB"/>
        </w:rPr>
        <w:t>as follows:</w:t>
      </w:r>
    </w:p>
    <w:p w14:paraId="3B87ECA5" w14:textId="77777777" w:rsidR="00085F56" w:rsidRPr="00A5263A" w:rsidRDefault="00085F56" w:rsidP="00085F56">
      <w:pPr>
        <w:rPr>
          <w:lang w:val="en-GB"/>
        </w:rPr>
      </w:pPr>
    </w:p>
    <w:tbl>
      <w:tblPr>
        <w:tblW w:w="9355" w:type="dxa"/>
        <w:tblLayout w:type="fixed"/>
        <w:tblLook w:val="01E0" w:firstRow="1" w:lastRow="1" w:firstColumn="1" w:lastColumn="1" w:noHBand="0" w:noVBand="0"/>
      </w:tblPr>
      <w:tblGrid>
        <w:gridCol w:w="4536"/>
        <w:gridCol w:w="283"/>
        <w:gridCol w:w="4536"/>
      </w:tblGrid>
      <w:tr w:rsidR="00ED2525" w:rsidRPr="00A5263A" w14:paraId="2A337E13" w14:textId="77777777" w:rsidTr="00F2676A">
        <w:trPr>
          <w:cantSplit/>
        </w:trPr>
        <w:tc>
          <w:tcPr>
            <w:tcW w:w="4536" w:type="dxa"/>
          </w:tcPr>
          <w:p w14:paraId="32EAFBF1" w14:textId="77777777" w:rsidR="00707399" w:rsidRPr="00A5263A" w:rsidRDefault="00707399" w:rsidP="00707399">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Commonwealth of Australia by</w:t>
            </w:r>
          </w:p>
          <w:p w14:paraId="7BD0123B" w14:textId="77777777" w:rsidR="00707399" w:rsidRPr="00A5263A" w:rsidRDefault="00707399" w:rsidP="00707399">
            <w:pPr>
              <w:pStyle w:val="LineForSignature"/>
              <w:rPr>
                <w:rFonts w:ascii="Corbel" w:hAnsi="Corbel"/>
              </w:rPr>
            </w:pPr>
            <w:r w:rsidRPr="00A5263A">
              <w:rPr>
                <w:rFonts w:ascii="Corbel" w:hAnsi="Corbel"/>
              </w:rPr>
              <w:br/>
            </w:r>
            <w:r w:rsidRPr="00A5263A">
              <w:rPr>
                <w:rFonts w:ascii="Corbel" w:hAnsi="Corbel"/>
              </w:rPr>
              <w:tab/>
            </w:r>
          </w:p>
          <w:p w14:paraId="78585EC9" w14:textId="77777777" w:rsidR="00707399" w:rsidRPr="00A5263A" w:rsidRDefault="00707399" w:rsidP="00707399">
            <w:pPr>
              <w:pStyle w:val="SingleParagraph"/>
              <w:rPr>
                <w:rStyle w:val="Bold"/>
              </w:rPr>
            </w:pPr>
            <w:r w:rsidRPr="00A5263A">
              <w:rPr>
                <w:rStyle w:val="Bold"/>
              </w:rPr>
              <w:t>The Honourable Andrew Giles MP</w:t>
            </w:r>
          </w:p>
          <w:p w14:paraId="713940E0" w14:textId="77777777" w:rsidR="00707399" w:rsidRPr="00A5263A" w:rsidRDefault="00707399" w:rsidP="00707399">
            <w:pPr>
              <w:pStyle w:val="Position"/>
              <w:rPr>
                <w:lang w:val="en-GB"/>
              </w:rPr>
            </w:pPr>
            <w:r w:rsidRPr="00A5263A">
              <w:rPr>
                <w:lang w:val="en-GB"/>
              </w:rPr>
              <w:t xml:space="preserve">Minister for Skills and Training </w:t>
            </w:r>
          </w:p>
          <w:p w14:paraId="0571F930" w14:textId="51D79D68" w:rsidR="00ED2525" w:rsidRPr="00A5263A" w:rsidRDefault="007F4D63" w:rsidP="00707399">
            <w:pPr>
              <w:pStyle w:val="SingleParagraph"/>
              <w:tabs>
                <w:tab w:val="num" w:pos="1134"/>
              </w:tabs>
              <w:spacing w:after="240"/>
              <w:rPr>
                <w:b/>
                <w:lang w:val="en-GB"/>
              </w:rPr>
            </w:pPr>
            <w:r>
              <w:rPr>
                <w:lang w:val="en-GB"/>
              </w:rPr>
              <w:t xml:space="preserve">             /              /     </w:t>
            </w:r>
          </w:p>
        </w:tc>
        <w:tc>
          <w:tcPr>
            <w:tcW w:w="283" w:type="dxa"/>
          </w:tcPr>
          <w:p w14:paraId="00714B62" w14:textId="77777777" w:rsidR="00ED2525" w:rsidRPr="00A5263A" w:rsidRDefault="00ED2525" w:rsidP="00ED2525">
            <w:pPr>
              <w:pStyle w:val="Signed"/>
              <w:rPr>
                <w:rStyle w:val="SignedBold"/>
                <w:rFonts w:ascii="Corbel" w:hAnsi="Corbel"/>
                <w:b w:val="0"/>
                <w:bCs w:val="0"/>
              </w:rPr>
            </w:pPr>
          </w:p>
        </w:tc>
        <w:tc>
          <w:tcPr>
            <w:tcW w:w="4536" w:type="dxa"/>
          </w:tcPr>
          <w:p w14:paraId="079DDA02" w14:textId="23E8D1CA" w:rsidR="00ED2525" w:rsidRPr="00A5263A" w:rsidRDefault="00ED2525" w:rsidP="00ED2525">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w:t>
            </w:r>
            <w:r w:rsidRPr="00A5263A">
              <w:rPr>
                <w:rFonts w:ascii="Corbel" w:hAnsi="Corbel"/>
              </w:rPr>
              <w:br/>
            </w:r>
            <w:r w:rsidR="005F4D2D">
              <w:rPr>
                <w:rFonts w:ascii="Corbel" w:hAnsi="Corbel"/>
              </w:rPr>
              <w:t xml:space="preserve">Northern Territory </w:t>
            </w:r>
            <w:r w:rsidRPr="00A5263A">
              <w:rPr>
                <w:rFonts w:ascii="Corbel" w:hAnsi="Corbel"/>
              </w:rPr>
              <w:t xml:space="preserve"> by</w:t>
            </w:r>
          </w:p>
          <w:p w14:paraId="4DC12803" w14:textId="77777777" w:rsidR="00ED2525" w:rsidRPr="00A5263A" w:rsidRDefault="00ED2525" w:rsidP="00ED2525">
            <w:pPr>
              <w:pStyle w:val="LineForSignature"/>
              <w:rPr>
                <w:rFonts w:ascii="Corbel" w:hAnsi="Corbel"/>
              </w:rPr>
            </w:pPr>
            <w:r w:rsidRPr="00A5263A">
              <w:rPr>
                <w:rFonts w:ascii="Corbel" w:hAnsi="Corbel"/>
              </w:rPr>
              <w:br/>
            </w:r>
            <w:r w:rsidRPr="00A5263A">
              <w:rPr>
                <w:rFonts w:ascii="Corbel" w:hAnsi="Corbel"/>
              </w:rPr>
              <w:tab/>
            </w:r>
          </w:p>
          <w:p w14:paraId="18520EB3" w14:textId="77777777" w:rsidR="0093630C" w:rsidRPr="0093630C" w:rsidRDefault="0093630C" w:rsidP="0093630C">
            <w:pPr>
              <w:pStyle w:val="SingleParagraph"/>
              <w:rPr>
                <w:b/>
              </w:rPr>
            </w:pPr>
            <w:r w:rsidRPr="0093630C">
              <w:rPr>
                <w:b/>
                <w:bCs/>
              </w:rPr>
              <w:t>The Honourable Jo Hersey</w:t>
            </w:r>
            <w:r w:rsidRPr="0093630C">
              <w:rPr>
                <w:b/>
              </w:rPr>
              <w:t> </w:t>
            </w:r>
          </w:p>
          <w:p w14:paraId="1F0AB66E" w14:textId="77777777" w:rsidR="0093630C" w:rsidRPr="0093630C" w:rsidRDefault="0093630C" w:rsidP="0093630C">
            <w:pPr>
              <w:pStyle w:val="SingleParagraph"/>
              <w:rPr>
                <w:bCs/>
                <w:sz w:val="20"/>
                <w:lang w:val="en-GB"/>
              </w:rPr>
            </w:pPr>
            <w:r w:rsidRPr="0093630C">
              <w:rPr>
                <w:bCs/>
                <w:sz w:val="20"/>
                <w:lang w:val="en-GB"/>
              </w:rPr>
              <w:t>Minister for Education and Training  </w:t>
            </w:r>
          </w:p>
          <w:p w14:paraId="4D1B4504" w14:textId="495A9EE8" w:rsidR="00ED2525" w:rsidRPr="00A5263A" w:rsidRDefault="007F4D63" w:rsidP="0093630C">
            <w:pPr>
              <w:pStyle w:val="SingleParagraph"/>
              <w:tabs>
                <w:tab w:val="num" w:pos="1134"/>
              </w:tabs>
              <w:spacing w:after="240"/>
              <w:rPr>
                <w:lang w:val="en-GB"/>
              </w:rPr>
            </w:pPr>
            <w:r>
              <w:rPr>
                <w:lang w:val="en-GB"/>
              </w:rPr>
              <w:t xml:space="preserve">             /              /     </w:t>
            </w:r>
          </w:p>
        </w:tc>
      </w:tr>
    </w:tbl>
    <w:p w14:paraId="18BB2426" w14:textId="19BB81C9" w:rsidR="00BB4328" w:rsidRDefault="00BB4328" w:rsidP="00331140">
      <w:pPr>
        <w:keepNext/>
        <w:keepLines/>
        <w:spacing w:before="240" w:after="0" w:line="240" w:lineRule="auto"/>
        <w:outlineLvl w:val="0"/>
      </w:pPr>
    </w:p>
    <w:sectPr w:rsidR="00BB4328" w:rsidSect="00B711B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B2D1" w14:textId="77777777" w:rsidR="00A602E6" w:rsidRDefault="00A602E6" w:rsidP="004C4E0C">
      <w:pPr>
        <w:spacing w:after="0" w:line="240" w:lineRule="auto"/>
      </w:pPr>
      <w:r>
        <w:separator/>
      </w:r>
    </w:p>
  </w:endnote>
  <w:endnote w:type="continuationSeparator" w:id="0">
    <w:p w14:paraId="76E7BC76" w14:textId="77777777" w:rsidR="00A602E6" w:rsidRDefault="00A602E6" w:rsidP="004C4E0C">
      <w:pPr>
        <w:spacing w:after="0" w:line="240" w:lineRule="auto"/>
      </w:pPr>
      <w:r>
        <w:continuationSeparator/>
      </w:r>
    </w:p>
  </w:endnote>
  <w:endnote w:type="continuationNotice" w:id="1">
    <w:p w14:paraId="36C2EC52" w14:textId="77777777" w:rsidR="00A602E6" w:rsidRDefault="00A60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C833" w14:textId="2AE66F07" w:rsidR="004250C4" w:rsidRDefault="00DE1414">
    <w:pPr>
      <w:pStyle w:val="Footer"/>
    </w:pPr>
    <w:r>
      <w:rPr>
        <w:noProof/>
      </w:rPr>
      <mc:AlternateContent>
        <mc:Choice Requires="wps">
          <w:drawing>
            <wp:anchor distT="0" distB="0" distL="0" distR="0" simplePos="0" relativeHeight="251658247" behindDoc="0" locked="0" layoutInCell="1" allowOverlap="1" wp14:anchorId="653E1929" wp14:editId="2717151A">
              <wp:simplePos x="635" y="635"/>
              <wp:positionH relativeFrom="page">
                <wp:align>center</wp:align>
              </wp:positionH>
              <wp:positionV relativeFrom="page">
                <wp:align>bottom</wp:align>
              </wp:positionV>
              <wp:extent cx="551815" cy="391160"/>
              <wp:effectExtent l="0" t="0" r="635" b="0"/>
              <wp:wrapNone/>
              <wp:docPr id="17023955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E517D6" w14:textId="46D03353" w:rsidR="00DE1414" w:rsidRPr="00DE1414" w:rsidRDefault="00DE1414" w:rsidP="00DE1414">
                          <w:pPr>
                            <w:spacing w:after="0"/>
                            <w:rPr>
                              <w:rFonts w:ascii="Calibri" w:eastAsia="Calibri" w:hAnsi="Calibri" w:cs="Calibri"/>
                              <w:noProof/>
                              <w:color w:val="FF0000"/>
                              <w:sz w:val="24"/>
                              <w:szCs w:val="24"/>
                            </w:rPr>
                          </w:pPr>
                          <w:r w:rsidRPr="00DE141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E1929"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3E517D6" w14:textId="46D03353" w:rsidR="00DE1414" w:rsidRPr="00DE1414" w:rsidRDefault="00DE1414" w:rsidP="00DE1414">
                    <w:pPr>
                      <w:spacing w:after="0"/>
                      <w:rPr>
                        <w:rFonts w:ascii="Calibri" w:eastAsia="Calibri" w:hAnsi="Calibri" w:cs="Calibri"/>
                        <w:noProof/>
                        <w:color w:val="FF0000"/>
                        <w:sz w:val="24"/>
                        <w:szCs w:val="24"/>
                      </w:rPr>
                    </w:pPr>
                    <w:r w:rsidRPr="00DE141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FB24" w14:textId="5F1EA6B8" w:rsidR="004250C4" w:rsidRDefault="00000000">
    <w:pPr>
      <w:pStyle w:val="Footer"/>
      <w:jc w:val="right"/>
    </w:pPr>
    <w:sdt>
      <w:sdtPr>
        <w:id w:val="1188258288"/>
        <w:docPartObj>
          <w:docPartGallery w:val="Page Numbers (Bottom of Page)"/>
          <w:docPartUnique/>
        </w:docPartObj>
      </w:sdtPr>
      <w:sdtEndPr>
        <w:rPr>
          <w:noProof/>
        </w:rPr>
      </w:sdtEndPr>
      <w:sdtContent>
        <w:r w:rsidR="004250C4">
          <w:fldChar w:fldCharType="begin"/>
        </w:r>
        <w:r w:rsidR="004250C4">
          <w:instrText xml:space="preserve"> PAGE   \* MERGEFORMAT </w:instrText>
        </w:r>
        <w:r w:rsidR="004250C4">
          <w:fldChar w:fldCharType="separate"/>
        </w:r>
        <w:r w:rsidR="004250C4">
          <w:rPr>
            <w:noProof/>
          </w:rPr>
          <w:t>2</w:t>
        </w:r>
        <w:r w:rsidR="004250C4">
          <w:rPr>
            <w:noProof/>
          </w:rPr>
          <w:fldChar w:fldCharType="end"/>
        </w:r>
      </w:sdtContent>
    </w:sdt>
  </w:p>
  <w:p w14:paraId="07265D49" w14:textId="0C7599F0" w:rsidR="004250C4" w:rsidRDefault="00425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D4A2" w14:textId="4D322067" w:rsidR="004250C4" w:rsidRDefault="00DE1414">
    <w:pPr>
      <w:pStyle w:val="Footer"/>
    </w:pPr>
    <w:r>
      <w:rPr>
        <w:noProof/>
      </w:rPr>
      <mc:AlternateContent>
        <mc:Choice Requires="wps">
          <w:drawing>
            <wp:anchor distT="0" distB="0" distL="0" distR="0" simplePos="0" relativeHeight="251658246" behindDoc="0" locked="0" layoutInCell="1" allowOverlap="1" wp14:anchorId="1711E31E" wp14:editId="2F9154F6">
              <wp:simplePos x="635" y="635"/>
              <wp:positionH relativeFrom="page">
                <wp:align>center</wp:align>
              </wp:positionH>
              <wp:positionV relativeFrom="page">
                <wp:align>bottom</wp:align>
              </wp:positionV>
              <wp:extent cx="551815" cy="391160"/>
              <wp:effectExtent l="0" t="0" r="635" b="0"/>
              <wp:wrapNone/>
              <wp:docPr id="19892686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BCA80A9" w14:textId="12B6A944" w:rsidR="00DE1414" w:rsidRPr="00DE1414" w:rsidRDefault="00DE1414" w:rsidP="00DE1414">
                          <w:pPr>
                            <w:spacing w:after="0"/>
                            <w:rPr>
                              <w:rFonts w:ascii="Calibri" w:eastAsia="Calibri" w:hAnsi="Calibri" w:cs="Calibri"/>
                              <w:noProof/>
                              <w:color w:val="FF0000"/>
                              <w:sz w:val="24"/>
                              <w:szCs w:val="24"/>
                            </w:rPr>
                          </w:pPr>
                          <w:r w:rsidRPr="00DE141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1E31E"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2BCA80A9" w14:textId="12B6A944" w:rsidR="00DE1414" w:rsidRPr="00DE1414" w:rsidRDefault="00DE1414" w:rsidP="00DE1414">
                    <w:pPr>
                      <w:spacing w:after="0"/>
                      <w:rPr>
                        <w:rFonts w:ascii="Calibri" w:eastAsia="Calibri" w:hAnsi="Calibri" w:cs="Calibri"/>
                        <w:noProof/>
                        <w:color w:val="FF0000"/>
                        <w:sz w:val="24"/>
                        <w:szCs w:val="24"/>
                      </w:rPr>
                    </w:pPr>
                    <w:r w:rsidRPr="00DE141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474A" w14:textId="77777777" w:rsidR="00A602E6" w:rsidRDefault="00A602E6" w:rsidP="004C4E0C">
      <w:pPr>
        <w:spacing w:after="0" w:line="240" w:lineRule="auto"/>
      </w:pPr>
      <w:r>
        <w:separator/>
      </w:r>
    </w:p>
  </w:footnote>
  <w:footnote w:type="continuationSeparator" w:id="0">
    <w:p w14:paraId="7A848791" w14:textId="77777777" w:rsidR="00A602E6" w:rsidRDefault="00A602E6" w:rsidP="004C4E0C">
      <w:pPr>
        <w:spacing w:after="0" w:line="240" w:lineRule="auto"/>
      </w:pPr>
      <w:r>
        <w:continuationSeparator/>
      </w:r>
    </w:p>
  </w:footnote>
  <w:footnote w:type="continuationNotice" w:id="1">
    <w:p w14:paraId="613AF93F" w14:textId="77777777" w:rsidR="00A602E6" w:rsidRDefault="00A60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3A1" w14:textId="1D7CD186" w:rsidR="004250C4" w:rsidRDefault="00DE1414">
    <w:pPr>
      <w:pStyle w:val="Header"/>
    </w:pPr>
    <w:r>
      <w:rPr>
        <w:noProof/>
      </w:rPr>
      <mc:AlternateContent>
        <mc:Choice Requires="wps">
          <w:drawing>
            <wp:anchor distT="0" distB="0" distL="0" distR="0" simplePos="0" relativeHeight="251658244" behindDoc="0" locked="0" layoutInCell="1" allowOverlap="1" wp14:anchorId="2586B563" wp14:editId="7CCC225A">
              <wp:simplePos x="635" y="635"/>
              <wp:positionH relativeFrom="page">
                <wp:align>center</wp:align>
              </wp:positionH>
              <wp:positionV relativeFrom="page">
                <wp:align>top</wp:align>
              </wp:positionV>
              <wp:extent cx="551815" cy="391160"/>
              <wp:effectExtent l="0" t="0" r="635" b="8890"/>
              <wp:wrapNone/>
              <wp:docPr id="1802577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09FE00" w14:textId="3161E58C" w:rsidR="00DE1414" w:rsidRPr="00DE1414" w:rsidRDefault="00DE1414" w:rsidP="00DE1414">
                          <w:pPr>
                            <w:spacing w:after="0"/>
                            <w:rPr>
                              <w:rFonts w:ascii="Calibri" w:eastAsia="Calibri" w:hAnsi="Calibri" w:cs="Calibri"/>
                              <w:noProof/>
                              <w:color w:val="FF0000"/>
                              <w:sz w:val="24"/>
                              <w:szCs w:val="24"/>
                            </w:rPr>
                          </w:pPr>
                          <w:r w:rsidRPr="00DE141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86B56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309FE00" w14:textId="3161E58C" w:rsidR="00DE1414" w:rsidRPr="00DE1414" w:rsidRDefault="00DE1414" w:rsidP="00DE1414">
                    <w:pPr>
                      <w:spacing w:after="0"/>
                      <w:rPr>
                        <w:rFonts w:ascii="Calibri" w:eastAsia="Calibri" w:hAnsi="Calibri" w:cs="Calibri"/>
                        <w:noProof/>
                        <w:color w:val="FF0000"/>
                        <w:sz w:val="24"/>
                        <w:szCs w:val="24"/>
                      </w:rPr>
                    </w:pPr>
                    <w:r w:rsidRPr="00DE141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06C1" w14:textId="587ECC15" w:rsidR="004250C4" w:rsidRPr="005A4175" w:rsidRDefault="004250C4" w:rsidP="7416DF39">
    <w:pPr>
      <w:pStyle w:val="Header"/>
      <w:jc w:val="center"/>
      <w:rPr>
        <w:b/>
        <w:bCs/>
        <w:color w:val="FF0000"/>
      </w:rPr>
    </w:pPr>
  </w:p>
  <w:p w14:paraId="42D00543" w14:textId="0EA76DFA" w:rsidR="004250C4" w:rsidRDefault="00425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85A8" w14:textId="18E4D2EF" w:rsidR="004250C4" w:rsidRDefault="00DE1414">
    <w:pPr>
      <w:pStyle w:val="Header"/>
    </w:pPr>
    <w:r>
      <w:rPr>
        <w:noProof/>
      </w:rPr>
      <mc:AlternateContent>
        <mc:Choice Requires="wps">
          <w:drawing>
            <wp:anchor distT="0" distB="0" distL="0" distR="0" simplePos="0" relativeHeight="251658243" behindDoc="0" locked="0" layoutInCell="1" allowOverlap="1" wp14:anchorId="234B3782" wp14:editId="0ADC04D1">
              <wp:simplePos x="635" y="635"/>
              <wp:positionH relativeFrom="page">
                <wp:align>center</wp:align>
              </wp:positionH>
              <wp:positionV relativeFrom="page">
                <wp:align>top</wp:align>
              </wp:positionV>
              <wp:extent cx="551815" cy="391160"/>
              <wp:effectExtent l="0" t="0" r="635" b="8890"/>
              <wp:wrapNone/>
              <wp:docPr id="7940014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FBE609" w14:textId="08B49DAC" w:rsidR="00DE1414" w:rsidRPr="00DE1414" w:rsidRDefault="00DE1414" w:rsidP="00DE1414">
                          <w:pPr>
                            <w:spacing w:after="0"/>
                            <w:rPr>
                              <w:rFonts w:ascii="Calibri" w:eastAsia="Calibri" w:hAnsi="Calibri" w:cs="Calibri"/>
                              <w:noProof/>
                              <w:color w:val="FF0000"/>
                              <w:sz w:val="24"/>
                              <w:szCs w:val="24"/>
                            </w:rPr>
                          </w:pPr>
                          <w:r w:rsidRPr="00DE141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B3782"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06FBE609" w14:textId="08B49DAC" w:rsidR="00DE1414" w:rsidRPr="00DE1414" w:rsidRDefault="00DE1414" w:rsidP="00DE1414">
                    <w:pPr>
                      <w:spacing w:after="0"/>
                      <w:rPr>
                        <w:rFonts w:ascii="Calibri" w:eastAsia="Calibri" w:hAnsi="Calibri" w:cs="Calibri"/>
                        <w:noProof/>
                        <w:color w:val="FF0000"/>
                        <w:sz w:val="24"/>
                        <w:szCs w:val="24"/>
                      </w:rPr>
                    </w:pPr>
                    <w:r w:rsidRPr="00DE141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C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5065C9"/>
    <w:multiLevelType w:val="hybridMultilevel"/>
    <w:tmpl w:val="FEFEEBC6"/>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2938A1"/>
    <w:multiLevelType w:val="hybridMultilevel"/>
    <w:tmpl w:val="945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1B2975"/>
    <w:multiLevelType w:val="hybridMultilevel"/>
    <w:tmpl w:val="3698AE84"/>
    <w:lvl w:ilvl="0" w:tplc="9272B306">
      <w:start w:val="1"/>
      <w:numFmt w:val="decimal"/>
      <w:lvlText w:val="%1)"/>
      <w:lvlJc w:val="left"/>
      <w:pPr>
        <w:ind w:left="1440" w:hanging="360"/>
      </w:pPr>
    </w:lvl>
    <w:lvl w:ilvl="1" w:tplc="7C2E9422">
      <w:start w:val="1"/>
      <w:numFmt w:val="decimal"/>
      <w:lvlText w:val="%2)"/>
      <w:lvlJc w:val="left"/>
      <w:pPr>
        <w:ind w:left="1440" w:hanging="360"/>
      </w:pPr>
    </w:lvl>
    <w:lvl w:ilvl="2" w:tplc="59A22AE0">
      <w:start w:val="1"/>
      <w:numFmt w:val="decimal"/>
      <w:lvlText w:val="%3)"/>
      <w:lvlJc w:val="left"/>
      <w:pPr>
        <w:ind w:left="1440" w:hanging="360"/>
      </w:pPr>
    </w:lvl>
    <w:lvl w:ilvl="3" w:tplc="3EBADFA8">
      <w:start w:val="1"/>
      <w:numFmt w:val="decimal"/>
      <w:lvlText w:val="%4)"/>
      <w:lvlJc w:val="left"/>
      <w:pPr>
        <w:ind w:left="1440" w:hanging="360"/>
      </w:pPr>
    </w:lvl>
    <w:lvl w:ilvl="4" w:tplc="B88C875A">
      <w:start w:val="1"/>
      <w:numFmt w:val="decimal"/>
      <w:lvlText w:val="%5)"/>
      <w:lvlJc w:val="left"/>
      <w:pPr>
        <w:ind w:left="1440" w:hanging="360"/>
      </w:pPr>
    </w:lvl>
    <w:lvl w:ilvl="5" w:tplc="26F04F52">
      <w:start w:val="1"/>
      <w:numFmt w:val="decimal"/>
      <w:lvlText w:val="%6)"/>
      <w:lvlJc w:val="left"/>
      <w:pPr>
        <w:ind w:left="1440" w:hanging="360"/>
      </w:pPr>
    </w:lvl>
    <w:lvl w:ilvl="6" w:tplc="7820E66A">
      <w:start w:val="1"/>
      <w:numFmt w:val="decimal"/>
      <w:lvlText w:val="%7)"/>
      <w:lvlJc w:val="left"/>
      <w:pPr>
        <w:ind w:left="1440" w:hanging="360"/>
      </w:pPr>
    </w:lvl>
    <w:lvl w:ilvl="7" w:tplc="1916A3F2">
      <w:start w:val="1"/>
      <w:numFmt w:val="decimal"/>
      <w:lvlText w:val="%8)"/>
      <w:lvlJc w:val="left"/>
      <w:pPr>
        <w:ind w:left="1440" w:hanging="360"/>
      </w:pPr>
    </w:lvl>
    <w:lvl w:ilvl="8" w:tplc="1F7A03D4">
      <w:start w:val="1"/>
      <w:numFmt w:val="decimal"/>
      <w:lvlText w:val="%9)"/>
      <w:lvlJc w:val="left"/>
      <w:pPr>
        <w:ind w:left="1440" w:hanging="360"/>
      </w:pPr>
    </w:lvl>
  </w:abstractNum>
  <w:abstractNum w:abstractNumId="4" w15:restartNumberingAfterBreak="0">
    <w:nsid w:val="2D014310"/>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993779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617BF"/>
    <w:multiLevelType w:val="hybridMultilevel"/>
    <w:tmpl w:val="6AA47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5E647B"/>
    <w:multiLevelType w:val="hybridMultilevel"/>
    <w:tmpl w:val="006A3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7C6F45"/>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567157D"/>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D92EAA"/>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AC01EBC"/>
    <w:multiLevelType w:val="hybridMultilevel"/>
    <w:tmpl w:val="AE4E6D72"/>
    <w:lvl w:ilvl="0" w:tplc="13666E76">
      <w:start w:val="1"/>
      <w:numFmt w:val="decimal"/>
      <w:lvlText w:val="%1)"/>
      <w:lvlJc w:val="left"/>
      <w:pPr>
        <w:ind w:left="360" w:hanging="360"/>
      </w:pPr>
      <w:rPr>
        <w:b w:val="0"/>
        <w:bCs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B084048"/>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50179068">
    <w:abstractNumId w:val="11"/>
  </w:num>
  <w:num w:numId="2" w16cid:durableId="1241017288">
    <w:abstractNumId w:val="2"/>
  </w:num>
  <w:num w:numId="3" w16cid:durableId="1825469392">
    <w:abstractNumId w:val="7"/>
  </w:num>
  <w:num w:numId="4" w16cid:durableId="850099616">
    <w:abstractNumId w:val="6"/>
  </w:num>
  <w:num w:numId="5" w16cid:durableId="645665059">
    <w:abstractNumId w:val="1"/>
  </w:num>
  <w:num w:numId="6" w16cid:durableId="1927421836">
    <w:abstractNumId w:val="8"/>
  </w:num>
  <w:num w:numId="7" w16cid:durableId="2046982115">
    <w:abstractNumId w:val="4"/>
  </w:num>
  <w:num w:numId="8" w16cid:durableId="1067843790">
    <w:abstractNumId w:val="5"/>
  </w:num>
  <w:num w:numId="9" w16cid:durableId="2050103647">
    <w:abstractNumId w:val="10"/>
  </w:num>
  <w:num w:numId="10" w16cid:durableId="2118283559">
    <w:abstractNumId w:val="9"/>
  </w:num>
  <w:num w:numId="11" w16cid:durableId="1779638481">
    <w:abstractNumId w:val="0"/>
  </w:num>
  <w:num w:numId="12" w16cid:durableId="1352955989">
    <w:abstractNumId w:val="12"/>
  </w:num>
  <w:num w:numId="13" w16cid:durableId="728726837">
    <w:abstractNumId w:val="3"/>
  </w:num>
  <w:num w:numId="14" w16cid:durableId="1826360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6"/>
    <w:rsid w:val="0000034D"/>
    <w:rsid w:val="00000DE7"/>
    <w:rsid w:val="0000113F"/>
    <w:rsid w:val="000051AF"/>
    <w:rsid w:val="00007030"/>
    <w:rsid w:val="00007699"/>
    <w:rsid w:val="00010539"/>
    <w:rsid w:val="00010CE4"/>
    <w:rsid w:val="0001488E"/>
    <w:rsid w:val="0001684B"/>
    <w:rsid w:val="00017071"/>
    <w:rsid w:val="0002132E"/>
    <w:rsid w:val="000226C3"/>
    <w:rsid w:val="00022BB3"/>
    <w:rsid w:val="000257A8"/>
    <w:rsid w:val="00025A0F"/>
    <w:rsid w:val="00027E8A"/>
    <w:rsid w:val="00027EA3"/>
    <w:rsid w:val="00027F6E"/>
    <w:rsid w:val="00030346"/>
    <w:rsid w:val="00031119"/>
    <w:rsid w:val="000343CD"/>
    <w:rsid w:val="0003523E"/>
    <w:rsid w:val="00036234"/>
    <w:rsid w:val="00042100"/>
    <w:rsid w:val="000429F6"/>
    <w:rsid w:val="00042EB3"/>
    <w:rsid w:val="00044CC5"/>
    <w:rsid w:val="00044EA1"/>
    <w:rsid w:val="00045ECA"/>
    <w:rsid w:val="00050DE3"/>
    <w:rsid w:val="00051CDA"/>
    <w:rsid w:val="00053D2B"/>
    <w:rsid w:val="00056263"/>
    <w:rsid w:val="00061497"/>
    <w:rsid w:val="000635A6"/>
    <w:rsid w:val="00063604"/>
    <w:rsid w:val="00066245"/>
    <w:rsid w:val="00066875"/>
    <w:rsid w:val="00067FAD"/>
    <w:rsid w:val="00071539"/>
    <w:rsid w:val="00071F3A"/>
    <w:rsid w:val="00072651"/>
    <w:rsid w:val="000736B5"/>
    <w:rsid w:val="00076070"/>
    <w:rsid w:val="00076C4A"/>
    <w:rsid w:val="000805CF"/>
    <w:rsid w:val="00082A9E"/>
    <w:rsid w:val="00085F56"/>
    <w:rsid w:val="000862C5"/>
    <w:rsid w:val="00086FA1"/>
    <w:rsid w:val="00090411"/>
    <w:rsid w:val="00090D42"/>
    <w:rsid w:val="0009445A"/>
    <w:rsid w:val="000A06C7"/>
    <w:rsid w:val="000A18EA"/>
    <w:rsid w:val="000A47B9"/>
    <w:rsid w:val="000A580E"/>
    <w:rsid w:val="000A7FBF"/>
    <w:rsid w:val="000B3F7C"/>
    <w:rsid w:val="000B4A6C"/>
    <w:rsid w:val="000B4BD2"/>
    <w:rsid w:val="000B4C86"/>
    <w:rsid w:val="000B5348"/>
    <w:rsid w:val="000B53DE"/>
    <w:rsid w:val="000B6AD6"/>
    <w:rsid w:val="000B7318"/>
    <w:rsid w:val="000B78F5"/>
    <w:rsid w:val="000C00E2"/>
    <w:rsid w:val="000C12B3"/>
    <w:rsid w:val="000C1662"/>
    <w:rsid w:val="000C1A8A"/>
    <w:rsid w:val="000C2DE0"/>
    <w:rsid w:val="000C5D3E"/>
    <w:rsid w:val="000D0EA7"/>
    <w:rsid w:val="000D1F25"/>
    <w:rsid w:val="000D1F43"/>
    <w:rsid w:val="000D2D26"/>
    <w:rsid w:val="000D4CAB"/>
    <w:rsid w:val="000D505D"/>
    <w:rsid w:val="000D5462"/>
    <w:rsid w:val="000D5CA6"/>
    <w:rsid w:val="000D6180"/>
    <w:rsid w:val="000D68B0"/>
    <w:rsid w:val="000D6D82"/>
    <w:rsid w:val="000E0DFF"/>
    <w:rsid w:val="000E12EB"/>
    <w:rsid w:val="000E1FC9"/>
    <w:rsid w:val="000E2B8A"/>
    <w:rsid w:val="000E37F4"/>
    <w:rsid w:val="000E40A0"/>
    <w:rsid w:val="000E5059"/>
    <w:rsid w:val="000E525C"/>
    <w:rsid w:val="000E7087"/>
    <w:rsid w:val="000F0F7C"/>
    <w:rsid w:val="000F1CF8"/>
    <w:rsid w:val="000F2783"/>
    <w:rsid w:val="000F3892"/>
    <w:rsid w:val="000F3C92"/>
    <w:rsid w:val="000F451E"/>
    <w:rsid w:val="000F6C19"/>
    <w:rsid w:val="000F7694"/>
    <w:rsid w:val="00103584"/>
    <w:rsid w:val="00103A1E"/>
    <w:rsid w:val="00103A98"/>
    <w:rsid w:val="00103B55"/>
    <w:rsid w:val="00107C68"/>
    <w:rsid w:val="0011001C"/>
    <w:rsid w:val="00110A97"/>
    <w:rsid w:val="00111C2B"/>
    <w:rsid w:val="00112C9B"/>
    <w:rsid w:val="00113B55"/>
    <w:rsid w:val="00114E4B"/>
    <w:rsid w:val="0011554E"/>
    <w:rsid w:val="0011592C"/>
    <w:rsid w:val="00116221"/>
    <w:rsid w:val="00117216"/>
    <w:rsid w:val="0012020B"/>
    <w:rsid w:val="001246E9"/>
    <w:rsid w:val="00125CDD"/>
    <w:rsid w:val="00126470"/>
    <w:rsid w:val="00126B65"/>
    <w:rsid w:val="001306D1"/>
    <w:rsid w:val="00132452"/>
    <w:rsid w:val="0013459B"/>
    <w:rsid w:val="00134A33"/>
    <w:rsid w:val="00136622"/>
    <w:rsid w:val="001413A7"/>
    <w:rsid w:val="00142F26"/>
    <w:rsid w:val="00143756"/>
    <w:rsid w:val="00143AB1"/>
    <w:rsid w:val="00146F18"/>
    <w:rsid w:val="001475E2"/>
    <w:rsid w:val="00154017"/>
    <w:rsid w:val="00155686"/>
    <w:rsid w:val="001565AA"/>
    <w:rsid w:val="00157EAF"/>
    <w:rsid w:val="001603F5"/>
    <w:rsid w:val="00161CA1"/>
    <w:rsid w:val="00163852"/>
    <w:rsid w:val="00165304"/>
    <w:rsid w:val="001657BA"/>
    <w:rsid w:val="00165E28"/>
    <w:rsid w:val="0017088E"/>
    <w:rsid w:val="00171493"/>
    <w:rsid w:val="001749D4"/>
    <w:rsid w:val="00174C99"/>
    <w:rsid w:val="001754E4"/>
    <w:rsid w:val="0017633E"/>
    <w:rsid w:val="0017638D"/>
    <w:rsid w:val="00180505"/>
    <w:rsid w:val="00180680"/>
    <w:rsid w:val="00182BA0"/>
    <w:rsid w:val="00184BD9"/>
    <w:rsid w:val="00186292"/>
    <w:rsid w:val="00186F82"/>
    <w:rsid w:val="00187056"/>
    <w:rsid w:val="0019134C"/>
    <w:rsid w:val="0019413A"/>
    <w:rsid w:val="00194781"/>
    <w:rsid w:val="00194846"/>
    <w:rsid w:val="001A03B1"/>
    <w:rsid w:val="001A067B"/>
    <w:rsid w:val="001A2532"/>
    <w:rsid w:val="001A391B"/>
    <w:rsid w:val="001A4DE6"/>
    <w:rsid w:val="001A5D29"/>
    <w:rsid w:val="001A6A4D"/>
    <w:rsid w:val="001B0428"/>
    <w:rsid w:val="001B1A24"/>
    <w:rsid w:val="001B4F85"/>
    <w:rsid w:val="001B743F"/>
    <w:rsid w:val="001B7571"/>
    <w:rsid w:val="001B7CA9"/>
    <w:rsid w:val="001C04CF"/>
    <w:rsid w:val="001C5660"/>
    <w:rsid w:val="001D1512"/>
    <w:rsid w:val="001D19C7"/>
    <w:rsid w:val="001D1F70"/>
    <w:rsid w:val="001D400E"/>
    <w:rsid w:val="001D42CE"/>
    <w:rsid w:val="001D4608"/>
    <w:rsid w:val="001D4902"/>
    <w:rsid w:val="001D683C"/>
    <w:rsid w:val="001D6987"/>
    <w:rsid w:val="001D776F"/>
    <w:rsid w:val="001E2416"/>
    <w:rsid w:val="001E27CB"/>
    <w:rsid w:val="001E31DB"/>
    <w:rsid w:val="001E3D5B"/>
    <w:rsid w:val="001E510A"/>
    <w:rsid w:val="001E5B08"/>
    <w:rsid w:val="001E5EE6"/>
    <w:rsid w:val="001E6473"/>
    <w:rsid w:val="001F3C44"/>
    <w:rsid w:val="001F4291"/>
    <w:rsid w:val="001F44C8"/>
    <w:rsid w:val="001F4D28"/>
    <w:rsid w:val="001F5076"/>
    <w:rsid w:val="001F711F"/>
    <w:rsid w:val="001F7C8B"/>
    <w:rsid w:val="001F7FD0"/>
    <w:rsid w:val="0020589B"/>
    <w:rsid w:val="00210230"/>
    <w:rsid w:val="0021139F"/>
    <w:rsid w:val="00212BCF"/>
    <w:rsid w:val="0021595B"/>
    <w:rsid w:val="002160D7"/>
    <w:rsid w:val="00216DEE"/>
    <w:rsid w:val="00224893"/>
    <w:rsid w:val="00226ADC"/>
    <w:rsid w:val="00227239"/>
    <w:rsid w:val="00227DD9"/>
    <w:rsid w:val="00230901"/>
    <w:rsid w:val="0023349B"/>
    <w:rsid w:val="002336AC"/>
    <w:rsid w:val="00235B6B"/>
    <w:rsid w:val="002370D6"/>
    <w:rsid w:val="00237992"/>
    <w:rsid w:val="002402B9"/>
    <w:rsid w:val="00240393"/>
    <w:rsid w:val="002404DE"/>
    <w:rsid w:val="00240C14"/>
    <w:rsid w:val="002422F7"/>
    <w:rsid w:val="00242487"/>
    <w:rsid w:val="002431A9"/>
    <w:rsid w:val="00243B7B"/>
    <w:rsid w:val="00243DCE"/>
    <w:rsid w:val="0024403E"/>
    <w:rsid w:val="0024681F"/>
    <w:rsid w:val="002475CE"/>
    <w:rsid w:val="002506E7"/>
    <w:rsid w:val="00250BE3"/>
    <w:rsid w:val="00251189"/>
    <w:rsid w:val="00253566"/>
    <w:rsid w:val="00254A53"/>
    <w:rsid w:val="00257855"/>
    <w:rsid w:val="00261620"/>
    <w:rsid w:val="00261B49"/>
    <w:rsid w:val="00263C2F"/>
    <w:rsid w:val="00264AF8"/>
    <w:rsid w:val="00264F51"/>
    <w:rsid w:val="00265D00"/>
    <w:rsid w:val="00265DAA"/>
    <w:rsid w:val="00267062"/>
    <w:rsid w:val="00270309"/>
    <w:rsid w:val="00271457"/>
    <w:rsid w:val="00275B45"/>
    <w:rsid w:val="00276E75"/>
    <w:rsid w:val="00281E7C"/>
    <w:rsid w:val="00282033"/>
    <w:rsid w:val="002827D1"/>
    <w:rsid w:val="002829CD"/>
    <w:rsid w:val="00282F89"/>
    <w:rsid w:val="002835B5"/>
    <w:rsid w:val="00284BF9"/>
    <w:rsid w:val="0028767D"/>
    <w:rsid w:val="002914C3"/>
    <w:rsid w:val="002919D0"/>
    <w:rsid w:val="00291C19"/>
    <w:rsid w:val="0029206F"/>
    <w:rsid w:val="00292D9E"/>
    <w:rsid w:val="00295448"/>
    <w:rsid w:val="002A11A4"/>
    <w:rsid w:val="002A12D1"/>
    <w:rsid w:val="002A142F"/>
    <w:rsid w:val="002A182E"/>
    <w:rsid w:val="002A2205"/>
    <w:rsid w:val="002A444C"/>
    <w:rsid w:val="002A4E06"/>
    <w:rsid w:val="002A520B"/>
    <w:rsid w:val="002A5F73"/>
    <w:rsid w:val="002A760A"/>
    <w:rsid w:val="002A7FF0"/>
    <w:rsid w:val="002B0B35"/>
    <w:rsid w:val="002B3AA3"/>
    <w:rsid w:val="002B6235"/>
    <w:rsid w:val="002B7B0D"/>
    <w:rsid w:val="002C0EB0"/>
    <w:rsid w:val="002C49D9"/>
    <w:rsid w:val="002C6731"/>
    <w:rsid w:val="002D0F44"/>
    <w:rsid w:val="002D18C4"/>
    <w:rsid w:val="002D3645"/>
    <w:rsid w:val="002D3AFD"/>
    <w:rsid w:val="002E4F0B"/>
    <w:rsid w:val="002E4F12"/>
    <w:rsid w:val="002E58AF"/>
    <w:rsid w:val="002E593D"/>
    <w:rsid w:val="002E5CEE"/>
    <w:rsid w:val="002E679B"/>
    <w:rsid w:val="002F04C9"/>
    <w:rsid w:val="002F04DB"/>
    <w:rsid w:val="002F2838"/>
    <w:rsid w:val="002F518E"/>
    <w:rsid w:val="002F560D"/>
    <w:rsid w:val="002F6B15"/>
    <w:rsid w:val="002F79B7"/>
    <w:rsid w:val="002F7A21"/>
    <w:rsid w:val="003014D0"/>
    <w:rsid w:val="00301528"/>
    <w:rsid w:val="00301538"/>
    <w:rsid w:val="00303EC9"/>
    <w:rsid w:val="00304785"/>
    <w:rsid w:val="00305399"/>
    <w:rsid w:val="00306BA7"/>
    <w:rsid w:val="00311BB7"/>
    <w:rsid w:val="00312DAA"/>
    <w:rsid w:val="003140FE"/>
    <w:rsid w:val="003150E9"/>
    <w:rsid w:val="00315122"/>
    <w:rsid w:val="00316596"/>
    <w:rsid w:val="003178C7"/>
    <w:rsid w:val="003200F0"/>
    <w:rsid w:val="003207A2"/>
    <w:rsid w:val="00322516"/>
    <w:rsid w:val="0032325C"/>
    <w:rsid w:val="0032593A"/>
    <w:rsid w:val="00331140"/>
    <w:rsid w:val="0033348C"/>
    <w:rsid w:val="00334A1C"/>
    <w:rsid w:val="0033504F"/>
    <w:rsid w:val="00336B64"/>
    <w:rsid w:val="003370F7"/>
    <w:rsid w:val="00337714"/>
    <w:rsid w:val="00340AA0"/>
    <w:rsid w:val="00342F5A"/>
    <w:rsid w:val="00343B2E"/>
    <w:rsid w:val="0034463E"/>
    <w:rsid w:val="00345C86"/>
    <w:rsid w:val="00352477"/>
    <w:rsid w:val="00353AD7"/>
    <w:rsid w:val="00353B49"/>
    <w:rsid w:val="00353B74"/>
    <w:rsid w:val="00356FCD"/>
    <w:rsid w:val="00362258"/>
    <w:rsid w:val="00367439"/>
    <w:rsid w:val="00367575"/>
    <w:rsid w:val="0037142E"/>
    <w:rsid w:val="003737B6"/>
    <w:rsid w:val="00375699"/>
    <w:rsid w:val="003757D9"/>
    <w:rsid w:val="00375C28"/>
    <w:rsid w:val="00376971"/>
    <w:rsid w:val="00381C71"/>
    <w:rsid w:val="00382E47"/>
    <w:rsid w:val="00387055"/>
    <w:rsid w:val="003872DF"/>
    <w:rsid w:val="00391010"/>
    <w:rsid w:val="0039168B"/>
    <w:rsid w:val="0039172D"/>
    <w:rsid w:val="00392699"/>
    <w:rsid w:val="0039348C"/>
    <w:rsid w:val="00393B11"/>
    <w:rsid w:val="0039498A"/>
    <w:rsid w:val="00394A7F"/>
    <w:rsid w:val="003A377E"/>
    <w:rsid w:val="003A37FC"/>
    <w:rsid w:val="003A48F5"/>
    <w:rsid w:val="003A616A"/>
    <w:rsid w:val="003B1D9A"/>
    <w:rsid w:val="003B244D"/>
    <w:rsid w:val="003B3BE0"/>
    <w:rsid w:val="003B4302"/>
    <w:rsid w:val="003B5355"/>
    <w:rsid w:val="003C09C5"/>
    <w:rsid w:val="003C0A7E"/>
    <w:rsid w:val="003C2C0D"/>
    <w:rsid w:val="003C37D3"/>
    <w:rsid w:val="003C4EFA"/>
    <w:rsid w:val="003C545D"/>
    <w:rsid w:val="003C68CD"/>
    <w:rsid w:val="003C69E5"/>
    <w:rsid w:val="003C7753"/>
    <w:rsid w:val="003D1E11"/>
    <w:rsid w:val="003D2AA0"/>
    <w:rsid w:val="003D44BF"/>
    <w:rsid w:val="003D52AE"/>
    <w:rsid w:val="003D5326"/>
    <w:rsid w:val="003D6801"/>
    <w:rsid w:val="003E2CBC"/>
    <w:rsid w:val="003E3113"/>
    <w:rsid w:val="003E61B8"/>
    <w:rsid w:val="003E7FE9"/>
    <w:rsid w:val="003F2D0E"/>
    <w:rsid w:val="003F2D53"/>
    <w:rsid w:val="003F42F8"/>
    <w:rsid w:val="003F4CFC"/>
    <w:rsid w:val="003F4DDB"/>
    <w:rsid w:val="003F5FE3"/>
    <w:rsid w:val="003F688D"/>
    <w:rsid w:val="003F7209"/>
    <w:rsid w:val="003F75D0"/>
    <w:rsid w:val="00401C9F"/>
    <w:rsid w:val="00404A9E"/>
    <w:rsid w:val="004057EF"/>
    <w:rsid w:val="004059A5"/>
    <w:rsid w:val="00405CFC"/>
    <w:rsid w:val="0040783C"/>
    <w:rsid w:val="00412835"/>
    <w:rsid w:val="00414E69"/>
    <w:rsid w:val="004150CA"/>
    <w:rsid w:val="00417C24"/>
    <w:rsid w:val="00422D05"/>
    <w:rsid w:val="00423657"/>
    <w:rsid w:val="004250C4"/>
    <w:rsid w:val="004253F1"/>
    <w:rsid w:val="00426A4B"/>
    <w:rsid w:val="0043084C"/>
    <w:rsid w:val="00430B21"/>
    <w:rsid w:val="00431234"/>
    <w:rsid w:val="004350D4"/>
    <w:rsid w:val="00436687"/>
    <w:rsid w:val="00436D5D"/>
    <w:rsid w:val="00436F60"/>
    <w:rsid w:val="004372CC"/>
    <w:rsid w:val="00437B4E"/>
    <w:rsid w:val="004403E7"/>
    <w:rsid w:val="00441A02"/>
    <w:rsid w:val="00444114"/>
    <w:rsid w:val="0044508D"/>
    <w:rsid w:val="00446957"/>
    <w:rsid w:val="0044764F"/>
    <w:rsid w:val="00447D08"/>
    <w:rsid w:val="00452AAE"/>
    <w:rsid w:val="004531CE"/>
    <w:rsid w:val="004541F3"/>
    <w:rsid w:val="00454738"/>
    <w:rsid w:val="004556D2"/>
    <w:rsid w:val="004576B0"/>
    <w:rsid w:val="004603DC"/>
    <w:rsid w:val="00460EFB"/>
    <w:rsid w:val="00461B00"/>
    <w:rsid w:val="00462DB0"/>
    <w:rsid w:val="00463742"/>
    <w:rsid w:val="004662E0"/>
    <w:rsid w:val="004726D2"/>
    <w:rsid w:val="00476365"/>
    <w:rsid w:val="004808DE"/>
    <w:rsid w:val="004814BB"/>
    <w:rsid w:val="0048169B"/>
    <w:rsid w:val="00483E96"/>
    <w:rsid w:val="004876C2"/>
    <w:rsid w:val="00491E1F"/>
    <w:rsid w:val="00494999"/>
    <w:rsid w:val="00494B3E"/>
    <w:rsid w:val="00494CD1"/>
    <w:rsid w:val="004A075C"/>
    <w:rsid w:val="004A0E7C"/>
    <w:rsid w:val="004A26D6"/>
    <w:rsid w:val="004A2B28"/>
    <w:rsid w:val="004A2E8D"/>
    <w:rsid w:val="004A422E"/>
    <w:rsid w:val="004A4EAD"/>
    <w:rsid w:val="004A560B"/>
    <w:rsid w:val="004A6619"/>
    <w:rsid w:val="004A7094"/>
    <w:rsid w:val="004B22F4"/>
    <w:rsid w:val="004B59D2"/>
    <w:rsid w:val="004B7550"/>
    <w:rsid w:val="004B761A"/>
    <w:rsid w:val="004C044A"/>
    <w:rsid w:val="004C26E6"/>
    <w:rsid w:val="004C489B"/>
    <w:rsid w:val="004C4E0C"/>
    <w:rsid w:val="004D3131"/>
    <w:rsid w:val="004D4D61"/>
    <w:rsid w:val="004D5D93"/>
    <w:rsid w:val="004E0E04"/>
    <w:rsid w:val="004E102D"/>
    <w:rsid w:val="004E16AA"/>
    <w:rsid w:val="004E2626"/>
    <w:rsid w:val="004E26F3"/>
    <w:rsid w:val="004E3E8D"/>
    <w:rsid w:val="004E4921"/>
    <w:rsid w:val="004E56F3"/>
    <w:rsid w:val="004E58CD"/>
    <w:rsid w:val="004E6098"/>
    <w:rsid w:val="004E67AB"/>
    <w:rsid w:val="004E6835"/>
    <w:rsid w:val="004E7FE1"/>
    <w:rsid w:val="004F00E5"/>
    <w:rsid w:val="004F0EED"/>
    <w:rsid w:val="004F196F"/>
    <w:rsid w:val="004F4688"/>
    <w:rsid w:val="004F4D24"/>
    <w:rsid w:val="004F6561"/>
    <w:rsid w:val="005005F5"/>
    <w:rsid w:val="00501168"/>
    <w:rsid w:val="00503BB8"/>
    <w:rsid w:val="005043F8"/>
    <w:rsid w:val="00510156"/>
    <w:rsid w:val="00510F39"/>
    <w:rsid w:val="00511F72"/>
    <w:rsid w:val="00513162"/>
    <w:rsid w:val="00513772"/>
    <w:rsid w:val="005146C6"/>
    <w:rsid w:val="00514AAF"/>
    <w:rsid w:val="00517CF0"/>
    <w:rsid w:val="005204A4"/>
    <w:rsid w:val="00522AE9"/>
    <w:rsid w:val="00523301"/>
    <w:rsid w:val="00523E48"/>
    <w:rsid w:val="005268D5"/>
    <w:rsid w:val="00527E19"/>
    <w:rsid w:val="0053040D"/>
    <w:rsid w:val="00530ED8"/>
    <w:rsid w:val="00532450"/>
    <w:rsid w:val="0053467C"/>
    <w:rsid w:val="00534E7C"/>
    <w:rsid w:val="00535327"/>
    <w:rsid w:val="00535B85"/>
    <w:rsid w:val="00535D66"/>
    <w:rsid w:val="00540AB1"/>
    <w:rsid w:val="0054451D"/>
    <w:rsid w:val="0054472C"/>
    <w:rsid w:val="0054768A"/>
    <w:rsid w:val="00547FBA"/>
    <w:rsid w:val="00550109"/>
    <w:rsid w:val="00550201"/>
    <w:rsid w:val="00556E7A"/>
    <w:rsid w:val="00557649"/>
    <w:rsid w:val="005610B3"/>
    <w:rsid w:val="00564199"/>
    <w:rsid w:val="00564777"/>
    <w:rsid w:val="0056493C"/>
    <w:rsid w:val="00566A28"/>
    <w:rsid w:val="00566FAF"/>
    <w:rsid w:val="00567C56"/>
    <w:rsid w:val="00573AFC"/>
    <w:rsid w:val="005742B3"/>
    <w:rsid w:val="00574C20"/>
    <w:rsid w:val="005760A4"/>
    <w:rsid w:val="00576B7E"/>
    <w:rsid w:val="005802F9"/>
    <w:rsid w:val="00580AE9"/>
    <w:rsid w:val="005810FE"/>
    <w:rsid w:val="00581304"/>
    <w:rsid w:val="00582379"/>
    <w:rsid w:val="00583260"/>
    <w:rsid w:val="005837E4"/>
    <w:rsid w:val="00585349"/>
    <w:rsid w:val="00586338"/>
    <w:rsid w:val="00587406"/>
    <w:rsid w:val="00587952"/>
    <w:rsid w:val="00590549"/>
    <w:rsid w:val="00592257"/>
    <w:rsid w:val="00593894"/>
    <w:rsid w:val="00595377"/>
    <w:rsid w:val="00595897"/>
    <w:rsid w:val="00597131"/>
    <w:rsid w:val="005A0B07"/>
    <w:rsid w:val="005A0BBC"/>
    <w:rsid w:val="005A24A8"/>
    <w:rsid w:val="005A30B7"/>
    <w:rsid w:val="005A3A83"/>
    <w:rsid w:val="005A7859"/>
    <w:rsid w:val="005B02F3"/>
    <w:rsid w:val="005B4162"/>
    <w:rsid w:val="005B6AAD"/>
    <w:rsid w:val="005B6E60"/>
    <w:rsid w:val="005B7B68"/>
    <w:rsid w:val="005C23FD"/>
    <w:rsid w:val="005C305E"/>
    <w:rsid w:val="005C3681"/>
    <w:rsid w:val="005C4C42"/>
    <w:rsid w:val="005C573F"/>
    <w:rsid w:val="005C5ECB"/>
    <w:rsid w:val="005C6308"/>
    <w:rsid w:val="005C671B"/>
    <w:rsid w:val="005C684D"/>
    <w:rsid w:val="005C7CE1"/>
    <w:rsid w:val="005D0DBD"/>
    <w:rsid w:val="005D2AC5"/>
    <w:rsid w:val="005D361E"/>
    <w:rsid w:val="005D4F3E"/>
    <w:rsid w:val="005D54D6"/>
    <w:rsid w:val="005D5540"/>
    <w:rsid w:val="005D55A2"/>
    <w:rsid w:val="005D7CDF"/>
    <w:rsid w:val="005E2D14"/>
    <w:rsid w:val="005E32FD"/>
    <w:rsid w:val="005E4138"/>
    <w:rsid w:val="005E46DC"/>
    <w:rsid w:val="005E4F0C"/>
    <w:rsid w:val="005E59BF"/>
    <w:rsid w:val="005E762F"/>
    <w:rsid w:val="005F2664"/>
    <w:rsid w:val="005F3F52"/>
    <w:rsid w:val="005F4D2D"/>
    <w:rsid w:val="005F53D4"/>
    <w:rsid w:val="005F5470"/>
    <w:rsid w:val="00601547"/>
    <w:rsid w:val="0060240A"/>
    <w:rsid w:val="00602FB6"/>
    <w:rsid w:val="0060300C"/>
    <w:rsid w:val="0060336F"/>
    <w:rsid w:val="00604E26"/>
    <w:rsid w:val="00606153"/>
    <w:rsid w:val="006071F6"/>
    <w:rsid w:val="0061224D"/>
    <w:rsid w:val="0061444B"/>
    <w:rsid w:val="006153DE"/>
    <w:rsid w:val="006170E9"/>
    <w:rsid w:val="006176FD"/>
    <w:rsid w:val="006178FF"/>
    <w:rsid w:val="006202BC"/>
    <w:rsid w:val="00622772"/>
    <w:rsid w:val="00623BC1"/>
    <w:rsid w:val="00624171"/>
    <w:rsid w:val="00625F76"/>
    <w:rsid w:val="00626030"/>
    <w:rsid w:val="00626587"/>
    <w:rsid w:val="006267EB"/>
    <w:rsid w:val="00627C19"/>
    <w:rsid w:val="006325E1"/>
    <w:rsid w:val="00632F77"/>
    <w:rsid w:val="00634482"/>
    <w:rsid w:val="00634DD0"/>
    <w:rsid w:val="00636C64"/>
    <w:rsid w:val="00637999"/>
    <w:rsid w:val="006400AC"/>
    <w:rsid w:val="00642D01"/>
    <w:rsid w:val="00644A94"/>
    <w:rsid w:val="006458E1"/>
    <w:rsid w:val="00650BF6"/>
    <w:rsid w:val="006531F9"/>
    <w:rsid w:val="00653558"/>
    <w:rsid w:val="00653A2A"/>
    <w:rsid w:val="006541E2"/>
    <w:rsid w:val="006550C9"/>
    <w:rsid w:val="0065624E"/>
    <w:rsid w:val="006570D3"/>
    <w:rsid w:val="006604DA"/>
    <w:rsid w:val="00661276"/>
    <w:rsid w:val="00665E67"/>
    <w:rsid w:val="006707B9"/>
    <w:rsid w:val="006708C4"/>
    <w:rsid w:val="0067196C"/>
    <w:rsid w:val="006739A3"/>
    <w:rsid w:val="00673C6C"/>
    <w:rsid w:val="00673F5D"/>
    <w:rsid w:val="006800FF"/>
    <w:rsid w:val="00680A3B"/>
    <w:rsid w:val="00682CB2"/>
    <w:rsid w:val="0068458F"/>
    <w:rsid w:val="0068649C"/>
    <w:rsid w:val="00686809"/>
    <w:rsid w:val="00693133"/>
    <w:rsid w:val="006933DF"/>
    <w:rsid w:val="00693C3D"/>
    <w:rsid w:val="00693DEF"/>
    <w:rsid w:val="00695B2F"/>
    <w:rsid w:val="0069609B"/>
    <w:rsid w:val="006B43B8"/>
    <w:rsid w:val="006B4F39"/>
    <w:rsid w:val="006B7CD9"/>
    <w:rsid w:val="006C1598"/>
    <w:rsid w:val="006C1B47"/>
    <w:rsid w:val="006C30C7"/>
    <w:rsid w:val="006C310C"/>
    <w:rsid w:val="006C7398"/>
    <w:rsid w:val="006C782E"/>
    <w:rsid w:val="006D0234"/>
    <w:rsid w:val="006D2803"/>
    <w:rsid w:val="006D28A1"/>
    <w:rsid w:val="006D6C29"/>
    <w:rsid w:val="006E1E4F"/>
    <w:rsid w:val="006E2D6F"/>
    <w:rsid w:val="006E2F81"/>
    <w:rsid w:val="006E450F"/>
    <w:rsid w:val="006E4F72"/>
    <w:rsid w:val="006E6EF0"/>
    <w:rsid w:val="006F0735"/>
    <w:rsid w:val="006F0AC6"/>
    <w:rsid w:val="006F3F53"/>
    <w:rsid w:val="006F66DE"/>
    <w:rsid w:val="00700C41"/>
    <w:rsid w:val="00700FD7"/>
    <w:rsid w:val="007016EC"/>
    <w:rsid w:val="007053DE"/>
    <w:rsid w:val="00705AC8"/>
    <w:rsid w:val="00705C07"/>
    <w:rsid w:val="00706896"/>
    <w:rsid w:val="00706F35"/>
    <w:rsid w:val="00707399"/>
    <w:rsid w:val="00710762"/>
    <w:rsid w:val="00715937"/>
    <w:rsid w:val="00717B4D"/>
    <w:rsid w:val="00721089"/>
    <w:rsid w:val="007214A2"/>
    <w:rsid w:val="00721603"/>
    <w:rsid w:val="0072263B"/>
    <w:rsid w:val="007228D6"/>
    <w:rsid w:val="0072356C"/>
    <w:rsid w:val="00724892"/>
    <w:rsid w:val="00727718"/>
    <w:rsid w:val="00727731"/>
    <w:rsid w:val="00731597"/>
    <w:rsid w:val="00731B4F"/>
    <w:rsid w:val="007328F6"/>
    <w:rsid w:val="007333CE"/>
    <w:rsid w:val="00733E4C"/>
    <w:rsid w:val="007356E4"/>
    <w:rsid w:val="00735B4B"/>
    <w:rsid w:val="00736174"/>
    <w:rsid w:val="00736446"/>
    <w:rsid w:val="00743AE9"/>
    <w:rsid w:val="00751320"/>
    <w:rsid w:val="00756064"/>
    <w:rsid w:val="00757B3C"/>
    <w:rsid w:val="00761B72"/>
    <w:rsid w:val="00761CED"/>
    <w:rsid w:val="007630E3"/>
    <w:rsid w:val="007637B8"/>
    <w:rsid w:val="00766A2B"/>
    <w:rsid w:val="00770BAA"/>
    <w:rsid w:val="00775813"/>
    <w:rsid w:val="00775B58"/>
    <w:rsid w:val="007805BF"/>
    <w:rsid w:val="007810CA"/>
    <w:rsid w:val="00781416"/>
    <w:rsid w:val="007818D8"/>
    <w:rsid w:val="00785582"/>
    <w:rsid w:val="007857C6"/>
    <w:rsid w:val="007859B1"/>
    <w:rsid w:val="00786170"/>
    <w:rsid w:val="00786240"/>
    <w:rsid w:val="0078703D"/>
    <w:rsid w:val="00787391"/>
    <w:rsid w:val="007905BC"/>
    <w:rsid w:val="007925C7"/>
    <w:rsid w:val="0079299E"/>
    <w:rsid w:val="0079675E"/>
    <w:rsid w:val="00796B84"/>
    <w:rsid w:val="00797913"/>
    <w:rsid w:val="007A219B"/>
    <w:rsid w:val="007A36DE"/>
    <w:rsid w:val="007A4240"/>
    <w:rsid w:val="007A54FC"/>
    <w:rsid w:val="007B0E55"/>
    <w:rsid w:val="007B0E76"/>
    <w:rsid w:val="007B1DB3"/>
    <w:rsid w:val="007B23A2"/>
    <w:rsid w:val="007B42A4"/>
    <w:rsid w:val="007B43FF"/>
    <w:rsid w:val="007B4890"/>
    <w:rsid w:val="007C0260"/>
    <w:rsid w:val="007C1204"/>
    <w:rsid w:val="007C129D"/>
    <w:rsid w:val="007C1F2B"/>
    <w:rsid w:val="007C72B1"/>
    <w:rsid w:val="007D0DC7"/>
    <w:rsid w:val="007D182E"/>
    <w:rsid w:val="007D255E"/>
    <w:rsid w:val="007D29CF"/>
    <w:rsid w:val="007D44B5"/>
    <w:rsid w:val="007D4896"/>
    <w:rsid w:val="007D5391"/>
    <w:rsid w:val="007D61DF"/>
    <w:rsid w:val="007D7104"/>
    <w:rsid w:val="007D7B6D"/>
    <w:rsid w:val="007E076D"/>
    <w:rsid w:val="007E08CA"/>
    <w:rsid w:val="007E0B49"/>
    <w:rsid w:val="007E25D5"/>
    <w:rsid w:val="007E3663"/>
    <w:rsid w:val="007E3930"/>
    <w:rsid w:val="007E5C01"/>
    <w:rsid w:val="007E660F"/>
    <w:rsid w:val="007F056D"/>
    <w:rsid w:val="007F1F8F"/>
    <w:rsid w:val="007F2BFD"/>
    <w:rsid w:val="007F371B"/>
    <w:rsid w:val="007F40F2"/>
    <w:rsid w:val="007F4D63"/>
    <w:rsid w:val="007F63DC"/>
    <w:rsid w:val="007F74FE"/>
    <w:rsid w:val="00800A4B"/>
    <w:rsid w:val="00801A6E"/>
    <w:rsid w:val="00801AC9"/>
    <w:rsid w:val="00801CAF"/>
    <w:rsid w:val="00801ED2"/>
    <w:rsid w:val="008025F6"/>
    <w:rsid w:val="00802CA7"/>
    <w:rsid w:val="00803F93"/>
    <w:rsid w:val="00804B9D"/>
    <w:rsid w:val="00804DB3"/>
    <w:rsid w:val="008055C6"/>
    <w:rsid w:val="00805871"/>
    <w:rsid w:val="008059CB"/>
    <w:rsid w:val="00805A6F"/>
    <w:rsid w:val="00806DCD"/>
    <w:rsid w:val="00807C4D"/>
    <w:rsid w:val="00810620"/>
    <w:rsid w:val="00810FBF"/>
    <w:rsid w:val="00811AE1"/>
    <w:rsid w:val="008120F3"/>
    <w:rsid w:val="00813E53"/>
    <w:rsid w:val="00814363"/>
    <w:rsid w:val="00815340"/>
    <w:rsid w:val="00816252"/>
    <w:rsid w:val="00816CE0"/>
    <w:rsid w:val="00817772"/>
    <w:rsid w:val="00822B56"/>
    <w:rsid w:val="008233D8"/>
    <w:rsid w:val="00823695"/>
    <w:rsid w:val="008242FF"/>
    <w:rsid w:val="00825634"/>
    <w:rsid w:val="00825B62"/>
    <w:rsid w:val="008264AD"/>
    <w:rsid w:val="0083093B"/>
    <w:rsid w:val="008309E9"/>
    <w:rsid w:val="00830BD6"/>
    <w:rsid w:val="00830F73"/>
    <w:rsid w:val="00830FAC"/>
    <w:rsid w:val="0083169F"/>
    <w:rsid w:val="00833D3C"/>
    <w:rsid w:val="0083450C"/>
    <w:rsid w:val="00835A5C"/>
    <w:rsid w:val="00835AD5"/>
    <w:rsid w:val="008427F1"/>
    <w:rsid w:val="00843139"/>
    <w:rsid w:val="008442E3"/>
    <w:rsid w:val="00844943"/>
    <w:rsid w:val="00845179"/>
    <w:rsid w:val="00846AA7"/>
    <w:rsid w:val="00847DF9"/>
    <w:rsid w:val="008509C2"/>
    <w:rsid w:val="008514C0"/>
    <w:rsid w:val="00852087"/>
    <w:rsid w:val="00852095"/>
    <w:rsid w:val="00853857"/>
    <w:rsid w:val="00855E14"/>
    <w:rsid w:val="00856626"/>
    <w:rsid w:val="00856B34"/>
    <w:rsid w:val="00857DF3"/>
    <w:rsid w:val="008659A2"/>
    <w:rsid w:val="00865EF5"/>
    <w:rsid w:val="0086741E"/>
    <w:rsid w:val="00867668"/>
    <w:rsid w:val="00871011"/>
    <w:rsid w:val="00872A58"/>
    <w:rsid w:val="00873889"/>
    <w:rsid w:val="00873CEC"/>
    <w:rsid w:val="00874771"/>
    <w:rsid w:val="00874A80"/>
    <w:rsid w:val="00874C31"/>
    <w:rsid w:val="008757D5"/>
    <w:rsid w:val="00875DE0"/>
    <w:rsid w:val="00876D89"/>
    <w:rsid w:val="008807DA"/>
    <w:rsid w:val="008810CD"/>
    <w:rsid w:val="00881DA1"/>
    <w:rsid w:val="00882B48"/>
    <w:rsid w:val="00882C7D"/>
    <w:rsid w:val="00882EE2"/>
    <w:rsid w:val="00883A4F"/>
    <w:rsid w:val="00884284"/>
    <w:rsid w:val="00884458"/>
    <w:rsid w:val="008846AD"/>
    <w:rsid w:val="00885A77"/>
    <w:rsid w:val="00886F9F"/>
    <w:rsid w:val="00890BCB"/>
    <w:rsid w:val="0089139D"/>
    <w:rsid w:val="00893501"/>
    <w:rsid w:val="00893687"/>
    <w:rsid w:val="00893959"/>
    <w:rsid w:val="0089557D"/>
    <w:rsid w:val="008A0729"/>
    <w:rsid w:val="008A392C"/>
    <w:rsid w:val="008A3B4F"/>
    <w:rsid w:val="008A5697"/>
    <w:rsid w:val="008A5880"/>
    <w:rsid w:val="008A660B"/>
    <w:rsid w:val="008A6754"/>
    <w:rsid w:val="008A78D6"/>
    <w:rsid w:val="008B06C1"/>
    <w:rsid w:val="008B3022"/>
    <w:rsid w:val="008B4674"/>
    <w:rsid w:val="008B5430"/>
    <w:rsid w:val="008B68BB"/>
    <w:rsid w:val="008C0FA7"/>
    <w:rsid w:val="008C1491"/>
    <w:rsid w:val="008C1DBE"/>
    <w:rsid w:val="008C7489"/>
    <w:rsid w:val="008D01F6"/>
    <w:rsid w:val="008D274A"/>
    <w:rsid w:val="008D3C32"/>
    <w:rsid w:val="008E12AF"/>
    <w:rsid w:val="008E13CB"/>
    <w:rsid w:val="008E1C85"/>
    <w:rsid w:val="008E1FD8"/>
    <w:rsid w:val="008E51B7"/>
    <w:rsid w:val="008E5AEB"/>
    <w:rsid w:val="008E5E39"/>
    <w:rsid w:val="008E60F0"/>
    <w:rsid w:val="008E71D6"/>
    <w:rsid w:val="008F124D"/>
    <w:rsid w:val="008F16F2"/>
    <w:rsid w:val="008F3511"/>
    <w:rsid w:val="008F6E0A"/>
    <w:rsid w:val="0090235B"/>
    <w:rsid w:val="00903B2E"/>
    <w:rsid w:val="00906F77"/>
    <w:rsid w:val="00907E21"/>
    <w:rsid w:val="009102DB"/>
    <w:rsid w:val="00911CDA"/>
    <w:rsid w:val="00912B53"/>
    <w:rsid w:val="00913BDD"/>
    <w:rsid w:val="009159B5"/>
    <w:rsid w:val="00915A3D"/>
    <w:rsid w:val="00915EE8"/>
    <w:rsid w:val="009172AA"/>
    <w:rsid w:val="00917AB4"/>
    <w:rsid w:val="009206A7"/>
    <w:rsid w:val="00920E8F"/>
    <w:rsid w:val="00921A83"/>
    <w:rsid w:val="00923E36"/>
    <w:rsid w:val="00923F51"/>
    <w:rsid w:val="00924EF6"/>
    <w:rsid w:val="00932292"/>
    <w:rsid w:val="0093406B"/>
    <w:rsid w:val="0093630C"/>
    <w:rsid w:val="00936646"/>
    <w:rsid w:val="00936A92"/>
    <w:rsid w:val="00944C86"/>
    <w:rsid w:val="0094741A"/>
    <w:rsid w:val="0094770D"/>
    <w:rsid w:val="00950581"/>
    <w:rsid w:val="00951378"/>
    <w:rsid w:val="009541C8"/>
    <w:rsid w:val="009560DE"/>
    <w:rsid w:val="00957186"/>
    <w:rsid w:val="00957E3A"/>
    <w:rsid w:val="00960B01"/>
    <w:rsid w:val="00963ABC"/>
    <w:rsid w:val="009640A7"/>
    <w:rsid w:val="00964211"/>
    <w:rsid w:val="00966203"/>
    <w:rsid w:val="00966D69"/>
    <w:rsid w:val="009708AB"/>
    <w:rsid w:val="00970E36"/>
    <w:rsid w:val="009714FA"/>
    <w:rsid w:val="00974AC8"/>
    <w:rsid w:val="00976D07"/>
    <w:rsid w:val="00980BEB"/>
    <w:rsid w:val="00981914"/>
    <w:rsid w:val="009827ED"/>
    <w:rsid w:val="00984573"/>
    <w:rsid w:val="0098679B"/>
    <w:rsid w:val="00987D6C"/>
    <w:rsid w:val="00991EA3"/>
    <w:rsid w:val="00994A9C"/>
    <w:rsid w:val="00995134"/>
    <w:rsid w:val="00995F4D"/>
    <w:rsid w:val="009967B3"/>
    <w:rsid w:val="009A2874"/>
    <w:rsid w:val="009A34B8"/>
    <w:rsid w:val="009A36C2"/>
    <w:rsid w:val="009A3A61"/>
    <w:rsid w:val="009A466B"/>
    <w:rsid w:val="009B242E"/>
    <w:rsid w:val="009B2B2B"/>
    <w:rsid w:val="009B50DF"/>
    <w:rsid w:val="009B5AAC"/>
    <w:rsid w:val="009B5C01"/>
    <w:rsid w:val="009B6510"/>
    <w:rsid w:val="009B6595"/>
    <w:rsid w:val="009B778A"/>
    <w:rsid w:val="009C079B"/>
    <w:rsid w:val="009C07C8"/>
    <w:rsid w:val="009C0CC9"/>
    <w:rsid w:val="009C1F5A"/>
    <w:rsid w:val="009C2FD5"/>
    <w:rsid w:val="009C4AEF"/>
    <w:rsid w:val="009C550F"/>
    <w:rsid w:val="009C5768"/>
    <w:rsid w:val="009C5CDA"/>
    <w:rsid w:val="009C64E7"/>
    <w:rsid w:val="009D2675"/>
    <w:rsid w:val="009D5F58"/>
    <w:rsid w:val="009D6DDC"/>
    <w:rsid w:val="009E0F9D"/>
    <w:rsid w:val="009E304C"/>
    <w:rsid w:val="009E4AEE"/>
    <w:rsid w:val="009E4F01"/>
    <w:rsid w:val="009E5C67"/>
    <w:rsid w:val="009E6433"/>
    <w:rsid w:val="009F09D4"/>
    <w:rsid w:val="009F15E1"/>
    <w:rsid w:val="009F3A3E"/>
    <w:rsid w:val="009F4816"/>
    <w:rsid w:val="009F51EB"/>
    <w:rsid w:val="009F6AF0"/>
    <w:rsid w:val="00A001B1"/>
    <w:rsid w:val="00A01C4E"/>
    <w:rsid w:val="00A05E77"/>
    <w:rsid w:val="00A10C6B"/>
    <w:rsid w:val="00A11119"/>
    <w:rsid w:val="00A11391"/>
    <w:rsid w:val="00A1230F"/>
    <w:rsid w:val="00A12540"/>
    <w:rsid w:val="00A16AC0"/>
    <w:rsid w:val="00A2176C"/>
    <w:rsid w:val="00A21DD2"/>
    <w:rsid w:val="00A2200E"/>
    <w:rsid w:val="00A230CD"/>
    <w:rsid w:val="00A2447B"/>
    <w:rsid w:val="00A24ED5"/>
    <w:rsid w:val="00A301A3"/>
    <w:rsid w:val="00A30C2C"/>
    <w:rsid w:val="00A3559F"/>
    <w:rsid w:val="00A364D9"/>
    <w:rsid w:val="00A36AFD"/>
    <w:rsid w:val="00A36B5E"/>
    <w:rsid w:val="00A3781E"/>
    <w:rsid w:val="00A37AAF"/>
    <w:rsid w:val="00A37C89"/>
    <w:rsid w:val="00A402A1"/>
    <w:rsid w:val="00A4242C"/>
    <w:rsid w:val="00A429B5"/>
    <w:rsid w:val="00A43784"/>
    <w:rsid w:val="00A47BC0"/>
    <w:rsid w:val="00A51A45"/>
    <w:rsid w:val="00A5263A"/>
    <w:rsid w:val="00A544B0"/>
    <w:rsid w:val="00A54CBB"/>
    <w:rsid w:val="00A5581B"/>
    <w:rsid w:val="00A55B51"/>
    <w:rsid w:val="00A564A6"/>
    <w:rsid w:val="00A56FE0"/>
    <w:rsid w:val="00A600D2"/>
    <w:rsid w:val="00A602E6"/>
    <w:rsid w:val="00A615D0"/>
    <w:rsid w:val="00A62543"/>
    <w:rsid w:val="00A639A8"/>
    <w:rsid w:val="00A63C7D"/>
    <w:rsid w:val="00A66EC5"/>
    <w:rsid w:val="00A67747"/>
    <w:rsid w:val="00A67B25"/>
    <w:rsid w:val="00A71437"/>
    <w:rsid w:val="00A72ABD"/>
    <w:rsid w:val="00A74220"/>
    <w:rsid w:val="00A748CB"/>
    <w:rsid w:val="00A7570E"/>
    <w:rsid w:val="00A801CD"/>
    <w:rsid w:val="00A80B5C"/>
    <w:rsid w:val="00A812F0"/>
    <w:rsid w:val="00A8192F"/>
    <w:rsid w:val="00A83EFF"/>
    <w:rsid w:val="00A8449F"/>
    <w:rsid w:val="00A86DDF"/>
    <w:rsid w:val="00A95855"/>
    <w:rsid w:val="00A975BD"/>
    <w:rsid w:val="00A97C4F"/>
    <w:rsid w:val="00A97D16"/>
    <w:rsid w:val="00AA1F29"/>
    <w:rsid w:val="00AA210D"/>
    <w:rsid w:val="00AA3A50"/>
    <w:rsid w:val="00AA3F46"/>
    <w:rsid w:val="00AA4143"/>
    <w:rsid w:val="00AA44D2"/>
    <w:rsid w:val="00AA6684"/>
    <w:rsid w:val="00AA66D0"/>
    <w:rsid w:val="00AB0078"/>
    <w:rsid w:val="00AB0748"/>
    <w:rsid w:val="00AB158D"/>
    <w:rsid w:val="00AB24AF"/>
    <w:rsid w:val="00AB279B"/>
    <w:rsid w:val="00AB27E2"/>
    <w:rsid w:val="00AB3BC8"/>
    <w:rsid w:val="00AB3F42"/>
    <w:rsid w:val="00AB5F0F"/>
    <w:rsid w:val="00AB6222"/>
    <w:rsid w:val="00AB6724"/>
    <w:rsid w:val="00AB7113"/>
    <w:rsid w:val="00AB7660"/>
    <w:rsid w:val="00AB7DFD"/>
    <w:rsid w:val="00AC2710"/>
    <w:rsid w:val="00AC39E9"/>
    <w:rsid w:val="00AC420E"/>
    <w:rsid w:val="00AC44F7"/>
    <w:rsid w:val="00AC7DFF"/>
    <w:rsid w:val="00AD1F48"/>
    <w:rsid w:val="00AD21C1"/>
    <w:rsid w:val="00AD2B04"/>
    <w:rsid w:val="00AD6911"/>
    <w:rsid w:val="00AE11C3"/>
    <w:rsid w:val="00AE31A6"/>
    <w:rsid w:val="00AE41AC"/>
    <w:rsid w:val="00AE4CF1"/>
    <w:rsid w:val="00AF006D"/>
    <w:rsid w:val="00AF149A"/>
    <w:rsid w:val="00AF1B79"/>
    <w:rsid w:val="00AF29E5"/>
    <w:rsid w:val="00AF3412"/>
    <w:rsid w:val="00AF4A21"/>
    <w:rsid w:val="00AF557A"/>
    <w:rsid w:val="00AF60A3"/>
    <w:rsid w:val="00B00280"/>
    <w:rsid w:val="00B010CE"/>
    <w:rsid w:val="00B01291"/>
    <w:rsid w:val="00B02E26"/>
    <w:rsid w:val="00B048BA"/>
    <w:rsid w:val="00B064B4"/>
    <w:rsid w:val="00B06979"/>
    <w:rsid w:val="00B07AA3"/>
    <w:rsid w:val="00B10029"/>
    <w:rsid w:val="00B110BE"/>
    <w:rsid w:val="00B12399"/>
    <w:rsid w:val="00B140A6"/>
    <w:rsid w:val="00B1484B"/>
    <w:rsid w:val="00B14F07"/>
    <w:rsid w:val="00B153C2"/>
    <w:rsid w:val="00B171B4"/>
    <w:rsid w:val="00B17FF8"/>
    <w:rsid w:val="00B20797"/>
    <w:rsid w:val="00B20E91"/>
    <w:rsid w:val="00B21DAF"/>
    <w:rsid w:val="00B22EDC"/>
    <w:rsid w:val="00B235A3"/>
    <w:rsid w:val="00B2480F"/>
    <w:rsid w:val="00B24954"/>
    <w:rsid w:val="00B31BEF"/>
    <w:rsid w:val="00B31BF4"/>
    <w:rsid w:val="00B3319F"/>
    <w:rsid w:val="00B33D99"/>
    <w:rsid w:val="00B3510F"/>
    <w:rsid w:val="00B3557A"/>
    <w:rsid w:val="00B37C23"/>
    <w:rsid w:val="00B4467F"/>
    <w:rsid w:val="00B448B3"/>
    <w:rsid w:val="00B44D2C"/>
    <w:rsid w:val="00B46075"/>
    <w:rsid w:val="00B4611B"/>
    <w:rsid w:val="00B46BE8"/>
    <w:rsid w:val="00B50D7E"/>
    <w:rsid w:val="00B515AA"/>
    <w:rsid w:val="00B53154"/>
    <w:rsid w:val="00B54C1E"/>
    <w:rsid w:val="00B55916"/>
    <w:rsid w:val="00B57060"/>
    <w:rsid w:val="00B57A42"/>
    <w:rsid w:val="00B57B27"/>
    <w:rsid w:val="00B61193"/>
    <w:rsid w:val="00B63BC3"/>
    <w:rsid w:val="00B63F07"/>
    <w:rsid w:val="00B65B2C"/>
    <w:rsid w:val="00B65FDE"/>
    <w:rsid w:val="00B66C3F"/>
    <w:rsid w:val="00B675FB"/>
    <w:rsid w:val="00B70372"/>
    <w:rsid w:val="00B711B4"/>
    <w:rsid w:val="00B71A23"/>
    <w:rsid w:val="00B74B42"/>
    <w:rsid w:val="00B7679E"/>
    <w:rsid w:val="00B76B6A"/>
    <w:rsid w:val="00B77E7B"/>
    <w:rsid w:val="00B77FAD"/>
    <w:rsid w:val="00B8178C"/>
    <w:rsid w:val="00B82038"/>
    <w:rsid w:val="00B8219D"/>
    <w:rsid w:val="00B83CB7"/>
    <w:rsid w:val="00B84E24"/>
    <w:rsid w:val="00B855D6"/>
    <w:rsid w:val="00B85C65"/>
    <w:rsid w:val="00B865F6"/>
    <w:rsid w:val="00B86EB2"/>
    <w:rsid w:val="00B90562"/>
    <w:rsid w:val="00B9410B"/>
    <w:rsid w:val="00B95191"/>
    <w:rsid w:val="00B9519C"/>
    <w:rsid w:val="00B968C1"/>
    <w:rsid w:val="00BA039C"/>
    <w:rsid w:val="00BA084C"/>
    <w:rsid w:val="00BA0C37"/>
    <w:rsid w:val="00BA26A0"/>
    <w:rsid w:val="00BA5813"/>
    <w:rsid w:val="00BB1C3E"/>
    <w:rsid w:val="00BB3995"/>
    <w:rsid w:val="00BB4328"/>
    <w:rsid w:val="00BB51C2"/>
    <w:rsid w:val="00BB5DD1"/>
    <w:rsid w:val="00BB67D1"/>
    <w:rsid w:val="00BB6C7C"/>
    <w:rsid w:val="00BB72C6"/>
    <w:rsid w:val="00BC03F3"/>
    <w:rsid w:val="00BC16E4"/>
    <w:rsid w:val="00BC1A17"/>
    <w:rsid w:val="00BC3DFC"/>
    <w:rsid w:val="00BC6F9C"/>
    <w:rsid w:val="00BD02AA"/>
    <w:rsid w:val="00BD233D"/>
    <w:rsid w:val="00BD37F3"/>
    <w:rsid w:val="00BD4A7C"/>
    <w:rsid w:val="00BD5610"/>
    <w:rsid w:val="00BD598E"/>
    <w:rsid w:val="00BD5A6D"/>
    <w:rsid w:val="00BD6267"/>
    <w:rsid w:val="00BD7026"/>
    <w:rsid w:val="00BD76CF"/>
    <w:rsid w:val="00BD7FBC"/>
    <w:rsid w:val="00BE224B"/>
    <w:rsid w:val="00BE27D8"/>
    <w:rsid w:val="00BE404A"/>
    <w:rsid w:val="00BE4570"/>
    <w:rsid w:val="00BF01A2"/>
    <w:rsid w:val="00BF2CB4"/>
    <w:rsid w:val="00BF3EA6"/>
    <w:rsid w:val="00BF4D9C"/>
    <w:rsid w:val="00BF5BCC"/>
    <w:rsid w:val="00C00A21"/>
    <w:rsid w:val="00C0325C"/>
    <w:rsid w:val="00C04514"/>
    <w:rsid w:val="00C0714A"/>
    <w:rsid w:val="00C079E8"/>
    <w:rsid w:val="00C07D33"/>
    <w:rsid w:val="00C1027F"/>
    <w:rsid w:val="00C10444"/>
    <w:rsid w:val="00C12F64"/>
    <w:rsid w:val="00C1363F"/>
    <w:rsid w:val="00C14375"/>
    <w:rsid w:val="00C14CF9"/>
    <w:rsid w:val="00C15164"/>
    <w:rsid w:val="00C22522"/>
    <w:rsid w:val="00C2268F"/>
    <w:rsid w:val="00C228AB"/>
    <w:rsid w:val="00C23E46"/>
    <w:rsid w:val="00C24823"/>
    <w:rsid w:val="00C25D08"/>
    <w:rsid w:val="00C25FE9"/>
    <w:rsid w:val="00C2769F"/>
    <w:rsid w:val="00C32EEA"/>
    <w:rsid w:val="00C33779"/>
    <w:rsid w:val="00C36A21"/>
    <w:rsid w:val="00C40E91"/>
    <w:rsid w:val="00C417E8"/>
    <w:rsid w:val="00C4188B"/>
    <w:rsid w:val="00C419D2"/>
    <w:rsid w:val="00C42F71"/>
    <w:rsid w:val="00C439FB"/>
    <w:rsid w:val="00C43CEE"/>
    <w:rsid w:val="00C47919"/>
    <w:rsid w:val="00C50CC3"/>
    <w:rsid w:val="00C5355D"/>
    <w:rsid w:val="00C53E05"/>
    <w:rsid w:val="00C56ADB"/>
    <w:rsid w:val="00C57C32"/>
    <w:rsid w:val="00C618D6"/>
    <w:rsid w:val="00C64286"/>
    <w:rsid w:val="00C6576D"/>
    <w:rsid w:val="00C659CC"/>
    <w:rsid w:val="00C668FE"/>
    <w:rsid w:val="00C6729F"/>
    <w:rsid w:val="00C72675"/>
    <w:rsid w:val="00C73683"/>
    <w:rsid w:val="00C7505D"/>
    <w:rsid w:val="00C755D0"/>
    <w:rsid w:val="00C77018"/>
    <w:rsid w:val="00C770C9"/>
    <w:rsid w:val="00C803FF"/>
    <w:rsid w:val="00C81A17"/>
    <w:rsid w:val="00C84BF7"/>
    <w:rsid w:val="00C85FE5"/>
    <w:rsid w:val="00C900ED"/>
    <w:rsid w:val="00C903F1"/>
    <w:rsid w:val="00C90915"/>
    <w:rsid w:val="00C90EF8"/>
    <w:rsid w:val="00C9128C"/>
    <w:rsid w:val="00C91E4D"/>
    <w:rsid w:val="00C9245C"/>
    <w:rsid w:val="00C95515"/>
    <w:rsid w:val="00C9601A"/>
    <w:rsid w:val="00CA2711"/>
    <w:rsid w:val="00CA3193"/>
    <w:rsid w:val="00CA416F"/>
    <w:rsid w:val="00CA47ED"/>
    <w:rsid w:val="00CA635B"/>
    <w:rsid w:val="00CA63B6"/>
    <w:rsid w:val="00CA7140"/>
    <w:rsid w:val="00CA7A5B"/>
    <w:rsid w:val="00CA7BB6"/>
    <w:rsid w:val="00CB0B2B"/>
    <w:rsid w:val="00CB37B5"/>
    <w:rsid w:val="00CB5218"/>
    <w:rsid w:val="00CC098E"/>
    <w:rsid w:val="00CC2030"/>
    <w:rsid w:val="00CC3239"/>
    <w:rsid w:val="00CC4905"/>
    <w:rsid w:val="00CC5AF8"/>
    <w:rsid w:val="00CC6C38"/>
    <w:rsid w:val="00CC6FE3"/>
    <w:rsid w:val="00CC7A39"/>
    <w:rsid w:val="00CC7D3E"/>
    <w:rsid w:val="00CD0B4F"/>
    <w:rsid w:val="00CD1C52"/>
    <w:rsid w:val="00CD233D"/>
    <w:rsid w:val="00CD346B"/>
    <w:rsid w:val="00CD3CA5"/>
    <w:rsid w:val="00CD7796"/>
    <w:rsid w:val="00CD79EF"/>
    <w:rsid w:val="00CE2287"/>
    <w:rsid w:val="00CE2BAD"/>
    <w:rsid w:val="00CE412E"/>
    <w:rsid w:val="00CE44BA"/>
    <w:rsid w:val="00CE4D28"/>
    <w:rsid w:val="00CE593F"/>
    <w:rsid w:val="00CE5E44"/>
    <w:rsid w:val="00CE6F9C"/>
    <w:rsid w:val="00CE7BEF"/>
    <w:rsid w:val="00CF1B8D"/>
    <w:rsid w:val="00CF2508"/>
    <w:rsid w:val="00CF2807"/>
    <w:rsid w:val="00D01BCD"/>
    <w:rsid w:val="00D020D3"/>
    <w:rsid w:val="00D04110"/>
    <w:rsid w:val="00D04204"/>
    <w:rsid w:val="00D0751F"/>
    <w:rsid w:val="00D07701"/>
    <w:rsid w:val="00D101AE"/>
    <w:rsid w:val="00D13E50"/>
    <w:rsid w:val="00D14F15"/>
    <w:rsid w:val="00D15868"/>
    <w:rsid w:val="00D168BD"/>
    <w:rsid w:val="00D16CF0"/>
    <w:rsid w:val="00D204B9"/>
    <w:rsid w:val="00D2358A"/>
    <w:rsid w:val="00D25FB6"/>
    <w:rsid w:val="00D3130C"/>
    <w:rsid w:val="00D323C9"/>
    <w:rsid w:val="00D32565"/>
    <w:rsid w:val="00D33C1D"/>
    <w:rsid w:val="00D34B54"/>
    <w:rsid w:val="00D354B7"/>
    <w:rsid w:val="00D36273"/>
    <w:rsid w:val="00D364BF"/>
    <w:rsid w:val="00D3696E"/>
    <w:rsid w:val="00D44307"/>
    <w:rsid w:val="00D44738"/>
    <w:rsid w:val="00D469E1"/>
    <w:rsid w:val="00D47469"/>
    <w:rsid w:val="00D5097D"/>
    <w:rsid w:val="00D51D1D"/>
    <w:rsid w:val="00D55400"/>
    <w:rsid w:val="00D569C9"/>
    <w:rsid w:val="00D578BA"/>
    <w:rsid w:val="00D578FE"/>
    <w:rsid w:val="00D62B3A"/>
    <w:rsid w:val="00D63283"/>
    <w:rsid w:val="00D63A78"/>
    <w:rsid w:val="00D63BAE"/>
    <w:rsid w:val="00D66681"/>
    <w:rsid w:val="00D67480"/>
    <w:rsid w:val="00D675F7"/>
    <w:rsid w:val="00D678CF"/>
    <w:rsid w:val="00D67D8C"/>
    <w:rsid w:val="00D73D62"/>
    <w:rsid w:val="00D76AAB"/>
    <w:rsid w:val="00D77471"/>
    <w:rsid w:val="00D77F10"/>
    <w:rsid w:val="00D825D5"/>
    <w:rsid w:val="00D82E01"/>
    <w:rsid w:val="00D830FF"/>
    <w:rsid w:val="00D91520"/>
    <w:rsid w:val="00D9209F"/>
    <w:rsid w:val="00D926DE"/>
    <w:rsid w:val="00D92C1E"/>
    <w:rsid w:val="00D938AB"/>
    <w:rsid w:val="00D96076"/>
    <w:rsid w:val="00D9615A"/>
    <w:rsid w:val="00D96A58"/>
    <w:rsid w:val="00DA0BBB"/>
    <w:rsid w:val="00DA0F87"/>
    <w:rsid w:val="00DA1AA1"/>
    <w:rsid w:val="00DA1F03"/>
    <w:rsid w:val="00DA2094"/>
    <w:rsid w:val="00DA2BF3"/>
    <w:rsid w:val="00DA4DC6"/>
    <w:rsid w:val="00DA5958"/>
    <w:rsid w:val="00DA6264"/>
    <w:rsid w:val="00DB43C1"/>
    <w:rsid w:val="00DB4CB0"/>
    <w:rsid w:val="00DB56CC"/>
    <w:rsid w:val="00DB5AA7"/>
    <w:rsid w:val="00DC00CA"/>
    <w:rsid w:val="00DC0122"/>
    <w:rsid w:val="00DC0D26"/>
    <w:rsid w:val="00DC136F"/>
    <w:rsid w:val="00DC1E19"/>
    <w:rsid w:val="00DC21CA"/>
    <w:rsid w:val="00DC552C"/>
    <w:rsid w:val="00DC73C9"/>
    <w:rsid w:val="00DC7E36"/>
    <w:rsid w:val="00DD170C"/>
    <w:rsid w:val="00DD29CF"/>
    <w:rsid w:val="00DD6314"/>
    <w:rsid w:val="00DD7B28"/>
    <w:rsid w:val="00DE077F"/>
    <w:rsid w:val="00DE107F"/>
    <w:rsid w:val="00DE1414"/>
    <w:rsid w:val="00DE1B68"/>
    <w:rsid w:val="00DE1D9B"/>
    <w:rsid w:val="00DE2A81"/>
    <w:rsid w:val="00DE3596"/>
    <w:rsid w:val="00DE4427"/>
    <w:rsid w:val="00DE4B49"/>
    <w:rsid w:val="00DE7A9C"/>
    <w:rsid w:val="00DF04BD"/>
    <w:rsid w:val="00DF0765"/>
    <w:rsid w:val="00DF17DC"/>
    <w:rsid w:val="00DF32E3"/>
    <w:rsid w:val="00DF3E2C"/>
    <w:rsid w:val="00DF4CCF"/>
    <w:rsid w:val="00DF64E7"/>
    <w:rsid w:val="00DF71E0"/>
    <w:rsid w:val="00E002A6"/>
    <w:rsid w:val="00E03029"/>
    <w:rsid w:val="00E04FA6"/>
    <w:rsid w:val="00E06066"/>
    <w:rsid w:val="00E06248"/>
    <w:rsid w:val="00E10EE7"/>
    <w:rsid w:val="00E112E2"/>
    <w:rsid w:val="00E12CF2"/>
    <w:rsid w:val="00E13328"/>
    <w:rsid w:val="00E13665"/>
    <w:rsid w:val="00E1592C"/>
    <w:rsid w:val="00E177CA"/>
    <w:rsid w:val="00E2093D"/>
    <w:rsid w:val="00E23ED4"/>
    <w:rsid w:val="00E23FAB"/>
    <w:rsid w:val="00E25EF2"/>
    <w:rsid w:val="00E26551"/>
    <w:rsid w:val="00E27E39"/>
    <w:rsid w:val="00E31CAC"/>
    <w:rsid w:val="00E33681"/>
    <w:rsid w:val="00E35A69"/>
    <w:rsid w:val="00E4185E"/>
    <w:rsid w:val="00E42908"/>
    <w:rsid w:val="00E42DE3"/>
    <w:rsid w:val="00E43633"/>
    <w:rsid w:val="00E46FDB"/>
    <w:rsid w:val="00E47AF9"/>
    <w:rsid w:val="00E47D09"/>
    <w:rsid w:val="00E51569"/>
    <w:rsid w:val="00E54B5B"/>
    <w:rsid w:val="00E56DE7"/>
    <w:rsid w:val="00E56DF9"/>
    <w:rsid w:val="00E65740"/>
    <w:rsid w:val="00E664AA"/>
    <w:rsid w:val="00E7018B"/>
    <w:rsid w:val="00E72C42"/>
    <w:rsid w:val="00E752ED"/>
    <w:rsid w:val="00E75C0E"/>
    <w:rsid w:val="00E7660A"/>
    <w:rsid w:val="00E767BD"/>
    <w:rsid w:val="00E77F32"/>
    <w:rsid w:val="00E81951"/>
    <w:rsid w:val="00E8300A"/>
    <w:rsid w:val="00E83620"/>
    <w:rsid w:val="00E90394"/>
    <w:rsid w:val="00E95437"/>
    <w:rsid w:val="00E95AED"/>
    <w:rsid w:val="00E95B13"/>
    <w:rsid w:val="00E95C2B"/>
    <w:rsid w:val="00E95E88"/>
    <w:rsid w:val="00EA2A9F"/>
    <w:rsid w:val="00EA492A"/>
    <w:rsid w:val="00EA6496"/>
    <w:rsid w:val="00EA6936"/>
    <w:rsid w:val="00EA7CB5"/>
    <w:rsid w:val="00EB0713"/>
    <w:rsid w:val="00EB1EA4"/>
    <w:rsid w:val="00EB3EC8"/>
    <w:rsid w:val="00EB72CC"/>
    <w:rsid w:val="00EB7625"/>
    <w:rsid w:val="00EC0FF2"/>
    <w:rsid w:val="00EC4034"/>
    <w:rsid w:val="00EC5A7A"/>
    <w:rsid w:val="00EC5C78"/>
    <w:rsid w:val="00EC6699"/>
    <w:rsid w:val="00EC70E9"/>
    <w:rsid w:val="00ED2525"/>
    <w:rsid w:val="00ED6DC4"/>
    <w:rsid w:val="00ED7F92"/>
    <w:rsid w:val="00EE40F1"/>
    <w:rsid w:val="00EE53BB"/>
    <w:rsid w:val="00EF0A12"/>
    <w:rsid w:val="00EF0C9E"/>
    <w:rsid w:val="00EF1519"/>
    <w:rsid w:val="00EF1A9D"/>
    <w:rsid w:val="00EF2439"/>
    <w:rsid w:val="00EF3223"/>
    <w:rsid w:val="00EF33D9"/>
    <w:rsid w:val="00EF41B1"/>
    <w:rsid w:val="00EF47FF"/>
    <w:rsid w:val="00EF5F6B"/>
    <w:rsid w:val="00EF6625"/>
    <w:rsid w:val="00F01F25"/>
    <w:rsid w:val="00F020E2"/>
    <w:rsid w:val="00F023B7"/>
    <w:rsid w:val="00F03C77"/>
    <w:rsid w:val="00F07E7E"/>
    <w:rsid w:val="00F1038D"/>
    <w:rsid w:val="00F11133"/>
    <w:rsid w:val="00F13800"/>
    <w:rsid w:val="00F14BA4"/>
    <w:rsid w:val="00F16391"/>
    <w:rsid w:val="00F1679E"/>
    <w:rsid w:val="00F175DB"/>
    <w:rsid w:val="00F17FAB"/>
    <w:rsid w:val="00F23BF6"/>
    <w:rsid w:val="00F246E0"/>
    <w:rsid w:val="00F24B71"/>
    <w:rsid w:val="00F25427"/>
    <w:rsid w:val="00F2676A"/>
    <w:rsid w:val="00F26EE0"/>
    <w:rsid w:val="00F272E6"/>
    <w:rsid w:val="00F27DA7"/>
    <w:rsid w:val="00F31BF5"/>
    <w:rsid w:val="00F36350"/>
    <w:rsid w:val="00F36B1B"/>
    <w:rsid w:val="00F400E4"/>
    <w:rsid w:val="00F40435"/>
    <w:rsid w:val="00F41551"/>
    <w:rsid w:val="00F4199D"/>
    <w:rsid w:val="00F43582"/>
    <w:rsid w:val="00F44693"/>
    <w:rsid w:val="00F44B74"/>
    <w:rsid w:val="00F45BBA"/>
    <w:rsid w:val="00F473D7"/>
    <w:rsid w:val="00F50C71"/>
    <w:rsid w:val="00F5118D"/>
    <w:rsid w:val="00F52016"/>
    <w:rsid w:val="00F531E7"/>
    <w:rsid w:val="00F55431"/>
    <w:rsid w:val="00F55EFF"/>
    <w:rsid w:val="00F627D6"/>
    <w:rsid w:val="00F63060"/>
    <w:rsid w:val="00F64BF8"/>
    <w:rsid w:val="00F6695A"/>
    <w:rsid w:val="00F66FC4"/>
    <w:rsid w:val="00F700DB"/>
    <w:rsid w:val="00F70A73"/>
    <w:rsid w:val="00F70D85"/>
    <w:rsid w:val="00F70D9D"/>
    <w:rsid w:val="00F71D1F"/>
    <w:rsid w:val="00F7382A"/>
    <w:rsid w:val="00F73C62"/>
    <w:rsid w:val="00F75955"/>
    <w:rsid w:val="00F827AA"/>
    <w:rsid w:val="00F85212"/>
    <w:rsid w:val="00F8631C"/>
    <w:rsid w:val="00F86B7B"/>
    <w:rsid w:val="00F877A2"/>
    <w:rsid w:val="00F879F4"/>
    <w:rsid w:val="00F87B35"/>
    <w:rsid w:val="00F87E82"/>
    <w:rsid w:val="00F903E3"/>
    <w:rsid w:val="00F919FF"/>
    <w:rsid w:val="00F927FE"/>
    <w:rsid w:val="00F92987"/>
    <w:rsid w:val="00F92E4F"/>
    <w:rsid w:val="00F9368D"/>
    <w:rsid w:val="00F949FC"/>
    <w:rsid w:val="00F94EB6"/>
    <w:rsid w:val="00F96315"/>
    <w:rsid w:val="00F97550"/>
    <w:rsid w:val="00F97D7D"/>
    <w:rsid w:val="00F97EA2"/>
    <w:rsid w:val="00FA0AB7"/>
    <w:rsid w:val="00FA3140"/>
    <w:rsid w:val="00FA50BE"/>
    <w:rsid w:val="00FA52F2"/>
    <w:rsid w:val="00FA60D8"/>
    <w:rsid w:val="00FA6D18"/>
    <w:rsid w:val="00FA7FEF"/>
    <w:rsid w:val="00FB044C"/>
    <w:rsid w:val="00FB070C"/>
    <w:rsid w:val="00FB1F8C"/>
    <w:rsid w:val="00FB37B8"/>
    <w:rsid w:val="00FB3C62"/>
    <w:rsid w:val="00FB458F"/>
    <w:rsid w:val="00FB6624"/>
    <w:rsid w:val="00FB6870"/>
    <w:rsid w:val="00FC0687"/>
    <w:rsid w:val="00FC1C78"/>
    <w:rsid w:val="00FC35D7"/>
    <w:rsid w:val="00FC618A"/>
    <w:rsid w:val="00FC73C1"/>
    <w:rsid w:val="00FD0F93"/>
    <w:rsid w:val="00FD37A3"/>
    <w:rsid w:val="00FD567C"/>
    <w:rsid w:val="00FD63E9"/>
    <w:rsid w:val="00FD6945"/>
    <w:rsid w:val="00FD6E6B"/>
    <w:rsid w:val="00FD73BB"/>
    <w:rsid w:val="00FD78C3"/>
    <w:rsid w:val="00FE265A"/>
    <w:rsid w:val="00FE2A09"/>
    <w:rsid w:val="00FE4E42"/>
    <w:rsid w:val="00FE61EB"/>
    <w:rsid w:val="00FE6FBB"/>
    <w:rsid w:val="00FE7A82"/>
    <w:rsid w:val="00FF0137"/>
    <w:rsid w:val="00FF0EEE"/>
    <w:rsid w:val="00FF43A4"/>
    <w:rsid w:val="00FF472E"/>
    <w:rsid w:val="00FF5130"/>
    <w:rsid w:val="00FF58B4"/>
    <w:rsid w:val="00FF5A4E"/>
    <w:rsid w:val="00FF5DB5"/>
    <w:rsid w:val="00FF761A"/>
    <w:rsid w:val="00FF7B94"/>
    <w:rsid w:val="0118B401"/>
    <w:rsid w:val="0242C241"/>
    <w:rsid w:val="0456C281"/>
    <w:rsid w:val="065D0CD6"/>
    <w:rsid w:val="08F6C7C1"/>
    <w:rsid w:val="0E83D63C"/>
    <w:rsid w:val="139788E0"/>
    <w:rsid w:val="150F37CD"/>
    <w:rsid w:val="19F58636"/>
    <w:rsid w:val="1A6D3A59"/>
    <w:rsid w:val="1B589CA9"/>
    <w:rsid w:val="1BEFC1E4"/>
    <w:rsid w:val="1E1A50C2"/>
    <w:rsid w:val="1E9C1724"/>
    <w:rsid w:val="1EBD0D36"/>
    <w:rsid w:val="22210C81"/>
    <w:rsid w:val="23CA28C5"/>
    <w:rsid w:val="286A579A"/>
    <w:rsid w:val="293496A5"/>
    <w:rsid w:val="2AD7F364"/>
    <w:rsid w:val="2E0409B4"/>
    <w:rsid w:val="2FCAB645"/>
    <w:rsid w:val="31013B38"/>
    <w:rsid w:val="31B94AE3"/>
    <w:rsid w:val="33397038"/>
    <w:rsid w:val="33DA1215"/>
    <w:rsid w:val="364944DE"/>
    <w:rsid w:val="375AEE1F"/>
    <w:rsid w:val="38030ACC"/>
    <w:rsid w:val="3AE5B070"/>
    <w:rsid w:val="3C57AADD"/>
    <w:rsid w:val="3D1DDA55"/>
    <w:rsid w:val="3FCC7370"/>
    <w:rsid w:val="3FF6B3F6"/>
    <w:rsid w:val="4156042C"/>
    <w:rsid w:val="47B044A4"/>
    <w:rsid w:val="4C42E8F9"/>
    <w:rsid w:val="5394EBE4"/>
    <w:rsid w:val="55F6D967"/>
    <w:rsid w:val="58A1FA4C"/>
    <w:rsid w:val="59D1249A"/>
    <w:rsid w:val="5B035A37"/>
    <w:rsid w:val="5C7B8E04"/>
    <w:rsid w:val="62C4C61F"/>
    <w:rsid w:val="648964FC"/>
    <w:rsid w:val="65DCC1BA"/>
    <w:rsid w:val="661F8CE4"/>
    <w:rsid w:val="672E09A4"/>
    <w:rsid w:val="6B695DC0"/>
    <w:rsid w:val="6C919E2C"/>
    <w:rsid w:val="6CB699C3"/>
    <w:rsid w:val="6FADFEF4"/>
    <w:rsid w:val="715109C1"/>
    <w:rsid w:val="7195FA59"/>
    <w:rsid w:val="7416DF39"/>
    <w:rsid w:val="744EC7EC"/>
    <w:rsid w:val="76A2CF24"/>
    <w:rsid w:val="7D211A8B"/>
    <w:rsid w:val="7FF419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701D"/>
  <w15:chartTrackingRefBased/>
  <w15:docId w15:val="{302C830E-3E7E-430A-871B-29693A21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36"/>
    <w:rPr>
      <w:rFonts w:eastAsiaTheme="majorEastAsia" w:cstheme="majorBidi"/>
      <w:color w:val="272727" w:themeColor="text1" w:themeTint="D8"/>
    </w:rPr>
  </w:style>
  <w:style w:type="paragraph" w:styleId="Title">
    <w:name w:val="Title"/>
    <w:basedOn w:val="Normal"/>
    <w:next w:val="Normal"/>
    <w:link w:val="TitleChar"/>
    <w:uiPriority w:val="10"/>
    <w:qFormat/>
    <w:rsid w:val="0097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36"/>
    <w:pPr>
      <w:spacing w:before="160"/>
      <w:jc w:val="center"/>
    </w:pPr>
    <w:rPr>
      <w:i/>
      <w:iCs/>
      <w:color w:val="404040" w:themeColor="text1" w:themeTint="BF"/>
    </w:rPr>
  </w:style>
  <w:style w:type="character" w:customStyle="1" w:styleId="QuoteChar">
    <w:name w:val="Quote Char"/>
    <w:basedOn w:val="DefaultParagraphFont"/>
    <w:link w:val="Quote"/>
    <w:uiPriority w:val="29"/>
    <w:rsid w:val="00970E36"/>
    <w:rPr>
      <w:i/>
      <w:iCs/>
      <w:color w:val="404040" w:themeColor="text1" w:themeTint="BF"/>
    </w:rPr>
  </w:style>
  <w:style w:type="paragraph" w:styleId="ListParagraph">
    <w:name w:val="List Paragraph"/>
    <w:basedOn w:val="Normal"/>
    <w:uiPriority w:val="34"/>
    <w:qFormat/>
    <w:rsid w:val="00970E36"/>
    <w:pPr>
      <w:ind w:left="720"/>
      <w:contextualSpacing/>
    </w:pPr>
  </w:style>
  <w:style w:type="character" w:styleId="IntenseEmphasis">
    <w:name w:val="Intense Emphasis"/>
    <w:basedOn w:val="DefaultParagraphFont"/>
    <w:uiPriority w:val="21"/>
    <w:qFormat/>
    <w:rsid w:val="00970E36"/>
    <w:rPr>
      <w:i/>
      <w:iCs/>
      <w:color w:val="0F4761" w:themeColor="accent1" w:themeShade="BF"/>
    </w:rPr>
  </w:style>
  <w:style w:type="paragraph" w:styleId="IntenseQuote">
    <w:name w:val="Intense Quote"/>
    <w:basedOn w:val="Normal"/>
    <w:next w:val="Normal"/>
    <w:link w:val="IntenseQuoteChar"/>
    <w:uiPriority w:val="30"/>
    <w:qFormat/>
    <w:rsid w:val="0097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E36"/>
    <w:rPr>
      <w:i/>
      <w:iCs/>
      <w:color w:val="0F4761" w:themeColor="accent1" w:themeShade="BF"/>
    </w:rPr>
  </w:style>
  <w:style w:type="character" w:styleId="IntenseReference">
    <w:name w:val="Intense Reference"/>
    <w:basedOn w:val="DefaultParagraphFont"/>
    <w:uiPriority w:val="32"/>
    <w:qFormat/>
    <w:rsid w:val="00970E36"/>
    <w:rPr>
      <w:b/>
      <w:bCs/>
      <w:smallCaps/>
      <w:color w:val="0F4761" w:themeColor="accent1" w:themeShade="BF"/>
      <w:spacing w:val="5"/>
    </w:rPr>
  </w:style>
  <w:style w:type="table" w:customStyle="1" w:styleId="TableGrid1">
    <w:name w:val="Table Grid1"/>
    <w:basedOn w:val="TableNormal"/>
    <w:next w:val="TableGrid"/>
    <w:uiPriority w:val="39"/>
    <w:rsid w:val="00970E36"/>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70E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4E0C"/>
    <w:rPr>
      <w:sz w:val="16"/>
      <w:szCs w:val="16"/>
    </w:rPr>
  </w:style>
  <w:style w:type="paragraph" w:styleId="CommentText">
    <w:name w:val="annotation text"/>
    <w:basedOn w:val="Normal"/>
    <w:link w:val="CommentTextChar"/>
    <w:uiPriority w:val="99"/>
    <w:unhideWhenUsed/>
    <w:rsid w:val="004C4E0C"/>
    <w:pPr>
      <w:spacing w:line="240" w:lineRule="auto"/>
    </w:pPr>
    <w:rPr>
      <w:sz w:val="20"/>
      <w:szCs w:val="20"/>
    </w:rPr>
  </w:style>
  <w:style w:type="character" w:customStyle="1" w:styleId="CommentTextChar">
    <w:name w:val="Comment Text Char"/>
    <w:basedOn w:val="DefaultParagraphFont"/>
    <w:link w:val="CommentText"/>
    <w:uiPriority w:val="99"/>
    <w:rsid w:val="004C4E0C"/>
    <w:rPr>
      <w:sz w:val="20"/>
      <w:szCs w:val="20"/>
    </w:rPr>
  </w:style>
  <w:style w:type="paragraph" w:styleId="CommentSubject">
    <w:name w:val="annotation subject"/>
    <w:basedOn w:val="CommentText"/>
    <w:next w:val="CommentText"/>
    <w:link w:val="CommentSubjectChar"/>
    <w:uiPriority w:val="99"/>
    <w:semiHidden/>
    <w:unhideWhenUsed/>
    <w:rsid w:val="004C4E0C"/>
    <w:rPr>
      <w:b/>
      <w:bCs/>
    </w:rPr>
  </w:style>
  <w:style w:type="character" w:customStyle="1" w:styleId="CommentSubjectChar">
    <w:name w:val="Comment Subject Char"/>
    <w:basedOn w:val="CommentTextChar"/>
    <w:link w:val="CommentSubject"/>
    <w:uiPriority w:val="99"/>
    <w:semiHidden/>
    <w:rsid w:val="004C4E0C"/>
    <w:rPr>
      <w:b/>
      <w:bCs/>
      <w:sz w:val="20"/>
      <w:szCs w:val="20"/>
    </w:rPr>
  </w:style>
  <w:style w:type="table" w:customStyle="1" w:styleId="TableGrid13">
    <w:name w:val="Table Grid13"/>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4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E0C"/>
    <w:rPr>
      <w:sz w:val="20"/>
      <w:szCs w:val="20"/>
    </w:rPr>
  </w:style>
  <w:style w:type="table" w:customStyle="1" w:styleId="TableGrid3">
    <w:name w:val="Table Grid3"/>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C4E0C"/>
    <w:rPr>
      <w:vertAlign w:val="superscript"/>
    </w:rPr>
  </w:style>
  <w:style w:type="paragraph" w:styleId="Header">
    <w:name w:val="header"/>
    <w:basedOn w:val="Normal"/>
    <w:link w:val="HeaderChar"/>
    <w:uiPriority w:val="99"/>
    <w:unhideWhenUsed/>
    <w:rsid w:val="00DC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36"/>
  </w:style>
  <w:style w:type="paragraph" w:styleId="Footer">
    <w:name w:val="footer"/>
    <w:basedOn w:val="Normal"/>
    <w:link w:val="FooterChar"/>
    <w:uiPriority w:val="99"/>
    <w:unhideWhenUsed/>
    <w:rsid w:val="00DC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36"/>
  </w:style>
  <w:style w:type="paragraph" w:styleId="Revision">
    <w:name w:val="Revision"/>
    <w:hidden/>
    <w:uiPriority w:val="99"/>
    <w:semiHidden/>
    <w:rsid w:val="00995134"/>
    <w:pPr>
      <w:spacing w:after="0" w:line="240" w:lineRule="auto"/>
    </w:pPr>
  </w:style>
  <w:style w:type="character" w:styleId="Mention">
    <w:name w:val="Mention"/>
    <w:basedOn w:val="DefaultParagraphFont"/>
    <w:uiPriority w:val="99"/>
    <w:unhideWhenUsed/>
    <w:rsid w:val="00261620"/>
    <w:rPr>
      <w:color w:val="2B579A"/>
      <w:shd w:val="clear" w:color="auto" w:fill="E1DFDD"/>
    </w:rPr>
  </w:style>
  <w:style w:type="paragraph" w:customStyle="1" w:styleId="SingleParagraph">
    <w:name w:val="Single Paragraph"/>
    <w:basedOn w:val="Normal"/>
    <w:rsid w:val="00BB4328"/>
    <w:pPr>
      <w:spacing w:before="120" w:after="0" w:line="260" w:lineRule="exact"/>
      <w:jc w:val="both"/>
    </w:pPr>
    <w:rPr>
      <w:rFonts w:ascii="Corbel" w:eastAsia="Times New Roman" w:hAnsi="Corbel" w:cs="Times New Roman"/>
      <w:color w:val="000000"/>
      <w:sz w:val="23"/>
      <w:szCs w:val="20"/>
      <w:lang w:eastAsia="en-AU"/>
    </w:rPr>
  </w:style>
  <w:style w:type="character" w:customStyle="1" w:styleId="Bold">
    <w:name w:val="Bold"/>
    <w:rsid w:val="00BB4328"/>
    <w:rPr>
      <w:b/>
    </w:rPr>
  </w:style>
  <w:style w:type="paragraph" w:customStyle="1" w:styleId="Signed">
    <w:name w:val="Signed"/>
    <w:basedOn w:val="Normal"/>
    <w:rsid w:val="00BB4328"/>
    <w:pPr>
      <w:spacing w:before="120"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BB4328"/>
    <w:pPr>
      <w:spacing w:before="120"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BB4328"/>
    <w:rPr>
      <w:b/>
      <w:i/>
    </w:rPr>
  </w:style>
  <w:style w:type="paragraph" w:customStyle="1" w:styleId="LineForSignature">
    <w:name w:val="LineForSignature"/>
    <w:basedOn w:val="Normal"/>
    <w:rsid w:val="00BB4328"/>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normaltextrun">
    <w:name w:val="normaltextrun"/>
    <w:basedOn w:val="DefaultParagraphFont"/>
    <w:rsid w:val="00B85C65"/>
  </w:style>
  <w:style w:type="character" w:customStyle="1" w:styleId="eop">
    <w:name w:val="eop"/>
    <w:basedOn w:val="DefaultParagraphFont"/>
    <w:rsid w:val="00B8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5179">
      <w:bodyDiv w:val="1"/>
      <w:marLeft w:val="0"/>
      <w:marRight w:val="0"/>
      <w:marTop w:val="0"/>
      <w:marBottom w:val="0"/>
      <w:divBdr>
        <w:top w:val="none" w:sz="0" w:space="0" w:color="auto"/>
        <w:left w:val="none" w:sz="0" w:space="0" w:color="auto"/>
        <w:bottom w:val="none" w:sz="0" w:space="0" w:color="auto"/>
        <w:right w:val="none" w:sz="0" w:space="0" w:color="auto"/>
      </w:divBdr>
    </w:div>
    <w:div w:id="289477266">
      <w:bodyDiv w:val="1"/>
      <w:marLeft w:val="0"/>
      <w:marRight w:val="0"/>
      <w:marTop w:val="0"/>
      <w:marBottom w:val="0"/>
      <w:divBdr>
        <w:top w:val="none" w:sz="0" w:space="0" w:color="auto"/>
        <w:left w:val="none" w:sz="0" w:space="0" w:color="auto"/>
        <w:bottom w:val="none" w:sz="0" w:space="0" w:color="auto"/>
        <w:right w:val="none" w:sz="0" w:space="0" w:color="auto"/>
      </w:divBdr>
    </w:div>
    <w:div w:id="343480228">
      <w:bodyDiv w:val="1"/>
      <w:marLeft w:val="0"/>
      <w:marRight w:val="0"/>
      <w:marTop w:val="0"/>
      <w:marBottom w:val="0"/>
      <w:divBdr>
        <w:top w:val="none" w:sz="0" w:space="0" w:color="auto"/>
        <w:left w:val="none" w:sz="0" w:space="0" w:color="auto"/>
        <w:bottom w:val="none" w:sz="0" w:space="0" w:color="auto"/>
        <w:right w:val="none" w:sz="0" w:space="0" w:color="auto"/>
      </w:divBdr>
      <w:divsChild>
        <w:div w:id="950472375">
          <w:marLeft w:val="0"/>
          <w:marRight w:val="0"/>
          <w:marTop w:val="0"/>
          <w:marBottom w:val="0"/>
          <w:divBdr>
            <w:top w:val="none" w:sz="0" w:space="0" w:color="auto"/>
            <w:left w:val="none" w:sz="0" w:space="0" w:color="auto"/>
            <w:bottom w:val="none" w:sz="0" w:space="0" w:color="auto"/>
            <w:right w:val="none" w:sz="0" w:space="0" w:color="auto"/>
          </w:divBdr>
        </w:div>
        <w:div w:id="2117404893">
          <w:marLeft w:val="0"/>
          <w:marRight w:val="0"/>
          <w:marTop w:val="0"/>
          <w:marBottom w:val="0"/>
          <w:divBdr>
            <w:top w:val="none" w:sz="0" w:space="0" w:color="auto"/>
            <w:left w:val="none" w:sz="0" w:space="0" w:color="auto"/>
            <w:bottom w:val="none" w:sz="0" w:space="0" w:color="auto"/>
            <w:right w:val="none" w:sz="0" w:space="0" w:color="auto"/>
          </w:divBdr>
        </w:div>
      </w:divsChild>
    </w:div>
    <w:div w:id="356850612">
      <w:bodyDiv w:val="1"/>
      <w:marLeft w:val="0"/>
      <w:marRight w:val="0"/>
      <w:marTop w:val="0"/>
      <w:marBottom w:val="0"/>
      <w:divBdr>
        <w:top w:val="none" w:sz="0" w:space="0" w:color="auto"/>
        <w:left w:val="none" w:sz="0" w:space="0" w:color="auto"/>
        <w:bottom w:val="none" w:sz="0" w:space="0" w:color="auto"/>
        <w:right w:val="none" w:sz="0" w:space="0" w:color="auto"/>
      </w:divBdr>
      <w:divsChild>
        <w:div w:id="926500239">
          <w:marLeft w:val="0"/>
          <w:marRight w:val="0"/>
          <w:marTop w:val="0"/>
          <w:marBottom w:val="0"/>
          <w:divBdr>
            <w:top w:val="none" w:sz="0" w:space="0" w:color="auto"/>
            <w:left w:val="none" w:sz="0" w:space="0" w:color="auto"/>
            <w:bottom w:val="none" w:sz="0" w:space="0" w:color="auto"/>
            <w:right w:val="none" w:sz="0" w:space="0" w:color="auto"/>
          </w:divBdr>
        </w:div>
        <w:div w:id="1200777542">
          <w:marLeft w:val="0"/>
          <w:marRight w:val="0"/>
          <w:marTop w:val="0"/>
          <w:marBottom w:val="0"/>
          <w:divBdr>
            <w:top w:val="none" w:sz="0" w:space="0" w:color="auto"/>
            <w:left w:val="none" w:sz="0" w:space="0" w:color="auto"/>
            <w:bottom w:val="none" w:sz="0" w:space="0" w:color="auto"/>
            <w:right w:val="none" w:sz="0" w:space="0" w:color="auto"/>
          </w:divBdr>
        </w:div>
      </w:divsChild>
    </w:div>
    <w:div w:id="631401122">
      <w:bodyDiv w:val="1"/>
      <w:marLeft w:val="0"/>
      <w:marRight w:val="0"/>
      <w:marTop w:val="0"/>
      <w:marBottom w:val="0"/>
      <w:divBdr>
        <w:top w:val="none" w:sz="0" w:space="0" w:color="auto"/>
        <w:left w:val="none" w:sz="0" w:space="0" w:color="auto"/>
        <w:bottom w:val="none" w:sz="0" w:space="0" w:color="auto"/>
        <w:right w:val="none" w:sz="0" w:space="0" w:color="auto"/>
      </w:divBdr>
      <w:divsChild>
        <w:div w:id="498228685">
          <w:marLeft w:val="0"/>
          <w:marRight w:val="0"/>
          <w:marTop w:val="0"/>
          <w:marBottom w:val="0"/>
          <w:divBdr>
            <w:top w:val="none" w:sz="0" w:space="0" w:color="auto"/>
            <w:left w:val="none" w:sz="0" w:space="0" w:color="auto"/>
            <w:bottom w:val="none" w:sz="0" w:space="0" w:color="auto"/>
            <w:right w:val="none" w:sz="0" w:space="0" w:color="auto"/>
          </w:divBdr>
        </w:div>
        <w:div w:id="516503001">
          <w:marLeft w:val="0"/>
          <w:marRight w:val="0"/>
          <w:marTop w:val="0"/>
          <w:marBottom w:val="0"/>
          <w:divBdr>
            <w:top w:val="none" w:sz="0" w:space="0" w:color="auto"/>
            <w:left w:val="none" w:sz="0" w:space="0" w:color="auto"/>
            <w:bottom w:val="none" w:sz="0" w:space="0" w:color="auto"/>
            <w:right w:val="none" w:sz="0" w:space="0" w:color="auto"/>
          </w:divBdr>
        </w:div>
        <w:div w:id="1328437392">
          <w:marLeft w:val="0"/>
          <w:marRight w:val="0"/>
          <w:marTop w:val="0"/>
          <w:marBottom w:val="0"/>
          <w:divBdr>
            <w:top w:val="none" w:sz="0" w:space="0" w:color="auto"/>
            <w:left w:val="none" w:sz="0" w:space="0" w:color="auto"/>
            <w:bottom w:val="none" w:sz="0" w:space="0" w:color="auto"/>
            <w:right w:val="none" w:sz="0" w:space="0" w:color="auto"/>
          </w:divBdr>
        </w:div>
      </w:divsChild>
    </w:div>
    <w:div w:id="641890186">
      <w:bodyDiv w:val="1"/>
      <w:marLeft w:val="0"/>
      <w:marRight w:val="0"/>
      <w:marTop w:val="0"/>
      <w:marBottom w:val="0"/>
      <w:divBdr>
        <w:top w:val="none" w:sz="0" w:space="0" w:color="auto"/>
        <w:left w:val="none" w:sz="0" w:space="0" w:color="auto"/>
        <w:bottom w:val="none" w:sz="0" w:space="0" w:color="auto"/>
        <w:right w:val="none" w:sz="0" w:space="0" w:color="auto"/>
      </w:divBdr>
      <w:divsChild>
        <w:div w:id="120729388">
          <w:marLeft w:val="0"/>
          <w:marRight w:val="0"/>
          <w:marTop w:val="0"/>
          <w:marBottom w:val="0"/>
          <w:divBdr>
            <w:top w:val="none" w:sz="0" w:space="0" w:color="auto"/>
            <w:left w:val="none" w:sz="0" w:space="0" w:color="auto"/>
            <w:bottom w:val="none" w:sz="0" w:space="0" w:color="auto"/>
            <w:right w:val="none" w:sz="0" w:space="0" w:color="auto"/>
          </w:divBdr>
        </w:div>
        <w:div w:id="856163288">
          <w:marLeft w:val="0"/>
          <w:marRight w:val="0"/>
          <w:marTop w:val="0"/>
          <w:marBottom w:val="0"/>
          <w:divBdr>
            <w:top w:val="none" w:sz="0" w:space="0" w:color="auto"/>
            <w:left w:val="none" w:sz="0" w:space="0" w:color="auto"/>
            <w:bottom w:val="none" w:sz="0" w:space="0" w:color="auto"/>
            <w:right w:val="none" w:sz="0" w:space="0" w:color="auto"/>
          </w:divBdr>
        </w:div>
        <w:div w:id="898711414">
          <w:marLeft w:val="0"/>
          <w:marRight w:val="0"/>
          <w:marTop w:val="0"/>
          <w:marBottom w:val="0"/>
          <w:divBdr>
            <w:top w:val="none" w:sz="0" w:space="0" w:color="auto"/>
            <w:left w:val="none" w:sz="0" w:space="0" w:color="auto"/>
            <w:bottom w:val="none" w:sz="0" w:space="0" w:color="auto"/>
            <w:right w:val="none" w:sz="0" w:space="0" w:color="auto"/>
          </w:divBdr>
        </w:div>
      </w:divsChild>
    </w:div>
    <w:div w:id="776367921">
      <w:bodyDiv w:val="1"/>
      <w:marLeft w:val="0"/>
      <w:marRight w:val="0"/>
      <w:marTop w:val="0"/>
      <w:marBottom w:val="0"/>
      <w:divBdr>
        <w:top w:val="none" w:sz="0" w:space="0" w:color="auto"/>
        <w:left w:val="none" w:sz="0" w:space="0" w:color="auto"/>
        <w:bottom w:val="none" w:sz="0" w:space="0" w:color="auto"/>
        <w:right w:val="none" w:sz="0" w:space="0" w:color="auto"/>
      </w:divBdr>
    </w:div>
    <w:div w:id="829979248">
      <w:bodyDiv w:val="1"/>
      <w:marLeft w:val="0"/>
      <w:marRight w:val="0"/>
      <w:marTop w:val="0"/>
      <w:marBottom w:val="0"/>
      <w:divBdr>
        <w:top w:val="none" w:sz="0" w:space="0" w:color="auto"/>
        <w:left w:val="none" w:sz="0" w:space="0" w:color="auto"/>
        <w:bottom w:val="none" w:sz="0" w:space="0" w:color="auto"/>
        <w:right w:val="none" w:sz="0" w:space="0" w:color="auto"/>
      </w:divBdr>
    </w:div>
    <w:div w:id="1006633296">
      <w:bodyDiv w:val="1"/>
      <w:marLeft w:val="0"/>
      <w:marRight w:val="0"/>
      <w:marTop w:val="0"/>
      <w:marBottom w:val="0"/>
      <w:divBdr>
        <w:top w:val="none" w:sz="0" w:space="0" w:color="auto"/>
        <w:left w:val="none" w:sz="0" w:space="0" w:color="auto"/>
        <w:bottom w:val="none" w:sz="0" w:space="0" w:color="auto"/>
        <w:right w:val="none" w:sz="0" w:space="0" w:color="auto"/>
      </w:divBdr>
      <w:divsChild>
        <w:div w:id="29763925">
          <w:marLeft w:val="0"/>
          <w:marRight w:val="0"/>
          <w:marTop w:val="0"/>
          <w:marBottom w:val="0"/>
          <w:divBdr>
            <w:top w:val="none" w:sz="0" w:space="0" w:color="auto"/>
            <w:left w:val="none" w:sz="0" w:space="0" w:color="auto"/>
            <w:bottom w:val="none" w:sz="0" w:space="0" w:color="auto"/>
            <w:right w:val="none" w:sz="0" w:space="0" w:color="auto"/>
          </w:divBdr>
          <w:divsChild>
            <w:div w:id="916785626">
              <w:marLeft w:val="0"/>
              <w:marRight w:val="0"/>
              <w:marTop w:val="0"/>
              <w:marBottom w:val="0"/>
              <w:divBdr>
                <w:top w:val="none" w:sz="0" w:space="0" w:color="auto"/>
                <w:left w:val="none" w:sz="0" w:space="0" w:color="auto"/>
                <w:bottom w:val="none" w:sz="0" w:space="0" w:color="auto"/>
                <w:right w:val="none" w:sz="0" w:space="0" w:color="auto"/>
              </w:divBdr>
            </w:div>
          </w:divsChild>
        </w:div>
        <w:div w:id="148984599">
          <w:marLeft w:val="0"/>
          <w:marRight w:val="0"/>
          <w:marTop w:val="0"/>
          <w:marBottom w:val="0"/>
          <w:divBdr>
            <w:top w:val="none" w:sz="0" w:space="0" w:color="auto"/>
            <w:left w:val="none" w:sz="0" w:space="0" w:color="auto"/>
            <w:bottom w:val="none" w:sz="0" w:space="0" w:color="auto"/>
            <w:right w:val="none" w:sz="0" w:space="0" w:color="auto"/>
          </w:divBdr>
          <w:divsChild>
            <w:div w:id="1734350032">
              <w:marLeft w:val="0"/>
              <w:marRight w:val="0"/>
              <w:marTop w:val="0"/>
              <w:marBottom w:val="0"/>
              <w:divBdr>
                <w:top w:val="none" w:sz="0" w:space="0" w:color="auto"/>
                <w:left w:val="none" w:sz="0" w:space="0" w:color="auto"/>
                <w:bottom w:val="none" w:sz="0" w:space="0" w:color="auto"/>
                <w:right w:val="none" w:sz="0" w:space="0" w:color="auto"/>
              </w:divBdr>
            </w:div>
          </w:divsChild>
        </w:div>
        <w:div w:id="202865503">
          <w:marLeft w:val="0"/>
          <w:marRight w:val="0"/>
          <w:marTop w:val="0"/>
          <w:marBottom w:val="0"/>
          <w:divBdr>
            <w:top w:val="none" w:sz="0" w:space="0" w:color="auto"/>
            <w:left w:val="none" w:sz="0" w:space="0" w:color="auto"/>
            <w:bottom w:val="none" w:sz="0" w:space="0" w:color="auto"/>
            <w:right w:val="none" w:sz="0" w:space="0" w:color="auto"/>
          </w:divBdr>
          <w:divsChild>
            <w:div w:id="721826786">
              <w:marLeft w:val="0"/>
              <w:marRight w:val="0"/>
              <w:marTop w:val="0"/>
              <w:marBottom w:val="0"/>
              <w:divBdr>
                <w:top w:val="none" w:sz="0" w:space="0" w:color="auto"/>
                <w:left w:val="none" w:sz="0" w:space="0" w:color="auto"/>
                <w:bottom w:val="none" w:sz="0" w:space="0" w:color="auto"/>
                <w:right w:val="none" w:sz="0" w:space="0" w:color="auto"/>
              </w:divBdr>
            </w:div>
          </w:divsChild>
        </w:div>
        <w:div w:id="309216415">
          <w:marLeft w:val="0"/>
          <w:marRight w:val="0"/>
          <w:marTop w:val="0"/>
          <w:marBottom w:val="0"/>
          <w:divBdr>
            <w:top w:val="none" w:sz="0" w:space="0" w:color="auto"/>
            <w:left w:val="none" w:sz="0" w:space="0" w:color="auto"/>
            <w:bottom w:val="none" w:sz="0" w:space="0" w:color="auto"/>
            <w:right w:val="none" w:sz="0" w:space="0" w:color="auto"/>
          </w:divBdr>
          <w:divsChild>
            <w:div w:id="599681461">
              <w:marLeft w:val="0"/>
              <w:marRight w:val="0"/>
              <w:marTop w:val="0"/>
              <w:marBottom w:val="0"/>
              <w:divBdr>
                <w:top w:val="none" w:sz="0" w:space="0" w:color="auto"/>
                <w:left w:val="none" w:sz="0" w:space="0" w:color="auto"/>
                <w:bottom w:val="none" w:sz="0" w:space="0" w:color="auto"/>
                <w:right w:val="none" w:sz="0" w:space="0" w:color="auto"/>
              </w:divBdr>
            </w:div>
            <w:div w:id="1849639794">
              <w:marLeft w:val="0"/>
              <w:marRight w:val="0"/>
              <w:marTop w:val="0"/>
              <w:marBottom w:val="0"/>
              <w:divBdr>
                <w:top w:val="none" w:sz="0" w:space="0" w:color="auto"/>
                <w:left w:val="none" w:sz="0" w:space="0" w:color="auto"/>
                <w:bottom w:val="none" w:sz="0" w:space="0" w:color="auto"/>
                <w:right w:val="none" w:sz="0" w:space="0" w:color="auto"/>
              </w:divBdr>
            </w:div>
          </w:divsChild>
        </w:div>
        <w:div w:id="369258741">
          <w:marLeft w:val="0"/>
          <w:marRight w:val="0"/>
          <w:marTop w:val="0"/>
          <w:marBottom w:val="0"/>
          <w:divBdr>
            <w:top w:val="none" w:sz="0" w:space="0" w:color="auto"/>
            <w:left w:val="none" w:sz="0" w:space="0" w:color="auto"/>
            <w:bottom w:val="none" w:sz="0" w:space="0" w:color="auto"/>
            <w:right w:val="none" w:sz="0" w:space="0" w:color="auto"/>
          </w:divBdr>
          <w:divsChild>
            <w:div w:id="1220633981">
              <w:marLeft w:val="0"/>
              <w:marRight w:val="0"/>
              <w:marTop w:val="0"/>
              <w:marBottom w:val="0"/>
              <w:divBdr>
                <w:top w:val="none" w:sz="0" w:space="0" w:color="auto"/>
                <w:left w:val="none" w:sz="0" w:space="0" w:color="auto"/>
                <w:bottom w:val="none" w:sz="0" w:space="0" w:color="auto"/>
                <w:right w:val="none" w:sz="0" w:space="0" w:color="auto"/>
              </w:divBdr>
            </w:div>
            <w:div w:id="1271468182">
              <w:marLeft w:val="0"/>
              <w:marRight w:val="0"/>
              <w:marTop w:val="0"/>
              <w:marBottom w:val="0"/>
              <w:divBdr>
                <w:top w:val="none" w:sz="0" w:space="0" w:color="auto"/>
                <w:left w:val="none" w:sz="0" w:space="0" w:color="auto"/>
                <w:bottom w:val="none" w:sz="0" w:space="0" w:color="auto"/>
                <w:right w:val="none" w:sz="0" w:space="0" w:color="auto"/>
              </w:divBdr>
            </w:div>
          </w:divsChild>
        </w:div>
        <w:div w:id="442963977">
          <w:marLeft w:val="0"/>
          <w:marRight w:val="0"/>
          <w:marTop w:val="0"/>
          <w:marBottom w:val="0"/>
          <w:divBdr>
            <w:top w:val="none" w:sz="0" w:space="0" w:color="auto"/>
            <w:left w:val="none" w:sz="0" w:space="0" w:color="auto"/>
            <w:bottom w:val="none" w:sz="0" w:space="0" w:color="auto"/>
            <w:right w:val="none" w:sz="0" w:space="0" w:color="auto"/>
          </w:divBdr>
          <w:divsChild>
            <w:div w:id="474641036">
              <w:marLeft w:val="0"/>
              <w:marRight w:val="0"/>
              <w:marTop w:val="0"/>
              <w:marBottom w:val="0"/>
              <w:divBdr>
                <w:top w:val="none" w:sz="0" w:space="0" w:color="auto"/>
                <w:left w:val="none" w:sz="0" w:space="0" w:color="auto"/>
                <w:bottom w:val="none" w:sz="0" w:space="0" w:color="auto"/>
                <w:right w:val="none" w:sz="0" w:space="0" w:color="auto"/>
              </w:divBdr>
            </w:div>
            <w:div w:id="1909993456">
              <w:marLeft w:val="0"/>
              <w:marRight w:val="0"/>
              <w:marTop w:val="0"/>
              <w:marBottom w:val="0"/>
              <w:divBdr>
                <w:top w:val="none" w:sz="0" w:space="0" w:color="auto"/>
                <w:left w:val="none" w:sz="0" w:space="0" w:color="auto"/>
                <w:bottom w:val="none" w:sz="0" w:space="0" w:color="auto"/>
                <w:right w:val="none" w:sz="0" w:space="0" w:color="auto"/>
              </w:divBdr>
            </w:div>
          </w:divsChild>
        </w:div>
        <w:div w:id="526411211">
          <w:marLeft w:val="0"/>
          <w:marRight w:val="0"/>
          <w:marTop w:val="0"/>
          <w:marBottom w:val="0"/>
          <w:divBdr>
            <w:top w:val="none" w:sz="0" w:space="0" w:color="auto"/>
            <w:left w:val="none" w:sz="0" w:space="0" w:color="auto"/>
            <w:bottom w:val="none" w:sz="0" w:space="0" w:color="auto"/>
            <w:right w:val="none" w:sz="0" w:space="0" w:color="auto"/>
          </w:divBdr>
          <w:divsChild>
            <w:div w:id="1154688150">
              <w:marLeft w:val="0"/>
              <w:marRight w:val="0"/>
              <w:marTop w:val="0"/>
              <w:marBottom w:val="0"/>
              <w:divBdr>
                <w:top w:val="none" w:sz="0" w:space="0" w:color="auto"/>
                <w:left w:val="none" w:sz="0" w:space="0" w:color="auto"/>
                <w:bottom w:val="none" w:sz="0" w:space="0" w:color="auto"/>
                <w:right w:val="none" w:sz="0" w:space="0" w:color="auto"/>
              </w:divBdr>
            </w:div>
          </w:divsChild>
        </w:div>
        <w:div w:id="537862284">
          <w:marLeft w:val="0"/>
          <w:marRight w:val="0"/>
          <w:marTop w:val="0"/>
          <w:marBottom w:val="0"/>
          <w:divBdr>
            <w:top w:val="none" w:sz="0" w:space="0" w:color="auto"/>
            <w:left w:val="none" w:sz="0" w:space="0" w:color="auto"/>
            <w:bottom w:val="none" w:sz="0" w:space="0" w:color="auto"/>
            <w:right w:val="none" w:sz="0" w:space="0" w:color="auto"/>
          </w:divBdr>
          <w:divsChild>
            <w:div w:id="77095717">
              <w:marLeft w:val="0"/>
              <w:marRight w:val="0"/>
              <w:marTop w:val="0"/>
              <w:marBottom w:val="0"/>
              <w:divBdr>
                <w:top w:val="none" w:sz="0" w:space="0" w:color="auto"/>
                <w:left w:val="none" w:sz="0" w:space="0" w:color="auto"/>
                <w:bottom w:val="none" w:sz="0" w:space="0" w:color="auto"/>
                <w:right w:val="none" w:sz="0" w:space="0" w:color="auto"/>
              </w:divBdr>
            </w:div>
          </w:divsChild>
        </w:div>
        <w:div w:id="560871283">
          <w:marLeft w:val="0"/>
          <w:marRight w:val="0"/>
          <w:marTop w:val="0"/>
          <w:marBottom w:val="0"/>
          <w:divBdr>
            <w:top w:val="none" w:sz="0" w:space="0" w:color="auto"/>
            <w:left w:val="none" w:sz="0" w:space="0" w:color="auto"/>
            <w:bottom w:val="none" w:sz="0" w:space="0" w:color="auto"/>
            <w:right w:val="none" w:sz="0" w:space="0" w:color="auto"/>
          </w:divBdr>
          <w:divsChild>
            <w:div w:id="1233462599">
              <w:marLeft w:val="0"/>
              <w:marRight w:val="0"/>
              <w:marTop w:val="0"/>
              <w:marBottom w:val="0"/>
              <w:divBdr>
                <w:top w:val="none" w:sz="0" w:space="0" w:color="auto"/>
                <w:left w:val="none" w:sz="0" w:space="0" w:color="auto"/>
                <w:bottom w:val="none" w:sz="0" w:space="0" w:color="auto"/>
                <w:right w:val="none" w:sz="0" w:space="0" w:color="auto"/>
              </w:divBdr>
            </w:div>
          </w:divsChild>
        </w:div>
        <w:div w:id="565607992">
          <w:marLeft w:val="0"/>
          <w:marRight w:val="0"/>
          <w:marTop w:val="0"/>
          <w:marBottom w:val="0"/>
          <w:divBdr>
            <w:top w:val="none" w:sz="0" w:space="0" w:color="auto"/>
            <w:left w:val="none" w:sz="0" w:space="0" w:color="auto"/>
            <w:bottom w:val="none" w:sz="0" w:space="0" w:color="auto"/>
            <w:right w:val="none" w:sz="0" w:space="0" w:color="auto"/>
          </w:divBdr>
          <w:divsChild>
            <w:div w:id="979727135">
              <w:marLeft w:val="0"/>
              <w:marRight w:val="0"/>
              <w:marTop w:val="0"/>
              <w:marBottom w:val="0"/>
              <w:divBdr>
                <w:top w:val="none" w:sz="0" w:space="0" w:color="auto"/>
                <w:left w:val="none" w:sz="0" w:space="0" w:color="auto"/>
                <w:bottom w:val="none" w:sz="0" w:space="0" w:color="auto"/>
                <w:right w:val="none" w:sz="0" w:space="0" w:color="auto"/>
              </w:divBdr>
            </w:div>
            <w:div w:id="1429544300">
              <w:marLeft w:val="0"/>
              <w:marRight w:val="0"/>
              <w:marTop w:val="0"/>
              <w:marBottom w:val="0"/>
              <w:divBdr>
                <w:top w:val="none" w:sz="0" w:space="0" w:color="auto"/>
                <w:left w:val="none" w:sz="0" w:space="0" w:color="auto"/>
                <w:bottom w:val="none" w:sz="0" w:space="0" w:color="auto"/>
                <w:right w:val="none" w:sz="0" w:space="0" w:color="auto"/>
              </w:divBdr>
            </w:div>
          </w:divsChild>
        </w:div>
        <w:div w:id="571544344">
          <w:marLeft w:val="0"/>
          <w:marRight w:val="0"/>
          <w:marTop w:val="0"/>
          <w:marBottom w:val="0"/>
          <w:divBdr>
            <w:top w:val="none" w:sz="0" w:space="0" w:color="auto"/>
            <w:left w:val="none" w:sz="0" w:space="0" w:color="auto"/>
            <w:bottom w:val="none" w:sz="0" w:space="0" w:color="auto"/>
            <w:right w:val="none" w:sz="0" w:space="0" w:color="auto"/>
          </w:divBdr>
          <w:divsChild>
            <w:div w:id="1843004994">
              <w:marLeft w:val="0"/>
              <w:marRight w:val="0"/>
              <w:marTop w:val="0"/>
              <w:marBottom w:val="0"/>
              <w:divBdr>
                <w:top w:val="none" w:sz="0" w:space="0" w:color="auto"/>
                <w:left w:val="none" w:sz="0" w:space="0" w:color="auto"/>
                <w:bottom w:val="none" w:sz="0" w:space="0" w:color="auto"/>
                <w:right w:val="none" w:sz="0" w:space="0" w:color="auto"/>
              </w:divBdr>
            </w:div>
          </w:divsChild>
        </w:div>
        <w:div w:id="623121120">
          <w:marLeft w:val="0"/>
          <w:marRight w:val="0"/>
          <w:marTop w:val="0"/>
          <w:marBottom w:val="0"/>
          <w:divBdr>
            <w:top w:val="none" w:sz="0" w:space="0" w:color="auto"/>
            <w:left w:val="none" w:sz="0" w:space="0" w:color="auto"/>
            <w:bottom w:val="none" w:sz="0" w:space="0" w:color="auto"/>
            <w:right w:val="none" w:sz="0" w:space="0" w:color="auto"/>
          </w:divBdr>
          <w:divsChild>
            <w:div w:id="1706710099">
              <w:marLeft w:val="0"/>
              <w:marRight w:val="0"/>
              <w:marTop w:val="0"/>
              <w:marBottom w:val="0"/>
              <w:divBdr>
                <w:top w:val="none" w:sz="0" w:space="0" w:color="auto"/>
                <w:left w:val="none" w:sz="0" w:space="0" w:color="auto"/>
                <w:bottom w:val="none" w:sz="0" w:space="0" w:color="auto"/>
                <w:right w:val="none" w:sz="0" w:space="0" w:color="auto"/>
              </w:divBdr>
            </w:div>
          </w:divsChild>
        </w:div>
        <w:div w:id="732316876">
          <w:marLeft w:val="0"/>
          <w:marRight w:val="0"/>
          <w:marTop w:val="0"/>
          <w:marBottom w:val="0"/>
          <w:divBdr>
            <w:top w:val="none" w:sz="0" w:space="0" w:color="auto"/>
            <w:left w:val="none" w:sz="0" w:space="0" w:color="auto"/>
            <w:bottom w:val="none" w:sz="0" w:space="0" w:color="auto"/>
            <w:right w:val="none" w:sz="0" w:space="0" w:color="auto"/>
          </w:divBdr>
          <w:divsChild>
            <w:div w:id="1341348891">
              <w:marLeft w:val="0"/>
              <w:marRight w:val="0"/>
              <w:marTop w:val="0"/>
              <w:marBottom w:val="0"/>
              <w:divBdr>
                <w:top w:val="none" w:sz="0" w:space="0" w:color="auto"/>
                <w:left w:val="none" w:sz="0" w:space="0" w:color="auto"/>
                <w:bottom w:val="none" w:sz="0" w:space="0" w:color="auto"/>
                <w:right w:val="none" w:sz="0" w:space="0" w:color="auto"/>
              </w:divBdr>
            </w:div>
            <w:div w:id="1723481448">
              <w:marLeft w:val="0"/>
              <w:marRight w:val="0"/>
              <w:marTop w:val="0"/>
              <w:marBottom w:val="0"/>
              <w:divBdr>
                <w:top w:val="none" w:sz="0" w:space="0" w:color="auto"/>
                <w:left w:val="none" w:sz="0" w:space="0" w:color="auto"/>
                <w:bottom w:val="none" w:sz="0" w:space="0" w:color="auto"/>
                <w:right w:val="none" w:sz="0" w:space="0" w:color="auto"/>
              </w:divBdr>
            </w:div>
          </w:divsChild>
        </w:div>
        <w:div w:id="752822708">
          <w:marLeft w:val="0"/>
          <w:marRight w:val="0"/>
          <w:marTop w:val="0"/>
          <w:marBottom w:val="0"/>
          <w:divBdr>
            <w:top w:val="none" w:sz="0" w:space="0" w:color="auto"/>
            <w:left w:val="none" w:sz="0" w:space="0" w:color="auto"/>
            <w:bottom w:val="none" w:sz="0" w:space="0" w:color="auto"/>
            <w:right w:val="none" w:sz="0" w:space="0" w:color="auto"/>
          </w:divBdr>
          <w:divsChild>
            <w:div w:id="2032409223">
              <w:marLeft w:val="0"/>
              <w:marRight w:val="0"/>
              <w:marTop w:val="0"/>
              <w:marBottom w:val="0"/>
              <w:divBdr>
                <w:top w:val="none" w:sz="0" w:space="0" w:color="auto"/>
                <w:left w:val="none" w:sz="0" w:space="0" w:color="auto"/>
                <w:bottom w:val="none" w:sz="0" w:space="0" w:color="auto"/>
                <w:right w:val="none" w:sz="0" w:space="0" w:color="auto"/>
              </w:divBdr>
            </w:div>
          </w:divsChild>
        </w:div>
        <w:div w:id="846209760">
          <w:marLeft w:val="0"/>
          <w:marRight w:val="0"/>
          <w:marTop w:val="0"/>
          <w:marBottom w:val="0"/>
          <w:divBdr>
            <w:top w:val="none" w:sz="0" w:space="0" w:color="auto"/>
            <w:left w:val="none" w:sz="0" w:space="0" w:color="auto"/>
            <w:bottom w:val="none" w:sz="0" w:space="0" w:color="auto"/>
            <w:right w:val="none" w:sz="0" w:space="0" w:color="auto"/>
          </w:divBdr>
          <w:divsChild>
            <w:div w:id="418138242">
              <w:marLeft w:val="0"/>
              <w:marRight w:val="0"/>
              <w:marTop w:val="0"/>
              <w:marBottom w:val="0"/>
              <w:divBdr>
                <w:top w:val="none" w:sz="0" w:space="0" w:color="auto"/>
                <w:left w:val="none" w:sz="0" w:space="0" w:color="auto"/>
                <w:bottom w:val="none" w:sz="0" w:space="0" w:color="auto"/>
                <w:right w:val="none" w:sz="0" w:space="0" w:color="auto"/>
              </w:divBdr>
            </w:div>
          </w:divsChild>
        </w:div>
        <w:div w:id="956448451">
          <w:marLeft w:val="0"/>
          <w:marRight w:val="0"/>
          <w:marTop w:val="0"/>
          <w:marBottom w:val="0"/>
          <w:divBdr>
            <w:top w:val="none" w:sz="0" w:space="0" w:color="auto"/>
            <w:left w:val="none" w:sz="0" w:space="0" w:color="auto"/>
            <w:bottom w:val="none" w:sz="0" w:space="0" w:color="auto"/>
            <w:right w:val="none" w:sz="0" w:space="0" w:color="auto"/>
          </w:divBdr>
          <w:divsChild>
            <w:div w:id="803890144">
              <w:marLeft w:val="0"/>
              <w:marRight w:val="0"/>
              <w:marTop w:val="0"/>
              <w:marBottom w:val="0"/>
              <w:divBdr>
                <w:top w:val="none" w:sz="0" w:space="0" w:color="auto"/>
                <w:left w:val="none" w:sz="0" w:space="0" w:color="auto"/>
                <w:bottom w:val="none" w:sz="0" w:space="0" w:color="auto"/>
                <w:right w:val="none" w:sz="0" w:space="0" w:color="auto"/>
              </w:divBdr>
            </w:div>
          </w:divsChild>
        </w:div>
        <w:div w:id="1071388840">
          <w:marLeft w:val="0"/>
          <w:marRight w:val="0"/>
          <w:marTop w:val="0"/>
          <w:marBottom w:val="0"/>
          <w:divBdr>
            <w:top w:val="none" w:sz="0" w:space="0" w:color="auto"/>
            <w:left w:val="none" w:sz="0" w:space="0" w:color="auto"/>
            <w:bottom w:val="none" w:sz="0" w:space="0" w:color="auto"/>
            <w:right w:val="none" w:sz="0" w:space="0" w:color="auto"/>
          </w:divBdr>
          <w:divsChild>
            <w:div w:id="836263681">
              <w:marLeft w:val="0"/>
              <w:marRight w:val="0"/>
              <w:marTop w:val="0"/>
              <w:marBottom w:val="0"/>
              <w:divBdr>
                <w:top w:val="none" w:sz="0" w:space="0" w:color="auto"/>
                <w:left w:val="none" w:sz="0" w:space="0" w:color="auto"/>
                <w:bottom w:val="none" w:sz="0" w:space="0" w:color="auto"/>
                <w:right w:val="none" w:sz="0" w:space="0" w:color="auto"/>
              </w:divBdr>
            </w:div>
          </w:divsChild>
        </w:div>
        <w:div w:id="1105033290">
          <w:marLeft w:val="0"/>
          <w:marRight w:val="0"/>
          <w:marTop w:val="0"/>
          <w:marBottom w:val="0"/>
          <w:divBdr>
            <w:top w:val="none" w:sz="0" w:space="0" w:color="auto"/>
            <w:left w:val="none" w:sz="0" w:space="0" w:color="auto"/>
            <w:bottom w:val="none" w:sz="0" w:space="0" w:color="auto"/>
            <w:right w:val="none" w:sz="0" w:space="0" w:color="auto"/>
          </w:divBdr>
          <w:divsChild>
            <w:div w:id="137455528">
              <w:marLeft w:val="0"/>
              <w:marRight w:val="0"/>
              <w:marTop w:val="0"/>
              <w:marBottom w:val="0"/>
              <w:divBdr>
                <w:top w:val="none" w:sz="0" w:space="0" w:color="auto"/>
                <w:left w:val="none" w:sz="0" w:space="0" w:color="auto"/>
                <w:bottom w:val="none" w:sz="0" w:space="0" w:color="auto"/>
                <w:right w:val="none" w:sz="0" w:space="0" w:color="auto"/>
              </w:divBdr>
            </w:div>
          </w:divsChild>
        </w:div>
        <w:div w:id="1186939609">
          <w:marLeft w:val="0"/>
          <w:marRight w:val="0"/>
          <w:marTop w:val="0"/>
          <w:marBottom w:val="0"/>
          <w:divBdr>
            <w:top w:val="none" w:sz="0" w:space="0" w:color="auto"/>
            <w:left w:val="none" w:sz="0" w:space="0" w:color="auto"/>
            <w:bottom w:val="none" w:sz="0" w:space="0" w:color="auto"/>
            <w:right w:val="none" w:sz="0" w:space="0" w:color="auto"/>
          </w:divBdr>
          <w:divsChild>
            <w:div w:id="2121295421">
              <w:marLeft w:val="0"/>
              <w:marRight w:val="0"/>
              <w:marTop w:val="0"/>
              <w:marBottom w:val="0"/>
              <w:divBdr>
                <w:top w:val="none" w:sz="0" w:space="0" w:color="auto"/>
                <w:left w:val="none" w:sz="0" w:space="0" w:color="auto"/>
                <w:bottom w:val="none" w:sz="0" w:space="0" w:color="auto"/>
                <w:right w:val="none" w:sz="0" w:space="0" w:color="auto"/>
              </w:divBdr>
            </w:div>
          </w:divsChild>
        </w:div>
        <w:div w:id="1404332688">
          <w:marLeft w:val="0"/>
          <w:marRight w:val="0"/>
          <w:marTop w:val="0"/>
          <w:marBottom w:val="0"/>
          <w:divBdr>
            <w:top w:val="none" w:sz="0" w:space="0" w:color="auto"/>
            <w:left w:val="none" w:sz="0" w:space="0" w:color="auto"/>
            <w:bottom w:val="none" w:sz="0" w:space="0" w:color="auto"/>
            <w:right w:val="none" w:sz="0" w:space="0" w:color="auto"/>
          </w:divBdr>
          <w:divsChild>
            <w:div w:id="369233646">
              <w:marLeft w:val="0"/>
              <w:marRight w:val="0"/>
              <w:marTop w:val="0"/>
              <w:marBottom w:val="0"/>
              <w:divBdr>
                <w:top w:val="none" w:sz="0" w:space="0" w:color="auto"/>
                <w:left w:val="none" w:sz="0" w:space="0" w:color="auto"/>
                <w:bottom w:val="none" w:sz="0" w:space="0" w:color="auto"/>
                <w:right w:val="none" w:sz="0" w:space="0" w:color="auto"/>
              </w:divBdr>
            </w:div>
          </w:divsChild>
        </w:div>
        <w:div w:id="1406032017">
          <w:marLeft w:val="0"/>
          <w:marRight w:val="0"/>
          <w:marTop w:val="0"/>
          <w:marBottom w:val="0"/>
          <w:divBdr>
            <w:top w:val="none" w:sz="0" w:space="0" w:color="auto"/>
            <w:left w:val="none" w:sz="0" w:space="0" w:color="auto"/>
            <w:bottom w:val="none" w:sz="0" w:space="0" w:color="auto"/>
            <w:right w:val="none" w:sz="0" w:space="0" w:color="auto"/>
          </w:divBdr>
          <w:divsChild>
            <w:div w:id="854656936">
              <w:marLeft w:val="0"/>
              <w:marRight w:val="0"/>
              <w:marTop w:val="0"/>
              <w:marBottom w:val="0"/>
              <w:divBdr>
                <w:top w:val="none" w:sz="0" w:space="0" w:color="auto"/>
                <w:left w:val="none" w:sz="0" w:space="0" w:color="auto"/>
                <w:bottom w:val="none" w:sz="0" w:space="0" w:color="auto"/>
                <w:right w:val="none" w:sz="0" w:space="0" w:color="auto"/>
              </w:divBdr>
            </w:div>
            <w:div w:id="1399405030">
              <w:marLeft w:val="0"/>
              <w:marRight w:val="0"/>
              <w:marTop w:val="0"/>
              <w:marBottom w:val="0"/>
              <w:divBdr>
                <w:top w:val="none" w:sz="0" w:space="0" w:color="auto"/>
                <w:left w:val="none" w:sz="0" w:space="0" w:color="auto"/>
                <w:bottom w:val="none" w:sz="0" w:space="0" w:color="auto"/>
                <w:right w:val="none" w:sz="0" w:space="0" w:color="auto"/>
              </w:divBdr>
            </w:div>
          </w:divsChild>
        </w:div>
        <w:div w:id="1492521241">
          <w:marLeft w:val="0"/>
          <w:marRight w:val="0"/>
          <w:marTop w:val="0"/>
          <w:marBottom w:val="0"/>
          <w:divBdr>
            <w:top w:val="none" w:sz="0" w:space="0" w:color="auto"/>
            <w:left w:val="none" w:sz="0" w:space="0" w:color="auto"/>
            <w:bottom w:val="none" w:sz="0" w:space="0" w:color="auto"/>
            <w:right w:val="none" w:sz="0" w:space="0" w:color="auto"/>
          </w:divBdr>
          <w:divsChild>
            <w:div w:id="1264915346">
              <w:marLeft w:val="0"/>
              <w:marRight w:val="0"/>
              <w:marTop w:val="0"/>
              <w:marBottom w:val="0"/>
              <w:divBdr>
                <w:top w:val="none" w:sz="0" w:space="0" w:color="auto"/>
                <w:left w:val="none" w:sz="0" w:space="0" w:color="auto"/>
                <w:bottom w:val="none" w:sz="0" w:space="0" w:color="auto"/>
                <w:right w:val="none" w:sz="0" w:space="0" w:color="auto"/>
              </w:divBdr>
            </w:div>
          </w:divsChild>
        </w:div>
        <w:div w:id="1609118270">
          <w:marLeft w:val="0"/>
          <w:marRight w:val="0"/>
          <w:marTop w:val="0"/>
          <w:marBottom w:val="0"/>
          <w:divBdr>
            <w:top w:val="none" w:sz="0" w:space="0" w:color="auto"/>
            <w:left w:val="none" w:sz="0" w:space="0" w:color="auto"/>
            <w:bottom w:val="none" w:sz="0" w:space="0" w:color="auto"/>
            <w:right w:val="none" w:sz="0" w:space="0" w:color="auto"/>
          </w:divBdr>
          <w:divsChild>
            <w:div w:id="246547142">
              <w:marLeft w:val="0"/>
              <w:marRight w:val="0"/>
              <w:marTop w:val="0"/>
              <w:marBottom w:val="0"/>
              <w:divBdr>
                <w:top w:val="none" w:sz="0" w:space="0" w:color="auto"/>
                <w:left w:val="none" w:sz="0" w:space="0" w:color="auto"/>
                <w:bottom w:val="none" w:sz="0" w:space="0" w:color="auto"/>
                <w:right w:val="none" w:sz="0" w:space="0" w:color="auto"/>
              </w:divBdr>
            </w:div>
            <w:div w:id="1337685204">
              <w:marLeft w:val="0"/>
              <w:marRight w:val="0"/>
              <w:marTop w:val="0"/>
              <w:marBottom w:val="0"/>
              <w:divBdr>
                <w:top w:val="none" w:sz="0" w:space="0" w:color="auto"/>
                <w:left w:val="none" w:sz="0" w:space="0" w:color="auto"/>
                <w:bottom w:val="none" w:sz="0" w:space="0" w:color="auto"/>
                <w:right w:val="none" w:sz="0" w:space="0" w:color="auto"/>
              </w:divBdr>
            </w:div>
          </w:divsChild>
        </w:div>
        <w:div w:id="1617057477">
          <w:marLeft w:val="0"/>
          <w:marRight w:val="0"/>
          <w:marTop w:val="0"/>
          <w:marBottom w:val="0"/>
          <w:divBdr>
            <w:top w:val="none" w:sz="0" w:space="0" w:color="auto"/>
            <w:left w:val="none" w:sz="0" w:space="0" w:color="auto"/>
            <w:bottom w:val="none" w:sz="0" w:space="0" w:color="auto"/>
            <w:right w:val="none" w:sz="0" w:space="0" w:color="auto"/>
          </w:divBdr>
          <w:divsChild>
            <w:div w:id="214967965">
              <w:marLeft w:val="0"/>
              <w:marRight w:val="0"/>
              <w:marTop w:val="0"/>
              <w:marBottom w:val="0"/>
              <w:divBdr>
                <w:top w:val="none" w:sz="0" w:space="0" w:color="auto"/>
                <w:left w:val="none" w:sz="0" w:space="0" w:color="auto"/>
                <w:bottom w:val="none" w:sz="0" w:space="0" w:color="auto"/>
                <w:right w:val="none" w:sz="0" w:space="0" w:color="auto"/>
              </w:divBdr>
            </w:div>
          </w:divsChild>
        </w:div>
        <w:div w:id="1628969992">
          <w:marLeft w:val="0"/>
          <w:marRight w:val="0"/>
          <w:marTop w:val="0"/>
          <w:marBottom w:val="0"/>
          <w:divBdr>
            <w:top w:val="none" w:sz="0" w:space="0" w:color="auto"/>
            <w:left w:val="none" w:sz="0" w:space="0" w:color="auto"/>
            <w:bottom w:val="none" w:sz="0" w:space="0" w:color="auto"/>
            <w:right w:val="none" w:sz="0" w:space="0" w:color="auto"/>
          </w:divBdr>
          <w:divsChild>
            <w:div w:id="354581348">
              <w:marLeft w:val="0"/>
              <w:marRight w:val="0"/>
              <w:marTop w:val="0"/>
              <w:marBottom w:val="0"/>
              <w:divBdr>
                <w:top w:val="none" w:sz="0" w:space="0" w:color="auto"/>
                <w:left w:val="none" w:sz="0" w:space="0" w:color="auto"/>
                <w:bottom w:val="none" w:sz="0" w:space="0" w:color="auto"/>
                <w:right w:val="none" w:sz="0" w:space="0" w:color="auto"/>
              </w:divBdr>
            </w:div>
            <w:div w:id="1352801474">
              <w:marLeft w:val="0"/>
              <w:marRight w:val="0"/>
              <w:marTop w:val="0"/>
              <w:marBottom w:val="0"/>
              <w:divBdr>
                <w:top w:val="none" w:sz="0" w:space="0" w:color="auto"/>
                <w:left w:val="none" w:sz="0" w:space="0" w:color="auto"/>
                <w:bottom w:val="none" w:sz="0" w:space="0" w:color="auto"/>
                <w:right w:val="none" w:sz="0" w:space="0" w:color="auto"/>
              </w:divBdr>
            </w:div>
          </w:divsChild>
        </w:div>
        <w:div w:id="1784880385">
          <w:marLeft w:val="0"/>
          <w:marRight w:val="0"/>
          <w:marTop w:val="0"/>
          <w:marBottom w:val="0"/>
          <w:divBdr>
            <w:top w:val="none" w:sz="0" w:space="0" w:color="auto"/>
            <w:left w:val="none" w:sz="0" w:space="0" w:color="auto"/>
            <w:bottom w:val="none" w:sz="0" w:space="0" w:color="auto"/>
            <w:right w:val="none" w:sz="0" w:space="0" w:color="auto"/>
          </w:divBdr>
          <w:divsChild>
            <w:div w:id="870529157">
              <w:marLeft w:val="0"/>
              <w:marRight w:val="0"/>
              <w:marTop w:val="0"/>
              <w:marBottom w:val="0"/>
              <w:divBdr>
                <w:top w:val="none" w:sz="0" w:space="0" w:color="auto"/>
                <w:left w:val="none" w:sz="0" w:space="0" w:color="auto"/>
                <w:bottom w:val="none" w:sz="0" w:space="0" w:color="auto"/>
                <w:right w:val="none" w:sz="0" w:space="0" w:color="auto"/>
              </w:divBdr>
            </w:div>
          </w:divsChild>
        </w:div>
        <w:div w:id="1812214083">
          <w:marLeft w:val="0"/>
          <w:marRight w:val="0"/>
          <w:marTop w:val="0"/>
          <w:marBottom w:val="0"/>
          <w:divBdr>
            <w:top w:val="none" w:sz="0" w:space="0" w:color="auto"/>
            <w:left w:val="none" w:sz="0" w:space="0" w:color="auto"/>
            <w:bottom w:val="none" w:sz="0" w:space="0" w:color="auto"/>
            <w:right w:val="none" w:sz="0" w:space="0" w:color="auto"/>
          </w:divBdr>
          <w:divsChild>
            <w:div w:id="1174108868">
              <w:marLeft w:val="0"/>
              <w:marRight w:val="0"/>
              <w:marTop w:val="0"/>
              <w:marBottom w:val="0"/>
              <w:divBdr>
                <w:top w:val="none" w:sz="0" w:space="0" w:color="auto"/>
                <w:left w:val="none" w:sz="0" w:space="0" w:color="auto"/>
                <w:bottom w:val="none" w:sz="0" w:space="0" w:color="auto"/>
                <w:right w:val="none" w:sz="0" w:space="0" w:color="auto"/>
              </w:divBdr>
            </w:div>
          </w:divsChild>
        </w:div>
        <w:div w:id="1968853727">
          <w:marLeft w:val="0"/>
          <w:marRight w:val="0"/>
          <w:marTop w:val="0"/>
          <w:marBottom w:val="0"/>
          <w:divBdr>
            <w:top w:val="none" w:sz="0" w:space="0" w:color="auto"/>
            <w:left w:val="none" w:sz="0" w:space="0" w:color="auto"/>
            <w:bottom w:val="none" w:sz="0" w:space="0" w:color="auto"/>
            <w:right w:val="none" w:sz="0" w:space="0" w:color="auto"/>
          </w:divBdr>
          <w:divsChild>
            <w:div w:id="15900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00196">
      <w:bodyDiv w:val="1"/>
      <w:marLeft w:val="0"/>
      <w:marRight w:val="0"/>
      <w:marTop w:val="0"/>
      <w:marBottom w:val="0"/>
      <w:divBdr>
        <w:top w:val="none" w:sz="0" w:space="0" w:color="auto"/>
        <w:left w:val="none" w:sz="0" w:space="0" w:color="auto"/>
        <w:bottom w:val="none" w:sz="0" w:space="0" w:color="auto"/>
        <w:right w:val="none" w:sz="0" w:space="0" w:color="auto"/>
      </w:divBdr>
      <w:divsChild>
        <w:div w:id="35587806">
          <w:marLeft w:val="0"/>
          <w:marRight w:val="0"/>
          <w:marTop w:val="0"/>
          <w:marBottom w:val="0"/>
          <w:divBdr>
            <w:top w:val="none" w:sz="0" w:space="0" w:color="auto"/>
            <w:left w:val="none" w:sz="0" w:space="0" w:color="auto"/>
            <w:bottom w:val="none" w:sz="0" w:space="0" w:color="auto"/>
            <w:right w:val="none" w:sz="0" w:space="0" w:color="auto"/>
          </w:divBdr>
          <w:divsChild>
            <w:div w:id="701051437">
              <w:marLeft w:val="0"/>
              <w:marRight w:val="0"/>
              <w:marTop w:val="0"/>
              <w:marBottom w:val="0"/>
              <w:divBdr>
                <w:top w:val="none" w:sz="0" w:space="0" w:color="auto"/>
                <w:left w:val="none" w:sz="0" w:space="0" w:color="auto"/>
                <w:bottom w:val="none" w:sz="0" w:space="0" w:color="auto"/>
                <w:right w:val="none" w:sz="0" w:space="0" w:color="auto"/>
              </w:divBdr>
            </w:div>
          </w:divsChild>
        </w:div>
        <w:div w:id="62995677">
          <w:marLeft w:val="0"/>
          <w:marRight w:val="0"/>
          <w:marTop w:val="0"/>
          <w:marBottom w:val="0"/>
          <w:divBdr>
            <w:top w:val="none" w:sz="0" w:space="0" w:color="auto"/>
            <w:left w:val="none" w:sz="0" w:space="0" w:color="auto"/>
            <w:bottom w:val="none" w:sz="0" w:space="0" w:color="auto"/>
            <w:right w:val="none" w:sz="0" w:space="0" w:color="auto"/>
          </w:divBdr>
          <w:divsChild>
            <w:div w:id="1725909397">
              <w:marLeft w:val="0"/>
              <w:marRight w:val="0"/>
              <w:marTop w:val="0"/>
              <w:marBottom w:val="0"/>
              <w:divBdr>
                <w:top w:val="none" w:sz="0" w:space="0" w:color="auto"/>
                <w:left w:val="none" w:sz="0" w:space="0" w:color="auto"/>
                <w:bottom w:val="none" w:sz="0" w:space="0" w:color="auto"/>
                <w:right w:val="none" w:sz="0" w:space="0" w:color="auto"/>
              </w:divBdr>
            </w:div>
          </w:divsChild>
        </w:div>
        <w:div w:id="150827898">
          <w:marLeft w:val="0"/>
          <w:marRight w:val="0"/>
          <w:marTop w:val="0"/>
          <w:marBottom w:val="0"/>
          <w:divBdr>
            <w:top w:val="none" w:sz="0" w:space="0" w:color="auto"/>
            <w:left w:val="none" w:sz="0" w:space="0" w:color="auto"/>
            <w:bottom w:val="none" w:sz="0" w:space="0" w:color="auto"/>
            <w:right w:val="none" w:sz="0" w:space="0" w:color="auto"/>
          </w:divBdr>
          <w:divsChild>
            <w:div w:id="507214489">
              <w:marLeft w:val="0"/>
              <w:marRight w:val="0"/>
              <w:marTop w:val="0"/>
              <w:marBottom w:val="0"/>
              <w:divBdr>
                <w:top w:val="none" w:sz="0" w:space="0" w:color="auto"/>
                <w:left w:val="none" w:sz="0" w:space="0" w:color="auto"/>
                <w:bottom w:val="none" w:sz="0" w:space="0" w:color="auto"/>
                <w:right w:val="none" w:sz="0" w:space="0" w:color="auto"/>
              </w:divBdr>
            </w:div>
            <w:div w:id="1868982633">
              <w:marLeft w:val="0"/>
              <w:marRight w:val="0"/>
              <w:marTop w:val="0"/>
              <w:marBottom w:val="0"/>
              <w:divBdr>
                <w:top w:val="none" w:sz="0" w:space="0" w:color="auto"/>
                <w:left w:val="none" w:sz="0" w:space="0" w:color="auto"/>
                <w:bottom w:val="none" w:sz="0" w:space="0" w:color="auto"/>
                <w:right w:val="none" w:sz="0" w:space="0" w:color="auto"/>
              </w:divBdr>
            </w:div>
          </w:divsChild>
        </w:div>
        <w:div w:id="151799691">
          <w:marLeft w:val="0"/>
          <w:marRight w:val="0"/>
          <w:marTop w:val="0"/>
          <w:marBottom w:val="0"/>
          <w:divBdr>
            <w:top w:val="none" w:sz="0" w:space="0" w:color="auto"/>
            <w:left w:val="none" w:sz="0" w:space="0" w:color="auto"/>
            <w:bottom w:val="none" w:sz="0" w:space="0" w:color="auto"/>
            <w:right w:val="none" w:sz="0" w:space="0" w:color="auto"/>
          </w:divBdr>
          <w:divsChild>
            <w:div w:id="528757180">
              <w:marLeft w:val="0"/>
              <w:marRight w:val="0"/>
              <w:marTop w:val="0"/>
              <w:marBottom w:val="0"/>
              <w:divBdr>
                <w:top w:val="none" w:sz="0" w:space="0" w:color="auto"/>
                <w:left w:val="none" w:sz="0" w:space="0" w:color="auto"/>
                <w:bottom w:val="none" w:sz="0" w:space="0" w:color="auto"/>
                <w:right w:val="none" w:sz="0" w:space="0" w:color="auto"/>
              </w:divBdr>
            </w:div>
          </w:divsChild>
        </w:div>
        <w:div w:id="244537489">
          <w:marLeft w:val="0"/>
          <w:marRight w:val="0"/>
          <w:marTop w:val="0"/>
          <w:marBottom w:val="0"/>
          <w:divBdr>
            <w:top w:val="none" w:sz="0" w:space="0" w:color="auto"/>
            <w:left w:val="none" w:sz="0" w:space="0" w:color="auto"/>
            <w:bottom w:val="none" w:sz="0" w:space="0" w:color="auto"/>
            <w:right w:val="none" w:sz="0" w:space="0" w:color="auto"/>
          </w:divBdr>
          <w:divsChild>
            <w:div w:id="1908688144">
              <w:marLeft w:val="0"/>
              <w:marRight w:val="0"/>
              <w:marTop w:val="0"/>
              <w:marBottom w:val="0"/>
              <w:divBdr>
                <w:top w:val="none" w:sz="0" w:space="0" w:color="auto"/>
                <w:left w:val="none" w:sz="0" w:space="0" w:color="auto"/>
                <w:bottom w:val="none" w:sz="0" w:space="0" w:color="auto"/>
                <w:right w:val="none" w:sz="0" w:space="0" w:color="auto"/>
              </w:divBdr>
            </w:div>
          </w:divsChild>
        </w:div>
        <w:div w:id="284235272">
          <w:marLeft w:val="0"/>
          <w:marRight w:val="0"/>
          <w:marTop w:val="0"/>
          <w:marBottom w:val="0"/>
          <w:divBdr>
            <w:top w:val="none" w:sz="0" w:space="0" w:color="auto"/>
            <w:left w:val="none" w:sz="0" w:space="0" w:color="auto"/>
            <w:bottom w:val="none" w:sz="0" w:space="0" w:color="auto"/>
            <w:right w:val="none" w:sz="0" w:space="0" w:color="auto"/>
          </w:divBdr>
          <w:divsChild>
            <w:div w:id="69929214">
              <w:marLeft w:val="0"/>
              <w:marRight w:val="0"/>
              <w:marTop w:val="0"/>
              <w:marBottom w:val="0"/>
              <w:divBdr>
                <w:top w:val="none" w:sz="0" w:space="0" w:color="auto"/>
                <w:left w:val="none" w:sz="0" w:space="0" w:color="auto"/>
                <w:bottom w:val="none" w:sz="0" w:space="0" w:color="auto"/>
                <w:right w:val="none" w:sz="0" w:space="0" w:color="auto"/>
              </w:divBdr>
            </w:div>
            <w:div w:id="1369601029">
              <w:marLeft w:val="0"/>
              <w:marRight w:val="0"/>
              <w:marTop w:val="0"/>
              <w:marBottom w:val="0"/>
              <w:divBdr>
                <w:top w:val="none" w:sz="0" w:space="0" w:color="auto"/>
                <w:left w:val="none" w:sz="0" w:space="0" w:color="auto"/>
                <w:bottom w:val="none" w:sz="0" w:space="0" w:color="auto"/>
                <w:right w:val="none" w:sz="0" w:space="0" w:color="auto"/>
              </w:divBdr>
            </w:div>
          </w:divsChild>
        </w:div>
        <w:div w:id="404650054">
          <w:marLeft w:val="0"/>
          <w:marRight w:val="0"/>
          <w:marTop w:val="0"/>
          <w:marBottom w:val="0"/>
          <w:divBdr>
            <w:top w:val="none" w:sz="0" w:space="0" w:color="auto"/>
            <w:left w:val="none" w:sz="0" w:space="0" w:color="auto"/>
            <w:bottom w:val="none" w:sz="0" w:space="0" w:color="auto"/>
            <w:right w:val="none" w:sz="0" w:space="0" w:color="auto"/>
          </w:divBdr>
          <w:divsChild>
            <w:div w:id="1671105664">
              <w:marLeft w:val="0"/>
              <w:marRight w:val="0"/>
              <w:marTop w:val="0"/>
              <w:marBottom w:val="0"/>
              <w:divBdr>
                <w:top w:val="none" w:sz="0" w:space="0" w:color="auto"/>
                <w:left w:val="none" w:sz="0" w:space="0" w:color="auto"/>
                <w:bottom w:val="none" w:sz="0" w:space="0" w:color="auto"/>
                <w:right w:val="none" w:sz="0" w:space="0" w:color="auto"/>
              </w:divBdr>
            </w:div>
          </w:divsChild>
        </w:div>
        <w:div w:id="504394222">
          <w:marLeft w:val="0"/>
          <w:marRight w:val="0"/>
          <w:marTop w:val="0"/>
          <w:marBottom w:val="0"/>
          <w:divBdr>
            <w:top w:val="none" w:sz="0" w:space="0" w:color="auto"/>
            <w:left w:val="none" w:sz="0" w:space="0" w:color="auto"/>
            <w:bottom w:val="none" w:sz="0" w:space="0" w:color="auto"/>
            <w:right w:val="none" w:sz="0" w:space="0" w:color="auto"/>
          </w:divBdr>
          <w:divsChild>
            <w:div w:id="10959440">
              <w:marLeft w:val="0"/>
              <w:marRight w:val="0"/>
              <w:marTop w:val="0"/>
              <w:marBottom w:val="0"/>
              <w:divBdr>
                <w:top w:val="none" w:sz="0" w:space="0" w:color="auto"/>
                <w:left w:val="none" w:sz="0" w:space="0" w:color="auto"/>
                <w:bottom w:val="none" w:sz="0" w:space="0" w:color="auto"/>
                <w:right w:val="none" w:sz="0" w:space="0" w:color="auto"/>
              </w:divBdr>
            </w:div>
          </w:divsChild>
        </w:div>
        <w:div w:id="532957217">
          <w:marLeft w:val="0"/>
          <w:marRight w:val="0"/>
          <w:marTop w:val="0"/>
          <w:marBottom w:val="0"/>
          <w:divBdr>
            <w:top w:val="none" w:sz="0" w:space="0" w:color="auto"/>
            <w:left w:val="none" w:sz="0" w:space="0" w:color="auto"/>
            <w:bottom w:val="none" w:sz="0" w:space="0" w:color="auto"/>
            <w:right w:val="none" w:sz="0" w:space="0" w:color="auto"/>
          </w:divBdr>
          <w:divsChild>
            <w:div w:id="730739089">
              <w:marLeft w:val="0"/>
              <w:marRight w:val="0"/>
              <w:marTop w:val="0"/>
              <w:marBottom w:val="0"/>
              <w:divBdr>
                <w:top w:val="none" w:sz="0" w:space="0" w:color="auto"/>
                <w:left w:val="none" w:sz="0" w:space="0" w:color="auto"/>
                <w:bottom w:val="none" w:sz="0" w:space="0" w:color="auto"/>
                <w:right w:val="none" w:sz="0" w:space="0" w:color="auto"/>
              </w:divBdr>
            </w:div>
            <w:div w:id="1863740298">
              <w:marLeft w:val="0"/>
              <w:marRight w:val="0"/>
              <w:marTop w:val="0"/>
              <w:marBottom w:val="0"/>
              <w:divBdr>
                <w:top w:val="none" w:sz="0" w:space="0" w:color="auto"/>
                <w:left w:val="none" w:sz="0" w:space="0" w:color="auto"/>
                <w:bottom w:val="none" w:sz="0" w:space="0" w:color="auto"/>
                <w:right w:val="none" w:sz="0" w:space="0" w:color="auto"/>
              </w:divBdr>
            </w:div>
          </w:divsChild>
        </w:div>
        <w:div w:id="689405758">
          <w:marLeft w:val="0"/>
          <w:marRight w:val="0"/>
          <w:marTop w:val="0"/>
          <w:marBottom w:val="0"/>
          <w:divBdr>
            <w:top w:val="none" w:sz="0" w:space="0" w:color="auto"/>
            <w:left w:val="none" w:sz="0" w:space="0" w:color="auto"/>
            <w:bottom w:val="none" w:sz="0" w:space="0" w:color="auto"/>
            <w:right w:val="none" w:sz="0" w:space="0" w:color="auto"/>
          </w:divBdr>
          <w:divsChild>
            <w:div w:id="130290904">
              <w:marLeft w:val="0"/>
              <w:marRight w:val="0"/>
              <w:marTop w:val="0"/>
              <w:marBottom w:val="0"/>
              <w:divBdr>
                <w:top w:val="none" w:sz="0" w:space="0" w:color="auto"/>
                <w:left w:val="none" w:sz="0" w:space="0" w:color="auto"/>
                <w:bottom w:val="none" w:sz="0" w:space="0" w:color="auto"/>
                <w:right w:val="none" w:sz="0" w:space="0" w:color="auto"/>
              </w:divBdr>
            </w:div>
          </w:divsChild>
        </w:div>
        <w:div w:id="807476148">
          <w:marLeft w:val="0"/>
          <w:marRight w:val="0"/>
          <w:marTop w:val="0"/>
          <w:marBottom w:val="0"/>
          <w:divBdr>
            <w:top w:val="none" w:sz="0" w:space="0" w:color="auto"/>
            <w:left w:val="none" w:sz="0" w:space="0" w:color="auto"/>
            <w:bottom w:val="none" w:sz="0" w:space="0" w:color="auto"/>
            <w:right w:val="none" w:sz="0" w:space="0" w:color="auto"/>
          </w:divBdr>
          <w:divsChild>
            <w:div w:id="1014919174">
              <w:marLeft w:val="0"/>
              <w:marRight w:val="0"/>
              <w:marTop w:val="0"/>
              <w:marBottom w:val="0"/>
              <w:divBdr>
                <w:top w:val="none" w:sz="0" w:space="0" w:color="auto"/>
                <w:left w:val="none" w:sz="0" w:space="0" w:color="auto"/>
                <w:bottom w:val="none" w:sz="0" w:space="0" w:color="auto"/>
                <w:right w:val="none" w:sz="0" w:space="0" w:color="auto"/>
              </w:divBdr>
            </w:div>
          </w:divsChild>
        </w:div>
        <w:div w:id="814182241">
          <w:marLeft w:val="0"/>
          <w:marRight w:val="0"/>
          <w:marTop w:val="0"/>
          <w:marBottom w:val="0"/>
          <w:divBdr>
            <w:top w:val="none" w:sz="0" w:space="0" w:color="auto"/>
            <w:left w:val="none" w:sz="0" w:space="0" w:color="auto"/>
            <w:bottom w:val="none" w:sz="0" w:space="0" w:color="auto"/>
            <w:right w:val="none" w:sz="0" w:space="0" w:color="auto"/>
          </w:divBdr>
          <w:divsChild>
            <w:div w:id="1927104248">
              <w:marLeft w:val="0"/>
              <w:marRight w:val="0"/>
              <w:marTop w:val="0"/>
              <w:marBottom w:val="0"/>
              <w:divBdr>
                <w:top w:val="none" w:sz="0" w:space="0" w:color="auto"/>
                <w:left w:val="none" w:sz="0" w:space="0" w:color="auto"/>
                <w:bottom w:val="none" w:sz="0" w:space="0" w:color="auto"/>
                <w:right w:val="none" w:sz="0" w:space="0" w:color="auto"/>
              </w:divBdr>
            </w:div>
          </w:divsChild>
        </w:div>
        <w:div w:id="873423070">
          <w:marLeft w:val="0"/>
          <w:marRight w:val="0"/>
          <w:marTop w:val="0"/>
          <w:marBottom w:val="0"/>
          <w:divBdr>
            <w:top w:val="none" w:sz="0" w:space="0" w:color="auto"/>
            <w:left w:val="none" w:sz="0" w:space="0" w:color="auto"/>
            <w:bottom w:val="none" w:sz="0" w:space="0" w:color="auto"/>
            <w:right w:val="none" w:sz="0" w:space="0" w:color="auto"/>
          </w:divBdr>
          <w:divsChild>
            <w:div w:id="1310673219">
              <w:marLeft w:val="0"/>
              <w:marRight w:val="0"/>
              <w:marTop w:val="0"/>
              <w:marBottom w:val="0"/>
              <w:divBdr>
                <w:top w:val="none" w:sz="0" w:space="0" w:color="auto"/>
                <w:left w:val="none" w:sz="0" w:space="0" w:color="auto"/>
                <w:bottom w:val="none" w:sz="0" w:space="0" w:color="auto"/>
                <w:right w:val="none" w:sz="0" w:space="0" w:color="auto"/>
              </w:divBdr>
            </w:div>
          </w:divsChild>
        </w:div>
        <w:div w:id="998923748">
          <w:marLeft w:val="0"/>
          <w:marRight w:val="0"/>
          <w:marTop w:val="0"/>
          <w:marBottom w:val="0"/>
          <w:divBdr>
            <w:top w:val="none" w:sz="0" w:space="0" w:color="auto"/>
            <w:left w:val="none" w:sz="0" w:space="0" w:color="auto"/>
            <w:bottom w:val="none" w:sz="0" w:space="0" w:color="auto"/>
            <w:right w:val="none" w:sz="0" w:space="0" w:color="auto"/>
          </w:divBdr>
          <w:divsChild>
            <w:div w:id="159857399">
              <w:marLeft w:val="0"/>
              <w:marRight w:val="0"/>
              <w:marTop w:val="0"/>
              <w:marBottom w:val="0"/>
              <w:divBdr>
                <w:top w:val="none" w:sz="0" w:space="0" w:color="auto"/>
                <w:left w:val="none" w:sz="0" w:space="0" w:color="auto"/>
                <w:bottom w:val="none" w:sz="0" w:space="0" w:color="auto"/>
                <w:right w:val="none" w:sz="0" w:space="0" w:color="auto"/>
              </w:divBdr>
            </w:div>
            <w:div w:id="2112124830">
              <w:marLeft w:val="0"/>
              <w:marRight w:val="0"/>
              <w:marTop w:val="0"/>
              <w:marBottom w:val="0"/>
              <w:divBdr>
                <w:top w:val="none" w:sz="0" w:space="0" w:color="auto"/>
                <w:left w:val="none" w:sz="0" w:space="0" w:color="auto"/>
                <w:bottom w:val="none" w:sz="0" w:space="0" w:color="auto"/>
                <w:right w:val="none" w:sz="0" w:space="0" w:color="auto"/>
              </w:divBdr>
            </w:div>
          </w:divsChild>
        </w:div>
        <w:div w:id="1013260986">
          <w:marLeft w:val="0"/>
          <w:marRight w:val="0"/>
          <w:marTop w:val="0"/>
          <w:marBottom w:val="0"/>
          <w:divBdr>
            <w:top w:val="none" w:sz="0" w:space="0" w:color="auto"/>
            <w:left w:val="none" w:sz="0" w:space="0" w:color="auto"/>
            <w:bottom w:val="none" w:sz="0" w:space="0" w:color="auto"/>
            <w:right w:val="none" w:sz="0" w:space="0" w:color="auto"/>
          </w:divBdr>
          <w:divsChild>
            <w:div w:id="1028262390">
              <w:marLeft w:val="0"/>
              <w:marRight w:val="0"/>
              <w:marTop w:val="0"/>
              <w:marBottom w:val="0"/>
              <w:divBdr>
                <w:top w:val="none" w:sz="0" w:space="0" w:color="auto"/>
                <w:left w:val="none" w:sz="0" w:space="0" w:color="auto"/>
                <w:bottom w:val="none" w:sz="0" w:space="0" w:color="auto"/>
                <w:right w:val="none" w:sz="0" w:space="0" w:color="auto"/>
              </w:divBdr>
            </w:div>
          </w:divsChild>
        </w:div>
        <w:div w:id="1320647918">
          <w:marLeft w:val="0"/>
          <w:marRight w:val="0"/>
          <w:marTop w:val="0"/>
          <w:marBottom w:val="0"/>
          <w:divBdr>
            <w:top w:val="none" w:sz="0" w:space="0" w:color="auto"/>
            <w:left w:val="none" w:sz="0" w:space="0" w:color="auto"/>
            <w:bottom w:val="none" w:sz="0" w:space="0" w:color="auto"/>
            <w:right w:val="none" w:sz="0" w:space="0" w:color="auto"/>
          </w:divBdr>
          <w:divsChild>
            <w:div w:id="142047126">
              <w:marLeft w:val="0"/>
              <w:marRight w:val="0"/>
              <w:marTop w:val="0"/>
              <w:marBottom w:val="0"/>
              <w:divBdr>
                <w:top w:val="none" w:sz="0" w:space="0" w:color="auto"/>
                <w:left w:val="none" w:sz="0" w:space="0" w:color="auto"/>
                <w:bottom w:val="none" w:sz="0" w:space="0" w:color="auto"/>
                <w:right w:val="none" w:sz="0" w:space="0" w:color="auto"/>
              </w:divBdr>
            </w:div>
            <w:div w:id="946623230">
              <w:marLeft w:val="0"/>
              <w:marRight w:val="0"/>
              <w:marTop w:val="0"/>
              <w:marBottom w:val="0"/>
              <w:divBdr>
                <w:top w:val="none" w:sz="0" w:space="0" w:color="auto"/>
                <w:left w:val="none" w:sz="0" w:space="0" w:color="auto"/>
                <w:bottom w:val="none" w:sz="0" w:space="0" w:color="auto"/>
                <w:right w:val="none" w:sz="0" w:space="0" w:color="auto"/>
              </w:divBdr>
            </w:div>
          </w:divsChild>
        </w:div>
        <w:div w:id="1410231083">
          <w:marLeft w:val="0"/>
          <w:marRight w:val="0"/>
          <w:marTop w:val="0"/>
          <w:marBottom w:val="0"/>
          <w:divBdr>
            <w:top w:val="none" w:sz="0" w:space="0" w:color="auto"/>
            <w:left w:val="none" w:sz="0" w:space="0" w:color="auto"/>
            <w:bottom w:val="none" w:sz="0" w:space="0" w:color="auto"/>
            <w:right w:val="none" w:sz="0" w:space="0" w:color="auto"/>
          </w:divBdr>
          <w:divsChild>
            <w:div w:id="1543129976">
              <w:marLeft w:val="0"/>
              <w:marRight w:val="0"/>
              <w:marTop w:val="0"/>
              <w:marBottom w:val="0"/>
              <w:divBdr>
                <w:top w:val="none" w:sz="0" w:space="0" w:color="auto"/>
                <w:left w:val="none" w:sz="0" w:space="0" w:color="auto"/>
                <w:bottom w:val="none" w:sz="0" w:space="0" w:color="auto"/>
                <w:right w:val="none" w:sz="0" w:space="0" w:color="auto"/>
              </w:divBdr>
            </w:div>
          </w:divsChild>
        </w:div>
        <w:div w:id="1423646447">
          <w:marLeft w:val="0"/>
          <w:marRight w:val="0"/>
          <w:marTop w:val="0"/>
          <w:marBottom w:val="0"/>
          <w:divBdr>
            <w:top w:val="none" w:sz="0" w:space="0" w:color="auto"/>
            <w:left w:val="none" w:sz="0" w:space="0" w:color="auto"/>
            <w:bottom w:val="none" w:sz="0" w:space="0" w:color="auto"/>
            <w:right w:val="none" w:sz="0" w:space="0" w:color="auto"/>
          </w:divBdr>
          <w:divsChild>
            <w:div w:id="1597516395">
              <w:marLeft w:val="0"/>
              <w:marRight w:val="0"/>
              <w:marTop w:val="0"/>
              <w:marBottom w:val="0"/>
              <w:divBdr>
                <w:top w:val="none" w:sz="0" w:space="0" w:color="auto"/>
                <w:left w:val="none" w:sz="0" w:space="0" w:color="auto"/>
                <w:bottom w:val="none" w:sz="0" w:space="0" w:color="auto"/>
                <w:right w:val="none" w:sz="0" w:space="0" w:color="auto"/>
              </w:divBdr>
            </w:div>
          </w:divsChild>
        </w:div>
        <w:div w:id="1478957628">
          <w:marLeft w:val="0"/>
          <w:marRight w:val="0"/>
          <w:marTop w:val="0"/>
          <w:marBottom w:val="0"/>
          <w:divBdr>
            <w:top w:val="none" w:sz="0" w:space="0" w:color="auto"/>
            <w:left w:val="none" w:sz="0" w:space="0" w:color="auto"/>
            <w:bottom w:val="none" w:sz="0" w:space="0" w:color="auto"/>
            <w:right w:val="none" w:sz="0" w:space="0" w:color="auto"/>
          </w:divBdr>
          <w:divsChild>
            <w:div w:id="2102794047">
              <w:marLeft w:val="0"/>
              <w:marRight w:val="0"/>
              <w:marTop w:val="0"/>
              <w:marBottom w:val="0"/>
              <w:divBdr>
                <w:top w:val="none" w:sz="0" w:space="0" w:color="auto"/>
                <w:left w:val="none" w:sz="0" w:space="0" w:color="auto"/>
                <w:bottom w:val="none" w:sz="0" w:space="0" w:color="auto"/>
                <w:right w:val="none" w:sz="0" w:space="0" w:color="auto"/>
              </w:divBdr>
            </w:div>
          </w:divsChild>
        </w:div>
        <w:div w:id="1582257387">
          <w:marLeft w:val="0"/>
          <w:marRight w:val="0"/>
          <w:marTop w:val="0"/>
          <w:marBottom w:val="0"/>
          <w:divBdr>
            <w:top w:val="none" w:sz="0" w:space="0" w:color="auto"/>
            <w:left w:val="none" w:sz="0" w:space="0" w:color="auto"/>
            <w:bottom w:val="none" w:sz="0" w:space="0" w:color="auto"/>
            <w:right w:val="none" w:sz="0" w:space="0" w:color="auto"/>
          </w:divBdr>
          <w:divsChild>
            <w:div w:id="1245720728">
              <w:marLeft w:val="0"/>
              <w:marRight w:val="0"/>
              <w:marTop w:val="0"/>
              <w:marBottom w:val="0"/>
              <w:divBdr>
                <w:top w:val="none" w:sz="0" w:space="0" w:color="auto"/>
                <w:left w:val="none" w:sz="0" w:space="0" w:color="auto"/>
                <w:bottom w:val="none" w:sz="0" w:space="0" w:color="auto"/>
                <w:right w:val="none" w:sz="0" w:space="0" w:color="auto"/>
              </w:divBdr>
            </w:div>
            <w:div w:id="1419058771">
              <w:marLeft w:val="0"/>
              <w:marRight w:val="0"/>
              <w:marTop w:val="0"/>
              <w:marBottom w:val="0"/>
              <w:divBdr>
                <w:top w:val="none" w:sz="0" w:space="0" w:color="auto"/>
                <w:left w:val="none" w:sz="0" w:space="0" w:color="auto"/>
                <w:bottom w:val="none" w:sz="0" w:space="0" w:color="auto"/>
                <w:right w:val="none" w:sz="0" w:space="0" w:color="auto"/>
              </w:divBdr>
            </w:div>
          </w:divsChild>
        </w:div>
        <w:div w:id="1662658383">
          <w:marLeft w:val="0"/>
          <w:marRight w:val="0"/>
          <w:marTop w:val="0"/>
          <w:marBottom w:val="0"/>
          <w:divBdr>
            <w:top w:val="none" w:sz="0" w:space="0" w:color="auto"/>
            <w:left w:val="none" w:sz="0" w:space="0" w:color="auto"/>
            <w:bottom w:val="none" w:sz="0" w:space="0" w:color="auto"/>
            <w:right w:val="none" w:sz="0" w:space="0" w:color="auto"/>
          </w:divBdr>
          <w:divsChild>
            <w:div w:id="1936818064">
              <w:marLeft w:val="0"/>
              <w:marRight w:val="0"/>
              <w:marTop w:val="0"/>
              <w:marBottom w:val="0"/>
              <w:divBdr>
                <w:top w:val="none" w:sz="0" w:space="0" w:color="auto"/>
                <w:left w:val="none" w:sz="0" w:space="0" w:color="auto"/>
                <w:bottom w:val="none" w:sz="0" w:space="0" w:color="auto"/>
                <w:right w:val="none" w:sz="0" w:space="0" w:color="auto"/>
              </w:divBdr>
            </w:div>
          </w:divsChild>
        </w:div>
        <w:div w:id="1725369630">
          <w:marLeft w:val="0"/>
          <w:marRight w:val="0"/>
          <w:marTop w:val="0"/>
          <w:marBottom w:val="0"/>
          <w:divBdr>
            <w:top w:val="none" w:sz="0" w:space="0" w:color="auto"/>
            <w:left w:val="none" w:sz="0" w:space="0" w:color="auto"/>
            <w:bottom w:val="none" w:sz="0" w:space="0" w:color="auto"/>
            <w:right w:val="none" w:sz="0" w:space="0" w:color="auto"/>
          </w:divBdr>
          <w:divsChild>
            <w:div w:id="1029911451">
              <w:marLeft w:val="0"/>
              <w:marRight w:val="0"/>
              <w:marTop w:val="0"/>
              <w:marBottom w:val="0"/>
              <w:divBdr>
                <w:top w:val="none" w:sz="0" w:space="0" w:color="auto"/>
                <w:left w:val="none" w:sz="0" w:space="0" w:color="auto"/>
                <w:bottom w:val="none" w:sz="0" w:space="0" w:color="auto"/>
                <w:right w:val="none" w:sz="0" w:space="0" w:color="auto"/>
              </w:divBdr>
            </w:div>
          </w:divsChild>
        </w:div>
        <w:div w:id="1766803003">
          <w:marLeft w:val="0"/>
          <w:marRight w:val="0"/>
          <w:marTop w:val="0"/>
          <w:marBottom w:val="0"/>
          <w:divBdr>
            <w:top w:val="none" w:sz="0" w:space="0" w:color="auto"/>
            <w:left w:val="none" w:sz="0" w:space="0" w:color="auto"/>
            <w:bottom w:val="none" w:sz="0" w:space="0" w:color="auto"/>
            <w:right w:val="none" w:sz="0" w:space="0" w:color="auto"/>
          </w:divBdr>
          <w:divsChild>
            <w:div w:id="953753014">
              <w:marLeft w:val="0"/>
              <w:marRight w:val="0"/>
              <w:marTop w:val="0"/>
              <w:marBottom w:val="0"/>
              <w:divBdr>
                <w:top w:val="none" w:sz="0" w:space="0" w:color="auto"/>
                <w:left w:val="none" w:sz="0" w:space="0" w:color="auto"/>
                <w:bottom w:val="none" w:sz="0" w:space="0" w:color="auto"/>
                <w:right w:val="none" w:sz="0" w:space="0" w:color="auto"/>
              </w:divBdr>
            </w:div>
          </w:divsChild>
        </w:div>
        <w:div w:id="1904557333">
          <w:marLeft w:val="0"/>
          <w:marRight w:val="0"/>
          <w:marTop w:val="0"/>
          <w:marBottom w:val="0"/>
          <w:divBdr>
            <w:top w:val="none" w:sz="0" w:space="0" w:color="auto"/>
            <w:left w:val="none" w:sz="0" w:space="0" w:color="auto"/>
            <w:bottom w:val="none" w:sz="0" w:space="0" w:color="auto"/>
            <w:right w:val="none" w:sz="0" w:space="0" w:color="auto"/>
          </w:divBdr>
          <w:divsChild>
            <w:div w:id="1905483582">
              <w:marLeft w:val="0"/>
              <w:marRight w:val="0"/>
              <w:marTop w:val="0"/>
              <w:marBottom w:val="0"/>
              <w:divBdr>
                <w:top w:val="none" w:sz="0" w:space="0" w:color="auto"/>
                <w:left w:val="none" w:sz="0" w:space="0" w:color="auto"/>
                <w:bottom w:val="none" w:sz="0" w:space="0" w:color="auto"/>
                <w:right w:val="none" w:sz="0" w:space="0" w:color="auto"/>
              </w:divBdr>
            </w:div>
          </w:divsChild>
        </w:div>
        <w:div w:id="1917082452">
          <w:marLeft w:val="0"/>
          <w:marRight w:val="0"/>
          <w:marTop w:val="0"/>
          <w:marBottom w:val="0"/>
          <w:divBdr>
            <w:top w:val="none" w:sz="0" w:space="0" w:color="auto"/>
            <w:left w:val="none" w:sz="0" w:space="0" w:color="auto"/>
            <w:bottom w:val="none" w:sz="0" w:space="0" w:color="auto"/>
            <w:right w:val="none" w:sz="0" w:space="0" w:color="auto"/>
          </w:divBdr>
          <w:divsChild>
            <w:div w:id="1120027609">
              <w:marLeft w:val="0"/>
              <w:marRight w:val="0"/>
              <w:marTop w:val="0"/>
              <w:marBottom w:val="0"/>
              <w:divBdr>
                <w:top w:val="none" w:sz="0" w:space="0" w:color="auto"/>
                <w:left w:val="none" w:sz="0" w:space="0" w:color="auto"/>
                <w:bottom w:val="none" w:sz="0" w:space="0" w:color="auto"/>
                <w:right w:val="none" w:sz="0" w:space="0" w:color="auto"/>
              </w:divBdr>
            </w:div>
          </w:divsChild>
        </w:div>
        <w:div w:id="1928877892">
          <w:marLeft w:val="0"/>
          <w:marRight w:val="0"/>
          <w:marTop w:val="0"/>
          <w:marBottom w:val="0"/>
          <w:divBdr>
            <w:top w:val="none" w:sz="0" w:space="0" w:color="auto"/>
            <w:left w:val="none" w:sz="0" w:space="0" w:color="auto"/>
            <w:bottom w:val="none" w:sz="0" w:space="0" w:color="auto"/>
            <w:right w:val="none" w:sz="0" w:space="0" w:color="auto"/>
          </w:divBdr>
          <w:divsChild>
            <w:div w:id="1151677189">
              <w:marLeft w:val="0"/>
              <w:marRight w:val="0"/>
              <w:marTop w:val="0"/>
              <w:marBottom w:val="0"/>
              <w:divBdr>
                <w:top w:val="none" w:sz="0" w:space="0" w:color="auto"/>
                <w:left w:val="none" w:sz="0" w:space="0" w:color="auto"/>
                <w:bottom w:val="none" w:sz="0" w:space="0" w:color="auto"/>
                <w:right w:val="none" w:sz="0" w:space="0" w:color="auto"/>
              </w:divBdr>
            </w:div>
            <w:div w:id="1273705131">
              <w:marLeft w:val="0"/>
              <w:marRight w:val="0"/>
              <w:marTop w:val="0"/>
              <w:marBottom w:val="0"/>
              <w:divBdr>
                <w:top w:val="none" w:sz="0" w:space="0" w:color="auto"/>
                <w:left w:val="none" w:sz="0" w:space="0" w:color="auto"/>
                <w:bottom w:val="none" w:sz="0" w:space="0" w:color="auto"/>
                <w:right w:val="none" w:sz="0" w:space="0" w:color="auto"/>
              </w:divBdr>
            </w:div>
          </w:divsChild>
        </w:div>
        <w:div w:id="1955866536">
          <w:marLeft w:val="0"/>
          <w:marRight w:val="0"/>
          <w:marTop w:val="0"/>
          <w:marBottom w:val="0"/>
          <w:divBdr>
            <w:top w:val="none" w:sz="0" w:space="0" w:color="auto"/>
            <w:left w:val="none" w:sz="0" w:space="0" w:color="auto"/>
            <w:bottom w:val="none" w:sz="0" w:space="0" w:color="auto"/>
            <w:right w:val="none" w:sz="0" w:space="0" w:color="auto"/>
          </w:divBdr>
          <w:divsChild>
            <w:div w:id="1215510989">
              <w:marLeft w:val="0"/>
              <w:marRight w:val="0"/>
              <w:marTop w:val="0"/>
              <w:marBottom w:val="0"/>
              <w:divBdr>
                <w:top w:val="none" w:sz="0" w:space="0" w:color="auto"/>
                <w:left w:val="none" w:sz="0" w:space="0" w:color="auto"/>
                <w:bottom w:val="none" w:sz="0" w:space="0" w:color="auto"/>
                <w:right w:val="none" w:sz="0" w:space="0" w:color="auto"/>
              </w:divBdr>
            </w:div>
          </w:divsChild>
        </w:div>
        <w:div w:id="1988044975">
          <w:marLeft w:val="0"/>
          <w:marRight w:val="0"/>
          <w:marTop w:val="0"/>
          <w:marBottom w:val="0"/>
          <w:divBdr>
            <w:top w:val="none" w:sz="0" w:space="0" w:color="auto"/>
            <w:left w:val="none" w:sz="0" w:space="0" w:color="auto"/>
            <w:bottom w:val="none" w:sz="0" w:space="0" w:color="auto"/>
            <w:right w:val="none" w:sz="0" w:space="0" w:color="auto"/>
          </w:divBdr>
          <w:divsChild>
            <w:div w:id="592738926">
              <w:marLeft w:val="0"/>
              <w:marRight w:val="0"/>
              <w:marTop w:val="0"/>
              <w:marBottom w:val="0"/>
              <w:divBdr>
                <w:top w:val="none" w:sz="0" w:space="0" w:color="auto"/>
                <w:left w:val="none" w:sz="0" w:space="0" w:color="auto"/>
                <w:bottom w:val="none" w:sz="0" w:space="0" w:color="auto"/>
                <w:right w:val="none" w:sz="0" w:space="0" w:color="auto"/>
              </w:divBdr>
            </w:div>
            <w:div w:id="16933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153">
      <w:bodyDiv w:val="1"/>
      <w:marLeft w:val="0"/>
      <w:marRight w:val="0"/>
      <w:marTop w:val="0"/>
      <w:marBottom w:val="0"/>
      <w:divBdr>
        <w:top w:val="none" w:sz="0" w:space="0" w:color="auto"/>
        <w:left w:val="none" w:sz="0" w:space="0" w:color="auto"/>
        <w:bottom w:val="none" w:sz="0" w:space="0" w:color="auto"/>
        <w:right w:val="none" w:sz="0" w:space="0" w:color="auto"/>
      </w:divBdr>
    </w:div>
    <w:div w:id="1944219757">
      <w:bodyDiv w:val="1"/>
      <w:marLeft w:val="0"/>
      <w:marRight w:val="0"/>
      <w:marTop w:val="0"/>
      <w:marBottom w:val="0"/>
      <w:divBdr>
        <w:top w:val="none" w:sz="0" w:space="0" w:color="auto"/>
        <w:left w:val="none" w:sz="0" w:space="0" w:color="auto"/>
        <w:bottom w:val="none" w:sz="0" w:space="0" w:color="auto"/>
        <w:right w:val="none" w:sz="0" w:space="0" w:color="auto"/>
      </w:divBdr>
      <w:divsChild>
        <w:div w:id="72050067">
          <w:marLeft w:val="0"/>
          <w:marRight w:val="0"/>
          <w:marTop w:val="0"/>
          <w:marBottom w:val="0"/>
          <w:divBdr>
            <w:top w:val="none" w:sz="0" w:space="0" w:color="auto"/>
            <w:left w:val="none" w:sz="0" w:space="0" w:color="auto"/>
            <w:bottom w:val="none" w:sz="0" w:space="0" w:color="auto"/>
            <w:right w:val="none" w:sz="0" w:space="0" w:color="auto"/>
          </w:divBdr>
          <w:divsChild>
            <w:div w:id="659046655">
              <w:marLeft w:val="0"/>
              <w:marRight w:val="0"/>
              <w:marTop w:val="0"/>
              <w:marBottom w:val="0"/>
              <w:divBdr>
                <w:top w:val="none" w:sz="0" w:space="0" w:color="auto"/>
                <w:left w:val="none" w:sz="0" w:space="0" w:color="auto"/>
                <w:bottom w:val="none" w:sz="0" w:space="0" w:color="auto"/>
                <w:right w:val="none" w:sz="0" w:space="0" w:color="auto"/>
              </w:divBdr>
            </w:div>
          </w:divsChild>
        </w:div>
        <w:div w:id="113256652">
          <w:marLeft w:val="0"/>
          <w:marRight w:val="0"/>
          <w:marTop w:val="0"/>
          <w:marBottom w:val="0"/>
          <w:divBdr>
            <w:top w:val="none" w:sz="0" w:space="0" w:color="auto"/>
            <w:left w:val="none" w:sz="0" w:space="0" w:color="auto"/>
            <w:bottom w:val="none" w:sz="0" w:space="0" w:color="auto"/>
            <w:right w:val="none" w:sz="0" w:space="0" w:color="auto"/>
          </w:divBdr>
          <w:divsChild>
            <w:div w:id="1774865030">
              <w:marLeft w:val="0"/>
              <w:marRight w:val="0"/>
              <w:marTop w:val="0"/>
              <w:marBottom w:val="0"/>
              <w:divBdr>
                <w:top w:val="none" w:sz="0" w:space="0" w:color="auto"/>
                <w:left w:val="none" w:sz="0" w:space="0" w:color="auto"/>
                <w:bottom w:val="none" w:sz="0" w:space="0" w:color="auto"/>
                <w:right w:val="none" w:sz="0" w:space="0" w:color="auto"/>
              </w:divBdr>
            </w:div>
          </w:divsChild>
        </w:div>
        <w:div w:id="606693740">
          <w:marLeft w:val="0"/>
          <w:marRight w:val="0"/>
          <w:marTop w:val="0"/>
          <w:marBottom w:val="0"/>
          <w:divBdr>
            <w:top w:val="none" w:sz="0" w:space="0" w:color="auto"/>
            <w:left w:val="none" w:sz="0" w:space="0" w:color="auto"/>
            <w:bottom w:val="none" w:sz="0" w:space="0" w:color="auto"/>
            <w:right w:val="none" w:sz="0" w:space="0" w:color="auto"/>
          </w:divBdr>
          <w:divsChild>
            <w:div w:id="622224954">
              <w:marLeft w:val="0"/>
              <w:marRight w:val="0"/>
              <w:marTop w:val="0"/>
              <w:marBottom w:val="0"/>
              <w:divBdr>
                <w:top w:val="none" w:sz="0" w:space="0" w:color="auto"/>
                <w:left w:val="none" w:sz="0" w:space="0" w:color="auto"/>
                <w:bottom w:val="none" w:sz="0" w:space="0" w:color="auto"/>
                <w:right w:val="none" w:sz="0" w:space="0" w:color="auto"/>
              </w:divBdr>
            </w:div>
            <w:div w:id="1813671908">
              <w:marLeft w:val="0"/>
              <w:marRight w:val="0"/>
              <w:marTop w:val="0"/>
              <w:marBottom w:val="0"/>
              <w:divBdr>
                <w:top w:val="none" w:sz="0" w:space="0" w:color="auto"/>
                <w:left w:val="none" w:sz="0" w:space="0" w:color="auto"/>
                <w:bottom w:val="none" w:sz="0" w:space="0" w:color="auto"/>
                <w:right w:val="none" w:sz="0" w:space="0" w:color="auto"/>
              </w:divBdr>
            </w:div>
          </w:divsChild>
        </w:div>
        <w:div w:id="651567806">
          <w:marLeft w:val="0"/>
          <w:marRight w:val="0"/>
          <w:marTop w:val="0"/>
          <w:marBottom w:val="0"/>
          <w:divBdr>
            <w:top w:val="none" w:sz="0" w:space="0" w:color="auto"/>
            <w:left w:val="none" w:sz="0" w:space="0" w:color="auto"/>
            <w:bottom w:val="none" w:sz="0" w:space="0" w:color="auto"/>
            <w:right w:val="none" w:sz="0" w:space="0" w:color="auto"/>
          </w:divBdr>
          <w:divsChild>
            <w:div w:id="162743025">
              <w:marLeft w:val="0"/>
              <w:marRight w:val="0"/>
              <w:marTop w:val="0"/>
              <w:marBottom w:val="0"/>
              <w:divBdr>
                <w:top w:val="none" w:sz="0" w:space="0" w:color="auto"/>
                <w:left w:val="none" w:sz="0" w:space="0" w:color="auto"/>
                <w:bottom w:val="none" w:sz="0" w:space="0" w:color="auto"/>
                <w:right w:val="none" w:sz="0" w:space="0" w:color="auto"/>
              </w:divBdr>
            </w:div>
            <w:div w:id="741292664">
              <w:marLeft w:val="0"/>
              <w:marRight w:val="0"/>
              <w:marTop w:val="0"/>
              <w:marBottom w:val="0"/>
              <w:divBdr>
                <w:top w:val="none" w:sz="0" w:space="0" w:color="auto"/>
                <w:left w:val="none" w:sz="0" w:space="0" w:color="auto"/>
                <w:bottom w:val="none" w:sz="0" w:space="0" w:color="auto"/>
                <w:right w:val="none" w:sz="0" w:space="0" w:color="auto"/>
              </w:divBdr>
            </w:div>
          </w:divsChild>
        </w:div>
        <w:div w:id="699670020">
          <w:marLeft w:val="0"/>
          <w:marRight w:val="0"/>
          <w:marTop w:val="0"/>
          <w:marBottom w:val="0"/>
          <w:divBdr>
            <w:top w:val="none" w:sz="0" w:space="0" w:color="auto"/>
            <w:left w:val="none" w:sz="0" w:space="0" w:color="auto"/>
            <w:bottom w:val="none" w:sz="0" w:space="0" w:color="auto"/>
            <w:right w:val="none" w:sz="0" w:space="0" w:color="auto"/>
          </w:divBdr>
          <w:divsChild>
            <w:div w:id="2047171581">
              <w:marLeft w:val="0"/>
              <w:marRight w:val="0"/>
              <w:marTop w:val="0"/>
              <w:marBottom w:val="0"/>
              <w:divBdr>
                <w:top w:val="none" w:sz="0" w:space="0" w:color="auto"/>
                <w:left w:val="none" w:sz="0" w:space="0" w:color="auto"/>
                <w:bottom w:val="none" w:sz="0" w:space="0" w:color="auto"/>
                <w:right w:val="none" w:sz="0" w:space="0" w:color="auto"/>
              </w:divBdr>
            </w:div>
          </w:divsChild>
        </w:div>
        <w:div w:id="752699297">
          <w:marLeft w:val="0"/>
          <w:marRight w:val="0"/>
          <w:marTop w:val="0"/>
          <w:marBottom w:val="0"/>
          <w:divBdr>
            <w:top w:val="none" w:sz="0" w:space="0" w:color="auto"/>
            <w:left w:val="none" w:sz="0" w:space="0" w:color="auto"/>
            <w:bottom w:val="none" w:sz="0" w:space="0" w:color="auto"/>
            <w:right w:val="none" w:sz="0" w:space="0" w:color="auto"/>
          </w:divBdr>
          <w:divsChild>
            <w:div w:id="1702785413">
              <w:marLeft w:val="0"/>
              <w:marRight w:val="0"/>
              <w:marTop w:val="0"/>
              <w:marBottom w:val="0"/>
              <w:divBdr>
                <w:top w:val="none" w:sz="0" w:space="0" w:color="auto"/>
                <w:left w:val="none" w:sz="0" w:space="0" w:color="auto"/>
                <w:bottom w:val="none" w:sz="0" w:space="0" w:color="auto"/>
                <w:right w:val="none" w:sz="0" w:space="0" w:color="auto"/>
              </w:divBdr>
            </w:div>
          </w:divsChild>
        </w:div>
        <w:div w:id="877006682">
          <w:marLeft w:val="0"/>
          <w:marRight w:val="0"/>
          <w:marTop w:val="0"/>
          <w:marBottom w:val="0"/>
          <w:divBdr>
            <w:top w:val="none" w:sz="0" w:space="0" w:color="auto"/>
            <w:left w:val="none" w:sz="0" w:space="0" w:color="auto"/>
            <w:bottom w:val="none" w:sz="0" w:space="0" w:color="auto"/>
            <w:right w:val="none" w:sz="0" w:space="0" w:color="auto"/>
          </w:divBdr>
          <w:divsChild>
            <w:div w:id="172695455">
              <w:marLeft w:val="0"/>
              <w:marRight w:val="0"/>
              <w:marTop w:val="0"/>
              <w:marBottom w:val="0"/>
              <w:divBdr>
                <w:top w:val="none" w:sz="0" w:space="0" w:color="auto"/>
                <w:left w:val="none" w:sz="0" w:space="0" w:color="auto"/>
                <w:bottom w:val="none" w:sz="0" w:space="0" w:color="auto"/>
                <w:right w:val="none" w:sz="0" w:space="0" w:color="auto"/>
              </w:divBdr>
            </w:div>
          </w:divsChild>
        </w:div>
        <w:div w:id="890458679">
          <w:marLeft w:val="0"/>
          <w:marRight w:val="0"/>
          <w:marTop w:val="0"/>
          <w:marBottom w:val="0"/>
          <w:divBdr>
            <w:top w:val="none" w:sz="0" w:space="0" w:color="auto"/>
            <w:left w:val="none" w:sz="0" w:space="0" w:color="auto"/>
            <w:bottom w:val="none" w:sz="0" w:space="0" w:color="auto"/>
            <w:right w:val="none" w:sz="0" w:space="0" w:color="auto"/>
          </w:divBdr>
          <w:divsChild>
            <w:div w:id="985206279">
              <w:marLeft w:val="0"/>
              <w:marRight w:val="0"/>
              <w:marTop w:val="0"/>
              <w:marBottom w:val="0"/>
              <w:divBdr>
                <w:top w:val="none" w:sz="0" w:space="0" w:color="auto"/>
                <w:left w:val="none" w:sz="0" w:space="0" w:color="auto"/>
                <w:bottom w:val="none" w:sz="0" w:space="0" w:color="auto"/>
                <w:right w:val="none" w:sz="0" w:space="0" w:color="auto"/>
              </w:divBdr>
            </w:div>
            <w:div w:id="2030064364">
              <w:marLeft w:val="0"/>
              <w:marRight w:val="0"/>
              <w:marTop w:val="0"/>
              <w:marBottom w:val="0"/>
              <w:divBdr>
                <w:top w:val="none" w:sz="0" w:space="0" w:color="auto"/>
                <w:left w:val="none" w:sz="0" w:space="0" w:color="auto"/>
                <w:bottom w:val="none" w:sz="0" w:space="0" w:color="auto"/>
                <w:right w:val="none" w:sz="0" w:space="0" w:color="auto"/>
              </w:divBdr>
            </w:div>
          </w:divsChild>
        </w:div>
        <w:div w:id="893127093">
          <w:marLeft w:val="0"/>
          <w:marRight w:val="0"/>
          <w:marTop w:val="0"/>
          <w:marBottom w:val="0"/>
          <w:divBdr>
            <w:top w:val="none" w:sz="0" w:space="0" w:color="auto"/>
            <w:left w:val="none" w:sz="0" w:space="0" w:color="auto"/>
            <w:bottom w:val="none" w:sz="0" w:space="0" w:color="auto"/>
            <w:right w:val="none" w:sz="0" w:space="0" w:color="auto"/>
          </w:divBdr>
          <w:divsChild>
            <w:div w:id="220823142">
              <w:marLeft w:val="0"/>
              <w:marRight w:val="0"/>
              <w:marTop w:val="0"/>
              <w:marBottom w:val="0"/>
              <w:divBdr>
                <w:top w:val="none" w:sz="0" w:space="0" w:color="auto"/>
                <w:left w:val="none" w:sz="0" w:space="0" w:color="auto"/>
                <w:bottom w:val="none" w:sz="0" w:space="0" w:color="auto"/>
                <w:right w:val="none" w:sz="0" w:space="0" w:color="auto"/>
              </w:divBdr>
            </w:div>
          </w:divsChild>
        </w:div>
        <w:div w:id="902713695">
          <w:marLeft w:val="0"/>
          <w:marRight w:val="0"/>
          <w:marTop w:val="0"/>
          <w:marBottom w:val="0"/>
          <w:divBdr>
            <w:top w:val="none" w:sz="0" w:space="0" w:color="auto"/>
            <w:left w:val="none" w:sz="0" w:space="0" w:color="auto"/>
            <w:bottom w:val="none" w:sz="0" w:space="0" w:color="auto"/>
            <w:right w:val="none" w:sz="0" w:space="0" w:color="auto"/>
          </w:divBdr>
          <w:divsChild>
            <w:div w:id="2130396069">
              <w:marLeft w:val="0"/>
              <w:marRight w:val="0"/>
              <w:marTop w:val="0"/>
              <w:marBottom w:val="0"/>
              <w:divBdr>
                <w:top w:val="none" w:sz="0" w:space="0" w:color="auto"/>
                <w:left w:val="none" w:sz="0" w:space="0" w:color="auto"/>
                <w:bottom w:val="none" w:sz="0" w:space="0" w:color="auto"/>
                <w:right w:val="none" w:sz="0" w:space="0" w:color="auto"/>
              </w:divBdr>
            </w:div>
          </w:divsChild>
        </w:div>
        <w:div w:id="1195727523">
          <w:marLeft w:val="0"/>
          <w:marRight w:val="0"/>
          <w:marTop w:val="0"/>
          <w:marBottom w:val="0"/>
          <w:divBdr>
            <w:top w:val="none" w:sz="0" w:space="0" w:color="auto"/>
            <w:left w:val="none" w:sz="0" w:space="0" w:color="auto"/>
            <w:bottom w:val="none" w:sz="0" w:space="0" w:color="auto"/>
            <w:right w:val="none" w:sz="0" w:space="0" w:color="auto"/>
          </w:divBdr>
          <w:divsChild>
            <w:div w:id="1413165272">
              <w:marLeft w:val="0"/>
              <w:marRight w:val="0"/>
              <w:marTop w:val="0"/>
              <w:marBottom w:val="0"/>
              <w:divBdr>
                <w:top w:val="none" w:sz="0" w:space="0" w:color="auto"/>
                <w:left w:val="none" w:sz="0" w:space="0" w:color="auto"/>
                <w:bottom w:val="none" w:sz="0" w:space="0" w:color="auto"/>
                <w:right w:val="none" w:sz="0" w:space="0" w:color="auto"/>
              </w:divBdr>
            </w:div>
            <w:div w:id="1961565188">
              <w:marLeft w:val="0"/>
              <w:marRight w:val="0"/>
              <w:marTop w:val="0"/>
              <w:marBottom w:val="0"/>
              <w:divBdr>
                <w:top w:val="none" w:sz="0" w:space="0" w:color="auto"/>
                <w:left w:val="none" w:sz="0" w:space="0" w:color="auto"/>
                <w:bottom w:val="none" w:sz="0" w:space="0" w:color="auto"/>
                <w:right w:val="none" w:sz="0" w:space="0" w:color="auto"/>
              </w:divBdr>
            </w:div>
          </w:divsChild>
        </w:div>
        <w:div w:id="1229074927">
          <w:marLeft w:val="0"/>
          <w:marRight w:val="0"/>
          <w:marTop w:val="0"/>
          <w:marBottom w:val="0"/>
          <w:divBdr>
            <w:top w:val="none" w:sz="0" w:space="0" w:color="auto"/>
            <w:left w:val="none" w:sz="0" w:space="0" w:color="auto"/>
            <w:bottom w:val="none" w:sz="0" w:space="0" w:color="auto"/>
            <w:right w:val="none" w:sz="0" w:space="0" w:color="auto"/>
          </w:divBdr>
          <w:divsChild>
            <w:div w:id="2000569911">
              <w:marLeft w:val="0"/>
              <w:marRight w:val="0"/>
              <w:marTop w:val="0"/>
              <w:marBottom w:val="0"/>
              <w:divBdr>
                <w:top w:val="none" w:sz="0" w:space="0" w:color="auto"/>
                <w:left w:val="none" w:sz="0" w:space="0" w:color="auto"/>
                <w:bottom w:val="none" w:sz="0" w:space="0" w:color="auto"/>
                <w:right w:val="none" w:sz="0" w:space="0" w:color="auto"/>
              </w:divBdr>
            </w:div>
          </w:divsChild>
        </w:div>
        <w:div w:id="1239948532">
          <w:marLeft w:val="0"/>
          <w:marRight w:val="0"/>
          <w:marTop w:val="0"/>
          <w:marBottom w:val="0"/>
          <w:divBdr>
            <w:top w:val="none" w:sz="0" w:space="0" w:color="auto"/>
            <w:left w:val="none" w:sz="0" w:space="0" w:color="auto"/>
            <w:bottom w:val="none" w:sz="0" w:space="0" w:color="auto"/>
            <w:right w:val="none" w:sz="0" w:space="0" w:color="auto"/>
          </w:divBdr>
          <w:divsChild>
            <w:div w:id="2059740641">
              <w:marLeft w:val="0"/>
              <w:marRight w:val="0"/>
              <w:marTop w:val="0"/>
              <w:marBottom w:val="0"/>
              <w:divBdr>
                <w:top w:val="none" w:sz="0" w:space="0" w:color="auto"/>
                <w:left w:val="none" w:sz="0" w:space="0" w:color="auto"/>
                <w:bottom w:val="none" w:sz="0" w:space="0" w:color="auto"/>
                <w:right w:val="none" w:sz="0" w:space="0" w:color="auto"/>
              </w:divBdr>
            </w:div>
          </w:divsChild>
        </w:div>
        <w:div w:id="1281183480">
          <w:marLeft w:val="0"/>
          <w:marRight w:val="0"/>
          <w:marTop w:val="0"/>
          <w:marBottom w:val="0"/>
          <w:divBdr>
            <w:top w:val="none" w:sz="0" w:space="0" w:color="auto"/>
            <w:left w:val="none" w:sz="0" w:space="0" w:color="auto"/>
            <w:bottom w:val="none" w:sz="0" w:space="0" w:color="auto"/>
            <w:right w:val="none" w:sz="0" w:space="0" w:color="auto"/>
          </w:divBdr>
          <w:divsChild>
            <w:div w:id="1505319614">
              <w:marLeft w:val="0"/>
              <w:marRight w:val="0"/>
              <w:marTop w:val="0"/>
              <w:marBottom w:val="0"/>
              <w:divBdr>
                <w:top w:val="none" w:sz="0" w:space="0" w:color="auto"/>
                <w:left w:val="none" w:sz="0" w:space="0" w:color="auto"/>
                <w:bottom w:val="none" w:sz="0" w:space="0" w:color="auto"/>
                <w:right w:val="none" w:sz="0" w:space="0" w:color="auto"/>
              </w:divBdr>
            </w:div>
          </w:divsChild>
        </w:div>
        <w:div w:id="1363239302">
          <w:marLeft w:val="0"/>
          <w:marRight w:val="0"/>
          <w:marTop w:val="0"/>
          <w:marBottom w:val="0"/>
          <w:divBdr>
            <w:top w:val="none" w:sz="0" w:space="0" w:color="auto"/>
            <w:left w:val="none" w:sz="0" w:space="0" w:color="auto"/>
            <w:bottom w:val="none" w:sz="0" w:space="0" w:color="auto"/>
            <w:right w:val="none" w:sz="0" w:space="0" w:color="auto"/>
          </w:divBdr>
          <w:divsChild>
            <w:div w:id="1102266998">
              <w:marLeft w:val="0"/>
              <w:marRight w:val="0"/>
              <w:marTop w:val="0"/>
              <w:marBottom w:val="0"/>
              <w:divBdr>
                <w:top w:val="none" w:sz="0" w:space="0" w:color="auto"/>
                <w:left w:val="none" w:sz="0" w:space="0" w:color="auto"/>
                <w:bottom w:val="none" w:sz="0" w:space="0" w:color="auto"/>
                <w:right w:val="none" w:sz="0" w:space="0" w:color="auto"/>
              </w:divBdr>
            </w:div>
          </w:divsChild>
        </w:div>
        <w:div w:id="1371224273">
          <w:marLeft w:val="0"/>
          <w:marRight w:val="0"/>
          <w:marTop w:val="0"/>
          <w:marBottom w:val="0"/>
          <w:divBdr>
            <w:top w:val="none" w:sz="0" w:space="0" w:color="auto"/>
            <w:left w:val="none" w:sz="0" w:space="0" w:color="auto"/>
            <w:bottom w:val="none" w:sz="0" w:space="0" w:color="auto"/>
            <w:right w:val="none" w:sz="0" w:space="0" w:color="auto"/>
          </w:divBdr>
          <w:divsChild>
            <w:div w:id="1250310443">
              <w:marLeft w:val="0"/>
              <w:marRight w:val="0"/>
              <w:marTop w:val="0"/>
              <w:marBottom w:val="0"/>
              <w:divBdr>
                <w:top w:val="none" w:sz="0" w:space="0" w:color="auto"/>
                <w:left w:val="none" w:sz="0" w:space="0" w:color="auto"/>
                <w:bottom w:val="none" w:sz="0" w:space="0" w:color="auto"/>
                <w:right w:val="none" w:sz="0" w:space="0" w:color="auto"/>
              </w:divBdr>
            </w:div>
          </w:divsChild>
        </w:div>
        <w:div w:id="1372265001">
          <w:marLeft w:val="0"/>
          <w:marRight w:val="0"/>
          <w:marTop w:val="0"/>
          <w:marBottom w:val="0"/>
          <w:divBdr>
            <w:top w:val="none" w:sz="0" w:space="0" w:color="auto"/>
            <w:left w:val="none" w:sz="0" w:space="0" w:color="auto"/>
            <w:bottom w:val="none" w:sz="0" w:space="0" w:color="auto"/>
            <w:right w:val="none" w:sz="0" w:space="0" w:color="auto"/>
          </w:divBdr>
          <w:divsChild>
            <w:div w:id="1933120412">
              <w:marLeft w:val="0"/>
              <w:marRight w:val="0"/>
              <w:marTop w:val="0"/>
              <w:marBottom w:val="0"/>
              <w:divBdr>
                <w:top w:val="none" w:sz="0" w:space="0" w:color="auto"/>
                <w:left w:val="none" w:sz="0" w:space="0" w:color="auto"/>
                <w:bottom w:val="none" w:sz="0" w:space="0" w:color="auto"/>
                <w:right w:val="none" w:sz="0" w:space="0" w:color="auto"/>
              </w:divBdr>
            </w:div>
          </w:divsChild>
        </w:div>
        <w:div w:id="1514613396">
          <w:marLeft w:val="0"/>
          <w:marRight w:val="0"/>
          <w:marTop w:val="0"/>
          <w:marBottom w:val="0"/>
          <w:divBdr>
            <w:top w:val="none" w:sz="0" w:space="0" w:color="auto"/>
            <w:left w:val="none" w:sz="0" w:space="0" w:color="auto"/>
            <w:bottom w:val="none" w:sz="0" w:space="0" w:color="auto"/>
            <w:right w:val="none" w:sz="0" w:space="0" w:color="auto"/>
          </w:divBdr>
          <w:divsChild>
            <w:div w:id="265428526">
              <w:marLeft w:val="0"/>
              <w:marRight w:val="0"/>
              <w:marTop w:val="0"/>
              <w:marBottom w:val="0"/>
              <w:divBdr>
                <w:top w:val="none" w:sz="0" w:space="0" w:color="auto"/>
                <w:left w:val="none" w:sz="0" w:space="0" w:color="auto"/>
                <w:bottom w:val="none" w:sz="0" w:space="0" w:color="auto"/>
                <w:right w:val="none" w:sz="0" w:space="0" w:color="auto"/>
              </w:divBdr>
            </w:div>
          </w:divsChild>
        </w:div>
        <w:div w:id="1520655990">
          <w:marLeft w:val="0"/>
          <w:marRight w:val="0"/>
          <w:marTop w:val="0"/>
          <w:marBottom w:val="0"/>
          <w:divBdr>
            <w:top w:val="none" w:sz="0" w:space="0" w:color="auto"/>
            <w:left w:val="none" w:sz="0" w:space="0" w:color="auto"/>
            <w:bottom w:val="none" w:sz="0" w:space="0" w:color="auto"/>
            <w:right w:val="none" w:sz="0" w:space="0" w:color="auto"/>
          </w:divBdr>
          <w:divsChild>
            <w:div w:id="1233782653">
              <w:marLeft w:val="0"/>
              <w:marRight w:val="0"/>
              <w:marTop w:val="0"/>
              <w:marBottom w:val="0"/>
              <w:divBdr>
                <w:top w:val="none" w:sz="0" w:space="0" w:color="auto"/>
                <w:left w:val="none" w:sz="0" w:space="0" w:color="auto"/>
                <w:bottom w:val="none" w:sz="0" w:space="0" w:color="auto"/>
                <w:right w:val="none" w:sz="0" w:space="0" w:color="auto"/>
              </w:divBdr>
            </w:div>
          </w:divsChild>
        </w:div>
        <w:div w:id="1556039738">
          <w:marLeft w:val="0"/>
          <w:marRight w:val="0"/>
          <w:marTop w:val="0"/>
          <w:marBottom w:val="0"/>
          <w:divBdr>
            <w:top w:val="none" w:sz="0" w:space="0" w:color="auto"/>
            <w:left w:val="none" w:sz="0" w:space="0" w:color="auto"/>
            <w:bottom w:val="none" w:sz="0" w:space="0" w:color="auto"/>
            <w:right w:val="none" w:sz="0" w:space="0" w:color="auto"/>
          </w:divBdr>
          <w:divsChild>
            <w:div w:id="673920913">
              <w:marLeft w:val="0"/>
              <w:marRight w:val="0"/>
              <w:marTop w:val="0"/>
              <w:marBottom w:val="0"/>
              <w:divBdr>
                <w:top w:val="none" w:sz="0" w:space="0" w:color="auto"/>
                <w:left w:val="none" w:sz="0" w:space="0" w:color="auto"/>
                <w:bottom w:val="none" w:sz="0" w:space="0" w:color="auto"/>
                <w:right w:val="none" w:sz="0" w:space="0" w:color="auto"/>
              </w:divBdr>
            </w:div>
            <w:div w:id="1884751373">
              <w:marLeft w:val="0"/>
              <w:marRight w:val="0"/>
              <w:marTop w:val="0"/>
              <w:marBottom w:val="0"/>
              <w:divBdr>
                <w:top w:val="none" w:sz="0" w:space="0" w:color="auto"/>
                <w:left w:val="none" w:sz="0" w:space="0" w:color="auto"/>
                <w:bottom w:val="none" w:sz="0" w:space="0" w:color="auto"/>
                <w:right w:val="none" w:sz="0" w:space="0" w:color="auto"/>
              </w:divBdr>
            </w:div>
          </w:divsChild>
        </w:div>
        <w:div w:id="1672827543">
          <w:marLeft w:val="0"/>
          <w:marRight w:val="0"/>
          <w:marTop w:val="0"/>
          <w:marBottom w:val="0"/>
          <w:divBdr>
            <w:top w:val="none" w:sz="0" w:space="0" w:color="auto"/>
            <w:left w:val="none" w:sz="0" w:space="0" w:color="auto"/>
            <w:bottom w:val="none" w:sz="0" w:space="0" w:color="auto"/>
            <w:right w:val="none" w:sz="0" w:space="0" w:color="auto"/>
          </w:divBdr>
          <w:divsChild>
            <w:div w:id="950476397">
              <w:marLeft w:val="0"/>
              <w:marRight w:val="0"/>
              <w:marTop w:val="0"/>
              <w:marBottom w:val="0"/>
              <w:divBdr>
                <w:top w:val="none" w:sz="0" w:space="0" w:color="auto"/>
                <w:left w:val="none" w:sz="0" w:space="0" w:color="auto"/>
                <w:bottom w:val="none" w:sz="0" w:space="0" w:color="auto"/>
                <w:right w:val="none" w:sz="0" w:space="0" w:color="auto"/>
              </w:divBdr>
            </w:div>
            <w:div w:id="1161891527">
              <w:marLeft w:val="0"/>
              <w:marRight w:val="0"/>
              <w:marTop w:val="0"/>
              <w:marBottom w:val="0"/>
              <w:divBdr>
                <w:top w:val="none" w:sz="0" w:space="0" w:color="auto"/>
                <w:left w:val="none" w:sz="0" w:space="0" w:color="auto"/>
                <w:bottom w:val="none" w:sz="0" w:space="0" w:color="auto"/>
                <w:right w:val="none" w:sz="0" w:space="0" w:color="auto"/>
              </w:divBdr>
            </w:div>
          </w:divsChild>
        </w:div>
        <w:div w:id="1748770301">
          <w:marLeft w:val="0"/>
          <w:marRight w:val="0"/>
          <w:marTop w:val="0"/>
          <w:marBottom w:val="0"/>
          <w:divBdr>
            <w:top w:val="none" w:sz="0" w:space="0" w:color="auto"/>
            <w:left w:val="none" w:sz="0" w:space="0" w:color="auto"/>
            <w:bottom w:val="none" w:sz="0" w:space="0" w:color="auto"/>
            <w:right w:val="none" w:sz="0" w:space="0" w:color="auto"/>
          </w:divBdr>
          <w:divsChild>
            <w:div w:id="1747798087">
              <w:marLeft w:val="0"/>
              <w:marRight w:val="0"/>
              <w:marTop w:val="0"/>
              <w:marBottom w:val="0"/>
              <w:divBdr>
                <w:top w:val="none" w:sz="0" w:space="0" w:color="auto"/>
                <w:left w:val="none" w:sz="0" w:space="0" w:color="auto"/>
                <w:bottom w:val="none" w:sz="0" w:space="0" w:color="auto"/>
                <w:right w:val="none" w:sz="0" w:space="0" w:color="auto"/>
              </w:divBdr>
            </w:div>
          </w:divsChild>
        </w:div>
        <w:div w:id="1757558204">
          <w:marLeft w:val="0"/>
          <w:marRight w:val="0"/>
          <w:marTop w:val="0"/>
          <w:marBottom w:val="0"/>
          <w:divBdr>
            <w:top w:val="none" w:sz="0" w:space="0" w:color="auto"/>
            <w:left w:val="none" w:sz="0" w:space="0" w:color="auto"/>
            <w:bottom w:val="none" w:sz="0" w:space="0" w:color="auto"/>
            <w:right w:val="none" w:sz="0" w:space="0" w:color="auto"/>
          </w:divBdr>
          <w:divsChild>
            <w:div w:id="1408306760">
              <w:marLeft w:val="0"/>
              <w:marRight w:val="0"/>
              <w:marTop w:val="0"/>
              <w:marBottom w:val="0"/>
              <w:divBdr>
                <w:top w:val="none" w:sz="0" w:space="0" w:color="auto"/>
                <w:left w:val="none" w:sz="0" w:space="0" w:color="auto"/>
                <w:bottom w:val="none" w:sz="0" w:space="0" w:color="auto"/>
                <w:right w:val="none" w:sz="0" w:space="0" w:color="auto"/>
              </w:divBdr>
            </w:div>
          </w:divsChild>
        </w:div>
        <w:div w:id="1817263121">
          <w:marLeft w:val="0"/>
          <w:marRight w:val="0"/>
          <w:marTop w:val="0"/>
          <w:marBottom w:val="0"/>
          <w:divBdr>
            <w:top w:val="none" w:sz="0" w:space="0" w:color="auto"/>
            <w:left w:val="none" w:sz="0" w:space="0" w:color="auto"/>
            <w:bottom w:val="none" w:sz="0" w:space="0" w:color="auto"/>
            <w:right w:val="none" w:sz="0" w:space="0" w:color="auto"/>
          </w:divBdr>
          <w:divsChild>
            <w:div w:id="550464672">
              <w:marLeft w:val="0"/>
              <w:marRight w:val="0"/>
              <w:marTop w:val="0"/>
              <w:marBottom w:val="0"/>
              <w:divBdr>
                <w:top w:val="none" w:sz="0" w:space="0" w:color="auto"/>
                <w:left w:val="none" w:sz="0" w:space="0" w:color="auto"/>
                <w:bottom w:val="none" w:sz="0" w:space="0" w:color="auto"/>
                <w:right w:val="none" w:sz="0" w:space="0" w:color="auto"/>
              </w:divBdr>
            </w:div>
          </w:divsChild>
        </w:div>
        <w:div w:id="1891918749">
          <w:marLeft w:val="0"/>
          <w:marRight w:val="0"/>
          <w:marTop w:val="0"/>
          <w:marBottom w:val="0"/>
          <w:divBdr>
            <w:top w:val="none" w:sz="0" w:space="0" w:color="auto"/>
            <w:left w:val="none" w:sz="0" w:space="0" w:color="auto"/>
            <w:bottom w:val="none" w:sz="0" w:space="0" w:color="auto"/>
            <w:right w:val="none" w:sz="0" w:space="0" w:color="auto"/>
          </w:divBdr>
          <w:divsChild>
            <w:div w:id="23599205">
              <w:marLeft w:val="0"/>
              <w:marRight w:val="0"/>
              <w:marTop w:val="0"/>
              <w:marBottom w:val="0"/>
              <w:divBdr>
                <w:top w:val="none" w:sz="0" w:space="0" w:color="auto"/>
                <w:left w:val="none" w:sz="0" w:space="0" w:color="auto"/>
                <w:bottom w:val="none" w:sz="0" w:space="0" w:color="auto"/>
                <w:right w:val="none" w:sz="0" w:space="0" w:color="auto"/>
              </w:divBdr>
            </w:div>
          </w:divsChild>
        </w:div>
        <w:div w:id="1976373156">
          <w:marLeft w:val="0"/>
          <w:marRight w:val="0"/>
          <w:marTop w:val="0"/>
          <w:marBottom w:val="0"/>
          <w:divBdr>
            <w:top w:val="none" w:sz="0" w:space="0" w:color="auto"/>
            <w:left w:val="none" w:sz="0" w:space="0" w:color="auto"/>
            <w:bottom w:val="none" w:sz="0" w:space="0" w:color="auto"/>
            <w:right w:val="none" w:sz="0" w:space="0" w:color="auto"/>
          </w:divBdr>
          <w:divsChild>
            <w:div w:id="93524940">
              <w:marLeft w:val="0"/>
              <w:marRight w:val="0"/>
              <w:marTop w:val="0"/>
              <w:marBottom w:val="0"/>
              <w:divBdr>
                <w:top w:val="none" w:sz="0" w:space="0" w:color="auto"/>
                <w:left w:val="none" w:sz="0" w:space="0" w:color="auto"/>
                <w:bottom w:val="none" w:sz="0" w:space="0" w:color="auto"/>
                <w:right w:val="none" w:sz="0" w:space="0" w:color="auto"/>
              </w:divBdr>
            </w:div>
            <w:div w:id="2106412074">
              <w:marLeft w:val="0"/>
              <w:marRight w:val="0"/>
              <w:marTop w:val="0"/>
              <w:marBottom w:val="0"/>
              <w:divBdr>
                <w:top w:val="none" w:sz="0" w:space="0" w:color="auto"/>
                <w:left w:val="none" w:sz="0" w:space="0" w:color="auto"/>
                <w:bottom w:val="none" w:sz="0" w:space="0" w:color="auto"/>
                <w:right w:val="none" w:sz="0" w:space="0" w:color="auto"/>
              </w:divBdr>
            </w:div>
          </w:divsChild>
        </w:div>
        <w:div w:id="1998800050">
          <w:marLeft w:val="0"/>
          <w:marRight w:val="0"/>
          <w:marTop w:val="0"/>
          <w:marBottom w:val="0"/>
          <w:divBdr>
            <w:top w:val="none" w:sz="0" w:space="0" w:color="auto"/>
            <w:left w:val="none" w:sz="0" w:space="0" w:color="auto"/>
            <w:bottom w:val="none" w:sz="0" w:space="0" w:color="auto"/>
            <w:right w:val="none" w:sz="0" w:space="0" w:color="auto"/>
          </w:divBdr>
          <w:divsChild>
            <w:div w:id="793791750">
              <w:marLeft w:val="0"/>
              <w:marRight w:val="0"/>
              <w:marTop w:val="0"/>
              <w:marBottom w:val="0"/>
              <w:divBdr>
                <w:top w:val="none" w:sz="0" w:space="0" w:color="auto"/>
                <w:left w:val="none" w:sz="0" w:space="0" w:color="auto"/>
                <w:bottom w:val="none" w:sz="0" w:space="0" w:color="auto"/>
                <w:right w:val="none" w:sz="0" w:space="0" w:color="auto"/>
              </w:divBdr>
            </w:div>
            <w:div w:id="2068718487">
              <w:marLeft w:val="0"/>
              <w:marRight w:val="0"/>
              <w:marTop w:val="0"/>
              <w:marBottom w:val="0"/>
              <w:divBdr>
                <w:top w:val="none" w:sz="0" w:space="0" w:color="auto"/>
                <w:left w:val="none" w:sz="0" w:space="0" w:color="auto"/>
                <w:bottom w:val="none" w:sz="0" w:space="0" w:color="auto"/>
                <w:right w:val="none" w:sz="0" w:space="0" w:color="auto"/>
              </w:divBdr>
            </w:div>
          </w:divsChild>
        </w:div>
        <w:div w:id="2115637867">
          <w:marLeft w:val="0"/>
          <w:marRight w:val="0"/>
          <w:marTop w:val="0"/>
          <w:marBottom w:val="0"/>
          <w:divBdr>
            <w:top w:val="none" w:sz="0" w:space="0" w:color="auto"/>
            <w:left w:val="none" w:sz="0" w:space="0" w:color="auto"/>
            <w:bottom w:val="none" w:sz="0" w:space="0" w:color="auto"/>
            <w:right w:val="none" w:sz="0" w:space="0" w:color="auto"/>
          </w:divBdr>
          <w:divsChild>
            <w:div w:id="2919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f74e0312a7bc635ac2cc40155d51b39c">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a7b789c7846f99567e1c262705ac2b94"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5edb7d98-945c-4f74-a94a-50bcc01fad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AFE3C-FC9D-41C5-B405-F3ECC16DA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54031-4181-4FD4-906D-6FD9075FB67E}">
  <ds:schemaRefs>
    <ds:schemaRef ds:uri="http://schemas.microsoft.com/sharepoint/v3/contenttype/forms"/>
  </ds:schemaRefs>
</ds:datastoreItem>
</file>

<file path=customXml/itemProps3.xml><?xml version="1.0" encoding="utf-8"?>
<ds:datastoreItem xmlns:ds="http://schemas.openxmlformats.org/officeDocument/2006/customXml" ds:itemID="{EE5E4A19-F170-4E3F-A5F9-7BA65B9E7EB1}">
  <ds:schemaRefs>
    <ds:schemaRef ds:uri="http://schemas.openxmlformats.org/officeDocument/2006/bibliography"/>
  </ds:schemaRefs>
</ds:datastoreItem>
</file>

<file path=customXml/itemProps4.xml><?xml version="1.0" encoding="utf-8"?>
<ds:datastoreItem xmlns:ds="http://schemas.openxmlformats.org/officeDocument/2006/customXml" ds:itemID="{3AF0213D-BC97-4E59-A66C-A85FBAD3E5FD}">
  <ds:schemaRefs>
    <ds:schemaRef ds:uri="http://schemas.microsoft.com/office/2006/metadata/properties"/>
    <ds:schemaRef ds:uri="http://schemas.microsoft.com/office/infopath/2007/PartnerControls"/>
    <ds:schemaRef ds:uri="7f0b1472-ede2-46e6-b128-8f7d0f865105"/>
    <ds:schemaRef ds:uri="5edb7d98-945c-4f74-a94a-50bcc01fad3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805</Words>
  <Characters>4539</Characters>
  <Application>Microsoft Office Word</Application>
  <DocSecurity>0</DocSecurity>
  <Lines>200</Lines>
  <Paragraphs>104</Paragraphs>
  <ScaleCrop>false</ScaleCrop>
  <HeadingPairs>
    <vt:vector size="2" baseType="variant">
      <vt:variant>
        <vt:lpstr>Title</vt:lpstr>
      </vt:variant>
      <vt:variant>
        <vt:i4>1</vt:i4>
      </vt:variant>
    </vt:vector>
  </HeadingPairs>
  <TitlesOfParts>
    <vt:vector size="1" baseType="lpstr">
      <vt:lpstr>National TAFE Network</vt:lpstr>
    </vt:vector>
  </TitlesOfParts>
  <Company>Australian Government</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TAFE Network</dc:title>
  <dc:subject/>
  <dc:creator>MORRIS, Sarah</dc:creator>
  <cp:keywords/>
  <dc:description/>
  <cp:lastModifiedBy>MAPHOSA,Divine</cp:lastModifiedBy>
  <cp:revision>25</cp:revision>
  <dcterms:created xsi:type="dcterms:W3CDTF">2025-12-01T22:56:00Z</dcterms:created>
  <dcterms:modified xsi:type="dcterms:W3CDTF">2025-12-23T00:56:00Z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1ddb2c7d,37145ffa,74721cda,2f538013,6b712808,6ebbb169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3f1a65c7,3ca3277,4a572c13,7691d479,65787eb9,373373a5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1112e48c-f0e0-48fb-b5c1-02479cac7f09_Enabled">
    <vt:lpwstr>true</vt:lpwstr>
  </property>
  <property fmtid="{D5CDD505-2E9C-101B-9397-08002B2CF9AE}" pid="9" name="MSIP_Label_1112e48c-f0e0-48fb-b5c1-02479cac7f09_SetDate">
    <vt:lpwstr>2024-12-02T01:01:03Z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43acefb9-f027-4a73-b9c9-99b92606f9db</vt:lpwstr>
  </property>
  <property fmtid="{D5CDD505-2E9C-101B-9397-08002B2CF9AE}" pid="14" name="MSIP_Label_1112e48c-f0e0-48fb-b5c1-02479cac7f09_ContentBits">
    <vt:lpwstr>3</vt:lpwstr>
  </property>
  <property fmtid="{D5CDD505-2E9C-101B-9397-08002B2CF9AE}" pid="15" name="ContentTypeId">
    <vt:lpwstr>0x0101000D276A1F2F0BCB4C9CE403A2E6348132</vt:lpwstr>
  </property>
  <property fmtid="{D5CDD505-2E9C-101B-9397-08002B2CF9AE}" pid="16" name="MediaServiceImageTags">
    <vt:lpwstr/>
  </property>
  <property fmtid="{D5CDD505-2E9C-101B-9397-08002B2CF9AE}" pid="17" name="MSIP_Label_69af8531-eb46-4968-8cb3-105d2f5ea87e_Enabled">
    <vt:lpwstr>true</vt:lpwstr>
  </property>
  <property fmtid="{D5CDD505-2E9C-101B-9397-08002B2CF9AE}" pid="18" name="MSIP_Label_69af8531-eb46-4968-8cb3-105d2f5ea87e_SetDate">
    <vt:lpwstr>2025-03-21T00:21:28Z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7b1defd6-8ab5-409a-9e0a-25e7f3802fc2</vt:lpwstr>
  </property>
  <property fmtid="{D5CDD505-2E9C-101B-9397-08002B2CF9AE}" pid="23" name="MSIP_Label_69af8531-eb46-4968-8cb3-105d2f5ea87e_ContentBits">
    <vt:lpwstr>0</vt:lpwstr>
  </property>
  <property fmtid="{D5CDD505-2E9C-101B-9397-08002B2CF9AE}" pid="24" name="eTheme">
    <vt:lpwstr>1</vt:lpwstr>
  </property>
  <property fmtid="{D5CDD505-2E9C-101B-9397-08002B2CF9AE}" pid="25" name="eTopic">
    <vt:lpwstr>30;#Federal Finances|bacab4ad-74a3-47e8-ba9b-a729110a24c1</vt:lpwstr>
  </property>
  <property fmtid="{D5CDD505-2E9C-101B-9397-08002B2CF9AE}" pid="26" name="eActivity">
    <vt:lpwstr>70</vt:lpwstr>
  </property>
  <property fmtid="{D5CDD505-2E9C-101B-9397-08002B2CF9AE}" pid="27" name="_dlc_DocIdItemGuid">
    <vt:lpwstr>93b5a0b6-56a4-4d71-ad30-d3096d6b8d2a</vt:lpwstr>
  </property>
  <property fmtid="{D5CDD505-2E9C-101B-9397-08002B2CF9AE}" pid="28" name="TSYStatus">
    <vt:lpwstr/>
  </property>
  <property fmtid="{D5CDD505-2E9C-101B-9397-08002B2CF9AE}" pid="29" name="SPPCode">
    <vt:lpwstr/>
  </property>
  <property fmtid="{D5CDD505-2E9C-101B-9397-08002B2CF9AE}" pid="30" name="eDocumentType">
    <vt:lpwstr>28;#Agreement (Right of use or Memorandum of understanding)|f8448f88-8343-4d6d-a573-2505a5b4876a</vt:lpwstr>
  </property>
  <property fmtid="{D5CDD505-2E9C-101B-9397-08002B2CF9AE}" pid="31" name="MSIP_Label_6e3dc468-5731-4ec9-b671-cf2147a52e3a_Enabled">
    <vt:lpwstr>true</vt:lpwstr>
  </property>
  <property fmtid="{D5CDD505-2E9C-101B-9397-08002B2CF9AE}" pid="32" name="MSIP_Label_6e3dc468-5731-4ec9-b671-cf2147a52e3a_SetDate">
    <vt:lpwstr>2025-03-26T05:07:58Z</vt:lpwstr>
  </property>
  <property fmtid="{D5CDD505-2E9C-101B-9397-08002B2CF9AE}" pid="33" name="MSIP_Label_6e3dc468-5731-4ec9-b671-cf2147a52e3a_Method">
    <vt:lpwstr>Privileged</vt:lpwstr>
  </property>
  <property fmtid="{D5CDD505-2E9C-101B-9397-08002B2CF9AE}" pid="34" name="MSIP_Label_6e3dc468-5731-4ec9-b671-cf2147a52e3a_Name">
    <vt:lpwstr>Official</vt:lpwstr>
  </property>
  <property fmtid="{D5CDD505-2E9C-101B-9397-08002B2CF9AE}" pid="35" name="MSIP_Label_6e3dc468-5731-4ec9-b671-cf2147a52e3a_SiteId">
    <vt:lpwstr>214f1646-2021-47cc-8397-e3d3a7ba7d9d</vt:lpwstr>
  </property>
  <property fmtid="{D5CDD505-2E9C-101B-9397-08002B2CF9AE}" pid="36" name="MSIP_Label_6e3dc468-5731-4ec9-b671-cf2147a52e3a_ActionId">
    <vt:lpwstr>f2a5128e-146d-4a73-961a-959b37520b16</vt:lpwstr>
  </property>
  <property fmtid="{D5CDD505-2E9C-101B-9397-08002B2CF9AE}" pid="37" name="MSIP_Label_6e3dc468-5731-4ec9-b671-cf2147a52e3a_ContentBits">
    <vt:lpwstr>3</vt:lpwstr>
  </property>
</Properties>
</file>