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0695" w14:textId="77777777" w:rsidR="003E629E" w:rsidRDefault="003E629E" w:rsidP="003E629E">
      <w:pPr>
        <w:pStyle w:val="paragraph"/>
        <w:spacing w:before="0" w:beforeAutospacing="0" w:after="0" w:afterAutospacing="0"/>
        <w:jc w:val="right"/>
        <w:textAlignment w:val="baseline"/>
        <w:rPr>
          <w:rFonts w:ascii="Segoe UI" w:hAnsi="Segoe UI" w:cs="Segoe UI"/>
          <w:sz w:val="18"/>
          <w:szCs w:val="18"/>
        </w:rPr>
      </w:pPr>
      <w:r>
        <w:rPr>
          <w:rStyle w:val="eop"/>
          <w:rFonts w:ascii="Calibri" w:hAnsi="Calibri" w:cs="Calibri"/>
        </w:rPr>
        <w:t> </w:t>
      </w:r>
    </w:p>
    <w:p w14:paraId="529311E9" w14:textId="77777777" w:rsidR="0041387A" w:rsidRDefault="00027C5C">
      <w:pPr>
        <w:pStyle w:val="Title"/>
        <w:spacing w:line="559" w:lineRule="exact"/>
      </w:pPr>
      <w:r>
        <w:rPr>
          <w:color w:val="3C4A67"/>
        </w:rPr>
        <w:t>BILATERAL</w:t>
      </w:r>
      <w:r>
        <w:rPr>
          <w:color w:val="3C4A67"/>
          <w:spacing w:val="-5"/>
        </w:rPr>
        <w:t xml:space="preserve"> </w:t>
      </w:r>
      <w:r>
        <w:rPr>
          <w:color w:val="3C4A67"/>
        </w:rPr>
        <w:t>SCHEDULE</w:t>
      </w:r>
      <w:r>
        <w:rPr>
          <w:color w:val="3C4A67"/>
          <w:spacing w:val="-3"/>
        </w:rPr>
        <w:t xml:space="preserve"> </w:t>
      </w:r>
      <w:r>
        <w:rPr>
          <w:color w:val="3C4A67"/>
        </w:rPr>
        <w:t>ON</w:t>
      </w:r>
      <w:r>
        <w:rPr>
          <w:color w:val="3C4A67"/>
          <w:spacing w:val="-3"/>
        </w:rPr>
        <w:t xml:space="preserve"> </w:t>
      </w:r>
      <w:r>
        <w:rPr>
          <w:color w:val="3C4A67"/>
        </w:rPr>
        <w:t>MENTAL</w:t>
      </w:r>
      <w:r>
        <w:rPr>
          <w:color w:val="3C4A67"/>
          <w:spacing w:val="-3"/>
        </w:rPr>
        <w:t xml:space="preserve"> </w:t>
      </w:r>
      <w:r>
        <w:rPr>
          <w:color w:val="3C4A67"/>
          <w:spacing w:val="-2"/>
        </w:rPr>
        <w:t>HEALTH</w:t>
      </w:r>
    </w:p>
    <w:p w14:paraId="6F22F1B5" w14:textId="77777777" w:rsidR="0041387A" w:rsidRDefault="00027C5C">
      <w:pPr>
        <w:pStyle w:val="Title"/>
        <w:spacing w:before="48" w:line="259" w:lineRule="auto"/>
      </w:pPr>
      <w:r>
        <w:rPr>
          <w:color w:val="3C4A67"/>
        </w:rPr>
        <w:t>AND</w:t>
      </w:r>
      <w:r>
        <w:rPr>
          <w:color w:val="3C4A67"/>
          <w:spacing w:val="-13"/>
        </w:rPr>
        <w:t xml:space="preserve"> </w:t>
      </w:r>
      <w:r>
        <w:rPr>
          <w:color w:val="3C4A67"/>
        </w:rPr>
        <w:t>SUICIDE</w:t>
      </w:r>
      <w:r>
        <w:rPr>
          <w:color w:val="3C4A67"/>
          <w:spacing w:val="-12"/>
        </w:rPr>
        <w:t xml:space="preserve"> </w:t>
      </w:r>
      <w:r>
        <w:rPr>
          <w:color w:val="3C4A67"/>
        </w:rPr>
        <w:t>PREVENTION:</w:t>
      </w:r>
      <w:r>
        <w:rPr>
          <w:color w:val="3C4A67"/>
          <w:spacing w:val="-12"/>
        </w:rPr>
        <w:t xml:space="preserve"> </w:t>
      </w:r>
      <w:r>
        <w:rPr>
          <w:color w:val="EC7C30"/>
        </w:rPr>
        <w:t>AUSTRALIAN CAPITAL TERRITORY</w:t>
      </w:r>
    </w:p>
    <w:p w14:paraId="2A9FAA56" w14:textId="77777777" w:rsidR="0041387A" w:rsidRDefault="00027C5C">
      <w:pPr>
        <w:pStyle w:val="Heading1"/>
        <w:spacing w:before="240"/>
      </w:pPr>
      <w:r>
        <w:rPr>
          <w:color w:val="1F4E79"/>
        </w:rPr>
        <w:t>Parties</w:t>
      </w:r>
      <w:r>
        <w:rPr>
          <w:color w:val="1F4E79"/>
          <w:spacing w:val="-9"/>
        </w:rPr>
        <w:t xml:space="preserve"> </w:t>
      </w:r>
      <w:r>
        <w:rPr>
          <w:color w:val="1F4E79"/>
        </w:rPr>
        <w:t>to</w:t>
      </w:r>
      <w:r>
        <w:rPr>
          <w:color w:val="1F4E79"/>
          <w:spacing w:val="-7"/>
        </w:rPr>
        <w:t xml:space="preserve"> </w:t>
      </w:r>
      <w:r>
        <w:rPr>
          <w:color w:val="1F4E79"/>
        </w:rPr>
        <w:t>the</w:t>
      </w:r>
      <w:r>
        <w:rPr>
          <w:color w:val="1F4E79"/>
          <w:spacing w:val="-8"/>
        </w:rPr>
        <w:t xml:space="preserve"> </w:t>
      </w:r>
      <w:r>
        <w:rPr>
          <w:color w:val="1F4E79"/>
          <w:spacing w:val="-2"/>
        </w:rPr>
        <w:t>Schedule</w:t>
      </w:r>
    </w:p>
    <w:p w14:paraId="4A566934" w14:textId="77777777" w:rsidR="0041387A" w:rsidRDefault="00027C5C">
      <w:pPr>
        <w:pStyle w:val="ListParagraph"/>
        <w:numPr>
          <w:ilvl w:val="0"/>
          <w:numId w:val="25"/>
        </w:numPr>
        <w:tabs>
          <w:tab w:val="left" w:pos="854"/>
        </w:tabs>
        <w:spacing w:before="151"/>
        <w:ind w:hanging="361"/>
      </w:pPr>
      <w:r>
        <w:t>This</w:t>
      </w:r>
      <w:r>
        <w:rPr>
          <w:spacing w:val="-3"/>
        </w:rPr>
        <w:t xml:space="preserve"> </w:t>
      </w:r>
      <w:r>
        <w:t>is</w:t>
      </w:r>
      <w:r>
        <w:rPr>
          <w:spacing w:val="-2"/>
        </w:rPr>
        <w:t xml:space="preserve"> </w:t>
      </w:r>
      <w:r>
        <w:t>an</w:t>
      </w:r>
      <w:r>
        <w:rPr>
          <w:spacing w:val="-2"/>
        </w:rPr>
        <w:t xml:space="preserve"> </w:t>
      </w:r>
      <w:r>
        <w:t>agreement</w:t>
      </w:r>
      <w:r>
        <w:rPr>
          <w:spacing w:val="-2"/>
        </w:rPr>
        <w:t xml:space="preserve"> between:</w:t>
      </w:r>
    </w:p>
    <w:p w14:paraId="700EC010" w14:textId="77777777" w:rsidR="0041387A" w:rsidRDefault="00027C5C">
      <w:pPr>
        <w:pStyle w:val="ListParagraph"/>
        <w:numPr>
          <w:ilvl w:val="1"/>
          <w:numId w:val="25"/>
        </w:numPr>
        <w:tabs>
          <w:tab w:val="left" w:pos="1574"/>
        </w:tabs>
        <w:spacing w:before="118"/>
        <w:ind w:hanging="361"/>
      </w:pPr>
      <w:r>
        <w:t>the</w:t>
      </w:r>
      <w:r>
        <w:rPr>
          <w:spacing w:val="-4"/>
        </w:rPr>
        <w:t xml:space="preserve"> </w:t>
      </w:r>
      <w:r>
        <w:t>Commonwealth</w:t>
      </w:r>
      <w:r>
        <w:rPr>
          <w:spacing w:val="-5"/>
        </w:rPr>
        <w:t xml:space="preserve"> </w:t>
      </w:r>
      <w:r>
        <w:t>of</w:t>
      </w:r>
      <w:r>
        <w:rPr>
          <w:spacing w:val="-3"/>
        </w:rPr>
        <w:t xml:space="preserve"> </w:t>
      </w:r>
      <w:r>
        <w:t>Australia;</w:t>
      </w:r>
      <w:r>
        <w:rPr>
          <w:spacing w:val="-3"/>
        </w:rPr>
        <w:t xml:space="preserve"> </w:t>
      </w:r>
      <w:r>
        <w:rPr>
          <w:spacing w:val="-5"/>
        </w:rPr>
        <w:t>and</w:t>
      </w:r>
    </w:p>
    <w:p w14:paraId="00EB0D4B" w14:textId="77777777" w:rsidR="0041387A" w:rsidRDefault="00027C5C">
      <w:pPr>
        <w:pStyle w:val="ListParagraph"/>
        <w:numPr>
          <w:ilvl w:val="1"/>
          <w:numId w:val="25"/>
        </w:numPr>
        <w:tabs>
          <w:tab w:val="left" w:pos="1574"/>
        </w:tabs>
        <w:spacing w:before="120"/>
        <w:ind w:hanging="361"/>
      </w:pPr>
      <w:r>
        <w:t>the</w:t>
      </w:r>
      <w:r>
        <w:rPr>
          <w:spacing w:val="-6"/>
        </w:rPr>
        <w:t xml:space="preserve"> </w:t>
      </w:r>
      <w:r>
        <w:t>Australian</w:t>
      </w:r>
      <w:r>
        <w:rPr>
          <w:spacing w:val="-5"/>
        </w:rPr>
        <w:t xml:space="preserve"> </w:t>
      </w:r>
      <w:r>
        <w:t>Capital</w:t>
      </w:r>
      <w:r>
        <w:rPr>
          <w:spacing w:val="-5"/>
        </w:rPr>
        <w:t xml:space="preserve"> </w:t>
      </w:r>
      <w:r>
        <w:rPr>
          <w:spacing w:val="-2"/>
        </w:rPr>
        <w:t>Territory.</w:t>
      </w:r>
    </w:p>
    <w:p w14:paraId="5469A3E0" w14:textId="77777777" w:rsidR="0041387A" w:rsidRDefault="0041387A">
      <w:pPr>
        <w:pStyle w:val="BodyText"/>
        <w:spacing w:before="9"/>
        <w:rPr>
          <w:sz w:val="19"/>
        </w:rPr>
      </w:pPr>
    </w:p>
    <w:p w14:paraId="73C0B9F7" w14:textId="77777777" w:rsidR="0041387A" w:rsidRDefault="00027C5C">
      <w:pPr>
        <w:pStyle w:val="Heading1"/>
      </w:pPr>
      <w:r>
        <w:rPr>
          <w:color w:val="1F4E79"/>
        </w:rPr>
        <w:t>Term</w:t>
      </w:r>
      <w:r>
        <w:rPr>
          <w:color w:val="1F4E79"/>
          <w:spacing w:val="-8"/>
        </w:rPr>
        <w:t xml:space="preserve"> </w:t>
      </w:r>
      <w:r>
        <w:rPr>
          <w:color w:val="1F4E79"/>
        </w:rPr>
        <w:t>of</w:t>
      </w:r>
      <w:r>
        <w:rPr>
          <w:color w:val="1F4E79"/>
          <w:spacing w:val="-4"/>
        </w:rPr>
        <w:t xml:space="preserve"> </w:t>
      </w:r>
      <w:r>
        <w:rPr>
          <w:color w:val="1F4E79"/>
        </w:rPr>
        <w:t>the</w:t>
      </w:r>
      <w:r>
        <w:rPr>
          <w:color w:val="1F4E79"/>
          <w:spacing w:val="-4"/>
        </w:rPr>
        <w:t xml:space="preserve"> </w:t>
      </w:r>
      <w:r>
        <w:rPr>
          <w:color w:val="1F4E79"/>
          <w:spacing w:val="-2"/>
        </w:rPr>
        <w:t>Agreement</w:t>
      </w:r>
    </w:p>
    <w:p w14:paraId="43AB2C1F" w14:textId="262A44D2" w:rsidR="0041387A" w:rsidRDefault="00027C5C">
      <w:pPr>
        <w:pStyle w:val="ListParagraph"/>
        <w:numPr>
          <w:ilvl w:val="0"/>
          <w:numId w:val="25"/>
        </w:numPr>
        <w:tabs>
          <w:tab w:val="left" w:pos="854"/>
        </w:tabs>
        <w:spacing w:before="152"/>
        <w:ind w:right="388"/>
      </w:pPr>
      <w:r>
        <w:t>This</w:t>
      </w:r>
      <w:r>
        <w:rPr>
          <w:spacing w:val="-1"/>
        </w:rPr>
        <w:t xml:space="preserve"> </w:t>
      </w:r>
      <w:r>
        <w:t>Schedule</w:t>
      </w:r>
      <w:r>
        <w:rPr>
          <w:spacing w:val="-1"/>
        </w:rPr>
        <w:t xml:space="preserve"> </w:t>
      </w:r>
      <w:r>
        <w:t>is</w:t>
      </w:r>
      <w:r>
        <w:rPr>
          <w:spacing w:val="-4"/>
        </w:rPr>
        <w:t xml:space="preserve"> </w:t>
      </w:r>
      <w:r>
        <w:t>expected</w:t>
      </w:r>
      <w:r>
        <w:rPr>
          <w:spacing w:val="-4"/>
        </w:rPr>
        <w:t xml:space="preserve"> </w:t>
      </w:r>
      <w:r>
        <w:t>to expire</w:t>
      </w:r>
      <w:r>
        <w:rPr>
          <w:spacing w:val="-3"/>
        </w:rPr>
        <w:t xml:space="preserve"> </w:t>
      </w:r>
      <w:r>
        <w:t>on</w:t>
      </w:r>
      <w:r>
        <w:rPr>
          <w:spacing w:val="-2"/>
        </w:rPr>
        <w:t xml:space="preserve"> </w:t>
      </w:r>
      <w:r>
        <w:t>30</w:t>
      </w:r>
      <w:r>
        <w:rPr>
          <w:spacing w:val="-1"/>
        </w:rPr>
        <w:t xml:space="preserve"> </w:t>
      </w:r>
      <w:r>
        <w:t>June</w:t>
      </w:r>
      <w:r>
        <w:rPr>
          <w:spacing w:val="-3"/>
        </w:rPr>
        <w:t xml:space="preserve"> </w:t>
      </w:r>
      <w:r>
        <w:t>202</w:t>
      </w:r>
      <w:r w:rsidR="007C7257">
        <w:t>7</w:t>
      </w:r>
      <w:r>
        <w:t>.</w:t>
      </w:r>
      <w:r>
        <w:rPr>
          <w:spacing w:val="40"/>
        </w:rPr>
        <w:t xml:space="preserve"> </w:t>
      </w:r>
      <w:r w:rsidR="00CE7455" w:rsidRPr="00224E9D">
        <w:t>This version supersedes the previous version of the Schedule, which came into effect on</w:t>
      </w:r>
      <w:r w:rsidR="000D764F">
        <w:t xml:space="preserve"> 25 March 2022</w:t>
      </w:r>
      <w:r w:rsidR="00CE7455" w:rsidRPr="00224E9D">
        <w:t>.</w:t>
      </w:r>
    </w:p>
    <w:p w14:paraId="79B9AD3D" w14:textId="29DB7B4A" w:rsidR="38A40F99" w:rsidRDefault="38A40F99" w:rsidP="56FCBFF8">
      <w:pPr>
        <w:pStyle w:val="ListParagraph"/>
        <w:numPr>
          <w:ilvl w:val="0"/>
          <w:numId w:val="25"/>
        </w:numPr>
        <w:tabs>
          <w:tab w:val="left" w:pos="854"/>
        </w:tabs>
        <w:ind w:hanging="361"/>
        <w:rPr>
          <w:color w:val="000000" w:themeColor="text1"/>
        </w:rPr>
      </w:pPr>
      <w:r w:rsidRPr="56FCBFF8">
        <w:rPr>
          <w:color w:val="000000" w:themeColor="text1"/>
        </w:rPr>
        <w:t>This Schedule may be amended at any time with the agreement of both Parties. Where inconsistences exist between this Schedule and the requirements of the National Agreement, the National Agreement will prevail.</w:t>
      </w:r>
    </w:p>
    <w:p w14:paraId="355C67BC" w14:textId="35174FBD" w:rsidR="38A40F99" w:rsidRDefault="38A40F99" w:rsidP="56FCBFF8">
      <w:pPr>
        <w:pStyle w:val="ListParagraph"/>
        <w:numPr>
          <w:ilvl w:val="0"/>
          <w:numId w:val="25"/>
        </w:numPr>
        <w:tabs>
          <w:tab w:val="left" w:pos="834"/>
        </w:tabs>
        <w:spacing w:before="122"/>
        <w:rPr>
          <w:color w:val="000000" w:themeColor="text1"/>
        </w:rPr>
      </w:pPr>
      <w:r w:rsidRPr="56FCBFF8">
        <w:rPr>
          <w:color w:val="000000" w:themeColor="text1"/>
        </w:rPr>
        <w:t>This Schedule is subject to the National Agreement and will be administered in accordance with the terms of the Federation Funding Agreement – Health. Where inconsistences exist between this Schedule and the requirements of the National Agreement, the National Agreement will prevail.</w:t>
      </w:r>
    </w:p>
    <w:p w14:paraId="5FD8D845" w14:textId="75190189" w:rsidR="38A40F99" w:rsidRDefault="38A40F99" w:rsidP="56FCBFF8">
      <w:pPr>
        <w:pStyle w:val="ListParagraph"/>
        <w:numPr>
          <w:ilvl w:val="0"/>
          <w:numId w:val="25"/>
        </w:numPr>
        <w:tabs>
          <w:tab w:val="left" w:pos="883"/>
          <w:tab w:val="left" w:pos="884"/>
        </w:tabs>
        <w:spacing w:before="119"/>
        <w:ind w:right="168"/>
        <w:rPr>
          <w:color w:val="000000" w:themeColor="text1"/>
        </w:rPr>
      </w:pPr>
      <w:r w:rsidRPr="56FCBFF8">
        <w:rPr>
          <w:color w:val="000000" w:themeColor="text1"/>
        </w:rPr>
        <w:t>The Commonwealth undertakes to make the terms and conditions within this Schedule consistent, where appropriate, across the states and territories (states). In the event that more favourable terms and conditions are negotiated with a specific state, the Commonwealth will make these available to the Australian Capital Territory, if this relates to substantial financial or governance arrangements.</w:t>
      </w:r>
    </w:p>
    <w:p w14:paraId="52F616B8" w14:textId="77777777" w:rsidR="0041387A" w:rsidRDefault="0041387A">
      <w:pPr>
        <w:pStyle w:val="BodyText"/>
        <w:spacing w:before="10"/>
        <w:rPr>
          <w:sz w:val="19"/>
        </w:rPr>
      </w:pPr>
    </w:p>
    <w:p w14:paraId="45D27D44" w14:textId="77777777" w:rsidR="0041387A" w:rsidRDefault="00027C5C">
      <w:pPr>
        <w:pStyle w:val="Heading1"/>
        <w:spacing w:before="1"/>
      </w:pPr>
      <w:r>
        <w:rPr>
          <w:color w:val="1F4E79"/>
          <w:spacing w:val="-2"/>
        </w:rPr>
        <w:t>Purpose</w:t>
      </w:r>
    </w:p>
    <w:p w14:paraId="371C6D2D" w14:textId="77777777" w:rsidR="0041387A" w:rsidRDefault="00027C5C">
      <w:pPr>
        <w:pStyle w:val="ListParagraph"/>
        <w:numPr>
          <w:ilvl w:val="0"/>
          <w:numId w:val="25"/>
        </w:numPr>
        <w:tabs>
          <w:tab w:val="left" w:pos="854"/>
        </w:tabs>
        <w:spacing w:before="148"/>
        <w:ind w:right="159"/>
      </w:pPr>
      <w:r>
        <w:t>This Schedule will support improved mental health and suicide prevention outcomes for all people in</w:t>
      </w:r>
      <w:r>
        <w:rPr>
          <w:spacing w:val="-3"/>
        </w:rPr>
        <w:t xml:space="preserve"> </w:t>
      </w:r>
      <w:r>
        <w:t>the</w:t>
      </w:r>
      <w:r>
        <w:rPr>
          <w:spacing w:val="-2"/>
        </w:rPr>
        <w:t xml:space="preserve"> </w:t>
      </w:r>
      <w:r>
        <w:t>Australian</w:t>
      </w:r>
      <w:r>
        <w:rPr>
          <w:spacing w:val="-3"/>
        </w:rPr>
        <w:t xml:space="preserve"> </w:t>
      </w:r>
      <w:r>
        <w:t>Capital</w:t>
      </w:r>
      <w:r>
        <w:rPr>
          <w:spacing w:val="-2"/>
        </w:rPr>
        <w:t xml:space="preserve"> </w:t>
      </w:r>
      <w:r>
        <w:t>Territory</w:t>
      </w:r>
      <w:r>
        <w:rPr>
          <w:spacing w:val="-1"/>
        </w:rPr>
        <w:t xml:space="preserve"> </w:t>
      </w:r>
      <w:r>
        <w:t>through</w:t>
      </w:r>
      <w:r>
        <w:rPr>
          <w:spacing w:val="-3"/>
        </w:rPr>
        <w:t xml:space="preserve"> </w:t>
      </w:r>
      <w:r>
        <w:t>collaborative</w:t>
      </w:r>
      <w:r>
        <w:rPr>
          <w:spacing w:val="-1"/>
        </w:rPr>
        <w:t xml:space="preserve"> </w:t>
      </w:r>
      <w:r>
        <w:t>efforts</w:t>
      </w:r>
      <w:r>
        <w:rPr>
          <w:spacing w:val="-3"/>
        </w:rPr>
        <w:t xml:space="preserve"> </w:t>
      </w:r>
      <w:r>
        <w:t>by</w:t>
      </w:r>
      <w:r>
        <w:rPr>
          <w:spacing w:val="-2"/>
        </w:rPr>
        <w:t xml:space="preserve"> </w:t>
      </w:r>
      <w:r>
        <w:t>the</w:t>
      </w:r>
      <w:r>
        <w:rPr>
          <w:spacing w:val="-4"/>
        </w:rPr>
        <w:t xml:space="preserve"> </w:t>
      </w:r>
      <w:r>
        <w:t>Parties</w:t>
      </w:r>
      <w:r>
        <w:rPr>
          <w:spacing w:val="-3"/>
        </w:rPr>
        <w:t xml:space="preserve"> </w:t>
      </w:r>
      <w:r>
        <w:t>to</w:t>
      </w:r>
      <w:r>
        <w:rPr>
          <w:spacing w:val="-1"/>
        </w:rPr>
        <w:t xml:space="preserve"> </w:t>
      </w:r>
      <w:r>
        <w:t>address</w:t>
      </w:r>
      <w:r>
        <w:rPr>
          <w:spacing w:val="-1"/>
        </w:rPr>
        <w:t xml:space="preserve"> </w:t>
      </w:r>
      <w:r>
        <w:t>gaps</w:t>
      </w:r>
      <w:r>
        <w:rPr>
          <w:spacing w:val="-2"/>
        </w:rPr>
        <w:t xml:space="preserve"> </w:t>
      </w:r>
      <w:r>
        <w:t>in</w:t>
      </w:r>
      <w:r>
        <w:rPr>
          <w:spacing w:val="-2"/>
        </w:rPr>
        <w:t xml:space="preserve"> </w:t>
      </w:r>
      <w:r>
        <w:t>the mental health and suicide prevention system.</w:t>
      </w:r>
    </w:p>
    <w:p w14:paraId="58951829" w14:textId="77777777" w:rsidR="0041387A" w:rsidRDefault="0041387A">
      <w:pPr>
        <w:pStyle w:val="BodyText"/>
        <w:spacing w:before="10"/>
        <w:rPr>
          <w:sz w:val="19"/>
        </w:rPr>
      </w:pPr>
    </w:p>
    <w:p w14:paraId="6ACCBB4D" w14:textId="77777777" w:rsidR="0041387A" w:rsidRDefault="00027C5C">
      <w:pPr>
        <w:pStyle w:val="Heading1"/>
      </w:pPr>
      <w:r>
        <w:rPr>
          <w:color w:val="1F4E79"/>
          <w:spacing w:val="-2"/>
        </w:rPr>
        <w:t>Principles</w:t>
      </w:r>
    </w:p>
    <w:p w14:paraId="4B3A7414" w14:textId="77777777" w:rsidR="0041387A" w:rsidRDefault="00027C5C">
      <w:pPr>
        <w:pStyle w:val="ListParagraph"/>
        <w:numPr>
          <w:ilvl w:val="0"/>
          <w:numId w:val="25"/>
        </w:numPr>
        <w:tabs>
          <w:tab w:val="left" w:pos="854"/>
        </w:tabs>
        <w:spacing w:before="151" w:line="256" w:lineRule="auto"/>
        <w:ind w:right="884"/>
      </w:pPr>
      <w:r>
        <w:t>Activities</w:t>
      </w:r>
      <w:r>
        <w:rPr>
          <w:spacing w:val="-3"/>
        </w:rPr>
        <w:t xml:space="preserve"> </w:t>
      </w:r>
      <w:r>
        <w:t>within</w:t>
      </w:r>
      <w:r>
        <w:rPr>
          <w:spacing w:val="-4"/>
        </w:rPr>
        <w:t xml:space="preserve"> </w:t>
      </w:r>
      <w:r>
        <w:t>this</w:t>
      </w:r>
      <w:r>
        <w:rPr>
          <w:spacing w:val="-2"/>
        </w:rPr>
        <w:t xml:space="preserve"> </w:t>
      </w:r>
      <w:r>
        <w:t>Schedule</w:t>
      </w:r>
      <w:r>
        <w:rPr>
          <w:spacing w:val="-2"/>
        </w:rPr>
        <w:t xml:space="preserve"> </w:t>
      </w:r>
      <w:r>
        <w:t>will</w:t>
      </w:r>
      <w:r>
        <w:rPr>
          <w:spacing w:val="-2"/>
        </w:rPr>
        <w:t xml:space="preserve"> </w:t>
      </w:r>
      <w:r>
        <w:t>align</w:t>
      </w:r>
      <w:r>
        <w:rPr>
          <w:spacing w:val="-5"/>
        </w:rPr>
        <w:t xml:space="preserve"> </w:t>
      </w:r>
      <w:r>
        <w:t>with,</w:t>
      </w:r>
      <w:r>
        <w:rPr>
          <w:spacing w:val="-2"/>
        </w:rPr>
        <w:t xml:space="preserve"> </w:t>
      </w:r>
      <w:r>
        <w:t>and</w:t>
      </w:r>
      <w:r>
        <w:rPr>
          <w:spacing w:val="-4"/>
        </w:rPr>
        <w:t xml:space="preserve"> </w:t>
      </w:r>
      <w:r>
        <w:t>be</w:t>
      </w:r>
      <w:r>
        <w:rPr>
          <w:spacing w:val="-5"/>
        </w:rPr>
        <w:t xml:space="preserve"> </w:t>
      </w:r>
      <w:r>
        <w:t>carried</w:t>
      </w:r>
      <w:r>
        <w:rPr>
          <w:spacing w:val="-3"/>
        </w:rPr>
        <w:t xml:space="preserve"> </w:t>
      </w:r>
      <w:r>
        <w:t>out</w:t>
      </w:r>
      <w:r>
        <w:rPr>
          <w:spacing w:val="-4"/>
        </w:rPr>
        <w:t xml:space="preserve"> </w:t>
      </w:r>
      <w:r>
        <w:t>according</w:t>
      </w:r>
      <w:r>
        <w:rPr>
          <w:spacing w:val="-3"/>
        </w:rPr>
        <w:t xml:space="preserve"> </w:t>
      </w:r>
      <w:r>
        <w:t>to,</w:t>
      </w:r>
      <w:r>
        <w:rPr>
          <w:spacing w:val="-2"/>
        </w:rPr>
        <w:t xml:space="preserve"> </w:t>
      </w:r>
      <w:r>
        <w:t>the</w:t>
      </w:r>
      <w:r>
        <w:rPr>
          <w:spacing w:val="-4"/>
        </w:rPr>
        <w:t xml:space="preserve"> </w:t>
      </w:r>
      <w:r>
        <w:t>principles outlined in the National Agreement.</w:t>
      </w:r>
    </w:p>
    <w:p w14:paraId="1C840DE4" w14:textId="77777777" w:rsidR="0041387A" w:rsidRDefault="0041387A">
      <w:pPr>
        <w:pStyle w:val="BodyText"/>
        <w:rPr>
          <w:sz w:val="20"/>
        </w:rPr>
      </w:pPr>
    </w:p>
    <w:p w14:paraId="1115A984" w14:textId="77777777" w:rsidR="0041387A" w:rsidRDefault="00027C5C">
      <w:pPr>
        <w:pStyle w:val="Heading1"/>
      </w:pPr>
      <w:r>
        <w:rPr>
          <w:color w:val="1F4E79"/>
        </w:rPr>
        <w:t>Roles</w:t>
      </w:r>
      <w:r>
        <w:rPr>
          <w:color w:val="1F4E79"/>
          <w:spacing w:val="-12"/>
        </w:rPr>
        <w:t xml:space="preserve"> </w:t>
      </w:r>
      <w:r>
        <w:rPr>
          <w:color w:val="1F4E79"/>
        </w:rPr>
        <w:t>and</w:t>
      </w:r>
      <w:r>
        <w:rPr>
          <w:color w:val="1F4E79"/>
          <w:spacing w:val="-11"/>
        </w:rPr>
        <w:t xml:space="preserve"> </w:t>
      </w:r>
      <w:r>
        <w:rPr>
          <w:color w:val="1F4E79"/>
        </w:rPr>
        <w:t>Responsibilities</w:t>
      </w:r>
      <w:r>
        <w:rPr>
          <w:color w:val="1F4E79"/>
          <w:spacing w:val="-8"/>
        </w:rPr>
        <w:t xml:space="preserve"> </w:t>
      </w:r>
      <w:r>
        <w:rPr>
          <w:color w:val="1F4E79"/>
        </w:rPr>
        <w:t>specific</w:t>
      </w:r>
      <w:r>
        <w:rPr>
          <w:color w:val="1F4E79"/>
          <w:spacing w:val="-8"/>
        </w:rPr>
        <w:t xml:space="preserve"> </w:t>
      </w:r>
      <w:r>
        <w:rPr>
          <w:color w:val="1F4E79"/>
        </w:rPr>
        <w:t>to</w:t>
      </w:r>
      <w:r>
        <w:rPr>
          <w:color w:val="1F4E79"/>
          <w:spacing w:val="-10"/>
        </w:rPr>
        <w:t xml:space="preserve"> </w:t>
      </w:r>
      <w:r>
        <w:rPr>
          <w:color w:val="1F4E79"/>
        </w:rPr>
        <w:t>this</w:t>
      </w:r>
      <w:r>
        <w:rPr>
          <w:color w:val="1F4E79"/>
          <w:spacing w:val="-7"/>
        </w:rPr>
        <w:t xml:space="preserve"> </w:t>
      </w:r>
      <w:r>
        <w:rPr>
          <w:color w:val="1F4E79"/>
          <w:spacing w:val="-2"/>
        </w:rPr>
        <w:t>Schedule</w:t>
      </w:r>
    </w:p>
    <w:p w14:paraId="0714DD96" w14:textId="4FEEBD35" w:rsidR="0041387A" w:rsidRDefault="00027C5C">
      <w:pPr>
        <w:pStyle w:val="ListParagraph"/>
        <w:numPr>
          <w:ilvl w:val="0"/>
          <w:numId w:val="25"/>
        </w:numPr>
        <w:tabs>
          <w:tab w:val="left" w:pos="854"/>
        </w:tabs>
        <w:spacing w:before="151" w:line="259" w:lineRule="auto"/>
        <w:ind w:right="584"/>
        <w:jc w:val="both"/>
      </w:pPr>
      <w:r>
        <w:t>This</w:t>
      </w:r>
      <w:r>
        <w:rPr>
          <w:spacing w:val="-2"/>
        </w:rPr>
        <w:t xml:space="preserve"> </w:t>
      </w:r>
      <w:r>
        <w:t>Schedule</w:t>
      </w:r>
      <w:r>
        <w:rPr>
          <w:spacing w:val="-2"/>
        </w:rPr>
        <w:t xml:space="preserve"> </w:t>
      </w:r>
      <w:r>
        <w:t>builds</w:t>
      </w:r>
      <w:r>
        <w:rPr>
          <w:spacing w:val="-4"/>
        </w:rPr>
        <w:t xml:space="preserve"> </w:t>
      </w:r>
      <w:r>
        <w:t>on</w:t>
      </w:r>
      <w:r>
        <w:rPr>
          <w:spacing w:val="-3"/>
        </w:rPr>
        <w:t xml:space="preserve"> </w:t>
      </w:r>
      <w:r>
        <w:t>the</w:t>
      </w:r>
      <w:r>
        <w:rPr>
          <w:spacing w:val="-4"/>
        </w:rPr>
        <w:t xml:space="preserve"> </w:t>
      </w:r>
      <w:r>
        <w:t>roles</w:t>
      </w:r>
      <w:r>
        <w:rPr>
          <w:spacing w:val="-4"/>
        </w:rPr>
        <w:t xml:space="preserve"> </w:t>
      </w:r>
      <w:r>
        <w:t>and</w:t>
      </w:r>
      <w:r>
        <w:rPr>
          <w:spacing w:val="-3"/>
        </w:rPr>
        <w:t xml:space="preserve"> </w:t>
      </w:r>
      <w:r>
        <w:t>responsibilities</w:t>
      </w:r>
      <w:r>
        <w:rPr>
          <w:spacing w:val="-4"/>
        </w:rPr>
        <w:t xml:space="preserve"> </w:t>
      </w:r>
      <w:r>
        <w:t>agreed</w:t>
      </w:r>
      <w:r>
        <w:rPr>
          <w:spacing w:val="-2"/>
        </w:rPr>
        <w:t xml:space="preserve"> </w:t>
      </w:r>
      <w:r>
        <w:t>under</w:t>
      </w:r>
      <w:r>
        <w:rPr>
          <w:spacing w:val="-2"/>
        </w:rPr>
        <w:t xml:space="preserve"> </w:t>
      </w:r>
      <w:r>
        <w:t>the</w:t>
      </w:r>
      <w:r>
        <w:rPr>
          <w:spacing w:val="-5"/>
        </w:rPr>
        <w:t xml:space="preserve"> </w:t>
      </w:r>
      <w:r>
        <w:t>National</w:t>
      </w:r>
      <w:r>
        <w:rPr>
          <w:spacing w:val="-2"/>
        </w:rPr>
        <w:t xml:space="preserve"> </w:t>
      </w:r>
      <w:r>
        <w:t>Health</w:t>
      </w:r>
      <w:r>
        <w:rPr>
          <w:spacing w:val="-2"/>
        </w:rPr>
        <w:t xml:space="preserve"> </w:t>
      </w:r>
      <w:r>
        <w:t xml:space="preserve">Reform Agreement </w:t>
      </w:r>
      <w:r w:rsidR="008213F7">
        <w:t xml:space="preserve">(NHRA) </w:t>
      </w:r>
      <w:r>
        <w:t>to improve health outcomes for</w:t>
      </w:r>
      <w:r>
        <w:rPr>
          <w:spacing w:val="-1"/>
        </w:rPr>
        <w:t xml:space="preserve"> </w:t>
      </w:r>
      <w:r>
        <w:t>all Australians and ensure the sustainability of the Australian health system.</w:t>
      </w:r>
    </w:p>
    <w:p w14:paraId="4685728C" w14:textId="6F37D81B" w:rsidR="0041387A" w:rsidRDefault="00027C5C">
      <w:pPr>
        <w:pStyle w:val="ListParagraph"/>
        <w:numPr>
          <w:ilvl w:val="0"/>
          <w:numId w:val="25"/>
        </w:numPr>
        <w:tabs>
          <w:tab w:val="left" w:pos="854"/>
        </w:tabs>
        <w:spacing w:before="119" w:line="259" w:lineRule="auto"/>
        <w:ind w:right="251"/>
      </w:pPr>
      <w:r>
        <w:t xml:space="preserve">Broad roles and responsibilities for the Commonwealth and the states and territories </w:t>
      </w:r>
      <w:r w:rsidR="00EB0157">
        <w:t>are</w:t>
      </w:r>
      <w:r>
        <w:t xml:space="preserve"> specified</w:t>
      </w:r>
      <w:r>
        <w:rPr>
          <w:spacing w:val="-3"/>
        </w:rPr>
        <w:t xml:space="preserve"> </w:t>
      </w:r>
      <w:r>
        <w:t>in</w:t>
      </w:r>
      <w:r>
        <w:rPr>
          <w:spacing w:val="-4"/>
        </w:rPr>
        <w:t xml:space="preserve"> </w:t>
      </w:r>
      <w:r>
        <w:t>the</w:t>
      </w:r>
      <w:r>
        <w:rPr>
          <w:spacing w:val="-2"/>
        </w:rPr>
        <w:t xml:space="preserve"> </w:t>
      </w:r>
      <w:r>
        <w:t>National</w:t>
      </w:r>
      <w:r>
        <w:rPr>
          <w:spacing w:val="-3"/>
        </w:rPr>
        <w:t xml:space="preserve"> </w:t>
      </w:r>
      <w:r>
        <w:t>Agreement.</w:t>
      </w:r>
      <w:r>
        <w:rPr>
          <w:spacing w:val="-3"/>
        </w:rPr>
        <w:t xml:space="preserve"> </w:t>
      </w:r>
      <w:r>
        <w:t>Specific</w:t>
      </w:r>
      <w:r>
        <w:rPr>
          <w:spacing w:val="-3"/>
        </w:rPr>
        <w:t xml:space="preserve"> </w:t>
      </w:r>
      <w:r>
        <w:t>roles</w:t>
      </w:r>
      <w:r>
        <w:rPr>
          <w:spacing w:val="-5"/>
        </w:rPr>
        <w:t xml:space="preserve"> </w:t>
      </w:r>
      <w:r>
        <w:t>and</w:t>
      </w:r>
      <w:r>
        <w:rPr>
          <w:spacing w:val="-4"/>
        </w:rPr>
        <w:t xml:space="preserve"> </w:t>
      </w:r>
      <w:r>
        <w:t>responsibilities</w:t>
      </w:r>
      <w:r>
        <w:rPr>
          <w:spacing w:val="-2"/>
        </w:rPr>
        <w:t xml:space="preserve"> </w:t>
      </w:r>
      <w:r>
        <w:t>for</w:t>
      </w:r>
      <w:r>
        <w:rPr>
          <w:spacing w:val="-3"/>
        </w:rPr>
        <w:t xml:space="preserve"> </w:t>
      </w:r>
      <w:r>
        <w:t>the</w:t>
      </w:r>
      <w:r>
        <w:rPr>
          <w:spacing w:val="-2"/>
        </w:rPr>
        <w:t xml:space="preserve"> </w:t>
      </w:r>
      <w:r>
        <w:t>Commonwealth</w:t>
      </w:r>
      <w:r>
        <w:rPr>
          <w:spacing w:val="-3"/>
        </w:rPr>
        <w:t xml:space="preserve"> </w:t>
      </w:r>
      <w:r>
        <w:t>and the Australian Capital Territory as they relate to this Schedule are set out below.</w:t>
      </w:r>
    </w:p>
    <w:p w14:paraId="08884166" w14:textId="77777777" w:rsidR="0041387A" w:rsidRDefault="00027C5C">
      <w:pPr>
        <w:pStyle w:val="ListParagraph"/>
        <w:numPr>
          <w:ilvl w:val="0"/>
          <w:numId w:val="25"/>
        </w:numPr>
        <w:tabs>
          <w:tab w:val="left" w:pos="854"/>
        </w:tabs>
        <w:spacing w:before="119" w:line="259" w:lineRule="auto"/>
        <w:ind w:right="639"/>
      </w:pPr>
      <w:r>
        <w:lastRenderedPageBreak/>
        <w:t>The Parties are committed to achieving outcomes for Aboriginal and Torres Strait Islander Australians.</w:t>
      </w:r>
      <w:r>
        <w:rPr>
          <w:spacing w:val="-3"/>
        </w:rPr>
        <w:t xml:space="preserve"> </w:t>
      </w:r>
      <w:r>
        <w:t>The</w:t>
      </w:r>
      <w:r>
        <w:rPr>
          <w:spacing w:val="-4"/>
        </w:rPr>
        <w:t xml:space="preserve"> </w:t>
      </w:r>
      <w:r>
        <w:t>Parties</w:t>
      </w:r>
      <w:r>
        <w:rPr>
          <w:spacing w:val="-1"/>
        </w:rPr>
        <w:t xml:space="preserve"> </w:t>
      </w:r>
      <w:r>
        <w:t>commit</w:t>
      </w:r>
      <w:r>
        <w:rPr>
          <w:spacing w:val="-3"/>
        </w:rPr>
        <w:t xml:space="preserve"> </w:t>
      </w:r>
      <w:r>
        <w:t>to</w:t>
      </w:r>
      <w:r>
        <w:rPr>
          <w:spacing w:val="-4"/>
        </w:rPr>
        <w:t xml:space="preserve"> </w:t>
      </w:r>
      <w:r>
        <w:t>continuing</w:t>
      </w:r>
      <w:r>
        <w:rPr>
          <w:spacing w:val="-4"/>
        </w:rPr>
        <w:t xml:space="preserve"> </w:t>
      </w:r>
      <w:r>
        <w:t>to</w:t>
      </w:r>
      <w:r>
        <w:rPr>
          <w:spacing w:val="-4"/>
        </w:rPr>
        <w:t xml:space="preserve"> </w:t>
      </w:r>
      <w:r>
        <w:t>work</w:t>
      </w:r>
      <w:r>
        <w:rPr>
          <w:spacing w:val="-4"/>
        </w:rPr>
        <w:t xml:space="preserve"> </w:t>
      </w:r>
      <w:r>
        <w:t>closely</w:t>
      </w:r>
      <w:r>
        <w:rPr>
          <w:spacing w:val="-4"/>
        </w:rPr>
        <w:t xml:space="preserve"> </w:t>
      </w:r>
      <w:r>
        <w:t>with</w:t>
      </w:r>
      <w:r>
        <w:rPr>
          <w:spacing w:val="-1"/>
        </w:rPr>
        <w:t xml:space="preserve"> </w:t>
      </w:r>
      <w:r>
        <w:t>Aboriginal</w:t>
      </w:r>
      <w:r>
        <w:rPr>
          <w:spacing w:val="-3"/>
        </w:rPr>
        <w:t xml:space="preserve"> </w:t>
      </w:r>
      <w:r>
        <w:t>and</w:t>
      </w:r>
      <w:r>
        <w:rPr>
          <w:spacing w:val="-4"/>
        </w:rPr>
        <w:t xml:space="preserve"> </w:t>
      </w:r>
      <w:r>
        <w:t>Torres</w:t>
      </w:r>
      <w:r>
        <w:rPr>
          <w:spacing w:val="-2"/>
        </w:rPr>
        <w:t xml:space="preserve"> </w:t>
      </w:r>
      <w:r>
        <w:t>Strait</w:t>
      </w:r>
    </w:p>
    <w:p w14:paraId="4F4AACFD" w14:textId="77777777" w:rsidR="0041387A" w:rsidRDefault="00027C5C">
      <w:pPr>
        <w:pStyle w:val="BodyText"/>
        <w:spacing w:before="33" w:line="259" w:lineRule="auto"/>
        <w:ind w:left="853"/>
      </w:pPr>
      <w:r>
        <w:t>Islander</w:t>
      </w:r>
      <w:r>
        <w:rPr>
          <w:spacing w:val="-2"/>
        </w:rPr>
        <w:t xml:space="preserve"> </w:t>
      </w:r>
      <w:r>
        <w:t>service</w:t>
      </w:r>
      <w:r>
        <w:rPr>
          <w:spacing w:val="-2"/>
        </w:rPr>
        <w:t xml:space="preserve"> </w:t>
      </w:r>
      <w:r>
        <w:t>providers</w:t>
      </w:r>
      <w:r>
        <w:rPr>
          <w:spacing w:val="-4"/>
        </w:rPr>
        <w:t xml:space="preserve"> </w:t>
      </w:r>
      <w:r>
        <w:t>to</w:t>
      </w:r>
      <w:r>
        <w:rPr>
          <w:spacing w:val="-1"/>
        </w:rPr>
        <w:t xml:space="preserve"> </w:t>
      </w:r>
      <w:r>
        <w:t>ensure</w:t>
      </w:r>
      <w:r>
        <w:rPr>
          <w:spacing w:val="-1"/>
        </w:rPr>
        <w:t xml:space="preserve"> </w:t>
      </w:r>
      <w:r>
        <w:t>programs</w:t>
      </w:r>
      <w:r>
        <w:rPr>
          <w:spacing w:val="-5"/>
        </w:rPr>
        <w:t xml:space="preserve"> </w:t>
      </w:r>
      <w:r>
        <w:t>are</w:t>
      </w:r>
      <w:r>
        <w:rPr>
          <w:spacing w:val="-1"/>
        </w:rPr>
        <w:t xml:space="preserve"> </w:t>
      </w:r>
      <w:proofErr w:type="gramStart"/>
      <w:r>
        <w:t>best-placed</w:t>
      </w:r>
      <w:proofErr w:type="gramEnd"/>
      <w:r>
        <w:rPr>
          <w:spacing w:val="-2"/>
        </w:rPr>
        <w:t xml:space="preserve"> </w:t>
      </w:r>
      <w:r>
        <w:t>to</w:t>
      </w:r>
      <w:r>
        <w:rPr>
          <w:spacing w:val="-1"/>
        </w:rPr>
        <w:t xml:space="preserve"> </w:t>
      </w:r>
      <w:r>
        <w:t>deliver</w:t>
      </w:r>
      <w:r>
        <w:rPr>
          <w:spacing w:val="-4"/>
        </w:rPr>
        <w:t xml:space="preserve"> </w:t>
      </w:r>
      <w:r>
        <w:t>optimal</w:t>
      </w:r>
      <w:r>
        <w:rPr>
          <w:spacing w:val="-5"/>
        </w:rPr>
        <w:t xml:space="preserve"> </w:t>
      </w:r>
      <w:r>
        <w:t>outcomes</w:t>
      </w:r>
      <w:r>
        <w:rPr>
          <w:spacing w:val="-1"/>
        </w:rPr>
        <w:t xml:space="preserve"> </w:t>
      </w:r>
      <w:r>
        <w:t>and</w:t>
      </w:r>
      <w:r>
        <w:rPr>
          <w:spacing w:val="-5"/>
        </w:rPr>
        <w:t xml:space="preserve"> </w:t>
      </w:r>
      <w:r>
        <w:t>to ensure that services are complementary and not duplicative.</w:t>
      </w:r>
    </w:p>
    <w:p w14:paraId="7EDB473D" w14:textId="4C6A8895" w:rsidR="0041387A" w:rsidRDefault="00027C5C">
      <w:pPr>
        <w:pStyle w:val="ListParagraph"/>
        <w:numPr>
          <w:ilvl w:val="0"/>
          <w:numId w:val="25"/>
        </w:numPr>
        <w:tabs>
          <w:tab w:val="left" w:pos="854"/>
        </w:tabs>
        <w:spacing w:before="122"/>
        <w:ind w:right="237"/>
      </w:pPr>
      <w:r>
        <w:t>The Commonwealth and the Australian Capital Territory will work collaboratively with the shared objective of preventing and reducing suicidal behaviour in the Australian Capital Territory through exploring</w:t>
      </w:r>
      <w:r>
        <w:rPr>
          <w:spacing w:val="-5"/>
        </w:rPr>
        <w:t xml:space="preserve"> </w:t>
      </w:r>
      <w:r>
        <w:t>opportunities</w:t>
      </w:r>
      <w:r>
        <w:rPr>
          <w:spacing w:val="-1"/>
        </w:rPr>
        <w:t xml:space="preserve"> </w:t>
      </w:r>
      <w:r>
        <w:t>for</w:t>
      </w:r>
      <w:r>
        <w:rPr>
          <w:spacing w:val="-4"/>
        </w:rPr>
        <w:t xml:space="preserve"> </w:t>
      </w:r>
      <w:r>
        <w:t>implementation</w:t>
      </w:r>
      <w:r>
        <w:rPr>
          <w:spacing w:val="-6"/>
        </w:rPr>
        <w:t xml:space="preserve"> </w:t>
      </w:r>
      <w:r>
        <w:t>of</w:t>
      </w:r>
      <w:r>
        <w:rPr>
          <w:spacing w:val="-5"/>
        </w:rPr>
        <w:t xml:space="preserve"> </w:t>
      </w:r>
      <w:r>
        <w:t>a</w:t>
      </w:r>
      <w:r>
        <w:rPr>
          <w:spacing w:val="-2"/>
        </w:rPr>
        <w:t xml:space="preserve"> </w:t>
      </w:r>
      <w:r>
        <w:t>Distress</w:t>
      </w:r>
      <w:r>
        <w:rPr>
          <w:spacing w:val="-1"/>
        </w:rPr>
        <w:t xml:space="preserve"> </w:t>
      </w:r>
      <w:r w:rsidR="00D2631B">
        <w:t xml:space="preserve">Brief Support </w:t>
      </w:r>
      <w:r>
        <w:t>trial.</w:t>
      </w:r>
      <w:r>
        <w:rPr>
          <w:spacing w:val="-3"/>
        </w:rPr>
        <w:t xml:space="preserve"> </w:t>
      </w:r>
      <w:r>
        <w:t>This</w:t>
      </w:r>
      <w:r>
        <w:rPr>
          <w:spacing w:val="-5"/>
        </w:rPr>
        <w:t xml:space="preserve"> </w:t>
      </w:r>
      <w:r>
        <w:t>trial</w:t>
      </w:r>
      <w:r>
        <w:rPr>
          <w:spacing w:val="-2"/>
        </w:rPr>
        <w:t xml:space="preserve"> </w:t>
      </w:r>
      <w:r>
        <w:t>would</w:t>
      </w:r>
      <w:r>
        <w:rPr>
          <w:spacing w:val="-3"/>
        </w:rPr>
        <w:t xml:space="preserve"> </w:t>
      </w:r>
      <w:r>
        <w:t xml:space="preserve">provide timely access to support for those experiencing distress and who may be at heightened risk of </w:t>
      </w:r>
      <w:r>
        <w:rPr>
          <w:spacing w:val="-2"/>
        </w:rPr>
        <w:t>suicide.</w:t>
      </w:r>
    </w:p>
    <w:p w14:paraId="3D48ED7D" w14:textId="77777777" w:rsidR="0041387A" w:rsidRDefault="00027C5C">
      <w:pPr>
        <w:pStyle w:val="ListParagraph"/>
        <w:numPr>
          <w:ilvl w:val="0"/>
          <w:numId w:val="25"/>
        </w:numPr>
        <w:tabs>
          <w:tab w:val="left" w:pos="854"/>
        </w:tabs>
        <w:ind w:hanging="361"/>
      </w:pPr>
      <w:r>
        <w:t>Under</w:t>
      </w:r>
      <w:r>
        <w:rPr>
          <w:spacing w:val="-4"/>
        </w:rPr>
        <w:t xml:space="preserve"> </w:t>
      </w:r>
      <w:r>
        <w:t>this</w:t>
      </w:r>
      <w:r>
        <w:rPr>
          <w:spacing w:val="-4"/>
        </w:rPr>
        <w:t xml:space="preserve"> </w:t>
      </w:r>
      <w:r>
        <w:t>Schedule,</w:t>
      </w:r>
      <w:r>
        <w:rPr>
          <w:spacing w:val="-4"/>
        </w:rPr>
        <w:t xml:space="preserve"> </w:t>
      </w:r>
      <w:r>
        <w:t>the</w:t>
      </w:r>
      <w:r>
        <w:rPr>
          <w:spacing w:val="-5"/>
        </w:rPr>
        <w:t xml:space="preserve"> </w:t>
      </w:r>
      <w:r>
        <w:t>Commonwealth</w:t>
      </w:r>
      <w:r>
        <w:rPr>
          <w:spacing w:val="-4"/>
        </w:rPr>
        <w:t xml:space="preserve"> </w:t>
      </w:r>
      <w:r>
        <w:t>agrees</w:t>
      </w:r>
      <w:r>
        <w:rPr>
          <w:spacing w:val="-3"/>
        </w:rPr>
        <w:t xml:space="preserve"> </w:t>
      </w:r>
      <w:r>
        <w:t>to</w:t>
      </w:r>
      <w:r>
        <w:rPr>
          <w:spacing w:val="-3"/>
        </w:rPr>
        <w:t xml:space="preserve"> </w:t>
      </w:r>
      <w:r>
        <w:t>be</w:t>
      </w:r>
      <w:r>
        <w:rPr>
          <w:spacing w:val="-4"/>
        </w:rPr>
        <w:t xml:space="preserve"> </w:t>
      </w:r>
      <w:r>
        <w:t>responsible</w:t>
      </w:r>
      <w:r>
        <w:rPr>
          <w:spacing w:val="-3"/>
        </w:rPr>
        <w:t xml:space="preserve"> </w:t>
      </w:r>
      <w:r>
        <w:rPr>
          <w:spacing w:val="-4"/>
        </w:rPr>
        <w:t>for:</w:t>
      </w:r>
    </w:p>
    <w:p w14:paraId="31CBB7D7" w14:textId="12525114" w:rsidR="0041387A" w:rsidRDefault="00027C5C">
      <w:pPr>
        <w:pStyle w:val="ListParagraph"/>
        <w:numPr>
          <w:ilvl w:val="1"/>
          <w:numId w:val="25"/>
        </w:numPr>
        <w:tabs>
          <w:tab w:val="left" w:pos="1574"/>
        </w:tabs>
        <w:spacing w:before="139" w:line="259" w:lineRule="auto"/>
        <w:ind w:right="597"/>
      </w:pPr>
      <w:r>
        <w:t>continuing</w:t>
      </w:r>
      <w:r>
        <w:rPr>
          <w:spacing w:val="-3"/>
        </w:rPr>
        <w:t xml:space="preserve"> </w:t>
      </w:r>
      <w:r>
        <w:t>to</w:t>
      </w:r>
      <w:r>
        <w:rPr>
          <w:spacing w:val="-1"/>
        </w:rPr>
        <w:t xml:space="preserve"> </w:t>
      </w:r>
      <w:r>
        <w:t>fund</w:t>
      </w:r>
      <w:r>
        <w:rPr>
          <w:spacing w:val="-3"/>
        </w:rPr>
        <w:t xml:space="preserve"> </w:t>
      </w:r>
      <w:r>
        <w:t>operation</w:t>
      </w:r>
      <w:r>
        <w:rPr>
          <w:spacing w:val="-3"/>
        </w:rPr>
        <w:t xml:space="preserve"> </w:t>
      </w:r>
      <w:r>
        <w:t>costs</w:t>
      </w:r>
      <w:r>
        <w:rPr>
          <w:spacing w:val="-4"/>
        </w:rPr>
        <w:t xml:space="preserve"> </w:t>
      </w:r>
      <w:r>
        <w:t>for</w:t>
      </w:r>
      <w:r>
        <w:rPr>
          <w:spacing w:val="-5"/>
        </w:rPr>
        <w:t xml:space="preserve"> </w:t>
      </w:r>
      <w:r w:rsidR="0DDCE74E">
        <w:t>the Canberra</w:t>
      </w:r>
      <w:r>
        <w:rPr>
          <w:spacing w:val="-2"/>
        </w:rPr>
        <w:t xml:space="preserve"> </w:t>
      </w:r>
      <w:r w:rsidR="00484603">
        <w:t>Medicare</w:t>
      </w:r>
      <w:r>
        <w:rPr>
          <w:spacing w:val="-4"/>
        </w:rPr>
        <w:t xml:space="preserve"> </w:t>
      </w:r>
      <w:r w:rsidR="00160AB2">
        <w:t>M</w:t>
      </w:r>
      <w:r>
        <w:t>ental</w:t>
      </w:r>
      <w:r>
        <w:rPr>
          <w:spacing w:val="-4"/>
        </w:rPr>
        <w:t xml:space="preserve"> </w:t>
      </w:r>
      <w:r w:rsidR="00160AB2">
        <w:t>H</w:t>
      </w:r>
      <w:r>
        <w:t>ealth centre</w:t>
      </w:r>
    </w:p>
    <w:p w14:paraId="6F588E5E" w14:textId="46454C4A" w:rsidR="0041387A" w:rsidRDefault="497042B6">
      <w:pPr>
        <w:pStyle w:val="ListParagraph"/>
        <w:numPr>
          <w:ilvl w:val="1"/>
          <w:numId w:val="25"/>
        </w:numPr>
        <w:tabs>
          <w:tab w:val="left" w:pos="1574"/>
        </w:tabs>
        <w:spacing w:line="259" w:lineRule="auto"/>
        <w:ind w:right="225"/>
      </w:pPr>
      <w:r>
        <w:t xml:space="preserve">co-designing a service model in collaboration with the Australian Capital Territory that is in line with the Medicare Mental Health Kids National Service </w:t>
      </w:r>
      <w:proofErr w:type="gramStart"/>
      <w:r>
        <w:t>model, and</w:t>
      </w:r>
      <w:proofErr w:type="gramEnd"/>
      <w:r>
        <w:t xml:space="preserve"> providing national support for implementation and operation of the Medicare Mental Health Kids Hub.</w:t>
      </w:r>
    </w:p>
    <w:p w14:paraId="33E2E0D8" w14:textId="1DFC6B6E" w:rsidR="497042B6" w:rsidRDefault="497042B6" w:rsidP="651C875F">
      <w:pPr>
        <w:pStyle w:val="ListParagraph"/>
        <w:numPr>
          <w:ilvl w:val="1"/>
          <w:numId w:val="25"/>
        </w:numPr>
        <w:tabs>
          <w:tab w:val="left" w:pos="1574"/>
        </w:tabs>
        <w:spacing w:line="259" w:lineRule="auto"/>
        <w:ind w:right="225"/>
      </w:pPr>
    </w:p>
    <w:p w14:paraId="335A8F21" w14:textId="77777777" w:rsidR="0041387A" w:rsidRDefault="00027C5C">
      <w:pPr>
        <w:pStyle w:val="ListParagraph"/>
        <w:numPr>
          <w:ilvl w:val="1"/>
          <w:numId w:val="25"/>
        </w:numPr>
        <w:tabs>
          <w:tab w:val="left" w:pos="1573"/>
          <w:tab w:val="left" w:pos="1574"/>
        </w:tabs>
        <w:spacing w:before="119" w:line="259" w:lineRule="auto"/>
        <w:ind w:right="501"/>
      </w:pPr>
      <w:r>
        <w:t>funding</w:t>
      </w:r>
      <w:r>
        <w:rPr>
          <w:spacing w:val="-4"/>
        </w:rPr>
        <w:t xml:space="preserve"> </w:t>
      </w:r>
      <w:r>
        <w:t>the</w:t>
      </w:r>
      <w:r>
        <w:rPr>
          <w:spacing w:val="-2"/>
        </w:rPr>
        <w:t xml:space="preserve"> </w:t>
      </w:r>
      <w:r>
        <w:t>enhancement</w:t>
      </w:r>
      <w:r>
        <w:rPr>
          <w:spacing w:val="-4"/>
        </w:rPr>
        <w:t xml:space="preserve"> </w:t>
      </w:r>
      <w:r>
        <w:t>of</w:t>
      </w:r>
      <w:r>
        <w:rPr>
          <w:spacing w:val="-4"/>
        </w:rPr>
        <w:t xml:space="preserve"> </w:t>
      </w:r>
      <w:r>
        <w:t>one</w:t>
      </w:r>
      <w:r>
        <w:rPr>
          <w:spacing w:val="-2"/>
        </w:rPr>
        <w:t xml:space="preserve"> </w:t>
      </w:r>
      <w:r>
        <w:t>existing</w:t>
      </w:r>
      <w:r>
        <w:rPr>
          <w:spacing w:val="-4"/>
        </w:rPr>
        <w:t xml:space="preserve"> </w:t>
      </w:r>
      <w:r>
        <w:t>headspace</w:t>
      </w:r>
      <w:r>
        <w:rPr>
          <w:spacing w:val="-2"/>
        </w:rPr>
        <w:t xml:space="preserve"> </w:t>
      </w:r>
      <w:r>
        <w:t>service</w:t>
      </w:r>
      <w:r>
        <w:rPr>
          <w:spacing w:val="-2"/>
        </w:rPr>
        <w:t xml:space="preserve"> </w:t>
      </w:r>
      <w:r>
        <w:t>to</w:t>
      </w:r>
      <w:r>
        <w:rPr>
          <w:spacing w:val="-2"/>
        </w:rPr>
        <w:t xml:space="preserve"> </w:t>
      </w:r>
      <w:r>
        <w:t>increase</w:t>
      </w:r>
      <w:r>
        <w:rPr>
          <w:spacing w:val="-4"/>
        </w:rPr>
        <w:t xml:space="preserve"> </w:t>
      </w:r>
      <w:r>
        <w:t>access</w:t>
      </w:r>
      <w:r>
        <w:rPr>
          <w:spacing w:val="-3"/>
        </w:rPr>
        <w:t xml:space="preserve"> </w:t>
      </w:r>
      <w:r>
        <w:t>to</w:t>
      </w:r>
      <w:r>
        <w:rPr>
          <w:spacing w:val="-4"/>
        </w:rPr>
        <w:t xml:space="preserve"> </w:t>
      </w:r>
      <w:r>
        <w:t>youth mental health services.</w:t>
      </w:r>
    </w:p>
    <w:p w14:paraId="3431BCE1" w14:textId="1E713E69" w:rsidR="0041387A" w:rsidRDefault="00027C5C">
      <w:pPr>
        <w:pStyle w:val="ListParagraph"/>
        <w:numPr>
          <w:ilvl w:val="1"/>
          <w:numId w:val="25"/>
        </w:numPr>
        <w:tabs>
          <w:tab w:val="left" w:pos="1574"/>
        </w:tabs>
        <w:spacing w:line="259" w:lineRule="auto"/>
        <w:ind w:right="423"/>
      </w:pPr>
      <w:r>
        <w:t>contributing</w:t>
      </w:r>
      <w:r>
        <w:rPr>
          <w:spacing w:val="-4"/>
        </w:rPr>
        <w:t xml:space="preserve"> </w:t>
      </w:r>
      <w:r>
        <w:t>funding</w:t>
      </w:r>
      <w:r>
        <w:rPr>
          <w:spacing w:val="-4"/>
        </w:rPr>
        <w:t xml:space="preserve"> </w:t>
      </w:r>
      <w:r>
        <w:t>to</w:t>
      </w:r>
      <w:r>
        <w:rPr>
          <w:spacing w:val="-5"/>
        </w:rPr>
        <w:t xml:space="preserve"> </w:t>
      </w:r>
      <w:r>
        <w:t>the</w:t>
      </w:r>
      <w:r>
        <w:rPr>
          <w:spacing w:val="-4"/>
        </w:rPr>
        <w:t xml:space="preserve"> </w:t>
      </w:r>
      <w:r>
        <w:t>Australian</w:t>
      </w:r>
      <w:r>
        <w:rPr>
          <w:spacing w:val="-4"/>
        </w:rPr>
        <w:t xml:space="preserve"> </w:t>
      </w:r>
      <w:r>
        <w:t>Capital</w:t>
      </w:r>
      <w:r>
        <w:rPr>
          <w:spacing w:val="-5"/>
        </w:rPr>
        <w:t xml:space="preserve"> </w:t>
      </w:r>
      <w:r>
        <w:t>Territory</w:t>
      </w:r>
      <w:r>
        <w:rPr>
          <w:spacing w:val="-1"/>
        </w:rPr>
        <w:t xml:space="preserve"> </w:t>
      </w:r>
      <w:r>
        <w:t>Government</w:t>
      </w:r>
      <w:r>
        <w:rPr>
          <w:spacing w:val="-3"/>
        </w:rPr>
        <w:t xml:space="preserve"> </w:t>
      </w:r>
      <w:r>
        <w:t>to</w:t>
      </w:r>
      <w:r>
        <w:rPr>
          <w:spacing w:val="-2"/>
        </w:rPr>
        <w:t xml:space="preserve"> </w:t>
      </w:r>
      <w:r>
        <w:t>support</w:t>
      </w:r>
      <w:r>
        <w:rPr>
          <w:spacing w:val="-3"/>
        </w:rPr>
        <w:t xml:space="preserve"> </w:t>
      </w:r>
      <w:r>
        <w:t xml:space="preserve">perinatal mental health screening, the provision of the </w:t>
      </w:r>
      <w:proofErr w:type="spellStart"/>
      <w:r>
        <w:t>iCOPE</w:t>
      </w:r>
      <w:proofErr w:type="spellEnd"/>
      <w:r>
        <w:t xml:space="preserve"> perinatal mental health screening platform and the development of a </w:t>
      </w:r>
      <w:r w:rsidR="3337330E">
        <w:t xml:space="preserve">national </w:t>
      </w:r>
      <w:r>
        <w:t>perinatal mental health minimum data set.</w:t>
      </w:r>
    </w:p>
    <w:p w14:paraId="7327E00C" w14:textId="77777777" w:rsidR="0041387A" w:rsidRDefault="00027C5C">
      <w:pPr>
        <w:pStyle w:val="ListParagraph"/>
        <w:numPr>
          <w:ilvl w:val="1"/>
          <w:numId w:val="25"/>
        </w:numPr>
        <w:tabs>
          <w:tab w:val="left" w:pos="1574"/>
        </w:tabs>
        <w:spacing w:before="119" w:line="259" w:lineRule="auto"/>
        <w:ind w:right="303"/>
      </w:pPr>
      <w:r>
        <w:t>maintaining</w:t>
      </w:r>
      <w:r>
        <w:rPr>
          <w:spacing w:val="-4"/>
        </w:rPr>
        <w:t xml:space="preserve"> </w:t>
      </w:r>
      <w:r>
        <w:t>and</w:t>
      </w:r>
      <w:r>
        <w:rPr>
          <w:spacing w:val="-4"/>
        </w:rPr>
        <w:t xml:space="preserve"> </w:t>
      </w:r>
      <w:r>
        <w:t>enhancing</w:t>
      </w:r>
      <w:r>
        <w:rPr>
          <w:spacing w:val="-5"/>
        </w:rPr>
        <w:t xml:space="preserve"> </w:t>
      </w:r>
      <w:r>
        <w:t>the</w:t>
      </w:r>
      <w:r>
        <w:rPr>
          <w:spacing w:val="-3"/>
        </w:rPr>
        <w:t xml:space="preserve"> </w:t>
      </w:r>
      <w:r>
        <w:t>Commonwealth’s</w:t>
      </w:r>
      <w:r>
        <w:rPr>
          <w:spacing w:val="-3"/>
        </w:rPr>
        <w:t xml:space="preserve"> </w:t>
      </w:r>
      <w:r>
        <w:t>Initial</w:t>
      </w:r>
      <w:r>
        <w:rPr>
          <w:spacing w:val="-4"/>
        </w:rPr>
        <w:t xml:space="preserve"> </w:t>
      </w:r>
      <w:r>
        <w:t>Assessment</w:t>
      </w:r>
      <w:r>
        <w:rPr>
          <w:spacing w:val="-3"/>
        </w:rPr>
        <w:t xml:space="preserve"> </w:t>
      </w:r>
      <w:r>
        <w:t>and</w:t>
      </w:r>
      <w:r>
        <w:rPr>
          <w:spacing w:val="-4"/>
        </w:rPr>
        <w:t xml:space="preserve"> </w:t>
      </w:r>
      <w:r>
        <w:t>Referral</w:t>
      </w:r>
      <w:r>
        <w:rPr>
          <w:spacing w:val="-5"/>
        </w:rPr>
        <w:t xml:space="preserve"> </w:t>
      </w:r>
      <w:r>
        <w:t>Tool</w:t>
      </w:r>
      <w:r>
        <w:rPr>
          <w:spacing w:val="-2"/>
        </w:rPr>
        <w:t xml:space="preserve"> </w:t>
      </w:r>
      <w:r>
        <w:t>and implementing in primary care and Commonwealth-funded mental health services.</w:t>
      </w:r>
    </w:p>
    <w:p w14:paraId="5BCB242B" w14:textId="77777777" w:rsidR="0041387A" w:rsidRDefault="00027C5C">
      <w:pPr>
        <w:pStyle w:val="ListParagraph"/>
        <w:numPr>
          <w:ilvl w:val="0"/>
          <w:numId w:val="25"/>
        </w:numPr>
        <w:tabs>
          <w:tab w:val="left" w:pos="854"/>
        </w:tabs>
        <w:spacing w:before="118"/>
        <w:ind w:hanging="361"/>
      </w:pPr>
      <w:r>
        <w:t>Under</w:t>
      </w:r>
      <w:r>
        <w:rPr>
          <w:spacing w:val="-5"/>
        </w:rPr>
        <w:t xml:space="preserve"> </w:t>
      </w:r>
      <w:r>
        <w:t>this</w:t>
      </w:r>
      <w:r>
        <w:rPr>
          <w:spacing w:val="-4"/>
        </w:rPr>
        <w:t xml:space="preserve"> </w:t>
      </w:r>
      <w:r>
        <w:t>Schedule,</w:t>
      </w:r>
      <w:r>
        <w:rPr>
          <w:spacing w:val="-4"/>
        </w:rPr>
        <w:t xml:space="preserve"> </w:t>
      </w:r>
      <w:r>
        <w:t>the</w:t>
      </w:r>
      <w:r>
        <w:rPr>
          <w:spacing w:val="-5"/>
        </w:rPr>
        <w:t xml:space="preserve"> </w:t>
      </w:r>
      <w:r>
        <w:t>Australian</w:t>
      </w:r>
      <w:r>
        <w:rPr>
          <w:spacing w:val="-5"/>
        </w:rPr>
        <w:t xml:space="preserve"> </w:t>
      </w:r>
      <w:r>
        <w:t>Capital</w:t>
      </w:r>
      <w:r>
        <w:rPr>
          <w:spacing w:val="-4"/>
        </w:rPr>
        <w:t xml:space="preserve"> </w:t>
      </w:r>
      <w:r>
        <w:t>Territory</w:t>
      </w:r>
      <w:r>
        <w:rPr>
          <w:spacing w:val="-5"/>
        </w:rPr>
        <w:t xml:space="preserve"> </w:t>
      </w:r>
      <w:r>
        <w:t>agrees</w:t>
      </w:r>
      <w:r>
        <w:rPr>
          <w:spacing w:val="-4"/>
        </w:rPr>
        <w:t xml:space="preserve"> </w:t>
      </w:r>
      <w:r>
        <w:t>to</w:t>
      </w:r>
      <w:r>
        <w:rPr>
          <w:spacing w:val="-3"/>
        </w:rPr>
        <w:t xml:space="preserve"> </w:t>
      </w:r>
      <w:r>
        <w:t>be</w:t>
      </w:r>
      <w:r>
        <w:rPr>
          <w:spacing w:val="-3"/>
        </w:rPr>
        <w:t xml:space="preserve"> </w:t>
      </w:r>
      <w:r>
        <w:t>responsible</w:t>
      </w:r>
      <w:r>
        <w:rPr>
          <w:spacing w:val="-4"/>
        </w:rPr>
        <w:t xml:space="preserve"> for:</w:t>
      </w:r>
    </w:p>
    <w:p w14:paraId="5819DB43" w14:textId="683919B6" w:rsidR="6BC8DDC9" w:rsidRDefault="6BC8DDC9" w:rsidP="651C875F">
      <w:pPr>
        <w:pStyle w:val="ListParagraph"/>
        <w:numPr>
          <w:ilvl w:val="1"/>
          <w:numId w:val="25"/>
        </w:numPr>
        <w:tabs>
          <w:tab w:val="left" w:pos="1574"/>
        </w:tabs>
        <w:spacing w:before="142" w:line="259" w:lineRule="auto"/>
        <w:ind w:right="151"/>
      </w:pPr>
      <w:r>
        <w:t>leading establishment and ongoing operation of a service aligned with the Medicare Mental Health Kids National Service model and Medicare Mental Health Kids branding, ensuring local integration to fill service system gaps and meet unmet child (and family) mental health needs, working in partnership with the Capital Health Network.</w:t>
      </w:r>
    </w:p>
    <w:p w14:paraId="38E5660E" w14:textId="77777777" w:rsidR="0041387A" w:rsidRDefault="00027C5C">
      <w:pPr>
        <w:pStyle w:val="ListParagraph"/>
        <w:numPr>
          <w:ilvl w:val="1"/>
          <w:numId w:val="25"/>
        </w:numPr>
        <w:tabs>
          <w:tab w:val="left" w:pos="1574"/>
        </w:tabs>
        <w:spacing w:before="119" w:line="259" w:lineRule="auto"/>
        <w:ind w:right="986"/>
      </w:pPr>
      <w:r>
        <w:t>undertaking</w:t>
      </w:r>
      <w:r>
        <w:rPr>
          <w:spacing w:val="-5"/>
        </w:rPr>
        <w:t xml:space="preserve"> </w:t>
      </w:r>
      <w:r>
        <w:t>routine</w:t>
      </w:r>
      <w:r>
        <w:rPr>
          <w:spacing w:val="-3"/>
        </w:rPr>
        <w:t xml:space="preserve"> </w:t>
      </w:r>
      <w:r>
        <w:t>perinatal</w:t>
      </w:r>
      <w:r>
        <w:rPr>
          <w:spacing w:val="-4"/>
        </w:rPr>
        <w:t xml:space="preserve"> </w:t>
      </w:r>
      <w:r>
        <w:t>mental</w:t>
      </w:r>
      <w:r>
        <w:rPr>
          <w:spacing w:val="-4"/>
        </w:rPr>
        <w:t xml:space="preserve"> </w:t>
      </w:r>
      <w:r>
        <w:t>health</w:t>
      </w:r>
      <w:r>
        <w:rPr>
          <w:spacing w:val="-5"/>
        </w:rPr>
        <w:t xml:space="preserve"> </w:t>
      </w:r>
      <w:r>
        <w:t>screening</w:t>
      </w:r>
      <w:r>
        <w:rPr>
          <w:spacing w:val="-7"/>
        </w:rPr>
        <w:t xml:space="preserve"> </w:t>
      </w:r>
      <w:r>
        <w:t>across</w:t>
      </w:r>
      <w:r>
        <w:rPr>
          <w:spacing w:val="-4"/>
        </w:rPr>
        <w:t xml:space="preserve"> </w:t>
      </w:r>
      <w:r>
        <w:t>public</w:t>
      </w:r>
      <w:r>
        <w:rPr>
          <w:spacing w:val="-4"/>
        </w:rPr>
        <w:t xml:space="preserve"> </w:t>
      </w:r>
      <w:r>
        <w:t>antenatal</w:t>
      </w:r>
      <w:r>
        <w:rPr>
          <w:spacing w:val="-4"/>
        </w:rPr>
        <w:t xml:space="preserve"> </w:t>
      </w:r>
      <w:r>
        <w:t>and postnatal care settings, enhancing the digital screening and data collection and contributing the data to a national perinatal mental health data set.</w:t>
      </w:r>
    </w:p>
    <w:p w14:paraId="5388ED98" w14:textId="77777777" w:rsidR="0041387A" w:rsidRDefault="00027C5C">
      <w:pPr>
        <w:pStyle w:val="ListParagraph"/>
        <w:numPr>
          <w:ilvl w:val="1"/>
          <w:numId w:val="25"/>
        </w:numPr>
        <w:tabs>
          <w:tab w:val="left" w:pos="1573"/>
          <w:tab w:val="left" w:pos="1574"/>
        </w:tabs>
        <w:spacing w:before="119" w:line="259" w:lineRule="auto"/>
        <w:ind w:right="183"/>
      </w:pPr>
      <w:r>
        <w:t>adopting and implementing the Initial Assessment and Referral (IAR) tool in new services under this Schedule and working with the Commonwealth to investigate opportunities for broader</w:t>
      </w:r>
      <w:r>
        <w:rPr>
          <w:spacing w:val="-2"/>
        </w:rPr>
        <w:t xml:space="preserve"> </w:t>
      </w:r>
      <w:r>
        <w:t>adoption</w:t>
      </w:r>
      <w:r>
        <w:rPr>
          <w:spacing w:val="-4"/>
        </w:rPr>
        <w:t xml:space="preserve"> </w:t>
      </w:r>
      <w:r>
        <w:t>and</w:t>
      </w:r>
      <w:r>
        <w:rPr>
          <w:spacing w:val="-3"/>
        </w:rPr>
        <w:t xml:space="preserve"> </w:t>
      </w:r>
      <w:r>
        <w:t>implementation</w:t>
      </w:r>
      <w:r>
        <w:rPr>
          <w:spacing w:val="-3"/>
        </w:rPr>
        <w:t xml:space="preserve"> </w:t>
      </w:r>
      <w:r>
        <w:t>of</w:t>
      </w:r>
      <w:r>
        <w:rPr>
          <w:spacing w:val="-4"/>
        </w:rPr>
        <w:t xml:space="preserve"> </w:t>
      </w:r>
      <w:r>
        <w:t>the</w:t>
      </w:r>
      <w:r>
        <w:rPr>
          <w:spacing w:val="-4"/>
        </w:rPr>
        <w:t xml:space="preserve"> </w:t>
      </w:r>
      <w:r>
        <w:t>IAR</w:t>
      </w:r>
      <w:r>
        <w:rPr>
          <w:spacing w:val="-1"/>
        </w:rPr>
        <w:t xml:space="preserve"> </w:t>
      </w:r>
      <w:r>
        <w:t>tool</w:t>
      </w:r>
      <w:r>
        <w:rPr>
          <w:spacing w:val="-7"/>
        </w:rPr>
        <w:t xml:space="preserve"> </w:t>
      </w:r>
      <w:r>
        <w:t>in</w:t>
      </w:r>
      <w:r>
        <w:rPr>
          <w:spacing w:val="-3"/>
        </w:rPr>
        <w:t xml:space="preserve"> </w:t>
      </w:r>
      <w:r>
        <w:t>Australian</w:t>
      </w:r>
      <w:r>
        <w:rPr>
          <w:spacing w:val="-3"/>
        </w:rPr>
        <w:t xml:space="preserve"> </w:t>
      </w:r>
      <w:r>
        <w:t>Capital</w:t>
      </w:r>
      <w:r>
        <w:rPr>
          <w:spacing w:val="-2"/>
        </w:rPr>
        <w:t xml:space="preserve"> </w:t>
      </w:r>
      <w:r>
        <w:t>Territory</w:t>
      </w:r>
      <w:r>
        <w:rPr>
          <w:spacing w:val="-3"/>
        </w:rPr>
        <w:t xml:space="preserve"> </w:t>
      </w:r>
      <w:r>
        <w:t>mental health clinical services.</w:t>
      </w:r>
    </w:p>
    <w:p w14:paraId="470FB723" w14:textId="238996E5" w:rsidR="0041387A" w:rsidRDefault="00027C5C">
      <w:pPr>
        <w:pStyle w:val="ListParagraph"/>
        <w:numPr>
          <w:ilvl w:val="1"/>
          <w:numId w:val="25"/>
        </w:numPr>
        <w:tabs>
          <w:tab w:val="left" w:pos="1574"/>
        </w:tabs>
        <w:spacing w:before="119" w:line="259" w:lineRule="auto"/>
        <w:ind w:right="651"/>
      </w:pPr>
      <w:r>
        <w:t>leading the development and establishment of a youth mental health initiative to fill identified</w:t>
      </w:r>
      <w:r>
        <w:rPr>
          <w:spacing w:val="-2"/>
        </w:rPr>
        <w:t xml:space="preserve"> </w:t>
      </w:r>
      <w:r>
        <w:t>gaps</w:t>
      </w:r>
      <w:r>
        <w:rPr>
          <w:spacing w:val="-2"/>
        </w:rPr>
        <w:t xml:space="preserve"> </w:t>
      </w:r>
      <w:r>
        <w:t>in</w:t>
      </w:r>
      <w:r>
        <w:rPr>
          <w:spacing w:val="-2"/>
        </w:rPr>
        <w:t xml:space="preserve"> </w:t>
      </w:r>
      <w:r>
        <w:t>the</w:t>
      </w:r>
      <w:r>
        <w:rPr>
          <w:spacing w:val="-1"/>
        </w:rPr>
        <w:t xml:space="preserve"> </w:t>
      </w:r>
      <w:r w:rsidR="009539EE" w:rsidRPr="009539EE">
        <w:rPr>
          <w:spacing w:val="-1"/>
        </w:rPr>
        <w:t xml:space="preserve">Australian Capital </w:t>
      </w:r>
      <w:r w:rsidR="00EB4F05" w:rsidRPr="009539EE">
        <w:rPr>
          <w:spacing w:val="-1"/>
        </w:rPr>
        <w:t xml:space="preserve">Territory </w:t>
      </w:r>
      <w:r w:rsidR="00EB4F05">
        <w:rPr>
          <w:spacing w:val="-4"/>
        </w:rPr>
        <w:t>service</w:t>
      </w:r>
      <w:r>
        <w:rPr>
          <w:spacing w:val="-1"/>
        </w:rPr>
        <w:t xml:space="preserve"> </w:t>
      </w:r>
      <w:r>
        <w:t>system</w:t>
      </w:r>
      <w:r>
        <w:rPr>
          <w:spacing w:val="-3"/>
        </w:rPr>
        <w:t xml:space="preserve"> </w:t>
      </w:r>
      <w:r>
        <w:t>to</w:t>
      </w:r>
      <w:r>
        <w:rPr>
          <w:spacing w:val="-3"/>
        </w:rPr>
        <w:t xml:space="preserve"> </w:t>
      </w:r>
      <w:r>
        <w:t>support</w:t>
      </w:r>
      <w:r>
        <w:rPr>
          <w:spacing w:val="-4"/>
        </w:rPr>
        <w:t xml:space="preserve"> </w:t>
      </w:r>
      <w:r>
        <w:t>youth</w:t>
      </w:r>
      <w:r>
        <w:rPr>
          <w:spacing w:val="-2"/>
        </w:rPr>
        <w:t xml:space="preserve"> </w:t>
      </w:r>
      <w:r>
        <w:t>with/or</w:t>
      </w:r>
      <w:r>
        <w:rPr>
          <w:spacing w:val="-2"/>
        </w:rPr>
        <w:t xml:space="preserve"> </w:t>
      </w:r>
      <w:r>
        <w:t>at</w:t>
      </w:r>
      <w:r>
        <w:rPr>
          <w:spacing w:val="-4"/>
        </w:rPr>
        <w:t xml:space="preserve"> </w:t>
      </w:r>
      <w:r>
        <w:t>risk</w:t>
      </w:r>
      <w:r>
        <w:rPr>
          <w:spacing w:val="-4"/>
        </w:rPr>
        <w:t xml:space="preserve"> </w:t>
      </w:r>
      <w:r>
        <w:t>of</w:t>
      </w:r>
      <w:r>
        <w:rPr>
          <w:spacing w:val="-4"/>
        </w:rPr>
        <w:t xml:space="preserve"> </w:t>
      </w:r>
      <w:r>
        <w:t>moderate mental ill-health, while ensuring integration with existing youth services.</w:t>
      </w:r>
    </w:p>
    <w:p w14:paraId="40F1882A" w14:textId="77777777" w:rsidR="0041387A" w:rsidRDefault="00027C5C">
      <w:pPr>
        <w:pStyle w:val="ListParagraph"/>
        <w:numPr>
          <w:ilvl w:val="0"/>
          <w:numId w:val="25"/>
        </w:numPr>
        <w:tabs>
          <w:tab w:val="left" w:pos="854"/>
        </w:tabs>
        <w:spacing w:line="256" w:lineRule="auto"/>
        <w:ind w:right="1150"/>
      </w:pPr>
      <w:r>
        <w:t>To</w:t>
      </w:r>
      <w:r>
        <w:rPr>
          <w:spacing w:val="-1"/>
        </w:rPr>
        <w:t xml:space="preserve"> </w:t>
      </w:r>
      <w:r>
        <w:t>support</w:t>
      </w:r>
      <w:r>
        <w:rPr>
          <w:spacing w:val="-2"/>
        </w:rPr>
        <w:t xml:space="preserve"> </w:t>
      </w:r>
      <w:r>
        <w:t>delivery</w:t>
      </w:r>
      <w:r>
        <w:rPr>
          <w:spacing w:val="-4"/>
        </w:rPr>
        <w:t xml:space="preserve"> </w:t>
      </w:r>
      <w:r>
        <w:t>of</w:t>
      </w:r>
      <w:r>
        <w:rPr>
          <w:spacing w:val="-2"/>
        </w:rPr>
        <w:t xml:space="preserve"> </w:t>
      </w:r>
      <w:r>
        <w:t>the</w:t>
      </w:r>
      <w:r>
        <w:rPr>
          <w:spacing w:val="-1"/>
        </w:rPr>
        <w:t xml:space="preserve"> </w:t>
      </w:r>
      <w:r>
        <w:t>initiatives</w:t>
      </w:r>
      <w:r>
        <w:rPr>
          <w:spacing w:val="-2"/>
        </w:rPr>
        <w:t xml:space="preserve"> </w:t>
      </w:r>
      <w:r>
        <w:t>identified</w:t>
      </w:r>
      <w:r>
        <w:rPr>
          <w:spacing w:val="-5"/>
        </w:rPr>
        <w:t xml:space="preserve"> </w:t>
      </w:r>
      <w:r>
        <w:t>in</w:t>
      </w:r>
      <w:r>
        <w:rPr>
          <w:spacing w:val="-2"/>
        </w:rPr>
        <w:t xml:space="preserve"> </w:t>
      </w:r>
      <w:r>
        <w:t>this</w:t>
      </w:r>
      <w:r>
        <w:rPr>
          <w:spacing w:val="-4"/>
        </w:rPr>
        <w:t xml:space="preserve"> </w:t>
      </w:r>
      <w:r>
        <w:t>Schedule,</w:t>
      </w:r>
      <w:r>
        <w:rPr>
          <w:spacing w:val="-2"/>
        </w:rPr>
        <w:t xml:space="preserve"> </w:t>
      </w:r>
      <w:r>
        <w:t>the</w:t>
      </w:r>
      <w:r>
        <w:rPr>
          <w:spacing w:val="-4"/>
        </w:rPr>
        <w:t xml:space="preserve"> </w:t>
      </w:r>
      <w:r>
        <w:t>Parties</w:t>
      </w:r>
      <w:r>
        <w:rPr>
          <w:spacing w:val="-4"/>
        </w:rPr>
        <w:t xml:space="preserve"> </w:t>
      </w:r>
      <w:r>
        <w:t>will</w:t>
      </w:r>
      <w:r>
        <w:rPr>
          <w:spacing w:val="-2"/>
        </w:rPr>
        <w:t xml:space="preserve"> </w:t>
      </w:r>
      <w:r>
        <w:t>jointly</w:t>
      </w:r>
      <w:r>
        <w:rPr>
          <w:spacing w:val="-2"/>
        </w:rPr>
        <w:t xml:space="preserve"> </w:t>
      </w:r>
      <w:r>
        <w:t>be responsible for:</w:t>
      </w:r>
    </w:p>
    <w:p w14:paraId="0D0193EB" w14:textId="77777777" w:rsidR="0041387A" w:rsidRDefault="00027C5C">
      <w:pPr>
        <w:pStyle w:val="ListParagraph"/>
        <w:numPr>
          <w:ilvl w:val="1"/>
          <w:numId w:val="25"/>
        </w:numPr>
        <w:tabs>
          <w:tab w:val="left" w:pos="1574"/>
        </w:tabs>
        <w:spacing w:before="124"/>
        <w:ind w:hanging="361"/>
      </w:pPr>
      <w:r>
        <w:t>integration</w:t>
      </w:r>
      <w:r>
        <w:rPr>
          <w:spacing w:val="-5"/>
        </w:rPr>
        <w:t xml:space="preserve"> </w:t>
      </w:r>
      <w:r>
        <w:t>of</w:t>
      </w:r>
      <w:r>
        <w:rPr>
          <w:spacing w:val="-4"/>
        </w:rPr>
        <w:t xml:space="preserve"> </w:t>
      </w:r>
      <w:r>
        <w:t>adult</w:t>
      </w:r>
      <w:r>
        <w:rPr>
          <w:spacing w:val="-2"/>
        </w:rPr>
        <w:t xml:space="preserve"> </w:t>
      </w:r>
      <w:r>
        <w:t>mental</w:t>
      </w:r>
      <w:r>
        <w:rPr>
          <w:spacing w:val="-5"/>
        </w:rPr>
        <w:t xml:space="preserve"> </w:t>
      </w:r>
      <w:r>
        <w:t>health</w:t>
      </w:r>
      <w:r>
        <w:rPr>
          <w:spacing w:val="-2"/>
        </w:rPr>
        <w:t xml:space="preserve"> services.</w:t>
      </w:r>
    </w:p>
    <w:p w14:paraId="1F79DEEF" w14:textId="7509975B" w:rsidR="133DF755" w:rsidRPr="0039782C" w:rsidRDefault="133DF755" w:rsidP="0039782C">
      <w:pPr>
        <w:pStyle w:val="ListParagraph"/>
        <w:numPr>
          <w:ilvl w:val="1"/>
          <w:numId w:val="25"/>
        </w:numPr>
        <w:tabs>
          <w:tab w:val="left" w:pos="1574"/>
        </w:tabs>
        <w:spacing w:before="142" w:line="259" w:lineRule="auto"/>
        <w:ind w:right="173"/>
        <w:rPr>
          <w:rFonts w:ascii="Arial"/>
        </w:rPr>
      </w:pPr>
      <w:r>
        <w:t xml:space="preserve">co-funding, on a 50:50 basis, the establishment and ongoing operation of enhancements to child (and family) mental health initiatives to improve access to multidisciplinary team care </w:t>
      </w:r>
      <w:r>
        <w:lastRenderedPageBreak/>
        <w:t>to children 0-12 (families, carers and kin)., in line with the Medicare Mental Health Kids National Service model and Medicare Mental Health Kids branding.</w:t>
      </w:r>
    </w:p>
    <w:p w14:paraId="712C078A" w14:textId="6EA192F6" w:rsidR="0041387A" w:rsidRDefault="00027C5C">
      <w:pPr>
        <w:pStyle w:val="ListParagraph"/>
        <w:numPr>
          <w:ilvl w:val="1"/>
          <w:numId w:val="25"/>
        </w:numPr>
        <w:tabs>
          <w:tab w:val="left" w:pos="1573"/>
          <w:tab w:val="left" w:pos="1574"/>
        </w:tabs>
        <w:spacing w:before="33" w:line="259" w:lineRule="auto"/>
        <w:ind w:right="651"/>
      </w:pPr>
      <w:r>
        <w:t>co-funding on a 50:50 basis, the establishment of youth mental health initiative to fill identified</w:t>
      </w:r>
      <w:r>
        <w:rPr>
          <w:spacing w:val="-2"/>
        </w:rPr>
        <w:t xml:space="preserve"> </w:t>
      </w:r>
      <w:r>
        <w:t>gaps</w:t>
      </w:r>
      <w:r>
        <w:rPr>
          <w:spacing w:val="-2"/>
        </w:rPr>
        <w:t xml:space="preserve"> </w:t>
      </w:r>
      <w:r>
        <w:t>in</w:t>
      </w:r>
      <w:r>
        <w:rPr>
          <w:spacing w:val="-2"/>
        </w:rPr>
        <w:t xml:space="preserve"> </w:t>
      </w:r>
      <w:r>
        <w:t>the</w:t>
      </w:r>
      <w:r>
        <w:rPr>
          <w:spacing w:val="-1"/>
        </w:rPr>
        <w:t xml:space="preserve"> </w:t>
      </w:r>
      <w:r w:rsidR="00781E42" w:rsidRPr="00781E42">
        <w:rPr>
          <w:spacing w:val="-1"/>
        </w:rPr>
        <w:t xml:space="preserve">Australian Capital </w:t>
      </w:r>
      <w:r w:rsidR="00EB4F05" w:rsidRPr="00781E42">
        <w:rPr>
          <w:spacing w:val="-1"/>
        </w:rPr>
        <w:t xml:space="preserve">Territory </w:t>
      </w:r>
      <w:r w:rsidR="00EB4F05">
        <w:rPr>
          <w:spacing w:val="-4"/>
        </w:rPr>
        <w:t>service</w:t>
      </w:r>
      <w:r>
        <w:rPr>
          <w:spacing w:val="-1"/>
        </w:rPr>
        <w:t xml:space="preserve"> </w:t>
      </w:r>
      <w:r>
        <w:t>system</w:t>
      </w:r>
      <w:r>
        <w:rPr>
          <w:spacing w:val="-3"/>
        </w:rPr>
        <w:t xml:space="preserve"> </w:t>
      </w:r>
      <w:r>
        <w:t>to</w:t>
      </w:r>
      <w:r>
        <w:rPr>
          <w:spacing w:val="-3"/>
        </w:rPr>
        <w:t xml:space="preserve"> </w:t>
      </w:r>
      <w:r>
        <w:t>support</w:t>
      </w:r>
      <w:r>
        <w:rPr>
          <w:spacing w:val="-4"/>
        </w:rPr>
        <w:t xml:space="preserve"> </w:t>
      </w:r>
      <w:r>
        <w:t>youth</w:t>
      </w:r>
      <w:r>
        <w:rPr>
          <w:spacing w:val="-2"/>
        </w:rPr>
        <w:t xml:space="preserve"> </w:t>
      </w:r>
      <w:r>
        <w:t>with/or</w:t>
      </w:r>
      <w:r>
        <w:rPr>
          <w:spacing w:val="-2"/>
        </w:rPr>
        <w:t xml:space="preserve"> </w:t>
      </w:r>
      <w:r>
        <w:t>at</w:t>
      </w:r>
      <w:r>
        <w:rPr>
          <w:spacing w:val="-4"/>
        </w:rPr>
        <w:t xml:space="preserve"> </w:t>
      </w:r>
      <w:r>
        <w:t>risk</w:t>
      </w:r>
      <w:r>
        <w:rPr>
          <w:spacing w:val="-4"/>
        </w:rPr>
        <w:t xml:space="preserve"> </w:t>
      </w:r>
      <w:r>
        <w:t>of</w:t>
      </w:r>
      <w:r>
        <w:rPr>
          <w:spacing w:val="-4"/>
        </w:rPr>
        <w:t xml:space="preserve"> </w:t>
      </w:r>
      <w:r>
        <w:t>moderate mental ill-health, whilst ensuring integration with existing youth services.</w:t>
      </w:r>
    </w:p>
    <w:p w14:paraId="412A1DB0" w14:textId="43D9FBF2" w:rsidR="0041387A" w:rsidRDefault="00027C5C">
      <w:pPr>
        <w:pStyle w:val="ListParagraph"/>
        <w:numPr>
          <w:ilvl w:val="1"/>
          <w:numId w:val="25"/>
        </w:numPr>
        <w:tabs>
          <w:tab w:val="left" w:pos="1574"/>
        </w:tabs>
        <w:spacing w:before="122" w:line="259" w:lineRule="auto"/>
        <w:ind w:right="180"/>
      </w:pPr>
      <w:r>
        <w:t>working together to improve integration of youth mental health services, including headspace and P</w:t>
      </w:r>
      <w:r w:rsidR="00F16BA2">
        <w:t xml:space="preserve">rimary </w:t>
      </w:r>
      <w:r>
        <w:t>H</w:t>
      </w:r>
      <w:r w:rsidR="00F16BA2">
        <w:t xml:space="preserve">ealth </w:t>
      </w:r>
      <w:r>
        <w:t>N</w:t>
      </w:r>
      <w:r w:rsidR="00F16BA2">
        <w:t>et</w:t>
      </w:r>
      <w:r w:rsidR="008F1EFA">
        <w:t>work (PHN)</w:t>
      </w:r>
      <w:r>
        <w:t>-commissioned youth-specific services, with a focus on ensuring young people</w:t>
      </w:r>
      <w:r>
        <w:rPr>
          <w:spacing w:val="-4"/>
        </w:rPr>
        <w:t xml:space="preserve"> </w:t>
      </w:r>
      <w:r>
        <w:t>can</w:t>
      </w:r>
      <w:r>
        <w:rPr>
          <w:spacing w:val="-3"/>
        </w:rPr>
        <w:t xml:space="preserve"> </w:t>
      </w:r>
      <w:r>
        <w:t>access</w:t>
      </w:r>
      <w:r>
        <w:rPr>
          <w:spacing w:val="-1"/>
        </w:rPr>
        <w:t xml:space="preserve"> </w:t>
      </w:r>
      <w:r>
        <w:t>an</w:t>
      </w:r>
      <w:r>
        <w:rPr>
          <w:spacing w:val="-5"/>
        </w:rPr>
        <w:t xml:space="preserve"> </w:t>
      </w:r>
      <w:r>
        <w:t>appropriate</w:t>
      </w:r>
      <w:r>
        <w:rPr>
          <w:spacing w:val="-2"/>
        </w:rPr>
        <w:t xml:space="preserve"> </w:t>
      </w:r>
      <w:r>
        <w:t>level</w:t>
      </w:r>
      <w:r>
        <w:rPr>
          <w:spacing w:val="-4"/>
        </w:rPr>
        <w:t xml:space="preserve"> </w:t>
      </w:r>
      <w:r>
        <w:t>of</w:t>
      </w:r>
      <w:r>
        <w:rPr>
          <w:spacing w:val="-4"/>
        </w:rPr>
        <w:t xml:space="preserve"> </w:t>
      </w:r>
      <w:r>
        <w:t>support,</w:t>
      </w:r>
      <w:r>
        <w:rPr>
          <w:spacing w:val="-4"/>
        </w:rPr>
        <w:t xml:space="preserve"> </w:t>
      </w:r>
      <w:r>
        <w:t>wait</w:t>
      </w:r>
      <w:r>
        <w:rPr>
          <w:spacing w:val="-2"/>
        </w:rPr>
        <w:t xml:space="preserve"> </w:t>
      </w:r>
      <w:r>
        <w:t>times</w:t>
      </w:r>
      <w:r>
        <w:rPr>
          <w:spacing w:val="-1"/>
        </w:rPr>
        <w:t xml:space="preserve"> </w:t>
      </w:r>
      <w:r>
        <w:t>are</w:t>
      </w:r>
      <w:r>
        <w:rPr>
          <w:spacing w:val="-4"/>
        </w:rPr>
        <w:t xml:space="preserve"> </w:t>
      </w:r>
      <w:r>
        <w:t>minimised,</w:t>
      </w:r>
      <w:r>
        <w:rPr>
          <w:spacing w:val="-2"/>
        </w:rPr>
        <w:t xml:space="preserve"> </w:t>
      </w:r>
      <w:r>
        <w:t>and</w:t>
      </w:r>
      <w:r>
        <w:rPr>
          <w:spacing w:val="-6"/>
        </w:rPr>
        <w:t xml:space="preserve"> </w:t>
      </w:r>
      <w:r>
        <w:t>transition between services is streamlined.</w:t>
      </w:r>
    </w:p>
    <w:p w14:paraId="07C1B9CA" w14:textId="77777777" w:rsidR="0041387A" w:rsidRDefault="00027C5C">
      <w:pPr>
        <w:pStyle w:val="ListParagraph"/>
        <w:numPr>
          <w:ilvl w:val="1"/>
          <w:numId w:val="25"/>
        </w:numPr>
        <w:tabs>
          <w:tab w:val="left" w:pos="1574"/>
        </w:tabs>
        <w:spacing w:before="119" w:line="259" w:lineRule="auto"/>
        <w:ind w:right="290"/>
      </w:pPr>
      <w:r>
        <w:t>co-funding, on a 50:50 basis, an early intervention service for eating disorders (EISED) to improve access to early intervention services, thereby improving patient outcomes and promoting</w:t>
      </w:r>
      <w:r>
        <w:rPr>
          <w:spacing w:val="-3"/>
        </w:rPr>
        <w:t xml:space="preserve"> </w:t>
      </w:r>
      <w:r>
        <w:t>recovery,</w:t>
      </w:r>
      <w:r>
        <w:rPr>
          <w:spacing w:val="-3"/>
        </w:rPr>
        <w:t xml:space="preserve"> </w:t>
      </w:r>
      <w:r>
        <w:t>whilst</w:t>
      </w:r>
      <w:r>
        <w:rPr>
          <w:spacing w:val="-4"/>
        </w:rPr>
        <w:t xml:space="preserve"> </w:t>
      </w:r>
      <w:r>
        <w:t>reducing</w:t>
      </w:r>
      <w:r>
        <w:rPr>
          <w:spacing w:val="-3"/>
        </w:rPr>
        <w:t xml:space="preserve"> </w:t>
      </w:r>
      <w:r>
        <w:t>demand</w:t>
      </w:r>
      <w:r>
        <w:rPr>
          <w:spacing w:val="-3"/>
        </w:rPr>
        <w:t xml:space="preserve"> </w:t>
      </w:r>
      <w:r>
        <w:t>on</w:t>
      </w:r>
      <w:r>
        <w:rPr>
          <w:spacing w:val="-5"/>
        </w:rPr>
        <w:t xml:space="preserve"> </w:t>
      </w:r>
      <w:r>
        <w:t>the</w:t>
      </w:r>
      <w:r>
        <w:rPr>
          <w:spacing w:val="-2"/>
        </w:rPr>
        <w:t xml:space="preserve"> </w:t>
      </w:r>
      <w:r>
        <w:t>specialist</w:t>
      </w:r>
      <w:r>
        <w:rPr>
          <w:spacing w:val="-1"/>
        </w:rPr>
        <w:t xml:space="preserve"> </w:t>
      </w:r>
      <w:r>
        <w:t>tertiary</w:t>
      </w:r>
      <w:r>
        <w:rPr>
          <w:spacing w:val="-2"/>
        </w:rPr>
        <w:t xml:space="preserve"> </w:t>
      </w:r>
      <w:r>
        <w:t>and</w:t>
      </w:r>
      <w:r>
        <w:rPr>
          <w:spacing w:val="-3"/>
        </w:rPr>
        <w:t xml:space="preserve"> </w:t>
      </w:r>
      <w:r>
        <w:t>acute</w:t>
      </w:r>
      <w:r>
        <w:rPr>
          <w:spacing w:val="-4"/>
        </w:rPr>
        <w:t xml:space="preserve"> </w:t>
      </w:r>
      <w:r>
        <w:t xml:space="preserve">inpatient </w:t>
      </w:r>
      <w:r>
        <w:rPr>
          <w:spacing w:val="-2"/>
        </w:rPr>
        <w:t>services</w:t>
      </w:r>
      <w:r>
        <w:t>.</w:t>
      </w:r>
    </w:p>
    <w:p w14:paraId="2E012D7C" w14:textId="77777777" w:rsidR="0041387A" w:rsidRDefault="00027C5C">
      <w:pPr>
        <w:pStyle w:val="ListParagraph"/>
        <w:numPr>
          <w:ilvl w:val="1"/>
          <w:numId w:val="25"/>
        </w:numPr>
        <w:tabs>
          <w:tab w:val="left" w:pos="1573"/>
          <w:tab w:val="left" w:pos="1574"/>
        </w:tabs>
        <w:spacing w:before="0" w:line="259" w:lineRule="auto"/>
        <w:ind w:right="232"/>
      </w:pPr>
      <w:r>
        <w:t>enhancing</w:t>
      </w:r>
      <w:r>
        <w:rPr>
          <w:spacing w:val="-3"/>
        </w:rPr>
        <w:t xml:space="preserve"> </w:t>
      </w:r>
      <w:r>
        <w:t>electronic</w:t>
      </w:r>
      <w:r>
        <w:rPr>
          <w:spacing w:val="-4"/>
        </w:rPr>
        <w:t xml:space="preserve"> </w:t>
      </w:r>
      <w:r>
        <w:t>collection</w:t>
      </w:r>
      <w:r>
        <w:rPr>
          <w:spacing w:val="-3"/>
        </w:rPr>
        <w:t xml:space="preserve"> </w:t>
      </w:r>
      <w:r>
        <w:t>and</w:t>
      </w:r>
      <w:r>
        <w:rPr>
          <w:spacing w:val="-3"/>
        </w:rPr>
        <w:t xml:space="preserve"> </w:t>
      </w:r>
      <w:r>
        <w:t>central</w:t>
      </w:r>
      <w:r>
        <w:rPr>
          <w:spacing w:val="-5"/>
        </w:rPr>
        <w:t xml:space="preserve"> </w:t>
      </w:r>
      <w:r>
        <w:t>extraction</w:t>
      </w:r>
      <w:r>
        <w:rPr>
          <w:spacing w:val="-7"/>
        </w:rPr>
        <w:t xml:space="preserve"> </w:t>
      </w:r>
      <w:r>
        <w:t>of</w:t>
      </w:r>
      <w:r>
        <w:rPr>
          <w:spacing w:val="-2"/>
        </w:rPr>
        <w:t xml:space="preserve"> </w:t>
      </w:r>
      <w:r>
        <w:t>perinatal</w:t>
      </w:r>
      <w:r>
        <w:rPr>
          <w:spacing w:val="-5"/>
        </w:rPr>
        <w:t xml:space="preserve"> </w:t>
      </w:r>
      <w:r>
        <w:t>mental</w:t>
      </w:r>
      <w:r>
        <w:rPr>
          <w:spacing w:val="-2"/>
        </w:rPr>
        <w:t xml:space="preserve"> </w:t>
      </w:r>
      <w:r>
        <w:t>health</w:t>
      </w:r>
      <w:r>
        <w:rPr>
          <w:spacing w:val="-4"/>
        </w:rPr>
        <w:t xml:space="preserve"> </w:t>
      </w:r>
      <w:r>
        <w:t>screening data collected from public antenatal and postnatal care settings.</w:t>
      </w:r>
    </w:p>
    <w:p w14:paraId="7E3AC33D" w14:textId="77777777" w:rsidR="0041387A" w:rsidRDefault="00027C5C">
      <w:pPr>
        <w:pStyle w:val="ListParagraph"/>
        <w:numPr>
          <w:ilvl w:val="1"/>
          <w:numId w:val="25"/>
        </w:numPr>
        <w:tabs>
          <w:tab w:val="left" w:pos="1573"/>
          <w:tab w:val="left" w:pos="1574"/>
        </w:tabs>
        <w:spacing w:before="117" w:line="259" w:lineRule="auto"/>
        <w:ind w:right="362"/>
      </w:pPr>
      <w:r>
        <w:t>exploring</w:t>
      </w:r>
      <w:r>
        <w:rPr>
          <w:spacing w:val="-5"/>
        </w:rPr>
        <w:t xml:space="preserve"> </w:t>
      </w:r>
      <w:r>
        <w:t>opportunities</w:t>
      </w:r>
      <w:r>
        <w:rPr>
          <w:spacing w:val="-2"/>
        </w:rPr>
        <w:t xml:space="preserve"> </w:t>
      </w:r>
      <w:r>
        <w:t>to</w:t>
      </w:r>
      <w:r>
        <w:rPr>
          <w:spacing w:val="-4"/>
        </w:rPr>
        <w:t xml:space="preserve"> </w:t>
      </w:r>
      <w:r>
        <w:t>establish</w:t>
      </w:r>
      <w:r>
        <w:rPr>
          <w:spacing w:val="-3"/>
        </w:rPr>
        <w:t xml:space="preserve"> </w:t>
      </w:r>
      <w:r>
        <w:t>and</w:t>
      </w:r>
      <w:r>
        <w:rPr>
          <w:spacing w:val="-5"/>
        </w:rPr>
        <w:t xml:space="preserve"> </w:t>
      </w:r>
      <w:r>
        <w:t>operate</w:t>
      </w:r>
      <w:r>
        <w:rPr>
          <w:spacing w:val="-2"/>
        </w:rPr>
        <w:t xml:space="preserve"> </w:t>
      </w:r>
      <w:r>
        <w:t>an</w:t>
      </w:r>
      <w:r>
        <w:rPr>
          <w:spacing w:val="-4"/>
        </w:rPr>
        <w:t xml:space="preserve"> </w:t>
      </w:r>
      <w:r>
        <w:t>intake</w:t>
      </w:r>
      <w:r>
        <w:rPr>
          <w:spacing w:val="-2"/>
        </w:rPr>
        <w:t xml:space="preserve"> </w:t>
      </w:r>
      <w:r>
        <w:t>and</w:t>
      </w:r>
      <w:r>
        <w:rPr>
          <w:spacing w:val="-4"/>
        </w:rPr>
        <w:t xml:space="preserve"> </w:t>
      </w:r>
      <w:r>
        <w:t>assessment</w:t>
      </w:r>
      <w:r>
        <w:rPr>
          <w:spacing w:val="-3"/>
        </w:rPr>
        <w:t xml:space="preserve"> </w:t>
      </w:r>
      <w:r>
        <w:t>phone</w:t>
      </w:r>
      <w:r>
        <w:rPr>
          <w:spacing w:val="-2"/>
        </w:rPr>
        <w:t xml:space="preserve"> </w:t>
      </w:r>
      <w:r>
        <w:t xml:space="preserve">service that promotes seamless integration between Australian Capital Territory mental health </w:t>
      </w:r>
      <w:r>
        <w:rPr>
          <w:spacing w:val="-2"/>
        </w:rPr>
        <w:t>services.</w:t>
      </w:r>
    </w:p>
    <w:p w14:paraId="2F60E928" w14:textId="0C0061B7" w:rsidR="0041387A" w:rsidRDefault="00027C5C">
      <w:pPr>
        <w:pStyle w:val="ListParagraph"/>
        <w:numPr>
          <w:ilvl w:val="1"/>
          <w:numId w:val="25"/>
        </w:numPr>
        <w:tabs>
          <w:tab w:val="left" w:pos="1574"/>
        </w:tabs>
        <w:spacing w:before="122" w:line="259" w:lineRule="auto"/>
        <w:ind w:right="163"/>
      </w:pPr>
      <w:r>
        <w:t>supporting</w:t>
      </w:r>
      <w:r>
        <w:rPr>
          <w:spacing w:val="-3"/>
        </w:rPr>
        <w:t xml:space="preserve"> </w:t>
      </w:r>
      <w:r>
        <w:t>the</w:t>
      </w:r>
      <w:r>
        <w:rPr>
          <w:spacing w:val="-4"/>
        </w:rPr>
        <w:t xml:space="preserve"> </w:t>
      </w:r>
      <w:r>
        <w:t>ongoing</w:t>
      </w:r>
      <w:r>
        <w:rPr>
          <w:spacing w:val="-2"/>
        </w:rPr>
        <w:t xml:space="preserve"> </w:t>
      </w:r>
      <w:r>
        <w:t>update</w:t>
      </w:r>
      <w:r>
        <w:rPr>
          <w:spacing w:val="-2"/>
        </w:rPr>
        <w:t xml:space="preserve"> </w:t>
      </w:r>
      <w:r>
        <w:t>and</w:t>
      </w:r>
      <w:r>
        <w:rPr>
          <w:spacing w:val="-3"/>
        </w:rPr>
        <w:t xml:space="preserve"> </w:t>
      </w:r>
      <w:r>
        <w:t>implementation</w:t>
      </w:r>
      <w:r>
        <w:rPr>
          <w:spacing w:val="-5"/>
        </w:rPr>
        <w:t xml:space="preserve"> </w:t>
      </w:r>
      <w:r>
        <w:t>of</w:t>
      </w:r>
      <w:r>
        <w:rPr>
          <w:spacing w:val="-2"/>
        </w:rPr>
        <w:t xml:space="preserve"> </w:t>
      </w:r>
      <w:r>
        <w:t xml:space="preserve">the </w:t>
      </w:r>
      <w:r w:rsidR="004B7AA3" w:rsidRPr="004B7AA3">
        <w:t xml:space="preserve">Australian Capital Territory </w:t>
      </w:r>
      <w:r>
        <w:t>joint</w:t>
      </w:r>
      <w:r>
        <w:rPr>
          <w:spacing w:val="-2"/>
        </w:rPr>
        <w:t xml:space="preserve"> </w:t>
      </w:r>
      <w:r>
        <w:t>regional</w:t>
      </w:r>
      <w:r>
        <w:rPr>
          <w:spacing w:val="-5"/>
        </w:rPr>
        <w:t xml:space="preserve"> </w:t>
      </w:r>
      <w:r>
        <w:t>mental</w:t>
      </w:r>
      <w:r>
        <w:rPr>
          <w:spacing w:val="-2"/>
        </w:rPr>
        <w:t xml:space="preserve"> </w:t>
      </w:r>
      <w:r>
        <w:t>health and suicide prevention plan (2019-2024) between the Local Hospital Network and PHN, including updates required in line with the National Agreement and this Schedule.</w:t>
      </w:r>
    </w:p>
    <w:p w14:paraId="33DD6FE2" w14:textId="77777777" w:rsidR="0041387A" w:rsidRDefault="00027C5C">
      <w:pPr>
        <w:pStyle w:val="ListParagraph"/>
        <w:numPr>
          <w:ilvl w:val="1"/>
          <w:numId w:val="25"/>
        </w:numPr>
        <w:tabs>
          <w:tab w:val="left" w:pos="1573"/>
          <w:tab w:val="left" w:pos="1574"/>
        </w:tabs>
        <w:spacing w:before="119" w:line="259" w:lineRule="auto"/>
        <w:ind w:right="613"/>
      </w:pPr>
      <w:r>
        <w:t>co-funding, on a 50:50 basis, aftercare services to be universally available to people discharged</w:t>
      </w:r>
      <w:r>
        <w:rPr>
          <w:spacing w:val="-3"/>
        </w:rPr>
        <w:t xml:space="preserve"> </w:t>
      </w:r>
      <w:r>
        <w:t>from</w:t>
      </w:r>
      <w:r>
        <w:rPr>
          <w:spacing w:val="-2"/>
        </w:rPr>
        <w:t xml:space="preserve"> </w:t>
      </w:r>
      <w:r>
        <w:t>hospital</w:t>
      </w:r>
      <w:r>
        <w:rPr>
          <w:spacing w:val="-2"/>
        </w:rPr>
        <w:t xml:space="preserve"> </w:t>
      </w:r>
      <w:r>
        <w:t>after</w:t>
      </w:r>
      <w:r>
        <w:rPr>
          <w:spacing w:val="-3"/>
        </w:rPr>
        <w:t xml:space="preserve"> </w:t>
      </w:r>
      <w:r>
        <w:t>a</w:t>
      </w:r>
      <w:r>
        <w:rPr>
          <w:spacing w:val="-5"/>
        </w:rPr>
        <w:t xml:space="preserve"> </w:t>
      </w:r>
      <w:r>
        <w:t>suicide</w:t>
      </w:r>
      <w:r>
        <w:rPr>
          <w:spacing w:val="-2"/>
        </w:rPr>
        <w:t xml:space="preserve"> </w:t>
      </w:r>
      <w:r>
        <w:t>attempt</w:t>
      </w:r>
      <w:r>
        <w:rPr>
          <w:spacing w:val="-3"/>
        </w:rPr>
        <w:t xml:space="preserve"> </w:t>
      </w:r>
      <w:r>
        <w:t>and</w:t>
      </w:r>
      <w:r>
        <w:rPr>
          <w:spacing w:val="-6"/>
        </w:rPr>
        <w:t xml:space="preserve"> </w:t>
      </w:r>
      <w:r>
        <w:t>trial</w:t>
      </w:r>
      <w:r>
        <w:rPr>
          <w:spacing w:val="-4"/>
        </w:rPr>
        <w:t xml:space="preserve"> </w:t>
      </w:r>
      <w:r>
        <w:t>expanded</w:t>
      </w:r>
      <w:r>
        <w:rPr>
          <w:spacing w:val="-3"/>
        </w:rPr>
        <w:t xml:space="preserve"> </w:t>
      </w:r>
      <w:r>
        <w:t>referral</w:t>
      </w:r>
      <w:r>
        <w:rPr>
          <w:spacing w:val="-4"/>
        </w:rPr>
        <w:t xml:space="preserve"> </w:t>
      </w:r>
      <w:r>
        <w:t>pathways.</w:t>
      </w:r>
    </w:p>
    <w:p w14:paraId="511A0E76" w14:textId="77777777" w:rsidR="0041387A" w:rsidRDefault="00027C5C">
      <w:pPr>
        <w:pStyle w:val="ListParagraph"/>
        <w:numPr>
          <w:ilvl w:val="1"/>
          <w:numId w:val="25"/>
        </w:numPr>
        <w:tabs>
          <w:tab w:val="left" w:pos="1573"/>
          <w:tab w:val="left" w:pos="1574"/>
        </w:tabs>
        <w:spacing w:before="118"/>
        <w:ind w:hanging="361"/>
      </w:pPr>
      <w:r>
        <w:t>collecting</w:t>
      </w:r>
      <w:r>
        <w:rPr>
          <w:spacing w:val="-6"/>
        </w:rPr>
        <w:t xml:space="preserve"> </w:t>
      </w:r>
      <w:r>
        <w:t>and</w:t>
      </w:r>
      <w:r>
        <w:rPr>
          <w:spacing w:val="-4"/>
        </w:rPr>
        <w:t xml:space="preserve"> </w:t>
      </w:r>
      <w:r>
        <w:t>reporting</w:t>
      </w:r>
      <w:r>
        <w:rPr>
          <w:spacing w:val="-4"/>
        </w:rPr>
        <w:t xml:space="preserve"> </w:t>
      </w:r>
      <w:r>
        <w:t>data</w:t>
      </w:r>
      <w:r>
        <w:rPr>
          <w:spacing w:val="-3"/>
        </w:rPr>
        <w:t xml:space="preserve"> </w:t>
      </w:r>
      <w:r>
        <w:t>to</w:t>
      </w:r>
      <w:r>
        <w:rPr>
          <w:spacing w:val="-3"/>
        </w:rPr>
        <w:t xml:space="preserve"> </w:t>
      </w:r>
      <w:r>
        <w:t>support</w:t>
      </w:r>
      <w:r>
        <w:rPr>
          <w:spacing w:val="-3"/>
        </w:rPr>
        <w:t xml:space="preserve"> </w:t>
      </w:r>
      <w:r>
        <w:t>the</w:t>
      </w:r>
      <w:r>
        <w:rPr>
          <w:spacing w:val="-5"/>
        </w:rPr>
        <w:t xml:space="preserve"> </w:t>
      </w:r>
      <w:r>
        <w:t>objectives</w:t>
      </w:r>
      <w:r>
        <w:rPr>
          <w:spacing w:val="-3"/>
        </w:rPr>
        <w:t xml:space="preserve"> </w:t>
      </w:r>
      <w:r>
        <w:t>of</w:t>
      </w:r>
      <w:r>
        <w:rPr>
          <w:spacing w:val="-5"/>
        </w:rPr>
        <w:t xml:space="preserve"> </w:t>
      </w:r>
      <w:r>
        <w:t>this</w:t>
      </w:r>
      <w:r>
        <w:rPr>
          <w:spacing w:val="-3"/>
        </w:rPr>
        <w:t xml:space="preserve"> </w:t>
      </w:r>
      <w:r>
        <w:t>Schedule.</w:t>
      </w:r>
      <w:r>
        <w:rPr>
          <w:spacing w:val="-3"/>
        </w:rPr>
        <w:t xml:space="preserve"> </w:t>
      </w:r>
      <w:r>
        <w:rPr>
          <w:spacing w:val="-2"/>
        </w:rPr>
        <w:t>Including:</w:t>
      </w:r>
    </w:p>
    <w:p w14:paraId="6FA9AB24" w14:textId="77777777" w:rsidR="0041387A" w:rsidRDefault="00027C5C">
      <w:pPr>
        <w:pStyle w:val="ListParagraph"/>
        <w:numPr>
          <w:ilvl w:val="2"/>
          <w:numId w:val="25"/>
        </w:numPr>
        <w:tabs>
          <w:tab w:val="left" w:pos="2294"/>
        </w:tabs>
        <w:spacing w:before="120"/>
        <w:ind w:right="133" w:hanging="286"/>
        <w:jc w:val="left"/>
      </w:pPr>
      <w:r>
        <w:t>achieving comprehensive health data access, usage and sharing, whilst maintaining data security and preserving individual’s privacy.</w:t>
      </w:r>
    </w:p>
    <w:p w14:paraId="5B1781F5" w14:textId="77777777" w:rsidR="0041387A" w:rsidRDefault="00027C5C">
      <w:pPr>
        <w:pStyle w:val="ListParagraph"/>
        <w:numPr>
          <w:ilvl w:val="2"/>
          <w:numId w:val="25"/>
        </w:numPr>
        <w:tabs>
          <w:tab w:val="left" w:pos="2294"/>
        </w:tabs>
        <w:ind w:right="128" w:hanging="336"/>
        <w:jc w:val="left"/>
      </w:pPr>
      <w:r>
        <w:t>providing</w:t>
      </w:r>
      <w:r>
        <w:rPr>
          <w:spacing w:val="-6"/>
        </w:rPr>
        <w:t xml:space="preserve"> </w:t>
      </w:r>
      <w:r>
        <w:t>data</w:t>
      </w:r>
      <w:r>
        <w:rPr>
          <w:spacing w:val="-6"/>
        </w:rPr>
        <w:t xml:space="preserve"> </w:t>
      </w:r>
      <w:r>
        <w:t>access</w:t>
      </w:r>
      <w:r>
        <w:rPr>
          <w:spacing w:val="-6"/>
        </w:rPr>
        <w:t xml:space="preserve"> </w:t>
      </w:r>
      <w:r>
        <w:t>to</w:t>
      </w:r>
      <w:r>
        <w:rPr>
          <w:spacing w:val="-5"/>
        </w:rPr>
        <w:t xml:space="preserve"> </w:t>
      </w:r>
      <w:r>
        <w:t>support</w:t>
      </w:r>
      <w:r>
        <w:rPr>
          <w:spacing w:val="-6"/>
        </w:rPr>
        <w:t xml:space="preserve"> </w:t>
      </w:r>
      <w:r>
        <w:t>shared</w:t>
      </w:r>
      <w:r>
        <w:rPr>
          <w:spacing w:val="-6"/>
        </w:rPr>
        <w:t xml:space="preserve"> </w:t>
      </w:r>
      <w:r>
        <w:t>patient-clinician</w:t>
      </w:r>
      <w:r>
        <w:rPr>
          <w:spacing w:val="-6"/>
        </w:rPr>
        <w:t xml:space="preserve"> </w:t>
      </w:r>
      <w:r>
        <w:t>decision</w:t>
      </w:r>
      <w:r>
        <w:rPr>
          <w:spacing w:val="-8"/>
        </w:rPr>
        <w:t xml:space="preserve"> </w:t>
      </w:r>
      <w:r>
        <w:t>making,</w:t>
      </w:r>
      <w:r>
        <w:rPr>
          <w:spacing w:val="-6"/>
        </w:rPr>
        <w:t xml:space="preserve"> </w:t>
      </w:r>
      <w:r>
        <w:t>improved services delivery and system planning.</w:t>
      </w:r>
    </w:p>
    <w:p w14:paraId="2FE173D7" w14:textId="77777777" w:rsidR="0041387A" w:rsidRDefault="00027C5C">
      <w:pPr>
        <w:pStyle w:val="ListParagraph"/>
        <w:numPr>
          <w:ilvl w:val="2"/>
          <w:numId w:val="25"/>
        </w:numPr>
        <w:tabs>
          <w:tab w:val="left" w:pos="2294"/>
        </w:tabs>
        <w:ind w:right="130" w:hanging="387"/>
        <w:jc w:val="left"/>
      </w:pPr>
      <w:r>
        <w:t>working</w:t>
      </w:r>
      <w:r>
        <w:rPr>
          <w:spacing w:val="-13"/>
        </w:rPr>
        <w:t xml:space="preserve"> </w:t>
      </w:r>
      <w:r>
        <w:t>together</w:t>
      </w:r>
      <w:r>
        <w:rPr>
          <w:spacing w:val="-11"/>
        </w:rPr>
        <w:t xml:space="preserve"> </w:t>
      </w:r>
      <w:r>
        <w:t>to</w:t>
      </w:r>
      <w:r>
        <w:rPr>
          <w:spacing w:val="-10"/>
        </w:rPr>
        <w:t xml:space="preserve"> </w:t>
      </w:r>
      <w:r>
        <w:t>better</w:t>
      </w:r>
      <w:r>
        <w:rPr>
          <w:spacing w:val="-13"/>
        </w:rPr>
        <w:t xml:space="preserve"> </w:t>
      </w:r>
      <w:r>
        <w:t>harness</w:t>
      </w:r>
      <w:r>
        <w:rPr>
          <w:spacing w:val="-8"/>
        </w:rPr>
        <w:t xml:space="preserve"> </w:t>
      </w:r>
      <w:r>
        <w:t>data,</w:t>
      </w:r>
      <w:r>
        <w:rPr>
          <w:spacing w:val="-10"/>
        </w:rPr>
        <w:t xml:space="preserve"> </w:t>
      </w:r>
      <w:r>
        <w:t>analytics</w:t>
      </w:r>
      <w:r>
        <w:rPr>
          <w:spacing w:val="-12"/>
        </w:rPr>
        <w:t xml:space="preserve"> </w:t>
      </w:r>
      <w:r>
        <w:t>and</w:t>
      </w:r>
      <w:r>
        <w:rPr>
          <w:spacing w:val="-13"/>
        </w:rPr>
        <w:t xml:space="preserve"> </w:t>
      </w:r>
      <w:r>
        <w:t>evidence,</w:t>
      </w:r>
      <w:r>
        <w:rPr>
          <w:spacing w:val="-11"/>
        </w:rPr>
        <w:t xml:space="preserve"> </w:t>
      </w:r>
      <w:r>
        <w:t>to</w:t>
      </w:r>
      <w:r>
        <w:rPr>
          <w:spacing w:val="-11"/>
        </w:rPr>
        <w:t xml:space="preserve"> </w:t>
      </w:r>
      <w:r>
        <w:t>drive</w:t>
      </w:r>
      <w:r>
        <w:rPr>
          <w:spacing w:val="-12"/>
        </w:rPr>
        <w:t xml:space="preserve"> </w:t>
      </w:r>
      <w:r>
        <w:t>meaningful improvements in the health system.</w:t>
      </w:r>
    </w:p>
    <w:p w14:paraId="7725BECB" w14:textId="77777777" w:rsidR="0041387A" w:rsidRDefault="00027C5C">
      <w:pPr>
        <w:pStyle w:val="ListParagraph"/>
        <w:numPr>
          <w:ilvl w:val="1"/>
          <w:numId w:val="25"/>
        </w:numPr>
        <w:tabs>
          <w:tab w:val="left" w:pos="1573"/>
          <w:tab w:val="left" w:pos="1574"/>
        </w:tabs>
        <w:spacing w:before="120" w:line="259" w:lineRule="auto"/>
        <w:ind w:right="908"/>
      </w:pPr>
      <w:r>
        <w:t>improve joint regional planning and commissioning for mental health and suicide prevention</w:t>
      </w:r>
      <w:r>
        <w:rPr>
          <w:spacing w:val="-4"/>
        </w:rPr>
        <w:t xml:space="preserve"> </w:t>
      </w:r>
      <w:r>
        <w:t>services,</w:t>
      </w:r>
      <w:r>
        <w:rPr>
          <w:spacing w:val="-4"/>
        </w:rPr>
        <w:t xml:space="preserve"> </w:t>
      </w:r>
      <w:r>
        <w:t>with</w:t>
      </w:r>
      <w:r>
        <w:rPr>
          <w:spacing w:val="-3"/>
        </w:rPr>
        <w:t xml:space="preserve"> </w:t>
      </w:r>
      <w:r>
        <w:t>appropriate</w:t>
      </w:r>
      <w:r>
        <w:rPr>
          <w:spacing w:val="-3"/>
        </w:rPr>
        <w:t xml:space="preserve"> </w:t>
      </w:r>
      <w:r>
        <w:t>governance,</w:t>
      </w:r>
      <w:r>
        <w:rPr>
          <w:spacing w:val="-5"/>
        </w:rPr>
        <w:t xml:space="preserve"> </w:t>
      </w:r>
      <w:r>
        <w:t>accountability</w:t>
      </w:r>
      <w:r>
        <w:rPr>
          <w:spacing w:val="-4"/>
        </w:rPr>
        <w:t xml:space="preserve"> </w:t>
      </w:r>
      <w:r>
        <w:t>and</w:t>
      </w:r>
      <w:r>
        <w:rPr>
          <w:spacing w:val="-4"/>
        </w:rPr>
        <w:t xml:space="preserve"> </w:t>
      </w:r>
      <w:r>
        <w:t>evaluation</w:t>
      </w:r>
      <w:r>
        <w:rPr>
          <w:spacing w:val="-8"/>
        </w:rPr>
        <w:t xml:space="preserve"> </w:t>
      </w:r>
      <w:r>
        <w:t>of Commonwealth, State and jointly planned and funded programs and services.</w:t>
      </w:r>
    </w:p>
    <w:p w14:paraId="7E155AB8" w14:textId="77777777" w:rsidR="0041387A" w:rsidRDefault="0041387A">
      <w:pPr>
        <w:pStyle w:val="BodyText"/>
        <w:spacing w:before="7"/>
        <w:rPr>
          <w:sz w:val="19"/>
        </w:rPr>
      </w:pPr>
    </w:p>
    <w:p w14:paraId="1446311E" w14:textId="77777777" w:rsidR="0041387A" w:rsidRDefault="00027C5C">
      <w:pPr>
        <w:pStyle w:val="Heading1"/>
        <w:spacing w:before="1"/>
      </w:pPr>
      <w:r>
        <w:rPr>
          <w:color w:val="1F4E79"/>
        </w:rPr>
        <w:t>Objectives</w:t>
      </w:r>
      <w:r>
        <w:rPr>
          <w:color w:val="1F4E79"/>
          <w:spacing w:val="-13"/>
        </w:rPr>
        <w:t xml:space="preserve"> </w:t>
      </w:r>
      <w:r>
        <w:rPr>
          <w:color w:val="1F4E79"/>
        </w:rPr>
        <w:t>and</w:t>
      </w:r>
      <w:r>
        <w:rPr>
          <w:color w:val="1F4E79"/>
          <w:spacing w:val="-13"/>
        </w:rPr>
        <w:t xml:space="preserve"> </w:t>
      </w:r>
      <w:r>
        <w:rPr>
          <w:color w:val="1F4E79"/>
          <w:spacing w:val="-2"/>
        </w:rPr>
        <w:t>outcomes</w:t>
      </w:r>
    </w:p>
    <w:p w14:paraId="63D71181" w14:textId="77777777" w:rsidR="0041387A" w:rsidRDefault="00027C5C">
      <w:pPr>
        <w:pStyle w:val="ListParagraph"/>
        <w:numPr>
          <w:ilvl w:val="0"/>
          <w:numId w:val="25"/>
        </w:numPr>
        <w:tabs>
          <w:tab w:val="left" w:pos="854"/>
        </w:tabs>
        <w:spacing w:before="151" w:line="259" w:lineRule="auto"/>
        <w:ind w:right="195"/>
      </w:pPr>
      <w:r>
        <w:t>The</w:t>
      </w:r>
      <w:r>
        <w:rPr>
          <w:spacing w:val="-2"/>
        </w:rPr>
        <w:t xml:space="preserve"> </w:t>
      </w:r>
      <w:r>
        <w:t>Parties</w:t>
      </w:r>
      <w:r>
        <w:rPr>
          <w:spacing w:val="-5"/>
        </w:rPr>
        <w:t xml:space="preserve"> </w:t>
      </w:r>
      <w:r>
        <w:t>agree</w:t>
      </w:r>
      <w:r>
        <w:rPr>
          <w:spacing w:val="-4"/>
        </w:rPr>
        <w:t xml:space="preserve"> </w:t>
      </w:r>
      <w:r>
        <w:t>on</w:t>
      </w:r>
      <w:r>
        <w:rPr>
          <w:spacing w:val="-5"/>
        </w:rPr>
        <w:t xml:space="preserve"> </w:t>
      </w:r>
      <w:r>
        <w:t>their</w:t>
      </w:r>
      <w:r>
        <w:rPr>
          <w:spacing w:val="-2"/>
        </w:rPr>
        <w:t xml:space="preserve"> </w:t>
      </w:r>
      <w:r>
        <w:t>shared</w:t>
      </w:r>
      <w:r>
        <w:rPr>
          <w:spacing w:val="-3"/>
        </w:rPr>
        <w:t xml:space="preserve"> </w:t>
      </w:r>
      <w:r>
        <w:t>objective</w:t>
      </w:r>
      <w:r>
        <w:rPr>
          <w:spacing w:val="-1"/>
        </w:rPr>
        <w:t xml:space="preserve"> </w:t>
      </w:r>
      <w:r>
        <w:t>to</w:t>
      </w:r>
      <w:r>
        <w:rPr>
          <w:spacing w:val="-3"/>
        </w:rPr>
        <w:t xml:space="preserve"> </w:t>
      </w:r>
      <w:r>
        <w:t>work</w:t>
      </w:r>
      <w:r>
        <w:rPr>
          <w:spacing w:val="-1"/>
        </w:rPr>
        <w:t xml:space="preserve"> </w:t>
      </w:r>
      <w:r>
        <w:t>collaboratively</w:t>
      </w:r>
      <w:r>
        <w:rPr>
          <w:spacing w:val="-4"/>
        </w:rPr>
        <w:t xml:space="preserve"> </w:t>
      </w:r>
      <w:r>
        <w:t>together</w:t>
      </w:r>
      <w:r>
        <w:rPr>
          <w:spacing w:val="-4"/>
        </w:rPr>
        <w:t xml:space="preserve"> </w:t>
      </w:r>
      <w:r>
        <w:t>to</w:t>
      </w:r>
      <w:r>
        <w:rPr>
          <w:spacing w:val="-1"/>
        </w:rPr>
        <w:t xml:space="preserve"> </w:t>
      </w:r>
      <w:r>
        <w:t>implement</w:t>
      </w:r>
      <w:r>
        <w:rPr>
          <w:spacing w:val="-4"/>
        </w:rPr>
        <w:t xml:space="preserve"> </w:t>
      </w:r>
      <w:r>
        <w:t>systemic reforms that address gaps in the mental health and suicide prevention system, improve mental health outcomes for all people in the Australian Capital Territory, prevent and reduce suicidal behaviour, and deliver a mental health and suicide prevention system that is comprehensive, coordinated, consumer-focused and compassionate.</w:t>
      </w:r>
    </w:p>
    <w:p w14:paraId="4CC77840" w14:textId="77777777" w:rsidR="0041387A" w:rsidRDefault="00027C5C">
      <w:pPr>
        <w:pStyle w:val="ListParagraph"/>
        <w:numPr>
          <w:ilvl w:val="0"/>
          <w:numId w:val="25"/>
        </w:numPr>
        <w:tabs>
          <w:tab w:val="left" w:pos="854"/>
        </w:tabs>
        <w:spacing w:before="117"/>
        <w:ind w:hanging="361"/>
      </w:pPr>
      <w:r>
        <w:t>As</w:t>
      </w:r>
      <w:r>
        <w:rPr>
          <w:spacing w:val="-3"/>
        </w:rPr>
        <w:t xml:space="preserve"> </w:t>
      </w:r>
      <w:r>
        <w:t>a</w:t>
      </w:r>
      <w:r>
        <w:rPr>
          <w:spacing w:val="-2"/>
        </w:rPr>
        <w:t xml:space="preserve"> </w:t>
      </w:r>
      <w:r>
        <w:t>priority</w:t>
      </w:r>
      <w:r>
        <w:rPr>
          <w:spacing w:val="-1"/>
        </w:rPr>
        <w:t xml:space="preserve"> </w:t>
      </w:r>
      <w:r>
        <w:t>in</w:t>
      </w:r>
      <w:r>
        <w:rPr>
          <w:spacing w:val="-5"/>
        </w:rPr>
        <w:t xml:space="preserve"> </w:t>
      </w:r>
      <w:r>
        <w:t>the</w:t>
      </w:r>
      <w:r>
        <w:rPr>
          <w:spacing w:val="-3"/>
        </w:rPr>
        <w:t xml:space="preserve"> </w:t>
      </w:r>
      <w:r>
        <w:t>first</w:t>
      </w:r>
      <w:r>
        <w:rPr>
          <w:spacing w:val="-2"/>
        </w:rPr>
        <w:t xml:space="preserve"> </w:t>
      </w:r>
      <w:r>
        <w:t>instance,</w:t>
      </w:r>
      <w:r>
        <w:rPr>
          <w:spacing w:val="-1"/>
        </w:rPr>
        <w:t xml:space="preserve"> </w:t>
      </w:r>
      <w:r>
        <w:t>the</w:t>
      </w:r>
      <w:r>
        <w:rPr>
          <w:spacing w:val="-5"/>
        </w:rPr>
        <w:t xml:space="preserve"> </w:t>
      </w:r>
      <w:r>
        <w:t>Parties</w:t>
      </w:r>
      <w:r>
        <w:rPr>
          <w:spacing w:val="-5"/>
        </w:rPr>
        <w:t xml:space="preserve"> </w:t>
      </w:r>
      <w:r>
        <w:t>agree</w:t>
      </w:r>
      <w:r>
        <w:rPr>
          <w:spacing w:val="-4"/>
        </w:rPr>
        <w:t xml:space="preserve"> </w:t>
      </w:r>
      <w:r>
        <w:t>to</w:t>
      </w:r>
      <w:r>
        <w:rPr>
          <w:spacing w:val="-3"/>
        </w:rPr>
        <w:t xml:space="preserve"> </w:t>
      </w:r>
      <w:r>
        <w:t>work</w:t>
      </w:r>
      <w:r>
        <w:rPr>
          <w:spacing w:val="-5"/>
        </w:rPr>
        <w:t xml:space="preserve"> </w:t>
      </w:r>
      <w:r>
        <w:t>together</w:t>
      </w:r>
      <w:r>
        <w:rPr>
          <w:spacing w:val="-2"/>
        </w:rPr>
        <w:t xml:space="preserve"> </w:t>
      </w:r>
      <w:r>
        <w:t>to</w:t>
      </w:r>
      <w:r>
        <w:rPr>
          <w:spacing w:val="-2"/>
        </w:rPr>
        <w:t xml:space="preserve"> </w:t>
      </w:r>
      <w:r>
        <w:t>address</w:t>
      </w:r>
      <w:r>
        <w:rPr>
          <w:spacing w:val="-1"/>
        </w:rPr>
        <w:t xml:space="preserve"> </w:t>
      </w:r>
      <w:r>
        <w:t>areas</w:t>
      </w:r>
      <w:r>
        <w:rPr>
          <w:spacing w:val="-2"/>
        </w:rPr>
        <w:t xml:space="preserve"> </w:t>
      </w:r>
      <w:r>
        <w:t>identified</w:t>
      </w:r>
      <w:r>
        <w:rPr>
          <w:spacing w:val="-2"/>
        </w:rPr>
        <w:t xml:space="preserve"> </w:t>
      </w:r>
      <w:r>
        <w:rPr>
          <w:spacing w:val="-5"/>
        </w:rPr>
        <w:t>for</w:t>
      </w:r>
    </w:p>
    <w:p w14:paraId="1B5D08CB" w14:textId="77777777" w:rsidR="0041387A" w:rsidRDefault="00027C5C">
      <w:pPr>
        <w:pStyle w:val="BodyText"/>
        <w:spacing w:before="22" w:line="259" w:lineRule="auto"/>
        <w:ind w:left="853" w:right="227"/>
      </w:pPr>
      <w:r>
        <w:t>immediate</w:t>
      </w:r>
      <w:r>
        <w:rPr>
          <w:spacing w:val="-5"/>
        </w:rPr>
        <w:t xml:space="preserve"> </w:t>
      </w:r>
      <w:r>
        <w:t>reform</w:t>
      </w:r>
      <w:r>
        <w:rPr>
          <w:spacing w:val="-2"/>
        </w:rPr>
        <w:t xml:space="preserve"> </w:t>
      </w:r>
      <w:r>
        <w:t>as</w:t>
      </w:r>
      <w:r>
        <w:rPr>
          <w:spacing w:val="-3"/>
        </w:rPr>
        <w:t xml:space="preserve"> </w:t>
      </w:r>
      <w:r>
        <w:t>informed</w:t>
      </w:r>
      <w:r>
        <w:rPr>
          <w:spacing w:val="-3"/>
        </w:rPr>
        <w:t xml:space="preserve"> </w:t>
      </w:r>
      <w:r>
        <w:t>by</w:t>
      </w:r>
      <w:r>
        <w:rPr>
          <w:spacing w:val="-3"/>
        </w:rPr>
        <w:t xml:space="preserve"> </w:t>
      </w:r>
      <w:r>
        <w:t>the</w:t>
      </w:r>
      <w:r>
        <w:rPr>
          <w:spacing w:val="-5"/>
        </w:rPr>
        <w:t xml:space="preserve"> </w:t>
      </w:r>
      <w:r>
        <w:t>Productivity</w:t>
      </w:r>
      <w:r>
        <w:rPr>
          <w:spacing w:val="-3"/>
        </w:rPr>
        <w:t xml:space="preserve"> </w:t>
      </w:r>
      <w:r>
        <w:t>Commission’s</w:t>
      </w:r>
      <w:r>
        <w:rPr>
          <w:spacing w:val="-3"/>
        </w:rPr>
        <w:t xml:space="preserve"> </w:t>
      </w:r>
      <w:r>
        <w:t>final</w:t>
      </w:r>
      <w:r>
        <w:rPr>
          <w:spacing w:val="-3"/>
        </w:rPr>
        <w:t xml:space="preserve"> </w:t>
      </w:r>
      <w:r>
        <w:t>report</w:t>
      </w:r>
      <w:r>
        <w:rPr>
          <w:spacing w:val="-3"/>
        </w:rPr>
        <w:t xml:space="preserve"> </w:t>
      </w:r>
      <w:r>
        <w:t>into</w:t>
      </w:r>
      <w:r>
        <w:rPr>
          <w:spacing w:val="-4"/>
        </w:rPr>
        <w:t xml:space="preserve"> </w:t>
      </w:r>
      <w:r>
        <w:t>mental</w:t>
      </w:r>
      <w:r>
        <w:rPr>
          <w:spacing w:val="-6"/>
        </w:rPr>
        <w:t xml:space="preserve"> </w:t>
      </w:r>
      <w:r>
        <w:t xml:space="preserve">health, </w:t>
      </w:r>
      <w:r>
        <w:lastRenderedPageBreak/>
        <w:t>the National Suicide Prevention Adviser’s final report and other inquires.</w:t>
      </w:r>
    </w:p>
    <w:p w14:paraId="5B27098B" w14:textId="77777777" w:rsidR="0041387A" w:rsidRDefault="00027C5C">
      <w:pPr>
        <w:pStyle w:val="ListParagraph"/>
        <w:numPr>
          <w:ilvl w:val="0"/>
          <w:numId w:val="25"/>
        </w:numPr>
        <w:tabs>
          <w:tab w:val="left" w:pos="854"/>
        </w:tabs>
        <w:ind w:hanging="361"/>
      </w:pPr>
      <w:r>
        <w:t>This</w:t>
      </w:r>
      <w:r>
        <w:rPr>
          <w:spacing w:val="-6"/>
        </w:rPr>
        <w:t xml:space="preserve"> </w:t>
      </w:r>
      <w:r>
        <w:t>will</w:t>
      </w:r>
      <w:r>
        <w:rPr>
          <w:spacing w:val="-4"/>
        </w:rPr>
        <w:t xml:space="preserve"> </w:t>
      </w:r>
      <w:r>
        <w:t>be</w:t>
      </w:r>
      <w:r>
        <w:rPr>
          <w:spacing w:val="-6"/>
        </w:rPr>
        <w:t xml:space="preserve"> </w:t>
      </w:r>
      <w:r>
        <w:t>achieved</w:t>
      </w:r>
      <w:r>
        <w:rPr>
          <w:spacing w:val="-3"/>
        </w:rPr>
        <w:t xml:space="preserve"> </w:t>
      </w:r>
      <w:r>
        <w:t>by</w:t>
      </w:r>
      <w:r>
        <w:rPr>
          <w:spacing w:val="-3"/>
        </w:rPr>
        <w:t xml:space="preserve"> </w:t>
      </w:r>
      <w:r>
        <w:t>focusing</w:t>
      </w:r>
      <w:r>
        <w:rPr>
          <w:spacing w:val="-4"/>
        </w:rPr>
        <w:t xml:space="preserve"> </w:t>
      </w:r>
      <w:r>
        <w:t>efforts</w:t>
      </w:r>
      <w:r>
        <w:rPr>
          <w:spacing w:val="-5"/>
        </w:rPr>
        <w:t xml:space="preserve"> to:</w:t>
      </w:r>
    </w:p>
    <w:p w14:paraId="03A60360" w14:textId="77777777" w:rsidR="0041387A" w:rsidRDefault="00027C5C">
      <w:pPr>
        <w:pStyle w:val="ListParagraph"/>
        <w:numPr>
          <w:ilvl w:val="1"/>
          <w:numId w:val="25"/>
        </w:numPr>
        <w:tabs>
          <w:tab w:val="left" w:pos="1574"/>
        </w:tabs>
        <w:spacing w:before="139"/>
        <w:ind w:hanging="361"/>
      </w:pPr>
      <w:r>
        <w:t>reduce</w:t>
      </w:r>
      <w:r>
        <w:rPr>
          <w:spacing w:val="-7"/>
        </w:rPr>
        <w:t xml:space="preserve"> </w:t>
      </w:r>
      <w:r>
        <w:t>system</w:t>
      </w:r>
      <w:r>
        <w:rPr>
          <w:spacing w:val="-8"/>
        </w:rPr>
        <w:t xml:space="preserve"> </w:t>
      </w:r>
      <w:r>
        <w:t>fragmentation</w:t>
      </w:r>
      <w:r>
        <w:rPr>
          <w:spacing w:val="-7"/>
        </w:rPr>
        <w:t xml:space="preserve"> </w:t>
      </w:r>
      <w:r>
        <w:t>through</w:t>
      </w:r>
      <w:r>
        <w:rPr>
          <w:spacing w:val="-6"/>
        </w:rPr>
        <w:t xml:space="preserve"> </w:t>
      </w:r>
      <w:r>
        <w:t>improved</w:t>
      </w:r>
      <w:r>
        <w:rPr>
          <w:spacing w:val="-6"/>
        </w:rPr>
        <w:t xml:space="preserve"> </w:t>
      </w:r>
      <w:r>
        <w:t>integration</w:t>
      </w:r>
      <w:r>
        <w:rPr>
          <w:spacing w:val="-7"/>
        </w:rPr>
        <w:t xml:space="preserve"> </w:t>
      </w:r>
      <w:r>
        <w:t>between</w:t>
      </w:r>
      <w:r>
        <w:rPr>
          <w:spacing w:val="-7"/>
        </w:rPr>
        <w:t xml:space="preserve"> </w:t>
      </w:r>
      <w:r>
        <w:t>Commonwealth</w:t>
      </w:r>
      <w:r>
        <w:rPr>
          <w:spacing w:val="-5"/>
        </w:rPr>
        <w:t xml:space="preserve"> and</w:t>
      </w:r>
    </w:p>
    <w:p w14:paraId="21CD9E00" w14:textId="77777777" w:rsidR="0041387A" w:rsidRDefault="00027C5C">
      <w:pPr>
        <w:pStyle w:val="BodyText"/>
        <w:spacing w:before="33"/>
        <w:ind w:left="1573"/>
      </w:pPr>
      <w:r>
        <w:t>territory-funded</w:t>
      </w:r>
      <w:r>
        <w:rPr>
          <w:spacing w:val="-6"/>
        </w:rPr>
        <w:t xml:space="preserve"> </w:t>
      </w:r>
      <w:proofErr w:type="gramStart"/>
      <w:r>
        <w:rPr>
          <w:spacing w:val="-2"/>
        </w:rPr>
        <w:t>services;</w:t>
      </w:r>
      <w:proofErr w:type="gramEnd"/>
    </w:p>
    <w:p w14:paraId="683337AB" w14:textId="77777777" w:rsidR="0041387A" w:rsidRDefault="00027C5C">
      <w:pPr>
        <w:pStyle w:val="ListParagraph"/>
        <w:numPr>
          <w:ilvl w:val="1"/>
          <w:numId w:val="25"/>
        </w:numPr>
        <w:tabs>
          <w:tab w:val="left" w:pos="1574"/>
        </w:tabs>
        <w:spacing w:before="142" w:line="259" w:lineRule="auto"/>
        <w:ind w:right="558"/>
      </w:pPr>
      <w:r>
        <w:t>address gaps in the system by ensuring community-based mental health and suicide prevention</w:t>
      </w:r>
      <w:r>
        <w:rPr>
          <w:spacing w:val="-4"/>
        </w:rPr>
        <w:t xml:space="preserve"> </w:t>
      </w:r>
      <w:r>
        <w:t>services,</w:t>
      </w:r>
      <w:r>
        <w:rPr>
          <w:spacing w:val="-2"/>
        </w:rPr>
        <w:t xml:space="preserve"> </w:t>
      </w:r>
      <w:r>
        <w:t>and</w:t>
      </w:r>
      <w:r>
        <w:rPr>
          <w:spacing w:val="-4"/>
        </w:rPr>
        <w:t xml:space="preserve"> </w:t>
      </w:r>
      <w:r>
        <w:t>in</w:t>
      </w:r>
      <w:r>
        <w:rPr>
          <w:spacing w:val="-8"/>
        </w:rPr>
        <w:t xml:space="preserve"> </w:t>
      </w:r>
      <w:r>
        <w:t>particular</w:t>
      </w:r>
      <w:r>
        <w:rPr>
          <w:spacing w:val="-4"/>
        </w:rPr>
        <w:t xml:space="preserve"> </w:t>
      </w:r>
      <w:r>
        <w:t>ambulatory</w:t>
      </w:r>
      <w:r>
        <w:rPr>
          <w:spacing w:val="-3"/>
        </w:rPr>
        <w:t xml:space="preserve"> </w:t>
      </w:r>
      <w:r>
        <w:t>services,</w:t>
      </w:r>
      <w:r>
        <w:rPr>
          <w:spacing w:val="-3"/>
        </w:rPr>
        <w:t xml:space="preserve"> </w:t>
      </w:r>
      <w:r>
        <w:t>are</w:t>
      </w:r>
      <w:r>
        <w:rPr>
          <w:spacing w:val="-2"/>
        </w:rPr>
        <w:t xml:space="preserve"> </w:t>
      </w:r>
      <w:r>
        <w:t>effective,</w:t>
      </w:r>
      <w:r>
        <w:rPr>
          <w:spacing w:val="-5"/>
        </w:rPr>
        <w:t xml:space="preserve"> </w:t>
      </w:r>
      <w:r>
        <w:t>accessible</w:t>
      </w:r>
      <w:r>
        <w:rPr>
          <w:spacing w:val="-2"/>
        </w:rPr>
        <w:t xml:space="preserve"> </w:t>
      </w:r>
      <w:r>
        <w:t>and affordable; and</w:t>
      </w:r>
    </w:p>
    <w:p w14:paraId="0FEB9AE1" w14:textId="77777777" w:rsidR="0041387A" w:rsidRDefault="00027C5C">
      <w:pPr>
        <w:pStyle w:val="ListParagraph"/>
        <w:numPr>
          <w:ilvl w:val="1"/>
          <w:numId w:val="25"/>
        </w:numPr>
        <w:tabs>
          <w:tab w:val="left" w:pos="1573"/>
          <w:tab w:val="left" w:pos="1574"/>
        </w:tabs>
        <w:spacing w:before="122" w:line="256" w:lineRule="auto"/>
        <w:ind w:right="143"/>
      </w:pPr>
      <w:r>
        <w:t>prioritise</w:t>
      </w:r>
      <w:r>
        <w:rPr>
          <w:spacing w:val="-4"/>
        </w:rPr>
        <w:t xml:space="preserve"> </w:t>
      </w:r>
      <w:r>
        <w:t>further</w:t>
      </w:r>
      <w:r>
        <w:rPr>
          <w:spacing w:val="-3"/>
        </w:rPr>
        <w:t xml:space="preserve"> </w:t>
      </w:r>
      <w:r>
        <w:t>investment</w:t>
      </w:r>
      <w:r>
        <w:rPr>
          <w:spacing w:val="-3"/>
        </w:rPr>
        <w:t xml:space="preserve"> </w:t>
      </w:r>
      <w:r>
        <w:t>in</w:t>
      </w:r>
      <w:r>
        <w:rPr>
          <w:spacing w:val="-4"/>
        </w:rPr>
        <w:t xml:space="preserve"> </w:t>
      </w:r>
      <w:r>
        <w:t>prevention,</w:t>
      </w:r>
      <w:r>
        <w:rPr>
          <w:spacing w:val="-5"/>
        </w:rPr>
        <w:t xml:space="preserve"> </w:t>
      </w:r>
      <w:r>
        <w:t>early</w:t>
      </w:r>
      <w:r>
        <w:rPr>
          <w:spacing w:val="-3"/>
        </w:rPr>
        <w:t xml:space="preserve"> </w:t>
      </w:r>
      <w:r>
        <w:t>intervention</w:t>
      </w:r>
      <w:r>
        <w:rPr>
          <w:spacing w:val="-4"/>
        </w:rPr>
        <w:t xml:space="preserve"> </w:t>
      </w:r>
      <w:r>
        <w:t>and</w:t>
      </w:r>
      <w:r>
        <w:rPr>
          <w:spacing w:val="-4"/>
        </w:rPr>
        <w:t xml:space="preserve"> </w:t>
      </w:r>
      <w:r>
        <w:t>effective</w:t>
      </w:r>
      <w:r>
        <w:rPr>
          <w:spacing w:val="-4"/>
        </w:rPr>
        <w:t xml:space="preserve"> </w:t>
      </w:r>
      <w:r>
        <w:t>management</w:t>
      </w:r>
      <w:r>
        <w:rPr>
          <w:spacing w:val="-5"/>
        </w:rPr>
        <w:t xml:space="preserve"> </w:t>
      </w:r>
      <w:r>
        <w:t>of severe and enduring mental health conditions.</w:t>
      </w:r>
    </w:p>
    <w:p w14:paraId="5CA15199" w14:textId="77777777" w:rsidR="0041387A" w:rsidRDefault="0041387A">
      <w:pPr>
        <w:pStyle w:val="BodyText"/>
        <w:rPr>
          <w:sz w:val="20"/>
        </w:rPr>
      </w:pPr>
    </w:p>
    <w:p w14:paraId="33C44CB3" w14:textId="77777777" w:rsidR="0041387A" w:rsidRDefault="00027C5C">
      <w:pPr>
        <w:pStyle w:val="Heading1"/>
      </w:pPr>
      <w:r>
        <w:rPr>
          <w:color w:val="1F4E79"/>
          <w:spacing w:val="-2"/>
        </w:rPr>
        <w:t>Implementation</w:t>
      </w:r>
    </w:p>
    <w:p w14:paraId="0CBF3B02" w14:textId="77777777" w:rsidR="0041387A" w:rsidRDefault="00027C5C">
      <w:pPr>
        <w:pStyle w:val="ListParagraph"/>
        <w:numPr>
          <w:ilvl w:val="0"/>
          <w:numId w:val="25"/>
        </w:numPr>
        <w:tabs>
          <w:tab w:val="left" w:pos="854"/>
        </w:tabs>
        <w:spacing w:before="151"/>
        <w:ind w:hanging="361"/>
      </w:pPr>
      <w:r>
        <w:t>The</w:t>
      </w:r>
      <w:r>
        <w:rPr>
          <w:spacing w:val="-3"/>
        </w:rPr>
        <w:t xml:space="preserve"> </w:t>
      </w:r>
      <w:r>
        <w:t>Parties</w:t>
      </w:r>
      <w:r>
        <w:rPr>
          <w:spacing w:val="-6"/>
        </w:rPr>
        <w:t xml:space="preserve"> </w:t>
      </w:r>
      <w:r>
        <w:t>agree</w:t>
      </w:r>
      <w:r>
        <w:rPr>
          <w:spacing w:val="-5"/>
        </w:rPr>
        <w:t xml:space="preserve"> </w:t>
      </w:r>
      <w:r>
        <w:t>that</w:t>
      </w:r>
      <w:r>
        <w:rPr>
          <w:spacing w:val="-3"/>
        </w:rPr>
        <w:t xml:space="preserve"> </w:t>
      </w:r>
      <w:r>
        <w:t>implementation</w:t>
      </w:r>
      <w:r>
        <w:rPr>
          <w:spacing w:val="-4"/>
        </w:rPr>
        <w:t xml:space="preserve"> </w:t>
      </w:r>
      <w:r>
        <w:t>of</w:t>
      </w:r>
      <w:r>
        <w:rPr>
          <w:spacing w:val="-6"/>
        </w:rPr>
        <w:t xml:space="preserve"> </w:t>
      </w:r>
      <w:r>
        <w:t>this</w:t>
      </w:r>
      <w:r>
        <w:rPr>
          <w:spacing w:val="-3"/>
        </w:rPr>
        <w:t xml:space="preserve"> </w:t>
      </w:r>
      <w:r>
        <w:t>Schedule</w:t>
      </w:r>
      <w:r>
        <w:rPr>
          <w:spacing w:val="-2"/>
        </w:rPr>
        <w:t xml:space="preserve"> will:</w:t>
      </w:r>
    </w:p>
    <w:p w14:paraId="1F47763F" w14:textId="77777777" w:rsidR="0041387A" w:rsidRDefault="00027C5C">
      <w:pPr>
        <w:pStyle w:val="ListParagraph"/>
        <w:numPr>
          <w:ilvl w:val="1"/>
          <w:numId w:val="25"/>
        </w:numPr>
        <w:tabs>
          <w:tab w:val="left" w:pos="1574"/>
        </w:tabs>
        <w:spacing w:before="140" w:line="259" w:lineRule="auto"/>
        <w:ind w:right="322"/>
      </w:pPr>
      <w:r>
        <w:t>be informed by the lived experience of consumers and carers and will enable person- centred</w:t>
      </w:r>
      <w:r>
        <w:rPr>
          <w:spacing w:val="-4"/>
        </w:rPr>
        <w:t xml:space="preserve"> </w:t>
      </w:r>
      <w:r>
        <w:t>care</w:t>
      </w:r>
      <w:r>
        <w:rPr>
          <w:spacing w:val="-4"/>
        </w:rPr>
        <w:t xml:space="preserve"> </w:t>
      </w:r>
      <w:r>
        <w:t>that</w:t>
      </w:r>
      <w:r>
        <w:rPr>
          <w:spacing w:val="-2"/>
        </w:rPr>
        <w:t xml:space="preserve"> </w:t>
      </w:r>
      <w:r>
        <w:t>addresses</w:t>
      </w:r>
      <w:r>
        <w:rPr>
          <w:spacing w:val="-2"/>
        </w:rPr>
        <w:t xml:space="preserve"> </w:t>
      </w:r>
      <w:r>
        <w:t>the</w:t>
      </w:r>
      <w:r>
        <w:rPr>
          <w:spacing w:val="-1"/>
        </w:rPr>
        <w:t xml:space="preserve"> </w:t>
      </w:r>
      <w:r>
        <w:t>needs</w:t>
      </w:r>
      <w:r>
        <w:rPr>
          <w:spacing w:val="-4"/>
        </w:rPr>
        <w:t xml:space="preserve"> </w:t>
      </w:r>
      <w:r>
        <w:t>of</w:t>
      </w:r>
      <w:r>
        <w:rPr>
          <w:spacing w:val="-2"/>
        </w:rPr>
        <w:t xml:space="preserve"> </w:t>
      </w:r>
      <w:r>
        <w:t>diverse</w:t>
      </w:r>
      <w:r>
        <w:rPr>
          <w:spacing w:val="-4"/>
        </w:rPr>
        <w:t xml:space="preserve"> </w:t>
      </w:r>
      <w:r>
        <w:t>cohorts,</w:t>
      </w:r>
      <w:r>
        <w:rPr>
          <w:spacing w:val="-2"/>
        </w:rPr>
        <w:t xml:space="preserve"> </w:t>
      </w:r>
      <w:r>
        <w:t>with</w:t>
      </w:r>
      <w:r>
        <w:rPr>
          <w:spacing w:val="-2"/>
        </w:rPr>
        <w:t xml:space="preserve"> </w:t>
      </w:r>
      <w:r>
        <w:t>particular</w:t>
      </w:r>
      <w:r>
        <w:rPr>
          <w:spacing w:val="-5"/>
        </w:rPr>
        <w:t xml:space="preserve"> </w:t>
      </w:r>
      <w:r>
        <w:t>consideration</w:t>
      </w:r>
      <w:r>
        <w:rPr>
          <w:spacing w:val="-3"/>
        </w:rPr>
        <w:t xml:space="preserve"> </w:t>
      </w:r>
      <w:r>
        <w:t xml:space="preserve">to local community experiences and </w:t>
      </w:r>
      <w:proofErr w:type="gramStart"/>
      <w:r>
        <w:t>needs;</w:t>
      </w:r>
      <w:proofErr w:type="gramEnd"/>
    </w:p>
    <w:p w14:paraId="13902369" w14:textId="77777777" w:rsidR="0041387A" w:rsidRDefault="00027C5C">
      <w:pPr>
        <w:pStyle w:val="ListParagraph"/>
        <w:numPr>
          <w:ilvl w:val="1"/>
          <w:numId w:val="25"/>
        </w:numPr>
        <w:tabs>
          <w:tab w:val="left" w:pos="1574"/>
        </w:tabs>
        <w:spacing w:line="259" w:lineRule="auto"/>
        <w:ind w:right="142"/>
        <w:jc w:val="both"/>
      </w:pPr>
      <w:r>
        <w:t>facilitate local level responses that</w:t>
      </w:r>
      <w:r>
        <w:rPr>
          <w:spacing w:val="-1"/>
        </w:rPr>
        <w:t xml:space="preserve"> </w:t>
      </w:r>
      <w:r>
        <w:t>take account of</w:t>
      </w:r>
      <w:r>
        <w:rPr>
          <w:spacing w:val="-1"/>
        </w:rPr>
        <w:t xml:space="preserve"> </w:t>
      </w:r>
      <w:r>
        <w:t>social determinants and their</w:t>
      </w:r>
      <w:r>
        <w:rPr>
          <w:spacing w:val="-1"/>
        </w:rPr>
        <w:t xml:space="preserve"> </w:t>
      </w:r>
      <w:r>
        <w:t>impact on mental</w:t>
      </w:r>
      <w:r>
        <w:rPr>
          <w:spacing w:val="-5"/>
        </w:rPr>
        <w:t xml:space="preserve"> </w:t>
      </w:r>
      <w:r>
        <w:t>health</w:t>
      </w:r>
      <w:r>
        <w:rPr>
          <w:spacing w:val="-2"/>
        </w:rPr>
        <w:t xml:space="preserve"> </w:t>
      </w:r>
      <w:r>
        <w:t>and</w:t>
      </w:r>
      <w:r>
        <w:rPr>
          <w:spacing w:val="-5"/>
        </w:rPr>
        <w:t xml:space="preserve"> </w:t>
      </w:r>
      <w:r>
        <w:t>wellbeing</w:t>
      </w:r>
      <w:r>
        <w:rPr>
          <w:spacing w:val="-3"/>
        </w:rPr>
        <w:t xml:space="preserve"> </w:t>
      </w:r>
      <w:r>
        <w:t>and</w:t>
      </w:r>
      <w:r>
        <w:rPr>
          <w:spacing w:val="-3"/>
        </w:rPr>
        <w:t xml:space="preserve"> </w:t>
      </w:r>
      <w:r>
        <w:t>risk</w:t>
      </w:r>
      <w:r>
        <w:rPr>
          <w:spacing w:val="-4"/>
        </w:rPr>
        <w:t xml:space="preserve"> </w:t>
      </w:r>
      <w:r>
        <w:t>of</w:t>
      </w:r>
      <w:r>
        <w:rPr>
          <w:spacing w:val="-2"/>
        </w:rPr>
        <w:t xml:space="preserve"> </w:t>
      </w:r>
      <w:r>
        <w:t>suicide,</w:t>
      </w:r>
      <w:r>
        <w:rPr>
          <w:spacing w:val="-4"/>
        </w:rPr>
        <w:t xml:space="preserve"> </w:t>
      </w:r>
      <w:r>
        <w:t>working</w:t>
      </w:r>
      <w:r>
        <w:rPr>
          <w:spacing w:val="-3"/>
        </w:rPr>
        <w:t xml:space="preserve"> </w:t>
      </w:r>
      <w:r>
        <w:t>cohesively</w:t>
      </w:r>
      <w:r>
        <w:rPr>
          <w:spacing w:val="-2"/>
        </w:rPr>
        <w:t xml:space="preserve"> </w:t>
      </w:r>
      <w:r>
        <w:t>with</w:t>
      </w:r>
      <w:r>
        <w:rPr>
          <w:spacing w:val="-2"/>
        </w:rPr>
        <w:t xml:space="preserve"> </w:t>
      </w:r>
      <w:r>
        <w:t>the</w:t>
      </w:r>
      <w:r>
        <w:rPr>
          <w:spacing w:val="-4"/>
        </w:rPr>
        <w:t xml:space="preserve"> </w:t>
      </w:r>
      <w:r>
        <w:t>broader</w:t>
      </w:r>
      <w:r>
        <w:rPr>
          <w:spacing w:val="-2"/>
        </w:rPr>
        <w:t xml:space="preserve"> </w:t>
      </w:r>
      <w:r>
        <w:t>health system; and</w:t>
      </w:r>
    </w:p>
    <w:p w14:paraId="1BAB226D" w14:textId="77777777" w:rsidR="0041387A" w:rsidRDefault="00027C5C">
      <w:pPr>
        <w:pStyle w:val="ListParagraph"/>
        <w:numPr>
          <w:ilvl w:val="1"/>
          <w:numId w:val="25"/>
        </w:numPr>
        <w:tabs>
          <w:tab w:val="left" w:pos="1573"/>
          <w:tab w:val="left" w:pos="1574"/>
        </w:tabs>
        <w:spacing w:before="119" w:line="259" w:lineRule="auto"/>
        <w:ind w:right="211"/>
      </w:pPr>
      <w:r>
        <w:t>ensure the particular needs of vulnerable population groups, including Aboriginal and Torres</w:t>
      </w:r>
      <w:r>
        <w:rPr>
          <w:spacing w:val="-3"/>
        </w:rPr>
        <w:t xml:space="preserve"> </w:t>
      </w:r>
      <w:r>
        <w:t>Strait</w:t>
      </w:r>
      <w:r>
        <w:rPr>
          <w:spacing w:val="-4"/>
        </w:rPr>
        <w:t xml:space="preserve"> </w:t>
      </w:r>
      <w:r>
        <w:t>Islander</w:t>
      </w:r>
      <w:r>
        <w:rPr>
          <w:spacing w:val="-3"/>
        </w:rPr>
        <w:t xml:space="preserve"> </w:t>
      </w:r>
      <w:r>
        <w:t>people,</w:t>
      </w:r>
      <w:r>
        <w:rPr>
          <w:spacing w:val="-2"/>
        </w:rPr>
        <w:t xml:space="preserve"> </w:t>
      </w:r>
      <w:r>
        <w:t>LGBTQI+</w:t>
      </w:r>
      <w:r>
        <w:rPr>
          <w:spacing w:val="-5"/>
        </w:rPr>
        <w:t xml:space="preserve"> </w:t>
      </w:r>
      <w:r>
        <w:t>and</w:t>
      </w:r>
      <w:r>
        <w:rPr>
          <w:spacing w:val="-4"/>
        </w:rPr>
        <w:t xml:space="preserve"> </w:t>
      </w:r>
      <w:r>
        <w:t>culturally</w:t>
      </w:r>
      <w:r>
        <w:rPr>
          <w:spacing w:val="-5"/>
        </w:rPr>
        <w:t xml:space="preserve"> </w:t>
      </w:r>
      <w:r>
        <w:t>and</w:t>
      </w:r>
      <w:r>
        <w:rPr>
          <w:spacing w:val="-4"/>
        </w:rPr>
        <w:t xml:space="preserve"> </w:t>
      </w:r>
      <w:r>
        <w:t>linguistically</w:t>
      </w:r>
      <w:r>
        <w:rPr>
          <w:spacing w:val="-3"/>
        </w:rPr>
        <w:t xml:space="preserve"> </w:t>
      </w:r>
      <w:r>
        <w:t>diverse</w:t>
      </w:r>
      <w:r>
        <w:rPr>
          <w:spacing w:val="-5"/>
        </w:rPr>
        <w:t xml:space="preserve"> </w:t>
      </w:r>
      <w:r>
        <w:t>communities are addressed and services delivered in a culturally appropriate manner.</w:t>
      </w:r>
    </w:p>
    <w:p w14:paraId="0F547AAE" w14:textId="77777777" w:rsidR="0041387A" w:rsidRDefault="0041387A">
      <w:pPr>
        <w:pStyle w:val="BodyText"/>
        <w:spacing w:before="7"/>
        <w:rPr>
          <w:sz w:val="19"/>
        </w:rPr>
      </w:pPr>
    </w:p>
    <w:p w14:paraId="36F318D6" w14:textId="77777777" w:rsidR="0041387A" w:rsidRDefault="00027C5C">
      <w:pPr>
        <w:pStyle w:val="Heading1"/>
      </w:pPr>
      <w:r>
        <w:rPr>
          <w:color w:val="1F4E79"/>
          <w:spacing w:val="-2"/>
        </w:rPr>
        <w:t>Publication</w:t>
      </w:r>
    </w:p>
    <w:p w14:paraId="270CA95A" w14:textId="77777777" w:rsidR="0041387A" w:rsidRDefault="00027C5C">
      <w:pPr>
        <w:pStyle w:val="ListParagraph"/>
        <w:numPr>
          <w:ilvl w:val="0"/>
          <w:numId w:val="25"/>
        </w:numPr>
        <w:tabs>
          <w:tab w:val="left" w:pos="854"/>
        </w:tabs>
        <w:spacing w:before="151"/>
        <w:ind w:hanging="361"/>
      </w:pPr>
      <w:r>
        <w:t>This</w:t>
      </w:r>
      <w:r>
        <w:rPr>
          <w:spacing w:val="-6"/>
        </w:rPr>
        <w:t xml:space="preserve"> </w:t>
      </w:r>
      <w:r>
        <w:t>Schedule</w:t>
      </w:r>
      <w:r>
        <w:rPr>
          <w:spacing w:val="-6"/>
        </w:rPr>
        <w:t xml:space="preserve"> </w:t>
      </w:r>
      <w:r>
        <w:t>will</w:t>
      </w:r>
      <w:r>
        <w:rPr>
          <w:spacing w:val="-4"/>
        </w:rPr>
        <w:t xml:space="preserve"> </w:t>
      </w:r>
      <w:r>
        <w:t>be</w:t>
      </w:r>
      <w:r>
        <w:rPr>
          <w:spacing w:val="-3"/>
        </w:rPr>
        <w:t xml:space="preserve"> </w:t>
      </w:r>
      <w:r>
        <w:t>published</w:t>
      </w:r>
      <w:r>
        <w:rPr>
          <w:spacing w:val="-3"/>
        </w:rPr>
        <w:t xml:space="preserve"> </w:t>
      </w:r>
      <w:r>
        <w:t>on</w:t>
      </w:r>
      <w:r>
        <w:rPr>
          <w:spacing w:val="-5"/>
        </w:rPr>
        <w:t xml:space="preserve"> </w:t>
      </w:r>
      <w:r>
        <w:t>the</w:t>
      </w:r>
      <w:r>
        <w:rPr>
          <w:spacing w:val="-3"/>
        </w:rPr>
        <w:t xml:space="preserve"> </w:t>
      </w:r>
      <w:r>
        <w:t>Federal</w:t>
      </w:r>
      <w:r>
        <w:rPr>
          <w:spacing w:val="-4"/>
        </w:rPr>
        <w:t xml:space="preserve"> </w:t>
      </w:r>
      <w:r>
        <w:t>Financial</w:t>
      </w:r>
      <w:r>
        <w:rPr>
          <w:spacing w:val="-3"/>
        </w:rPr>
        <w:t xml:space="preserve"> </w:t>
      </w:r>
      <w:r>
        <w:t>Relations</w:t>
      </w:r>
      <w:r>
        <w:rPr>
          <w:spacing w:val="-6"/>
        </w:rPr>
        <w:t xml:space="preserve"> </w:t>
      </w:r>
      <w:r>
        <w:t>website</w:t>
      </w:r>
      <w:r>
        <w:rPr>
          <w:spacing w:val="-3"/>
        </w:rPr>
        <w:t xml:space="preserve"> </w:t>
      </w:r>
      <w:r>
        <w:t>after</w:t>
      </w:r>
      <w:r>
        <w:rPr>
          <w:spacing w:val="-4"/>
        </w:rPr>
        <w:t xml:space="preserve"> </w:t>
      </w:r>
      <w:r>
        <w:t>formal</w:t>
      </w:r>
      <w:r>
        <w:rPr>
          <w:spacing w:val="-3"/>
        </w:rPr>
        <w:t xml:space="preserve"> </w:t>
      </w:r>
      <w:r>
        <w:rPr>
          <w:spacing w:val="-2"/>
        </w:rPr>
        <w:t>agreement.</w:t>
      </w:r>
    </w:p>
    <w:p w14:paraId="2BC9B2D8" w14:textId="77777777" w:rsidR="0041387A" w:rsidRDefault="0041387A">
      <w:pPr>
        <w:pStyle w:val="BodyText"/>
        <w:spacing w:before="7"/>
        <w:rPr>
          <w:sz w:val="21"/>
        </w:rPr>
      </w:pPr>
    </w:p>
    <w:p w14:paraId="73DED771" w14:textId="77777777" w:rsidR="0041387A" w:rsidRDefault="00027C5C">
      <w:pPr>
        <w:pStyle w:val="Heading1"/>
      </w:pPr>
      <w:r>
        <w:rPr>
          <w:color w:val="1F4E79"/>
        </w:rPr>
        <w:t>Linkages</w:t>
      </w:r>
      <w:r>
        <w:rPr>
          <w:color w:val="1F4E79"/>
          <w:spacing w:val="-11"/>
        </w:rPr>
        <w:t xml:space="preserve"> </w:t>
      </w:r>
      <w:r>
        <w:rPr>
          <w:color w:val="1F4E79"/>
        </w:rPr>
        <w:t>with</w:t>
      </w:r>
      <w:r>
        <w:rPr>
          <w:color w:val="1F4E79"/>
          <w:spacing w:val="-10"/>
        </w:rPr>
        <w:t xml:space="preserve"> </w:t>
      </w:r>
      <w:r>
        <w:rPr>
          <w:color w:val="1F4E79"/>
        </w:rPr>
        <w:t>other</w:t>
      </w:r>
      <w:r>
        <w:rPr>
          <w:color w:val="1F4E79"/>
          <w:spacing w:val="-9"/>
        </w:rPr>
        <w:t xml:space="preserve"> </w:t>
      </w:r>
      <w:r>
        <w:rPr>
          <w:color w:val="1F4E79"/>
          <w:spacing w:val="-2"/>
        </w:rPr>
        <w:t>Agreements</w:t>
      </w:r>
    </w:p>
    <w:p w14:paraId="46FBF520" w14:textId="4B86DCBA" w:rsidR="0041387A" w:rsidRDefault="00027C5C">
      <w:pPr>
        <w:pStyle w:val="ListParagraph"/>
        <w:numPr>
          <w:ilvl w:val="0"/>
          <w:numId w:val="25"/>
        </w:numPr>
        <w:tabs>
          <w:tab w:val="left" w:pos="854"/>
        </w:tabs>
        <w:spacing w:before="148" w:line="259" w:lineRule="auto"/>
        <w:ind w:right="168"/>
      </w:pPr>
      <w:r>
        <w:t>This Schedule builds on, and re-affirms, the roles and responsibilities as agreed through the NHRA,</w:t>
      </w:r>
      <w:r>
        <w:rPr>
          <w:spacing w:val="-3"/>
        </w:rPr>
        <w:t xml:space="preserve"> </w:t>
      </w:r>
      <w:r>
        <w:t>the</w:t>
      </w:r>
      <w:r>
        <w:rPr>
          <w:spacing w:val="-5"/>
        </w:rPr>
        <w:t xml:space="preserve"> </w:t>
      </w:r>
      <w:r>
        <w:t>clauses</w:t>
      </w:r>
      <w:r>
        <w:rPr>
          <w:spacing w:val="-6"/>
        </w:rPr>
        <w:t xml:space="preserve"> </w:t>
      </w:r>
      <w:r>
        <w:t>in</w:t>
      </w:r>
      <w:r>
        <w:rPr>
          <w:spacing w:val="-4"/>
        </w:rPr>
        <w:t xml:space="preserve"> </w:t>
      </w:r>
      <w:r>
        <w:t>this</w:t>
      </w:r>
      <w:r>
        <w:rPr>
          <w:spacing w:val="-1"/>
        </w:rPr>
        <w:t xml:space="preserve"> </w:t>
      </w:r>
      <w:r>
        <w:t>Schedule</w:t>
      </w:r>
      <w:r>
        <w:rPr>
          <w:spacing w:val="-3"/>
        </w:rPr>
        <w:t xml:space="preserve"> </w:t>
      </w:r>
      <w:r>
        <w:t>do not supersede those in the NHRA.</w:t>
      </w:r>
    </w:p>
    <w:p w14:paraId="4AF795D4" w14:textId="77777777" w:rsidR="0041387A" w:rsidRDefault="00027C5C">
      <w:pPr>
        <w:pStyle w:val="ListParagraph"/>
        <w:numPr>
          <w:ilvl w:val="0"/>
          <w:numId w:val="25"/>
        </w:numPr>
        <w:tabs>
          <w:tab w:val="left" w:pos="854"/>
        </w:tabs>
        <w:spacing w:before="122" w:line="256" w:lineRule="auto"/>
        <w:ind w:right="991"/>
      </w:pPr>
      <w:r>
        <w:t>Where</w:t>
      </w:r>
      <w:r>
        <w:rPr>
          <w:spacing w:val="-2"/>
        </w:rPr>
        <w:t xml:space="preserve"> </w:t>
      </w:r>
      <w:r>
        <w:t>inconsistences</w:t>
      </w:r>
      <w:r>
        <w:rPr>
          <w:spacing w:val="-4"/>
        </w:rPr>
        <w:t xml:space="preserve"> </w:t>
      </w:r>
      <w:r>
        <w:t>exist</w:t>
      </w:r>
      <w:r>
        <w:rPr>
          <w:spacing w:val="-4"/>
        </w:rPr>
        <w:t xml:space="preserve"> </w:t>
      </w:r>
      <w:r>
        <w:t>between</w:t>
      </w:r>
      <w:r>
        <w:rPr>
          <w:spacing w:val="-3"/>
        </w:rPr>
        <w:t xml:space="preserve"> </w:t>
      </w:r>
      <w:r>
        <w:t>the</w:t>
      </w:r>
      <w:r>
        <w:rPr>
          <w:spacing w:val="-1"/>
        </w:rPr>
        <w:t xml:space="preserve"> </w:t>
      </w:r>
      <w:r>
        <w:t>requirements</w:t>
      </w:r>
      <w:r>
        <w:rPr>
          <w:spacing w:val="-4"/>
        </w:rPr>
        <w:t xml:space="preserve"> </w:t>
      </w:r>
      <w:r>
        <w:t>of</w:t>
      </w:r>
      <w:r>
        <w:rPr>
          <w:spacing w:val="-3"/>
        </w:rPr>
        <w:t xml:space="preserve"> </w:t>
      </w:r>
      <w:r>
        <w:t>this</w:t>
      </w:r>
      <w:r>
        <w:rPr>
          <w:spacing w:val="-2"/>
        </w:rPr>
        <w:t xml:space="preserve"> </w:t>
      </w:r>
      <w:r>
        <w:t>Schedule</w:t>
      </w:r>
      <w:r>
        <w:rPr>
          <w:spacing w:val="-2"/>
        </w:rPr>
        <w:t xml:space="preserve"> </w:t>
      </w:r>
      <w:r>
        <w:t>and</w:t>
      </w:r>
      <w:r>
        <w:rPr>
          <w:spacing w:val="-5"/>
        </w:rPr>
        <w:t xml:space="preserve"> </w:t>
      </w:r>
      <w:r>
        <w:t>the</w:t>
      </w:r>
      <w:r>
        <w:rPr>
          <w:spacing w:val="-2"/>
        </w:rPr>
        <w:t xml:space="preserve"> </w:t>
      </w:r>
      <w:r>
        <w:t>NHRA,</w:t>
      </w:r>
      <w:r>
        <w:rPr>
          <w:spacing w:val="-2"/>
        </w:rPr>
        <w:t xml:space="preserve"> </w:t>
      </w:r>
      <w:r>
        <w:t>the requirements of the NHRA will prevail.</w:t>
      </w:r>
    </w:p>
    <w:p w14:paraId="173BD19E" w14:textId="77777777" w:rsidR="0041387A" w:rsidRDefault="00027C5C">
      <w:pPr>
        <w:pStyle w:val="ListParagraph"/>
        <w:numPr>
          <w:ilvl w:val="0"/>
          <w:numId w:val="25"/>
        </w:numPr>
        <w:tabs>
          <w:tab w:val="left" w:pos="854"/>
        </w:tabs>
        <w:spacing w:before="123" w:line="259" w:lineRule="auto"/>
        <w:ind w:right="877" w:hanging="358"/>
      </w:pPr>
      <w:r>
        <w:t>Where</w:t>
      </w:r>
      <w:r>
        <w:rPr>
          <w:spacing w:val="-2"/>
        </w:rPr>
        <w:t xml:space="preserve"> </w:t>
      </w:r>
      <w:r>
        <w:t>relevant</w:t>
      </w:r>
      <w:r>
        <w:rPr>
          <w:spacing w:val="-4"/>
        </w:rPr>
        <w:t xml:space="preserve"> </w:t>
      </w:r>
      <w:r>
        <w:t>to</w:t>
      </w:r>
      <w:r>
        <w:rPr>
          <w:spacing w:val="-3"/>
        </w:rPr>
        <w:t xml:space="preserve"> </w:t>
      </w:r>
      <w:r>
        <w:t>the</w:t>
      </w:r>
      <w:r>
        <w:rPr>
          <w:spacing w:val="-2"/>
        </w:rPr>
        <w:t xml:space="preserve"> </w:t>
      </w:r>
      <w:r>
        <w:t>roles</w:t>
      </w:r>
      <w:r>
        <w:rPr>
          <w:spacing w:val="-2"/>
        </w:rPr>
        <w:t xml:space="preserve"> </w:t>
      </w:r>
      <w:r>
        <w:t>and</w:t>
      </w:r>
      <w:r>
        <w:rPr>
          <w:spacing w:val="-3"/>
        </w:rPr>
        <w:t xml:space="preserve"> </w:t>
      </w:r>
      <w:r>
        <w:t>responsibilities</w:t>
      </w:r>
      <w:r>
        <w:rPr>
          <w:spacing w:val="-4"/>
        </w:rPr>
        <w:t xml:space="preserve"> </w:t>
      </w:r>
      <w:r>
        <w:t>of</w:t>
      </w:r>
      <w:r>
        <w:rPr>
          <w:spacing w:val="-2"/>
        </w:rPr>
        <w:t xml:space="preserve"> </w:t>
      </w:r>
      <w:r>
        <w:t>the</w:t>
      </w:r>
      <w:r>
        <w:rPr>
          <w:spacing w:val="-4"/>
        </w:rPr>
        <w:t xml:space="preserve"> </w:t>
      </w:r>
      <w:r>
        <w:t>Parties,</w:t>
      </w:r>
      <w:r>
        <w:rPr>
          <w:spacing w:val="-3"/>
        </w:rPr>
        <w:t xml:space="preserve"> </w:t>
      </w:r>
      <w:r>
        <w:t>this</w:t>
      </w:r>
      <w:r>
        <w:rPr>
          <w:spacing w:val="-1"/>
        </w:rPr>
        <w:t xml:space="preserve"> </w:t>
      </w:r>
      <w:r>
        <w:t>Schedule</w:t>
      </w:r>
      <w:r>
        <w:rPr>
          <w:spacing w:val="-4"/>
        </w:rPr>
        <w:t xml:space="preserve"> </w:t>
      </w:r>
      <w:r>
        <w:t>should</w:t>
      </w:r>
      <w:r>
        <w:rPr>
          <w:spacing w:val="-3"/>
        </w:rPr>
        <w:t xml:space="preserve"> </w:t>
      </w:r>
      <w:r>
        <w:t>be</w:t>
      </w:r>
      <w:r>
        <w:rPr>
          <w:spacing w:val="-2"/>
        </w:rPr>
        <w:t xml:space="preserve"> </w:t>
      </w:r>
      <w:r>
        <w:t>read together with the:</w:t>
      </w:r>
    </w:p>
    <w:p w14:paraId="0D100C86" w14:textId="32554CBA" w:rsidR="005A4467" w:rsidRDefault="00B74B99">
      <w:pPr>
        <w:pStyle w:val="ListParagraph"/>
        <w:numPr>
          <w:ilvl w:val="1"/>
          <w:numId w:val="25"/>
        </w:numPr>
        <w:tabs>
          <w:tab w:val="left" w:pos="1574"/>
        </w:tabs>
        <w:spacing w:before="80"/>
        <w:ind w:hanging="359"/>
      </w:pPr>
      <w:r w:rsidRPr="00B74B99">
        <w:t>National Suicide Prevention Strategy 2025-35</w:t>
      </w:r>
    </w:p>
    <w:p w14:paraId="32F7E6E9" w14:textId="6E909DE9" w:rsidR="0041387A" w:rsidRDefault="00027C5C">
      <w:pPr>
        <w:pStyle w:val="ListParagraph"/>
        <w:numPr>
          <w:ilvl w:val="1"/>
          <w:numId w:val="25"/>
        </w:numPr>
        <w:tabs>
          <w:tab w:val="left" w:pos="1574"/>
        </w:tabs>
        <w:spacing w:before="101"/>
        <w:ind w:hanging="359"/>
      </w:pPr>
      <w:r>
        <w:t>National</w:t>
      </w:r>
      <w:r>
        <w:rPr>
          <w:spacing w:val="-4"/>
        </w:rPr>
        <w:t xml:space="preserve"> </w:t>
      </w:r>
      <w:r>
        <w:t>Aboriginal</w:t>
      </w:r>
      <w:r>
        <w:rPr>
          <w:spacing w:val="-3"/>
        </w:rPr>
        <w:t xml:space="preserve"> </w:t>
      </w:r>
      <w:r>
        <w:t>and</w:t>
      </w:r>
      <w:r>
        <w:rPr>
          <w:spacing w:val="-7"/>
        </w:rPr>
        <w:t xml:space="preserve"> </w:t>
      </w:r>
      <w:r>
        <w:t>Torres</w:t>
      </w:r>
      <w:r>
        <w:rPr>
          <w:spacing w:val="-3"/>
        </w:rPr>
        <w:t xml:space="preserve"> </w:t>
      </w:r>
      <w:r>
        <w:t>Strait</w:t>
      </w:r>
      <w:r>
        <w:rPr>
          <w:spacing w:val="-6"/>
        </w:rPr>
        <w:t xml:space="preserve"> </w:t>
      </w:r>
      <w:r>
        <w:t>Islander</w:t>
      </w:r>
      <w:r>
        <w:rPr>
          <w:spacing w:val="-4"/>
        </w:rPr>
        <w:t xml:space="preserve"> </w:t>
      </w:r>
      <w:r>
        <w:t>Suicide</w:t>
      </w:r>
      <w:r>
        <w:rPr>
          <w:spacing w:val="-7"/>
        </w:rPr>
        <w:t xml:space="preserve"> </w:t>
      </w:r>
      <w:r>
        <w:t>Prevention</w:t>
      </w:r>
      <w:r>
        <w:rPr>
          <w:spacing w:val="-4"/>
        </w:rPr>
        <w:t xml:space="preserve"> </w:t>
      </w:r>
      <w:r>
        <w:rPr>
          <w:spacing w:val="-2"/>
        </w:rPr>
        <w:t>Strategy</w:t>
      </w:r>
    </w:p>
    <w:p w14:paraId="6B625315" w14:textId="77777777" w:rsidR="0041387A" w:rsidRDefault="00027C5C">
      <w:pPr>
        <w:pStyle w:val="ListParagraph"/>
        <w:numPr>
          <w:ilvl w:val="1"/>
          <w:numId w:val="25"/>
        </w:numPr>
        <w:tabs>
          <w:tab w:val="left" w:pos="1573"/>
          <w:tab w:val="left" w:pos="1574"/>
        </w:tabs>
        <w:spacing w:before="101"/>
        <w:ind w:hanging="359"/>
      </w:pPr>
      <w:r>
        <w:t>National</w:t>
      </w:r>
      <w:r>
        <w:rPr>
          <w:spacing w:val="-5"/>
        </w:rPr>
        <w:t xml:space="preserve"> </w:t>
      </w:r>
      <w:r>
        <w:t>Safety</w:t>
      </w:r>
      <w:r>
        <w:rPr>
          <w:spacing w:val="-3"/>
        </w:rPr>
        <w:t xml:space="preserve"> </w:t>
      </w:r>
      <w:r>
        <w:t>and</w:t>
      </w:r>
      <w:r>
        <w:rPr>
          <w:spacing w:val="-3"/>
        </w:rPr>
        <w:t xml:space="preserve"> </w:t>
      </w:r>
      <w:r>
        <w:t>Quality</w:t>
      </w:r>
      <w:r>
        <w:rPr>
          <w:spacing w:val="-3"/>
        </w:rPr>
        <w:t xml:space="preserve"> </w:t>
      </w:r>
      <w:r>
        <w:t>Digital</w:t>
      </w:r>
      <w:r>
        <w:rPr>
          <w:spacing w:val="-2"/>
        </w:rPr>
        <w:t xml:space="preserve"> </w:t>
      </w:r>
      <w:r>
        <w:t>and</w:t>
      </w:r>
      <w:r>
        <w:rPr>
          <w:spacing w:val="-4"/>
        </w:rPr>
        <w:t xml:space="preserve"> </w:t>
      </w:r>
      <w:r>
        <w:t>Mental</w:t>
      </w:r>
      <w:r>
        <w:rPr>
          <w:spacing w:val="-3"/>
        </w:rPr>
        <w:t xml:space="preserve"> </w:t>
      </w:r>
      <w:r>
        <w:t>Health</w:t>
      </w:r>
      <w:r>
        <w:rPr>
          <w:spacing w:val="-3"/>
        </w:rPr>
        <w:t xml:space="preserve"> </w:t>
      </w:r>
      <w:r>
        <w:rPr>
          <w:spacing w:val="-2"/>
        </w:rPr>
        <w:t>Standards</w:t>
      </w:r>
    </w:p>
    <w:p w14:paraId="361A2FAF" w14:textId="77777777" w:rsidR="0041387A" w:rsidRDefault="00027C5C">
      <w:pPr>
        <w:pStyle w:val="ListParagraph"/>
        <w:numPr>
          <w:ilvl w:val="1"/>
          <w:numId w:val="25"/>
        </w:numPr>
        <w:tabs>
          <w:tab w:val="left" w:pos="1574"/>
        </w:tabs>
        <w:spacing w:before="102"/>
        <w:ind w:hanging="359"/>
      </w:pPr>
      <w:r>
        <w:t>National</w:t>
      </w:r>
      <w:r>
        <w:rPr>
          <w:spacing w:val="-6"/>
        </w:rPr>
        <w:t xml:space="preserve"> </w:t>
      </w:r>
      <w:r>
        <w:t>Mental</w:t>
      </w:r>
      <w:r>
        <w:rPr>
          <w:spacing w:val="-2"/>
        </w:rPr>
        <w:t xml:space="preserve"> </w:t>
      </w:r>
      <w:r>
        <w:t>Health</w:t>
      </w:r>
      <w:r>
        <w:rPr>
          <w:spacing w:val="-5"/>
        </w:rPr>
        <w:t xml:space="preserve"> </w:t>
      </w:r>
      <w:r>
        <w:t>Workforce</w:t>
      </w:r>
      <w:r>
        <w:rPr>
          <w:spacing w:val="-1"/>
        </w:rPr>
        <w:t xml:space="preserve"> </w:t>
      </w:r>
      <w:r>
        <w:rPr>
          <w:spacing w:val="-2"/>
        </w:rPr>
        <w:t>Strategy</w:t>
      </w:r>
    </w:p>
    <w:p w14:paraId="25A42B83" w14:textId="77777777" w:rsidR="0041387A" w:rsidRDefault="00027C5C">
      <w:pPr>
        <w:pStyle w:val="ListParagraph"/>
        <w:numPr>
          <w:ilvl w:val="1"/>
          <w:numId w:val="25"/>
        </w:numPr>
        <w:tabs>
          <w:tab w:val="left" w:pos="1574"/>
        </w:tabs>
        <w:spacing w:before="101"/>
        <w:ind w:hanging="359"/>
      </w:pPr>
      <w:r>
        <w:t>National</w:t>
      </w:r>
      <w:r>
        <w:rPr>
          <w:spacing w:val="-6"/>
        </w:rPr>
        <w:t xml:space="preserve"> </w:t>
      </w:r>
      <w:r>
        <w:t>Mental</w:t>
      </w:r>
      <w:r>
        <w:rPr>
          <w:spacing w:val="-3"/>
        </w:rPr>
        <w:t xml:space="preserve"> </w:t>
      </w:r>
      <w:r>
        <w:t>Health</w:t>
      </w:r>
      <w:r>
        <w:rPr>
          <w:spacing w:val="-4"/>
        </w:rPr>
        <w:t xml:space="preserve"> </w:t>
      </w:r>
      <w:r>
        <w:t>Services</w:t>
      </w:r>
      <w:r>
        <w:rPr>
          <w:spacing w:val="-4"/>
        </w:rPr>
        <w:t xml:space="preserve"> </w:t>
      </w:r>
      <w:r>
        <w:t>Planning</w:t>
      </w:r>
      <w:r>
        <w:rPr>
          <w:spacing w:val="-4"/>
        </w:rPr>
        <w:t xml:space="preserve"> </w:t>
      </w:r>
      <w:r>
        <w:rPr>
          <w:spacing w:val="-2"/>
        </w:rPr>
        <w:t>Framework</w:t>
      </w:r>
    </w:p>
    <w:p w14:paraId="2625F963" w14:textId="77777777" w:rsidR="0041387A" w:rsidRDefault="00027C5C">
      <w:pPr>
        <w:pStyle w:val="ListParagraph"/>
        <w:numPr>
          <w:ilvl w:val="1"/>
          <w:numId w:val="25"/>
        </w:numPr>
        <w:tabs>
          <w:tab w:val="left" w:pos="1573"/>
          <w:tab w:val="left" w:pos="1574"/>
        </w:tabs>
        <w:spacing w:before="101"/>
        <w:ind w:hanging="359"/>
      </w:pPr>
      <w:r>
        <w:t>National</w:t>
      </w:r>
      <w:r>
        <w:rPr>
          <w:spacing w:val="-3"/>
        </w:rPr>
        <w:t xml:space="preserve"> </w:t>
      </w:r>
      <w:r>
        <w:t>Children’s</w:t>
      </w:r>
      <w:r>
        <w:rPr>
          <w:spacing w:val="-5"/>
        </w:rPr>
        <w:t xml:space="preserve"> </w:t>
      </w:r>
      <w:r>
        <w:t>Mental</w:t>
      </w:r>
      <w:r>
        <w:rPr>
          <w:spacing w:val="-4"/>
        </w:rPr>
        <w:t xml:space="preserve"> </w:t>
      </w:r>
      <w:r>
        <w:t>Health</w:t>
      </w:r>
      <w:r>
        <w:rPr>
          <w:spacing w:val="-3"/>
        </w:rPr>
        <w:t xml:space="preserve"> </w:t>
      </w:r>
      <w:r>
        <w:t>and</w:t>
      </w:r>
      <w:r>
        <w:rPr>
          <w:spacing w:val="-3"/>
        </w:rPr>
        <w:t xml:space="preserve"> </w:t>
      </w:r>
      <w:r>
        <w:t>Wellbeing</w:t>
      </w:r>
      <w:r>
        <w:rPr>
          <w:spacing w:val="-3"/>
        </w:rPr>
        <w:t xml:space="preserve"> </w:t>
      </w:r>
      <w:r>
        <w:rPr>
          <w:spacing w:val="-2"/>
        </w:rPr>
        <w:t>Strategy</w:t>
      </w:r>
    </w:p>
    <w:p w14:paraId="19DD18AB" w14:textId="77777777" w:rsidR="0041387A" w:rsidRDefault="00027C5C">
      <w:pPr>
        <w:pStyle w:val="ListParagraph"/>
        <w:numPr>
          <w:ilvl w:val="1"/>
          <w:numId w:val="25"/>
        </w:numPr>
        <w:tabs>
          <w:tab w:val="left" w:pos="1574"/>
        </w:tabs>
        <w:spacing w:before="101"/>
        <w:ind w:hanging="359"/>
      </w:pPr>
      <w:r>
        <w:t>Equally</w:t>
      </w:r>
      <w:r>
        <w:rPr>
          <w:spacing w:val="-5"/>
        </w:rPr>
        <w:t xml:space="preserve"> </w:t>
      </w:r>
      <w:r>
        <w:t>Well</w:t>
      </w:r>
      <w:r>
        <w:rPr>
          <w:spacing w:val="-5"/>
        </w:rPr>
        <w:t xml:space="preserve"> </w:t>
      </w:r>
      <w:r>
        <w:t>Consensus</w:t>
      </w:r>
      <w:r>
        <w:rPr>
          <w:spacing w:val="-5"/>
        </w:rPr>
        <w:t xml:space="preserve"> </w:t>
      </w:r>
      <w:r>
        <w:rPr>
          <w:spacing w:val="-2"/>
        </w:rPr>
        <w:t>Statement</w:t>
      </w:r>
    </w:p>
    <w:p w14:paraId="52081975" w14:textId="77777777" w:rsidR="0041387A" w:rsidRDefault="00027C5C">
      <w:pPr>
        <w:pStyle w:val="ListParagraph"/>
        <w:numPr>
          <w:ilvl w:val="1"/>
          <w:numId w:val="25"/>
        </w:numPr>
        <w:tabs>
          <w:tab w:val="left" w:pos="1574"/>
        </w:tabs>
        <w:spacing w:before="104"/>
        <w:ind w:hanging="359"/>
      </w:pPr>
      <w:r>
        <w:t>National</w:t>
      </w:r>
      <w:r>
        <w:rPr>
          <w:spacing w:val="-8"/>
        </w:rPr>
        <w:t xml:space="preserve"> </w:t>
      </w:r>
      <w:r>
        <w:t>Mental</w:t>
      </w:r>
      <w:r>
        <w:rPr>
          <w:spacing w:val="-4"/>
        </w:rPr>
        <w:t xml:space="preserve"> </w:t>
      </w:r>
      <w:r>
        <w:t>Health</w:t>
      </w:r>
      <w:r>
        <w:rPr>
          <w:spacing w:val="-6"/>
        </w:rPr>
        <w:t xml:space="preserve"> </w:t>
      </w:r>
      <w:r>
        <w:t>Performance</w:t>
      </w:r>
      <w:r>
        <w:rPr>
          <w:spacing w:val="-3"/>
        </w:rPr>
        <w:t xml:space="preserve"> </w:t>
      </w:r>
      <w:r>
        <w:t>Framework</w:t>
      </w:r>
      <w:r>
        <w:rPr>
          <w:spacing w:val="-6"/>
        </w:rPr>
        <w:t xml:space="preserve"> </w:t>
      </w:r>
      <w:r>
        <w:rPr>
          <w:spacing w:val="-4"/>
        </w:rPr>
        <w:t>2020</w:t>
      </w:r>
    </w:p>
    <w:p w14:paraId="1BC58655" w14:textId="77777777" w:rsidR="0041387A" w:rsidRDefault="00027C5C">
      <w:pPr>
        <w:pStyle w:val="ListParagraph"/>
        <w:numPr>
          <w:ilvl w:val="1"/>
          <w:numId w:val="25"/>
        </w:numPr>
        <w:tabs>
          <w:tab w:val="left" w:pos="1573"/>
          <w:tab w:val="left" w:pos="1574"/>
        </w:tabs>
        <w:spacing w:before="101" w:line="256" w:lineRule="auto"/>
        <w:ind w:right="332" w:hanging="358"/>
      </w:pPr>
      <w:r>
        <w:t>National</w:t>
      </w:r>
      <w:r>
        <w:rPr>
          <w:spacing w:val="-6"/>
        </w:rPr>
        <w:t xml:space="preserve"> </w:t>
      </w:r>
      <w:r>
        <w:t>Mental</w:t>
      </w:r>
      <w:r>
        <w:rPr>
          <w:spacing w:val="-3"/>
        </w:rPr>
        <w:t xml:space="preserve"> </w:t>
      </w:r>
      <w:r>
        <w:t>Health</w:t>
      </w:r>
      <w:r>
        <w:rPr>
          <w:spacing w:val="-3"/>
        </w:rPr>
        <w:t xml:space="preserve"> </w:t>
      </w:r>
      <w:r>
        <w:t>and</w:t>
      </w:r>
      <w:r>
        <w:rPr>
          <w:spacing w:val="-4"/>
        </w:rPr>
        <w:t xml:space="preserve"> </w:t>
      </w:r>
      <w:r>
        <w:t>Suicide</w:t>
      </w:r>
      <w:r>
        <w:rPr>
          <w:spacing w:val="-2"/>
        </w:rPr>
        <w:t xml:space="preserve"> </w:t>
      </w:r>
      <w:r>
        <w:t>Prevention</w:t>
      </w:r>
      <w:r>
        <w:rPr>
          <w:spacing w:val="-4"/>
        </w:rPr>
        <w:t xml:space="preserve"> </w:t>
      </w:r>
      <w:r>
        <w:t>Information</w:t>
      </w:r>
      <w:r>
        <w:rPr>
          <w:spacing w:val="-4"/>
        </w:rPr>
        <w:t xml:space="preserve"> </w:t>
      </w:r>
      <w:r>
        <w:t>Development</w:t>
      </w:r>
      <w:r>
        <w:rPr>
          <w:spacing w:val="-3"/>
        </w:rPr>
        <w:t xml:space="preserve"> </w:t>
      </w:r>
      <w:r>
        <w:t>Priorities,</w:t>
      </w:r>
      <w:r>
        <w:rPr>
          <w:spacing w:val="-5"/>
        </w:rPr>
        <w:t xml:space="preserve"> </w:t>
      </w:r>
      <w:r>
        <w:t xml:space="preserve">Third </w:t>
      </w:r>
      <w:r>
        <w:lastRenderedPageBreak/>
        <w:t>and future editions</w:t>
      </w:r>
    </w:p>
    <w:p w14:paraId="04D3E27B" w14:textId="77777777" w:rsidR="00037E2E" w:rsidRPr="00037E2E" w:rsidRDefault="00027C5C" w:rsidP="001D2852">
      <w:pPr>
        <w:pStyle w:val="ListParagraph"/>
        <w:numPr>
          <w:ilvl w:val="1"/>
          <w:numId w:val="25"/>
        </w:numPr>
        <w:tabs>
          <w:tab w:val="left" w:pos="1573"/>
          <w:tab w:val="left" w:pos="1574"/>
        </w:tabs>
        <w:spacing w:before="33"/>
        <w:ind w:hanging="359"/>
      </w:pPr>
      <w:r>
        <w:t>Intergovernmental</w:t>
      </w:r>
      <w:r w:rsidRPr="001D2852">
        <w:rPr>
          <w:spacing w:val="-5"/>
        </w:rPr>
        <w:t xml:space="preserve"> </w:t>
      </w:r>
      <w:r>
        <w:t>Agreement</w:t>
      </w:r>
      <w:r w:rsidRPr="001D2852">
        <w:rPr>
          <w:spacing w:val="-5"/>
        </w:rPr>
        <w:t xml:space="preserve"> </w:t>
      </w:r>
      <w:r>
        <w:t>on</w:t>
      </w:r>
      <w:r w:rsidRPr="001D2852">
        <w:rPr>
          <w:spacing w:val="-9"/>
        </w:rPr>
        <w:t xml:space="preserve"> </w:t>
      </w:r>
      <w:r>
        <w:t>Data</w:t>
      </w:r>
      <w:r w:rsidRPr="001D2852">
        <w:rPr>
          <w:spacing w:val="-4"/>
        </w:rPr>
        <w:t xml:space="preserve"> </w:t>
      </w:r>
      <w:r w:rsidRPr="001D2852">
        <w:rPr>
          <w:spacing w:val="-2"/>
        </w:rPr>
        <w:t>Sharing</w:t>
      </w:r>
      <w:r w:rsidR="001D2852">
        <w:rPr>
          <w:spacing w:val="-2"/>
        </w:rPr>
        <w:t xml:space="preserve"> </w:t>
      </w:r>
    </w:p>
    <w:p w14:paraId="376BF8DF" w14:textId="7869905B" w:rsidR="0041387A" w:rsidRDefault="00027C5C" w:rsidP="001D2852">
      <w:pPr>
        <w:pStyle w:val="ListParagraph"/>
        <w:numPr>
          <w:ilvl w:val="1"/>
          <w:numId w:val="25"/>
        </w:numPr>
        <w:tabs>
          <w:tab w:val="left" w:pos="1573"/>
          <w:tab w:val="left" w:pos="1574"/>
        </w:tabs>
        <w:spacing w:before="33"/>
        <w:ind w:hanging="359"/>
      </w:pPr>
      <w:r>
        <w:t>National</w:t>
      </w:r>
      <w:r w:rsidRPr="001D2852">
        <w:rPr>
          <w:spacing w:val="-4"/>
        </w:rPr>
        <w:t xml:space="preserve"> </w:t>
      </w:r>
      <w:r>
        <w:t>Agreement</w:t>
      </w:r>
      <w:r w:rsidRPr="001D2852">
        <w:rPr>
          <w:spacing w:val="-6"/>
        </w:rPr>
        <w:t xml:space="preserve"> </w:t>
      </w:r>
      <w:r>
        <w:t>on</w:t>
      </w:r>
      <w:r w:rsidRPr="001D2852">
        <w:rPr>
          <w:spacing w:val="-4"/>
        </w:rPr>
        <w:t xml:space="preserve"> </w:t>
      </w:r>
      <w:r>
        <w:t>Closing</w:t>
      </w:r>
      <w:r w:rsidRPr="001D2852">
        <w:rPr>
          <w:spacing w:val="-5"/>
        </w:rPr>
        <w:t xml:space="preserve"> </w:t>
      </w:r>
      <w:r>
        <w:t>the</w:t>
      </w:r>
      <w:r w:rsidRPr="001D2852">
        <w:rPr>
          <w:spacing w:val="-2"/>
        </w:rPr>
        <w:t xml:space="preserve"> </w:t>
      </w:r>
      <w:r w:rsidRPr="001D2852">
        <w:rPr>
          <w:spacing w:val="-5"/>
        </w:rPr>
        <w:t>Gap</w:t>
      </w:r>
    </w:p>
    <w:p w14:paraId="44376757" w14:textId="77777777" w:rsidR="0041387A" w:rsidRDefault="00027C5C">
      <w:pPr>
        <w:pStyle w:val="ListParagraph"/>
        <w:numPr>
          <w:ilvl w:val="1"/>
          <w:numId w:val="25"/>
        </w:numPr>
        <w:tabs>
          <w:tab w:val="left" w:pos="1573"/>
          <w:tab w:val="left" w:pos="1574"/>
        </w:tabs>
        <w:spacing w:before="104"/>
        <w:ind w:hanging="361"/>
      </w:pPr>
      <w:r>
        <w:t>ACT</w:t>
      </w:r>
      <w:r>
        <w:rPr>
          <w:spacing w:val="-4"/>
        </w:rPr>
        <w:t xml:space="preserve"> </w:t>
      </w:r>
      <w:r>
        <w:t>Mental</w:t>
      </w:r>
      <w:r>
        <w:rPr>
          <w:spacing w:val="-4"/>
        </w:rPr>
        <w:t xml:space="preserve"> </w:t>
      </w:r>
      <w:r>
        <w:t>Health</w:t>
      </w:r>
      <w:r>
        <w:rPr>
          <w:spacing w:val="-3"/>
        </w:rPr>
        <w:t xml:space="preserve"> </w:t>
      </w:r>
      <w:r>
        <w:t>and</w:t>
      </w:r>
      <w:r>
        <w:rPr>
          <w:spacing w:val="-4"/>
        </w:rPr>
        <w:t xml:space="preserve"> </w:t>
      </w:r>
      <w:r>
        <w:t>Suicide</w:t>
      </w:r>
      <w:r>
        <w:rPr>
          <w:spacing w:val="-3"/>
        </w:rPr>
        <w:t xml:space="preserve"> </w:t>
      </w:r>
      <w:r>
        <w:t>Prevention</w:t>
      </w:r>
      <w:r>
        <w:rPr>
          <w:spacing w:val="-7"/>
        </w:rPr>
        <w:t xml:space="preserve"> </w:t>
      </w:r>
      <w:r>
        <w:t>Plan</w:t>
      </w:r>
      <w:r>
        <w:rPr>
          <w:spacing w:val="-7"/>
        </w:rPr>
        <w:t xml:space="preserve"> </w:t>
      </w:r>
      <w:r>
        <w:t>2019-</w:t>
      </w:r>
      <w:r>
        <w:rPr>
          <w:spacing w:val="-4"/>
        </w:rPr>
        <w:t>2024</w:t>
      </w:r>
    </w:p>
    <w:p w14:paraId="1C8456C4" w14:textId="77777777" w:rsidR="0041387A" w:rsidRDefault="00027C5C">
      <w:pPr>
        <w:pStyle w:val="ListParagraph"/>
        <w:numPr>
          <w:ilvl w:val="1"/>
          <w:numId w:val="25"/>
        </w:numPr>
        <w:tabs>
          <w:tab w:val="left" w:pos="1574"/>
        </w:tabs>
        <w:spacing w:before="140"/>
        <w:ind w:hanging="361"/>
      </w:pPr>
      <w:r>
        <w:rPr>
          <w:i/>
        </w:rPr>
        <w:t>Mental</w:t>
      </w:r>
      <w:r>
        <w:rPr>
          <w:i/>
          <w:spacing w:val="-4"/>
        </w:rPr>
        <w:t xml:space="preserve"> </w:t>
      </w:r>
      <w:r>
        <w:rPr>
          <w:i/>
        </w:rPr>
        <w:t>Health</w:t>
      </w:r>
      <w:r>
        <w:rPr>
          <w:i/>
          <w:spacing w:val="-3"/>
        </w:rPr>
        <w:t xml:space="preserve"> </w:t>
      </w:r>
      <w:r>
        <w:rPr>
          <w:i/>
        </w:rPr>
        <w:t>Act</w:t>
      </w:r>
      <w:r>
        <w:rPr>
          <w:i/>
          <w:spacing w:val="-3"/>
        </w:rPr>
        <w:t xml:space="preserve"> </w:t>
      </w:r>
      <w:r>
        <w:rPr>
          <w:i/>
          <w:spacing w:val="-4"/>
        </w:rPr>
        <w:t>2015</w:t>
      </w:r>
    </w:p>
    <w:p w14:paraId="1C014EBC" w14:textId="77777777" w:rsidR="0041387A" w:rsidRDefault="00027C5C">
      <w:pPr>
        <w:pStyle w:val="ListParagraph"/>
        <w:numPr>
          <w:ilvl w:val="1"/>
          <w:numId w:val="25"/>
        </w:numPr>
        <w:tabs>
          <w:tab w:val="left" w:pos="1574"/>
        </w:tabs>
        <w:spacing w:before="142"/>
        <w:ind w:hanging="361"/>
      </w:pPr>
      <w:r>
        <w:t>The</w:t>
      </w:r>
      <w:r>
        <w:rPr>
          <w:spacing w:val="-6"/>
        </w:rPr>
        <w:t xml:space="preserve"> </w:t>
      </w:r>
      <w:r>
        <w:t>ACT</w:t>
      </w:r>
      <w:r>
        <w:rPr>
          <w:spacing w:val="-5"/>
        </w:rPr>
        <w:t xml:space="preserve"> </w:t>
      </w:r>
      <w:r>
        <w:t>Aboriginal</w:t>
      </w:r>
      <w:r>
        <w:rPr>
          <w:spacing w:val="-4"/>
        </w:rPr>
        <w:t xml:space="preserve"> </w:t>
      </w:r>
      <w:r>
        <w:t>and</w:t>
      </w:r>
      <w:r>
        <w:rPr>
          <w:spacing w:val="-4"/>
        </w:rPr>
        <w:t xml:space="preserve"> </w:t>
      </w:r>
      <w:r>
        <w:t>Torres</w:t>
      </w:r>
      <w:r>
        <w:rPr>
          <w:spacing w:val="-3"/>
        </w:rPr>
        <w:t xml:space="preserve"> </w:t>
      </w:r>
      <w:r>
        <w:t>Strait</w:t>
      </w:r>
      <w:r>
        <w:rPr>
          <w:spacing w:val="-6"/>
        </w:rPr>
        <w:t xml:space="preserve"> </w:t>
      </w:r>
      <w:r>
        <w:t>Islander</w:t>
      </w:r>
      <w:r>
        <w:rPr>
          <w:spacing w:val="-3"/>
        </w:rPr>
        <w:t xml:space="preserve"> </w:t>
      </w:r>
      <w:r>
        <w:t>Agreement</w:t>
      </w:r>
      <w:r>
        <w:rPr>
          <w:spacing w:val="-4"/>
        </w:rPr>
        <w:t xml:space="preserve"> </w:t>
      </w:r>
      <w:r>
        <w:t>2019-2028</w:t>
      </w:r>
      <w:r>
        <w:rPr>
          <w:spacing w:val="-3"/>
        </w:rPr>
        <w:t xml:space="preserve"> </w:t>
      </w:r>
      <w:r>
        <w:t>and</w:t>
      </w:r>
      <w:r>
        <w:rPr>
          <w:spacing w:val="-4"/>
        </w:rPr>
        <w:t xml:space="preserve"> </w:t>
      </w:r>
      <w:r>
        <w:t>Action</w:t>
      </w:r>
      <w:r>
        <w:rPr>
          <w:spacing w:val="-6"/>
        </w:rPr>
        <w:t xml:space="preserve"> </w:t>
      </w:r>
      <w:r>
        <w:rPr>
          <w:spacing w:val="-2"/>
        </w:rPr>
        <w:t>Plans</w:t>
      </w:r>
    </w:p>
    <w:p w14:paraId="7936383E" w14:textId="77777777" w:rsidR="0041387A" w:rsidRDefault="00027C5C">
      <w:pPr>
        <w:pStyle w:val="ListParagraph"/>
        <w:numPr>
          <w:ilvl w:val="1"/>
          <w:numId w:val="25"/>
        </w:numPr>
        <w:tabs>
          <w:tab w:val="left" w:pos="1574"/>
        </w:tabs>
        <w:spacing w:before="141"/>
        <w:ind w:hanging="361"/>
      </w:pPr>
      <w:r>
        <w:t>ACT</w:t>
      </w:r>
      <w:r>
        <w:rPr>
          <w:spacing w:val="-8"/>
        </w:rPr>
        <w:t xml:space="preserve"> </w:t>
      </w:r>
      <w:r>
        <w:t>Carer’s</w:t>
      </w:r>
      <w:r>
        <w:rPr>
          <w:spacing w:val="-7"/>
        </w:rPr>
        <w:t xml:space="preserve"> </w:t>
      </w:r>
      <w:r>
        <w:t>Strategy</w:t>
      </w:r>
      <w:r>
        <w:rPr>
          <w:spacing w:val="-8"/>
        </w:rPr>
        <w:t xml:space="preserve"> </w:t>
      </w:r>
      <w:r>
        <w:t>2018-</w:t>
      </w:r>
      <w:r>
        <w:rPr>
          <w:spacing w:val="-4"/>
        </w:rPr>
        <w:t>2028</w:t>
      </w:r>
    </w:p>
    <w:p w14:paraId="30189A56" w14:textId="77777777" w:rsidR="0041387A" w:rsidRDefault="00027C5C">
      <w:pPr>
        <w:pStyle w:val="ListParagraph"/>
        <w:numPr>
          <w:ilvl w:val="1"/>
          <w:numId w:val="25"/>
        </w:numPr>
        <w:tabs>
          <w:tab w:val="left" w:pos="1574"/>
        </w:tabs>
        <w:spacing w:before="142"/>
        <w:ind w:hanging="361"/>
      </w:pPr>
      <w:r>
        <w:t>ACT</w:t>
      </w:r>
      <w:r>
        <w:rPr>
          <w:spacing w:val="-6"/>
        </w:rPr>
        <w:t xml:space="preserve"> </w:t>
      </w:r>
      <w:r>
        <w:t>Women’s</w:t>
      </w:r>
      <w:r>
        <w:rPr>
          <w:spacing w:val="-5"/>
        </w:rPr>
        <w:t xml:space="preserve"> </w:t>
      </w:r>
      <w:r>
        <w:t>Plan</w:t>
      </w:r>
      <w:r>
        <w:rPr>
          <w:spacing w:val="-7"/>
        </w:rPr>
        <w:t xml:space="preserve"> </w:t>
      </w:r>
      <w:r>
        <w:t>2016-</w:t>
      </w:r>
      <w:r>
        <w:rPr>
          <w:spacing w:val="-4"/>
        </w:rPr>
        <w:t>2026</w:t>
      </w:r>
    </w:p>
    <w:p w14:paraId="154A2F08" w14:textId="2FE5AF02" w:rsidR="0041387A" w:rsidRDefault="00027C5C">
      <w:pPr>
        <w:pStyle w:val="ListParagraph"/>
        <w:numPr>
          <w:ilvl w:val="1"/>
          <w:numId w:val="25"/>
        </w:numPr>
        <w:tabs>
          <w:tab w:val="left" w:pos="1573"/>
          <w:tab w:val="left" w:pos="1574"/>
        </w:tabs>
        <w:spacing w:before="142"/>
        <w:ind w:hanging="361"/>
      </w:pPr>
      <w:r>
        <w:t>Future</w:t>
      </w:r>
      <w:r>
        <w:rPr>
          <w:spacing w:val="-6"/>
        </w:rPr>
        <w:t xml:space="preserve"> </w:t>
      </w:r>
      <w:r>
        <w:t>of</w:t>
      </w:r>
      <w:r>
        <w:rPr>
          <w:spacing w:val="-7"/>
        </w:rPr>
        <w:t xml:space="preserve"> </w:t>
      </w:r>
      <w:r>
        <w:t>Education</w:t>
      </w:r>
      <w:r>
        <w:rPr>
          <w:spacing w:val="-6"/>
        </w:rPr>
        <w:t xml:space="preserve"> </w:t>
      </w:r>
      <w:r>
        <w:t>Strategy</w:t>
      </w:r>
      <w:r>
        <w:rPr>
          <w:spacing w:val="-5"/>
        </w:rPr>
        <w:t xml:space="preserve"> </w:t>
      </w:r>
      <w:r>
        <w:t>(2018-</w:t>
      </w:r>
      <w:r>
        <w:rPr>
          <w:spacing w:val="-2"/>
        </w:rPr>
        <w:t>2028).</w:t>
      </w:r>
    </w:p>
    <w:p w14:paraId="59FB0C6A" w14:textId="77777777" w:rsidR="0041387A" w:rsidRDefault="0041387A">
      <w:pPr>
        <w:pStyle w:val="BodyText"/>
        <w:spacing w:before="6"/>
        <w:rPr>
          <w:sz w:val="21"/>
        </w:rPr>
      </w:pPr>
    </w:p>
    <w:p w14:paraId="0F18156E" w14:textId="77777777" w:rsidR="0041387A" w:rsidRDefault="00027C5C">
      <w:pPr>
        <w:pStyle w:val="Heading1"/>
      </w:pPr>
      <w:r>
        <w:rPr>
          <w:color w:val="1F4E79"/>
        </w:rPr>
        <w:t>Whole</w:t>
      </w:r>
      <w:r>
        <w:rPr>
          <w:color w:val="1F4E79"/>
          <w:spacing w:val="-9"/>
        </w:rPr>
        <w:t xml:space="preserve"> </w:t>
      </w:r>
      <w:r>
        <w:rPr>
          <w:color w:val="1F4E79"/>
        </w:rPr>
        <w:t>of</w:t>
      </w:r>
      <w:r>
        <w:rPr>
          <w:color w:val="1F4E79"/>
          <w:spacing w:val="-5"/>
        </w:rPr>
        <w:t xml:space="preserve"> </w:t>
      </w:r>
      <w:r>
        <w:rPr>
          <w:color w:val="1F4E79"/>
          <w:spacing w:val="-2"/>
        </w:rPr>
        <w:t>Government</w:t>
      </w:r>
    </w:p>
    <w:p w14:paraId="14663E05" w14:textId="4E2F0FE4" w:rsidR="0041387A" w:rsidRDefault="00027C5C" w:rsidP="00CA4EB9">
      <w:pPr>
        <w:pStyle w:val="ListParagraph"/>
        <w:numPr>
          <w:ilvl w:val="0"/>
          <w:numId w:val="25"/>
        </w:numPr>
        <w:tabs>
          <w:tab w:val="left" w:pos="854"/>
        </w:tabs>
        <w:spacing w:before="119" w:line="259" w:lineRule="auto"/>
        <w:ind w:right="169"/>
        <w:jc w:val="both"/>
      </w:pPr>
      <w:r>
        <w:t>The</w:t>
      </w:r>
      <w:r w:rsidRPr="00CA4EB9">
        <w:rPr>
          <w:spacing w:val="-2"/>
        </w:rPr>
        <w:t xml:space="preserve"> </w:t>
      </w:r>
      <w:r>
        <w:t>Parties</w:t>
      </w:r>
      <w:r w:rsidRPr="00CA4EB9">
        <w:rPr>
          <w:spacing w:val="-5"/>
        </w:rPr>
        <w:t xml:space="preserve"> </w:t>
      </w:r>
      <w:r>
        <w:t>recognise</w:t>
      </w:r>
      <w:r w:rsidRPr="00CA4EB9">
        <w:rPr>
          <w:spacing w:val="-4"/>
        </w:rPr>
        <w:t xml:space="preserve"> </w:t>
      </w:r>
      <w:r>
        <w:t>that</w:t>
      </w:r>
      <w:r w:rsidRPr="00CA4EB9">
        <w:rPr>
          <w:spacing w:val="-4"/>
        </w:rPr>
        <w:t xml:space="preserve"> </w:t>
      </w:r>
      <w:r>
        <w:t>the</w:t>
      </w:r>
      <w:r w:rsidRPr="00CA4EB9">
        <w:rPr>
          <w:spacing w:val="-1"/>
        </w:rPr>
        <w:t xml:space="preserve"> </w:t>
      </w:r>
      <w:r>
        <w:t>enablers</w:t>
      </w:r>
      <w:r w:rsidRPr="00CA4EB9">
        <w:rPr>
          <w:spacing w:val="-4"/>
        </w:rPr>
        <w:t xml:space="preserve"> </w:t>
      </w:r>
      <w:r>
        <w:t>of</w:t>
      </w:r>
      <w:r w:rsidRPr="00CA4EB9">
        <w:rPr>
          <w:spacing w:val="-4"/>
        </w:rPr>
        <w:t xml:space="preserve"> </w:t>
      </w:r>
      <w:r>
        <w:t>mental</w:t>
      </w:r>
      <w:r w:rsidRPr="00CA4EB9">
        <w:rPr>
          <w:spacing w:val="-2"/>
        </w:rPr>
        <w:t xml:space="preserve"> </w:t>
      </w:r>
      <w:r>
        <w:t>health</w:t>
      </w:r>
      <w:r w:rsidRPr="00CA4EB9">
        <w:rPr>
          <w:spacing w:val="-2"/>
        </w:rPr>
        <w:t xml:space="preserve"> </w:t>
      </w:r>
      <w:r>
        <w:t>and</w:t>
      </w:r>
      <w:r w:rsidRPr="00CA4EB9">
        <w:rPr>
          <w:spacing w:val="-3"/>
        </w:rPr>
        <w:t xml:space="preserve"> </w:t>
      </w:r>
      <w:r>
        <w:t>suicide</w:t>
      </w:r>
      <w:r w:rsidRPr="00CA4EB9">
        <w:rPr>
          <w:spacing w:val="-1"/>
        </w:rPr>
        <w:t xml:space="preserve"> </w:t>
      </w:r>
      <w:r>
        <w:t>prevention</w:t>
      </w:r>
      <w:r w:rsidRPr="00CA4EB9">
        <w:rPr>
          <w:spacing w:val="-3"/>
        </w:rPr>
        <w:t xml:space="preserve"> </w:t>
      </w:r>
      <w:r>
        <w:t>reform</w:t>
      </w:r>
      <w:r w:rsidRPr="00CA4EB9">
        <w:rPr>
          <w:spacing w:val="-1"/>
        </w:rPr>
        <w:t xml:space="preserve"> </w:t>
      </w:r>
      <w:r>
        <w:t>are</w:t>
      </w:r>
      <w:r w:rsidRPr="00CA4EB9">
        <w:rPr>
          <w:spacing w:val="-1"/>
        </w:rPr>
        <w:t xml:space="preserve"> </w:t>
      </w:r>
      <w:r>
        <w:t>beyond the influence</w:t>
      </w:r>
      <w:r w:rsidRPr="00CA4EB9">
        <w:rPr>
          <w:spacing w:val="-1"/>
        </w:rPr>
        <w:t xml:space="preserve"> </w:t>
      </w:r>
      <w:r>
        <w:t>of</w:t>
      </w:r>
      <w:r w:rsidRPr="00CA4EB9">
        <w:rPr>
          <w:spacing w:val="-1"/>
        </w:rPr>
        <w:t xml:space="preserve"> </w:t>
      </w:r>
      <w:r>
        <w:t>the health</w:t>
      </w:r>
      <w:r w:rsidRPr="00CA4EB9">
        <w:rPr>
          <w:spacing w:val="-2"/>
        </w:rPr>
        <w:t xml:space="preserve"> </w:t>
      </w:r>
      <w:r>
        <w:t>system</w:t>
      </w:r>
      <w:r w:rsidRPr="00CA4EB9">
        <w:rPr>
          <w:spacing w:val="-1"/>
        </w:rPr>
        <w:t xml:space="preserve"> </w:t>
      </w:r>
      <w:r>
        <w:t>alone</w:t>
      </w:r>
      <w:r w:rsidRPr="00CA4EB9">
        <w:rPr>
          <w:spacing w:val="-1"/>
        </w:rPr>
        <w:t xml:space="preserve"> </w:t>
      </w:r>
      <w:r>
        <w:t>and span all aspects</w:t>
      </w:r>
      <w:r w:rsidRPr="00CA4EB9">
        <w:rPr>
          <w:spacing w:val="-1"/>
        </w:rPr>
        <w:t xml:space="preserve"> </w:t>
      </w:r>
      <w:r>
        <w:t>of</w:t>
      </w:r>
      <w:r w:rsidRPr="00CA4EB9">
        <w:rPr>
          <w:spacing w:val="-1"/>
        </w:rPr>
        <w:t xml:space="preserve"> </w:t>
      </w:r>
      <w:r>
        <w:t>where</w:t>
      </w:r>
      <w:r w:rsidRPr="00CA4EB9">
        <w:rPr>
          <w:spacing w:val="-1"/>
        </w:rPr>
        <w:t xml:space="preserve"> </w:t>
      </w:r>
      <w:r>
        <w:t xml:space="preserve">people live, work, learn and </w:t>
      </w:r>
      <w:r w:rsidRPr="00CA4EB9">
        <w:rPr>
          <w:spacing w:val="-2"/>
        </w:rPr>
        <w:t>socialise.</w:t>
      </w:r>
      <w:r w:rsidR="00CA4EB9">
        <w:rPr>
          <w:spacing w:val="-2"/>
        </w:rPr>
        <w:t xml:space="preserve"> </w:t>
      </w:r>
      <w:r w:rsidR="00CA4EB9">
        <w:t>T</w:t>
      </w:r>
      <w:r>
        <w:t>he</w:t>
      </w:r>
      <w:r w:rsidRPr="00CA4EB9">
        <w:rPr>
          <w:spacing w:val="-2"/>
        </w:rPr>
        <w:t xml:space="preserve"> </w:t>
      </w:r>
      <w:r>
        <w:t>Parties</w:t>
      </w:r>
      <w:r w:rsidRPr="00CA4EB9">
        <w:rPr>
          <w:spacing w:val="-5"/>
        </w:rPr>
        <w:t xml:space="preserve"> </w:t>
      </w:r>
      <w:r>
        <w:t>commit</w:t>
      </w:r>
      <w:r w:rsidRPr="00CA4EB9">
        <w:rPr>
          <w:spacing w:val="-5"/>
        </w:rPr>
        <w:t xml:space="preserve"> </w:t>
      </w:r>
      <w:r>
        <w:t>to</w:t>
      </w:r>
      <w:r w:rsidRPr="00CA4EB9">
        <w:rPr>
          <w:spacing w:val="-1"/>
        </w:rPr>
        <w:t xml:space="preserve"> </w:t>
      </w:r>
      <w:r>
        <w:t>engaging</w:t>
      </w:r>
      <w:r w:rsidRPr="00CA4EB9">
        <w:rPr>
          <w:spacing w:val="-3"/>
        </w:rPr>
        <w:t xml:space="preserve"> </w:t>
      </w:r>
      <w:r>
        <w:t>with</w:t>
      </w:r>
      <w:r w:rsidRPr="00CA4EB9">
        <w:rPr>
          <w:spacing w:val="-3"/>
        </w:rPr>
        <w:t xml:space="preserve"> </w:t>
      </w:r>
      <w:r>
        <w:t>other</w:t>
      </w:r>
      <w:r w:rsidRPr="00CA4EB9">
        <w:rPr>
          <w:spacing w:val="-2"/>
        </w:rPr>
        <w:t xml:space="preserve"> </w:t>
      </w:r>
      <w:r>
        <w:t>portfolios</w:t>
      </w:r>
      <w:r w:rsidRPr="00CA4EB9">
        <w:rPr>
          <w:spacing w:val="-7"/>
        </w:rPr>
        <w:t xml:space="preserve"> </w:t>
      </w:r>
      <w:r>
        <w:t>where</w:t>
      </w:r>
      <w:r w:rsidRPr="00CA4EB9">
        <w:rPr>
          <w:spacing w:val="-2"/>
        </w:rPr>
        <w:t xml:space="preserve"> </w:t>
      </w:r>
      <w:r>
        <w:t>required</w:t>
      </w:r>
      <w:r w:rsidRPr="00CA4EB9">
        <w:rPr>
          <w:spacing w:val="-3"/>
        </w:rPr>
        <w:t xml:space="preserve"> </w:t>
      </w:r>
      <w:r>
        <w:t>to</w:t>
      </w:r>
      <w:r w:rsidRPr="00CA4EB9">
        <w:rPr>
          <w:spacing w:val="-1"/>
        </w:rPr>
        <w:t xml:space="preserve"> </w:t>
      </w:r>
      <w:r>
        <w:t>progress</w:t>
      </w:r>
      <w:r w:rsidRPr="00CA4EB9">
        <w:rPr>
          <w:spacing w:val="-4"/>
        </w:rPr>
        <w:t xml:space="preserve"> </w:t>
      </w:r>
      <w:r>
        <w:t>the</w:t>
      </w:r>
      <w:r w:rsidRPr="00CA4EB9">
        <w:rPr>
          <w:spacing w:val="-1"/>
        </w:rPr>
        <w:t xml:space="preserve"> </w:t>
      </w:r>
      <w:r>
        <w:t>initiatives</w:t>
      </w:r>
      <w:r w:rsidRPr="00CA4EB9">
        <w:rPr>
          <w:spacing w:val="-2"/>
        </w:rPr>
        <w:t xml:space="preserve"> </w:t>
      </w:r>
      <w:r>
        <w:t>and activities under this Schedule.</w:t>
      </w:r>
    </w:p>
    <w:p w14:paraId="3166056F" w14:textId="77777777" w:rsidR="0041387A" w:rsidRDefault="0041387A">
      <w:pPr>
        <w:pStyle w:val="BodyText"/>
        <w:spacing w:before="7"/>
        <w:rPr>
          <w:sz w:val="19"/>
        </w:rPr>
      </w:pPr>
    </w:p>
    <w:p w14:paraId="31EB2EF8" w14:textId="77777777" w:rsidR="0041387A" w:rsidRDefault="00027C5C">
      <w:pPr>
        <w:pStyle w:val="Heading1"/>
      </w:pPr>
      <w:r>
        <w:rPr>
          <w:color w:val="1F4E79"/>
          <w:spacing w:val="-2"/>
        </w:rPr>
        <w:t>Governance</w:t>
      </w:r>
    </w:p>
    <w:p w14:paraId="2675AA0D" w14:textId="0E5A7274" w:rsidR="0041387A" w:rsidRDefault="00027C5C">
      <w:pPr>
        <w:pStyle w:val="ListParagraph"/>
        <w:numPr>
          <w:ilvl w:val="0"/>
          <w:numId w:val="25"/>
        </w:numPr>
        <w:tabs>
          <w:tab w:val="left" w:pos="854"/>
        </w:tabs>
        <w:spacing w:before="151" w:line="259" w:lineRule="auto"/>
        <w:ind w:right="460"/>
      </w:pPr>
      <w:r>
        <w:t>The</w:t>
      </w:r>
      <w:r>
        <w:rPr>
          <w:spacing w:val="-1"/>
        </w:rPr>
        <w:t xml:space="preserve"> </w:t>
      </w:r>
      <w:r>
        <w:t>Commonwealth</w:t>
      </w:r>
      <w:r>
        <w:rPr>
          <w:spacing w:val="-4"/>
        </w:rPr>
        <w:t xml:space="preserve"> </w:t>
      </w:r>
      <w:r>
        <w:t>Department</w:t>
      </w:r>
      <w:r>
        <w:rPr>
          <w:spacing w:val="-3"/>
        </w:rPr>
        <w:t xml:space="preserve"> </w:t>
      </w:r>
      <w:r>
        <w:t>of</w:t>
      </w:r>
      <w:r>
        <w:rPr>
          <w:spacing w:val="-1"/>
        </w:rPr>
        <w:t xml:space="preserve"> </w:t>
      </w:r>
      <w:r>
        <w:t>Health</w:t>
      </w:r>
      <w:r w:rsidR="00D65D72">
        <w:t>,</w:t>
      </w:r>
      <w:r>
        <w:rPr>
          <w:spacing w:val="-4"/>
        </w:rPr>
        <w:t xml:space="preserve"> </w:t>
      </w:r>
      <w:r w:rsidR="00E84027">
        <w:rPr>
          <w:spacing w:val="-4"/>
        </w:rPr>
        <w:t>Dis</w:t>
      </w:r>
      <w:r w:rsidR="00C07FDA">
        <w:rPr>
          <w:spacing w:val="-4"/>
        </w:rPr>
        <w:t>ability and Ag</w:t>
      </w:r>
      <w:r w:rsidR="00D65D72">
        <w:rPr>
          <w:spacing w:val="-4"/>
        </w:rPr>
        <w:t>e</w:t>
      </w:r>
      <w:r w:rsidR="00C07FDA">
        <w:rPr>
          <w:spacing w:val="-4"/>
        </w:rPr>
        <w:t xml:space="preserve">ing </w:t>
      </w:r>
      <w:r>
        <w:t>will</w:t>
      </w:r>
      <w:r>
        <w:rPr>
          <w:spacing w:val="-1"/>
        </w:rPr>
        <w:t xml:space="preserve"> </w:t>
      </w:r>
      <w:r>
        <w:t>be</w:t>
      </w:r>
      <w:r>
        <w:rPr>
          <w:spacing w:val="-4"/>
        </w:rPr>
        <w:t xml:space="preserve"> </w:t>
      </w:r>
      <w:r>
        <w:t>responsible</w:t>
      </w:r>
      <w:r>
        <w:rPr>
          <w:spacing w:val="-1"/>
        </w:rPr>
        <w:t xml:space="preserve"> </w:t>
      </w:r>
      <w:r>
        <w:t>for</w:t>
      </w:r>
      <w:r>
        <w:rPr>
          <w:spacing w:val="-3"/>
        </w:rPr>
        <w:t xml:space="preserve"> </w:t>
      </w:r>
      <w:r>
        <w:t>ongoing</w:t>
      </w:r>
      <w:r>
        <w:rPr>
          <w:spacing w:val="-2"/>
        </w:rPr>
        <w:t xml:space="preserve"> </w:t>
      </w:r>
      <w:r>
        <w:t>administration</w:t>
      </w:r>
      <w:r>
        <w:rPr>
          <w:spacing w:val="-5"/>
        </w:rPr>
        <w:t xml:space="preserve"> </w:t>
      </w:r>
      <w:r>
        <w:t>of</w:t>
      </w:r>
      <w:r>
        <w:rPr>
          <w:spacing w:val="-4"/>
        </w:rPr>
        <w:t xml:space="preserve"> </w:t>
      </w:r>
      <w:r>
        <w:t>this Schedule. Amendments to this Schedule must be agreed by all parties in writing.</w:t>
      </w:r>
    </w:p>
    <w:p w14:paraId="0B0972EB" w14:textId="77777777" w:rsidR="0041387A" w:rsidRDefault="00027C5C">
      <w:pPr>
        <w:pStyle w:val="ListParagraph"/>
        <w:numPr>
          <w:ilvl w:val="0"/>
          <w:numId w:val="25"/>
        </w:numPr>
        <w:tabs>
          <w:tab w:val="left" w:pos="854"/>
        </w:tabs>
        <w:spacing w:before="119" w:line="259" w:lineRule="auto"/>
        <w:ind w:right="410"/>
      </w:pPr>
      <w:r>
        <w:t>Commonwealth and Territory Ministers with portfolio responsibility for Mental Health are authorised</w:t>
      </w:r>
      <w:r>
        <w:rPr>
          <w:spacing w:val="-5"/>
        </w:rPr>
        <w:t xml:space="preserve"> </w:t>
      </w:r>
      <w:r>
        <w:t>to</w:t>
      </w:r>
      <w:r>
        <w:rPr>
          <w:spacing w:val="-3"/>
        </w:rPr>
        <w:t xml:space="preserve"> </w:t>
      </w:r>
      <w:r>
        <w:t>agree</w:t>
      </w:r>
      <w:r>
        <w:rPr>
          <w:spacing w:val="-4"/>
        </w:rPr>
        <w:t xml:space="preserve"> </w:t>
      </w:r>
      <w:r>
        <w:t>and</w:t>
      </w:r>
      <w:r>
        <w:rPr>
          <w:spacing w:val="-3"/>
        </w:rPr>
        <w:t xml:space="preserve"> </w:t>
      </w:r>
      <w:r>
        <w:t>amend</w:t>
      </w:r>
      <w:r>
        <w:rPr>
          <w:spacing w:val="-3"/>
        </w:rPr>
        <w:t xml:space="preserve"> </w:t>
      </w:r>
      <w:r>
        <w:t>this</w:t>
      </w:r>
      <w:r>
        <w:rPr>
          <w:spacing w:val="-5"/>
        </w:rPr>
        <w:t xml:space="preserve"> </w:t>
      </w:r>
      <w:r>
        <w:t>Schedule.</w:t>
      </w:r>
      <w:r>
        <w:rPr>
          <w:spacing w:val="-3"/>
        </w:rPr>
        <w:t xml:space="preserve"> </w:t>
      </w:r>
      <w:r>
        <w:t>If</w:t>
      </w:r>
      <w:r>
        <w:rPr>
          <w:spacing w:val="-2"/>
        </w:rPr>
        <w:t xml:space="preserve"> </w:t>
      </w:r>
      <w:r>
        <w:t>planned</w:t>
      </w:r>
      <w:r>
        <w:rPr>
          <w:spacing w:val="-2"/>
        </w:rPr>
        <w:t xml:space="preserve"> </w:t>
      </w:r>
      <w:r>
        <w:t>amendments</w:t>
      </w:r>
      <w:r>
        <w:rPr>
          <w:spacing w:val="-4"/>
        </w:rPr>
        <w:t xml:space="preserve"> </w:t>
      </w:r>
      <w:r>
        <w:t>may</w:t>
      </w:r>
      <w:r>
        <w:rPr>
          <w:spacing w:val="-4"/>
        </w:rPr>
        <w:t xml:space="preserve"> </w:t>
      </w:r>
      <w:r>
        <w:t>change</w:t>
      </w:r>
      <w:r>
        <w:rPr>
          <w:spacing w:val="-1"/>
        </w:rPr>
        <w:t xml:space="preserve"> </w:t>
      </w:r>
      <w:r>
        <w:t>the</w:t>
      </w:r>
      <w:r>
        <w:rPr>
          <w:spacing w:val="-2"/>
        </w:rPr>
        <w:t xml:space="preserve"> </w:t>
      </w:r>
      <w:r>
        <w:t>nature</w:t>
      </w:r>
      <w:r>
        <w:rPr>
          <w:spacing w:val="-4"/>
        </w:rPr>
        <w:t xml:space="preserve"> </w:t>
      </w:r>
      <w:r>
        <w:t>of this Schedule or involve significant changes to its associated funding, the Parties agree to notify CFFR prior to finalising these amendments and comply with any advice provided.</w:t>
      </w:r>
    </w:p>
    <w:p w14:paraId="048A4BB6" w14:textId="77777777" w:rsidR="0041387A" w:rsidRDefault="00027C5C">
      <w:pPr>
        <w:pStyle w:val="ListParagraph"/>
        <w:numPr>
          <w:ilvl w:val="0"/>
          <w:numId w:val="25"/>
        </w:numPr>
        <w:tabs>
          <w:tab w:val="left" w:pos="854"/>
        </w:tabs>
        <w:spacing w:before="119" w:line="259" w:lineRule="auto"/>
        <w:ind w:right="144"/>
      </w:pPr>
      <w:r>
        <w:t>The Parties will nominate senior officials from their respective jurisdictions to monitor implementation</w:t>
      </w:r>
      <w:r>
        <w:rPr>
          <w:spacing w:val="-5"/>
        </w:rPr>
        <w:t xml:space="preserve"> </w:t>
      </w:r>
      <w:r>
        <w:t>of</w:t>
      </w:r>
      <w:r>
        <w:rPr>
          <w:spacing w:val="-4"/>
        </w:rPr>
        <w:t xml:space="preserve"> </w:t>
      </w:r>
      <w:r>
        <w:t>this</w:t>
      </w:r>
      <w:r>
        <w:rPr>
          <w:spacing w:val="-1"/>
        </w:rPr>
        <w:t xml:space="preserve"> </w:t>
      </w:r>
      <w:r>
        <w:t>Schedule.</w:t>
      </w:r>
      <w:r>
        <w:rPr>
          <w:spacing w:val="-3"/>
        </w:rPr>
        <w:t xml:space="preserve"> </w:t>
      </w:r>
      <w:r>
        <w:t>Where</w:t>
      </w:r>
      <w:r>
        <w:rPr>
          <w:spacing w:val="-1"/>
        </w:rPr>
        <w:t xml:space="preserve"> </w:t>
      </w:r>
      <w:r>
        <w:t>key</w:t>
      </w:r>
      <w:r>
        <w:rPr>
          <w:spacing w:val="-1"/>
        </w:rPr>
        <w:t xml:space="preserve"> </w:t>
      </w:r>
      <w:r>
        <w:t>risks</w:t>
      </w:r>
      <w:r>
        <w:rPr>
          <w:spacing w:val="-2"/>
        </w:rPr>
        <w:t xml:space="preserve"> </w:t>
      </w:r>
      <w:r>
        <w:t>and</w:t>
      </w:r>
      <w:r>
        <w:rPr>
          <w:spacing w:val="-6"/>
        </w:rPr>
        <w:t xml:space="preserve"> </w:t>
      </w:r>
      <w:r>
        <w:t>implementation</w:t>
      </w:r>
      <w:r>
        <w:rPr>
          <w:spacing w:val="-6"/>
        </w:rPr>
        <w:t xml:space="preserve"> </w:t>
      </w:r>
      <w:r>
        <w:t>issues</w:t>
      </w:r>
      <w:r>
        <w:rPr>
          <w:spacing w:val="-4"/>
        </w:rPr>
        <w:t xml:space="preserve"> </w:t>
      </w:r>
      <w:r>
        <w:t>cannot</w:t>
      </w:r>
      <w:r>
        <w:rPr>
          <w:spacing w:val="-2"/>
        </w:rPr>
        <w:t xml:space="preserve"> </w:t>
      </w:r>
      <w:r>
        <w:t>be</w:t>
      </w:r>
      <w:r>
        <w:rPr>
          <w:spacing w:val="-4"/>
        </w:rPr>
        <w:t xml:space="preserve"> </w:t>
      </w:r>
      <w:r>
        <w:t>resolved</w:t>
      </w:r>
      <w:r>
        <w:rPr>
          <w:spacing w:val="-2"/>
        </w:rPr>
        <w:t xml:space="preserve"> </w:t>
      </w:r>
      <w:r>
        <w:t>by senior officials, they will report to the Commonwealth and Australian Capital Territory Health Chief Executives for resolution. Health Chief Executives will report to Commonwealth and ACT Health Ministers and/or Mental Health Ministers on implementation and key risks as required.</w:t>
      </w:r>
    </w:p>
    <w:p w14:paraId="48872A48" w14:textId="77777777" w:rsidR="0041387A" w:rsidRDefault="00027C5C">
      <w:pPr>
        <w:pStyle w:val="ListParagraph"/>
        <w:numPr>
          <w:ilvl w:val="0"/>
          <w:numId w:val="25"/>
        </w:numPr>
        <w:tabs>
          <w:tab w:val="left" w:pos="854"/>
        </w:tabs>
        <w:spacing w:before="119" w:line="259" w:lineRule="auto"/>
        <w:ind w:right="475"/>
      </w:pPr>
      <w:r>
        <w:t>The Parties commit to a consultative approach throughout the life of the Schedule and, where required,</w:t>
      </w:r>
      <w:r>
        <w:rPr>
          <w:spacing w:val="-2"/>
        </w:rPr>
        <w:t xml:space="preserve"> </w:t>
      </w:r>
      <w:r>
        <w:t>will</w:t>
      </w:r>
      <w:r>
        <w:rPr>
          <w:spacing w:val="-2"/>
        </w:rPr>
        <w:t xml:space="preserve"> </w:t>
      </w:r>
      <w:r>
        <w:t>seek</w:t>
      </w:r>
      <w:r>
        <w:rPr>
          <w:spacing w:val="-1"/>
        </w:rPr>
        <w:t xml:space="preserve"> </w:t>
      </w:r>
      <w:r>
        <w:t>advice</w:t>
      </w:r>
      <w:r>
        <w:rPr>
          <w:spacing w:val="-1"/>
        </w:rPr>
        <w:t xml:space="preserve"> </w:t>
      </w:r>
      <w:r>
        <w:t>from</w:t>
      </w:r>
      <w:r>
        <w:rPr>
          <w:spacing w:val="-4"/>
        </w:rPr>
        <w:t xml:space="preserve"> </w:t>
      </w:r>
      <w:r>
        <w:t>people</w:t>
      </w:r>
      <w:r>
        <w:rPr>
          <w:spacing w:val="-4"/>
        </w:rPr>
        <w:t xml:space="preserve"> </w:t>
      </w:r>
      <w:r>
        <w:t>with</w:t>
      </w:r>
      <w:r>
        <w:rPr>
          <w:spacing w:val="-2"/>
        </w:rPr>
        <w:t xml:space="preserve"> </w:t>
      </w:r>
      <w:r>
        <w:t>lived</w:t>
      </w:r>
      <w:r>
        <w:rPr>
          <w:spacing w:val="-2"/>
        </w:rPr>
        <w:t xml:space="preserve"> </w:t>
      </w:r>
      <w:r>
        <w:t>experience,</w:t>
      </w:r>
      <w:r>
        <w:rPr>
          <w:spacing w:val="-4"/>
        </w:rPr>
        <w:t xml:space="preserve"> </w:t>
      </w:r>
      <w:r>
        <w:t>other</w:t>
      </w:r>
      <w:r>
        <w:rPr>
          <w:spacing w:val="-5"/>
        </w:rPr>
        <w:t xml:space="preserve"> </w:t>
      </w:r>
      <w:r>
        <w:t>experts,</w:t>
      </w:r>
      <w:r>
        <w:rPr>
          <w:spacing w:val="-4"/>
        </w:rPr>
        <w:t xml:space="preserve"> </w:t>
      </w:r>
      <w:r>
        <w:t>and</w:t>
      </w:r>
      <w:r>
        <w:rPr>
          <w:spacing w:val="-3"/>
        </w:rPr>
        <w:t xml:space="preserve"> </w:t>
      </w:r>
      <w:r>
        <w:t>community</w:t>
      </w:r>
      <w:r>
        <w:rPr>
          <w:spacing w:val="-2"/>
        </w:rPr>
        <w:t xml:space="preserve"> </w:t>
      </w:r>
      <w:r>
        <w:t>and working groups on matters of service design, planning, implementation, evaluation, data and governance to ensure alignment with local needs.</w:t>
      </w:r>
    </w:p>
    <w:p w14:paraId="046DE999" w14:textId="77777777" w:rsidR="0041387A" w:rsidRDefault="0041387A">
      <w:pPr>
        <w:pStyle w:val="BodyText"/>
        <w:spacing w:before="8"/>
        <w:rPr>
          <w:sz w:val="19"/>
        </w:rPr>
      </w:pPr>
    </w:p>
    <w:p w14:paraId="07A7331B" w14:textId="77777777" w:rsidR="0041387A" w:rsidRDefault="00027C5C">
      <w:pPr>
        <w:pStyle w:val="Heading1"/>
      </w:pPr>
      <w:r>
        <w:rPr>
          <w:color w:val="1F4E79"/>
        </w:rPr>
        <w:t>Financial</w:t>
      </w:r>
      <w:r>
        <w:rPr>
          <w:color w:val="1F4E79"/>
          <w:spacing w:val="-14"/>
        </w:rPr>
        <w:t xml:space="preserve"> </w:t>
      </w:r>
      <w:r>
        <w:rPr>
          <w:color w:val="1F4E79"/>
          <w:spacing w:val="-2"/>
        </w:rPr>
        <w:t>Contributions</w:t>
      </w:r>
    </w:p>
    <w:p w14:paraId="34603FD7" w14:textId="77777777" w:rsidR="0041387A" w:rsidRDefault="00027C5C">
      <w:pPr>
        <w:pStyle w:val="ListParagraph"/>
        <w:numPr>
          <w:ilvl w:val="0"/>
          <w:numId w:val="25"/>
        </w:numPr>
        <w:tabs>
          <w:tab w:val="left" w:pos="854"/>
        </w:tabs>
        <w:spacing w:before="151"/>
        <w:ind w:hanging="361"/>
      </w:pPr>
      <w:r>
        <w:t>The</w:t>
      </w:r>
      <w:r>
        <w:rPr>
          <w:spacing w:val="-5"/>
        </w:rPr>
        <w:t xml:space="preserve"> </w:t>
      </w:r>
      <w:r>
        <w:t>Parties</w:t>
      </w:r>
      <w:r>
        <w:rPr>
          <w:spacing w:val="-5"/>
        </w:rPr>
        <w:t xml:space="preserve"> </w:t>
      </w:r>
      <w:r>
        <w:t>agree</w:t>
      </w:r>
      <w:r>
        <w:rPr>
          <w:spacing w:val="-4"/>
        </w:rPr>
        <w:t xml:space="preserve"> </w:t>
      </w:r>
      <w:r>
        <w:t>to</w:t>
      </w:r>
      <w:r>
        <w:rPr>
          <w:spacing w:val="-1"/>
        </w:rPr>
        <w:t xml:space="preserve"> </w:t>
      </w:r>
      <w:r>
        <w:t>fund</w:t>
      </w:r>
      <w:r>
        <w:rPr>
          <w:spacing w:val="-2"/>
        </w:rPr>
        <w:t xml:space="preserve"> </w:t>
      </w:r>
      <w:r>
        <w:t>delivery</w:t>
      </w:r>
      <w:r>
        <w:rPr>
          <w:spacing w:val="-4"/>
        </w:rPr>
        <w:t xml:space="preserve"> </w:t>
      </w:r>
      <w:r>
        <w:t>of</w:t>
      </w:r>
      <w:r>
        <w:rPr>
          <w:spacing w:val="-3"/>
        </w:rPr>
        <w:t xml:space="preserve"> </w:t>
      </w:r>
      <w:r>
        <w:t>initiatives</w:t>
      </w:r>
      <w:r>
        <w:rPr>
          <w:spacing w:val="-2"/>
        </w:rPr>
        <w:t xml:space="preserve"> </w:t>
      </w:r>
      <w:r>
        <w:t>in</w:t>
      </w:r>
      <w:r>
        <w:rPr>
          <w:spacing w:val="-3"/>
        </w:rPr>
        <w:t xml:space="preserve"> </w:t>
      </w:r>
      <w:r>
        <w:t>this</w:t>
      </w:r>
      <w:r>
        <w:rPr>
          <w:spacing w:val="-5"/>
        </w:rPr>
        <w:t xml:space="preserve"> </w:t>
      </w:r>
      <w:r>
        <w:t>Schedule</w:t>
      </w:r>
      <w:r>
        <w:rPr>
          <w:spacing w:val="-1"/>
        </w:rPr>
        <w:t xml:space="preserve"> </w:t>
      </w:r>
      <w:r>
        <w:t>as</w:t>
      </w:r>
      <w:r>
        <w:rPr>
          <w:spacing w:val="-4"/>
        </w:rPr>
        <w:t xml:space="preserve"> </w:t>
      </w:r>
      <w:r>
        <w:t>outlined</w:t>
      </w:r>
      <w:r>
        <w:rPr>
          <w:spacing w:val="-3"/>
        </w:rPr>
        <w:t xml:space="preserve"> </w:t>
      </w:r>
      <w:r>
        <w:t>in</w:t>
      </w:r>
      <w:r>
        <w:rPr>
          <w:spacing w:val="-3"/>
        </w:rPr>
        <w:t xml:space="preserve"> </w:t>
      </w:r>
      <w:r>
        <w:t>Annex</w:t>
      </w:r>
      <w:r>
        <w:rPr>
          <w:spacing w:val="-2"/>
        </w:rPr>
        <w:t xml:space="preserve"> </w:t>
      </w:r>
      <w:r>
        <w:rPr>
          <w:spacing w:val="-5"/>
        </w:rPr>
        <w:t>A.</w:t>
      </w:r>
    </w:p>
    <w:p w14:paraId="6B7DFB50" w14:textId="77777777" w:rsidR="0041387A" w:rsidRDefault="00027C5C">
      <w:pPr>
        <w:pStyle w:val="ListParagraph"/>
        <w:numPr>
          <w:ilvl w:val="0"/>
          <w:numId w:val="25"/>
        </w:numPr>
        <w:tabs>
          <w:tab w:val="left" w:pos="854"/>
        </w:tabs>
        <w:spacing w:before="143"/>
        <w:ind w:right="134"/>
        <w:jc w:val="both"/>
      </w:pPr>
      <w:r>
        <w:t>In line with the provisions at A9 and A10 of the NHRA, the Commonwealth will not fund patient services through the NHRA if the same service, or any part of the same service, is funded through this Schedule or any other Commonwealth program except as specifically exempt.</w:t>
      </w:r>
    </w:p>
    <w:p w14:paraId="5B1F0E98" w14:textId="77777777" w:rsidR="0041387A" w:rsidRDefault="0041387A">
      <w:pPr>
        <w:pStyle w:val="BodyText"/>
        <w:spacing w:before="6"/>
        <w:rPr>
          <w:sz w:val="19"/>
        </w:rPr>
      </w:pPr>
    </w:p>
    <w:p w14:paraId="517FB1AA" w14:textId="77777777" w:rsidR="0041387A" w:rsidRDefault="00027C5C">
      <w:pPr>
        <w:pStyle w:val="ListParagraph"/>
        <w:numPr>
          <w:ilvl w:val="0"/>
          <w:numId w:val="25"/>
        </w:numPr>
        <w:tabs>
          <w:tab w:val="left" w:pos="854"/>
        </w:tabs>
        <w:spacing w:before="0" w:line="259" w:lineRule="auto"/>
        <w:ind w:right="410"/>
      </w:pPr>
      <w:r>
        <w:t>Similarly,</w:t>
      </w:r>
      <w:r>
        <w:rPr>
          <w:spacing w:val="-6"/>
        </w:rPr>
        <w:t xml:space="preserve"> </w:t>
      </w:r>
      <w:r>
        <w:t>the</w:t>
      </w:r>
      <w:r>
        <w:rPr>
          <w:spacing w:val="-2"/>
        </w:rPr>
        <w:t xml:space="preserve"> </w:t>
      </w:r>
      <w:r>
        <w:t>Commonwealth</w:t>
      </w:r>
      <w:r>
        <w:rPr>
          <w:spacing w:val="-3"/>
        </w:rPr>
        <w:t xml:space="preserve"> </w:t>
      </w:r>
      <w:r>
        <w:t>will</w:t>
      </w:r>
      <w:r>
        <w:rPr>
          <w:spacing w:val="-3"/>
        </w:rPr>
        <w:t xml:space="preserve"> </w:t>
      </w:r>
      <w:r>
        <w:t>not</w:t>
      </w:r>
      <w:r>
        <w:rPr>
          <w:spacing w:val="-3"/>
        </w:rPr>
        <w:t xml:space="preserve"> </w:t>
      </w:r>
      <w:r>
        <w:t>fund</w:t>
      </w:r>
      <w:r>
        <w:rPr>
          <w:spacing w:val="-4"/>
        </w:rPr>
        <w:t xml:space="preserve"> </w:t>
      </w:r>
      <w:r>
        <w:t>through</w:t>
      </w:r>
      <w:r>
        <w:rPr>
          <w:spacing w:val="-4"/>
        </w:rPr>
        <w:t xml:space="preserve"> </w:t>
      </w:r>
      <w:r>
        <w:t>other</w:t>
      </w:r>
      <w:r>
        <w:rPr>
          <w:spacing w:val="-3"/>
        </w:rPr>
        <w:t xml:space="preserve"> </w:t>
      </w:r>
      <w:r>
        <w:t>Commonwealth</w:t>
      </w:r>
      <w:r>
        <w:rPr>
          <w:spacing w:val="-3"/>
        </w:rPr>
        <w:t xml:space="preserve"> </w:t>
      </w:r>
      <w:r>
        <w:t>programs</w:t>
      </w:r>
      <w:r>
        <w:rPr>
          <w:spacing w:val="-3"/>
        </w:rPr>
        <w:t xml:space="preserve"> </w:t>
      </w:r>
      <w:r>
        <w:t>any</w:t>
      </w:r>
      <w:r>
        <w:rPr>
          <w:spacing w:val="-3"/>
        </w:rPr>
        <w:t xml:space="preserve"> </w:t>
      </w:r>
      <w:r>
        <w:t>services that are funded through this Schedule.</w:t>
      </w:r>
    </w:p>
    <w:p w14:paraId="78A49285" w14:textId="0331D737" w:rsidR="0041387A" w:rsidRDefault="00027C5C" w:rsidP="29AB20CA">
      <w:pPr>
        <w:pStyle w:val="Heading1"/>
        <w:spacing w:before="14"/>
        <w:rPr>
          <w:color w:val="1F4E79"/>
        </w:rPr>
      </w:pPr>
      <w:r>
        <w:rPr>
          <w:color w:val="1F4E79"/>
        </w:rPr>
        <w:t>Data</w:t>
      </w:r>
      <w:r>
        <w:rPr>
          <w:color w:val="1F4E79"/>
          <w:spacing w:val="-8"/>
        </w:rPr>
        <w:t xml:space="preserve"> </w:t>
      </w:r>
      <w:r>
        <w:rPr>
          <w:color w:val="1F4E79"/>
        </w:rPr>
        <w:t>and</w:t>
      </w:r>
      <w:r>
        <w:rPr>
          <w:color w:val="1F4E79"/>
          <w:spacing w:val="-6"/>
        </w:rPr>
        <w:t xml:space="preserve"> </w:t>
      </w:r>
      <w:r>
        <w:rPr>
          <w:color w:val="1F4E79"/>
          <w:spacing w:val="-2"/>
        </w:rPr>
        <w:t>Evaluation</w:t>
      </w:r>
    </w:p>
    <w:p w14:paraId="5C95F84B" w14:textId="77777777" w:rsidR="0041387A" w:rsidRDefault="00027C5C">
      <w:pPr>
        <w:pStyle w:val="Heading2"/>
        <w:spacing w:before="152"/>
      </w:pPr>
      <w:r>
        <w:rPr>
          <w:spacing w:val="-4"/>
        </w:rPr>
        <w:lastRenderedPageBreak/>
        <w:t>Data</w:t>
      </w:r>
    </w:p>
    <w:p w14:paraId="00633861" w14:textId="77777777" w:rsidR="0041387A" w:rsidRDefault="00027C5C">
      <w:pPr>
        <w:pStyle w:val="ListParagraph"/>
        <w:numPr>
          <w:ilvl w:val="0"/>
          <w:numId w:val="25"/>
        </w:numPr>
        <w:tabs>
          <w:tab w:val="left" w:pos="854"/>
        </w:tabs>
        <w:spacing w:before="143" w:line="259" w:lineRule="auto"/>
        <w:ind w:right="275"/>
      </w:pPr>
      <w:r>
        <w:t>The</w:t>
      </w:r>
      <w:r>
        <w:rPr>
          <w:spacing w:val="-2"/>
        </w:rPr>
        <w:t xml:space="preserve"> </w:t>
      </w:r>
      <w:r>
        <w:t>Australian</w:t>
      </w:r>
      <w:r>
        <w:rPr>
          <w:spacing w:val="-3"/>
        </w:rPr>
        <w:t xml:space="preserve"> </w:t>
      </w:r>
      <w:r>
        <w:t>Capital</w:t>
      </w:r>
      <w:r>
        <w:rPr>
          <w:spacing w:val="-2"/>
        </w:rPr>
        <w:t xml:space="preserve"> </w:t>
      </w:r>
      <w:r>
        <w:t>Territory</w:t>
      </w:r>
      <w:r>
        <w:rPr>
          <w:spacing w:val="-4"/>
        </w:rPr>
        <w:t xml:space="preserve"> </w:t>
      </w:r>
      <w:r>
        <w:t>will</w:t>
      </w:r>
      <w:r>
        <w:rPr>
          <w:spacing w:val="-5"/>
        </w:rPr>
        <w:t xml:space="preserve"> </w:t>
      </w:r>
      <w:r>
        <w:t>work</w:t>
      </w:r>
      <w:r>
        <w:rPr>
          <w:spacing w:val="-4"/>
        </w:rPr>
        <w:t xml:space="preserve"> </w:t>
      </w:r>
      <w:r>
        <w:t>with</w:t>
      </w:r>
      <w:r>
        <w:rPr>
          <w:spacing w:val="-2"/>
        </w:rPr>
        <w:t xml:space="preserve"> </w:t>
      </w:r>
      <w:r>
        <w:t>the</w:t>
      </w:r>
      <w:r>
        <w:rPr>
          <w:spacing w:val="-1"/>
        </w:rPr>
        <w:t xml:space="preserve"> </w:t>
      </w:r>
      <w:r>
        <w:t>Commonwealth</w:t>
      </w:r>
      <w:r>
        <w:rPr>
          <w:spacing w:val="-2"/>
        </w:rPr>
        <w:t xml:space="preserve"> </w:t>
      </w:r>
      <w:r>
        <w:t>and</w:t>
      </w:r>
      <w:r>
        <w:rPr>
          <w:spacing w:val="-5"/>
        </w:rPr>
        <w:t xml:space="preserve"> </w:t>
      </w:r>
      <w:r>
        <w:t>other</w:t>
      </w:r>
      <w:r>
        <w:rPr>
          <w:spacing w:val="-2"/>
        </w:rPr>
        <w:t xml:space="preserve"> </w:t>
      </w:r>
      <w:r>
        <w:t>states</w:t>
      </w:r>
      <w:r>
        <w:rPr>
          <w:spacing w:val="-2"/>
        </w:rPr>
        <w:t xml:space="preserve"> </w:t>
      </w:r>
      <w:r>
        <w:t>and</w:t>
      </w:r>
      <w:r>
        <w:rPr>
          <w:spacing w:val="-3"/>
        </w:rPr>
        <w:t xml:space="preserve"> </w:t>
      </w:r>
      <w:r>
        <w:t>territories (states) to develop a nationally consistent approach to data collection and data sharing, including data linkage, program evaluation, system evaluation and performance monitoring, including key performance indicators.</w:t>
      </w:r>
    </w:p>
    <w:p w14:paraId="7976A0A0" w14:textId="77777777" w:rsidR="0041387A" w:rsidRDefault="00027C5C">
      <w:pPr>
        <w:pStyle w:val="ListParagraph"/>
        <w:numPr>
          <w:ilvl w:val="0"/>
          <w:numId w:val="25"/>
        </w:numPr>
        <w:tabs>
          <w:tab w:val="left" w:pos="854"/>
        </w:tabs>
        <w:spacing w:before="119" w:line="259" w:lineRule="auto"/>
        <w:ind w:right="268"/>
      </w:pPr>
      <w:r>
        <w:t>For each initiative in this Schedule, the Australian Capital Territory and the Commonwealth will agree,</w:t>
      </w:r>
      <w:r>
        <w:rPr>
          <w:spacing w:val="-3"/>
        </w:rPr>
        <w:t xml:space="preserve"> </w:t>
      </w:r>
      <w:r>
        <w:t>within</w:t>
      </w:r>
      <w:r>
        <w:rPr>
          <w:spacing w:val="-4"/>
        </w:rPr>
        <w:t xml:space="preserve"> </w:t>
      </w:r>
      <w:r>
        <w:t>6</w:t>
      </w:r>
      <w:r>
        <w:rPr>
          <w:spacing w:val="-3"/>
        </w:rPr>
        <w:t xml:space="preserve"> </w:t>
      </w:r>
      <w:r>
        <w:t>months,</w:t>
      </w:r>
      <w:r>
        <w:rPr>
          <w:spacing w:val="-5"/>
        </w:rPr>
        <w:t xml:space="preserve"> </w:t>
      </w:r>
      <w:r>
        <w:t>the</w:t>
      </w:r>
      <w:r>
        <w:rPr>
          <w:spacing w:val="-1"/>
        </w:rPr>
        <w:t xml:space="preserve"> </w:t>
      </w:r>
      <w:r>
        <w:t>minimum</w:t>
      </w:r>
      <w:r>
        <w:rPr>
          <w:spacing w:val="-1"/>
        </w:rPr>
        <w:t xml:space="preserve"> </w:t>
      </w:r>
      <w:r>
        <w:t>data</w:t>
      </w:r>
      <w:r>
        <w:rPr>
          <w:spacing w:val="-4"/>
        </w:rPr>
        <w:t xml:space="preserve"> </w:t>
      </w:r>
      <w:r>
        <w:t>specifications</w:t>
      </w:r>
      <w:r>
        <w:rPr>
          <w:spacing w:val="-2"/>
        </w:rPr>
        <w:t xml:space="preserve"> </w:t>
      </w:r>
      <w:r>
        <w:t>and</w:t>
      </w:r>
      <w:r>
        <w:rPr>
          <w:spacing w:val="-3"/>
        </w:rPr>
        <w:t xml:space="preserve"> </w:t>
      </w:r>
      <w:r>
        <w:t>reporting</w:t>
      </w:r>
      <w:r>
        <w:rPr>
          <w:spacing w:val="-3"/>
        </w:rPr>
        <w:t xml:space="preserve"> </w:t>
      </w:r>
      <w:r>
        <w:t>process</w:t>
      </w:r>
      <w:r>
        <w:rPr>
          <w:spacing w:val="-2"/>
        </w:rPr>
        <w:t xml:space="preserve"> </w:t>
      </w:r>
      <w:r>
        <w:t>to</w:t>
      </w:r>
      <w:r>
        <w:rPr>
          <w:spacing w:val="-3"/>
        </w:rPr>
        <w:t xml:space="preserve"> </w:t>
      </w:r>
      <w:r>
        <w:t>monitor</w:t>
      </w:r>
      <w:r>
        <w:rPr>
          <w:spacing w:val="-4"/>
        </w:rPr>
        <w:t xml:space="preserve"> </w:t>
      </w:r>
      <w:r>
        <w:t>service activity. Where appropriate, data collection will use existing data collection and reporting processes.</w:t>
      </w:r>
      <w:r>
        <w:rPr>
          <w:spacing w:val="-2"/>
        </w:rPr>
        <w:t xml:space="preserve"> </w:t>
      </w:r>
      <w:r>
        <w:t>If</w:t>
      </w:r>
      <w:r>
        <w:rPr>
          <w:spacing w:val="-2"/>
        </w:rPr>
        <w:t xml:space="preserve"> </w:t>
      </w:r>
      <w:r>
        <w:t>required,</w:t>
      </w:r>
      <w:r>
        <w:rPr>
          <w:spacing w:val="-2"/>
        </w:rPr>
        <w:t xml:space="preserve"> </w:t>
      </w:r>
      <w:r>
        <w:t>the</w:t>
      </w:r>
      <w:r>
        <w:rPr>
          <w:spacing w:val="-4"/>
        </w:rPr>
        <w:t xml:space="preserve"> </w:t>
      </w:r>
      <w:r>
        <w:t>commissioning</w:t>
      </w:r>
      <w:r>
        <w:rPr>
          <w:spacing w:val="-5"/>
        </w:rPr>
        <w:t xml:space="preserve"> </w:t>
      </w:r>
      <w:r>
        <w:t>organisation</w:t>
      </w:r>
      <w:r>
        <w:rPr>
          <w:spacing w:val="-3"/>
        </w:rPr>
        <w:t xml:space="preserve"> </w:t>
      </w:r>
      <w:r>
        <w:t>will</w:t>
      </w:r>
      <w:r>
        <w:rPr>
          <w:spacing w:val="-2"/>
        </w:rPr>
        <w:t xml:space="preserve"> </w:t>
      </w:r>
      <w:r>
        <w:t>be</w:t>
      </w:r>
      <w:r>
        <w:rPr>
          <w:spacing w:val="-2"/>
        </w:rPr>
        <w:t xml:space="preserve"> </w:t>
      </w:r>
      <w:r>
        <w:t>responsible</w:t>
      </w:r>
      <w:r>
        <w:rPr>
          <w:spacing w:val="-5"/>
        </w:rPr>
        <w:t xml:space="preserve"> </w:t>
      </w:r>
      <w:r>
        <w:t>for</w:t>
      </w:r>
      <w:r>
        <w:rPr>
          <w:spacing w:val="-5"/>
        </w:rPr>
        <w:t xml:space="preserve"> </w:t>
      </w:r>
      <w:r>
        <w:t>modifying</w:t>
      </w:r>
      <w:r>
        <w:rPr>
          <w:spacing w:val="-3"/>
        </w:rPr>
        <w:t xml:space="preserve"> </w:t>
      </w:r>
      <w:r>
        <w:t>processes to collect the minimum requirements and facilitating data access for both the Australian Capital Territory and the Commonwealth in a timely manner (at least quarterly).</w:t>
      </w:r>
    </w:p>
    <w:p w14:paraId="56FD0D97" w14:textId="77777777" w:rsidR="0041387A" w:rsidRDefault="00027C5C">
      <w:pPr>
        <w:pStyle w:val="ListParagraph"/>
        <w:numPr>
          <w:ilvl w:val="0"/>
          <w:numId w:val="25"/>
        </w:numPr>
        <w:tabs>
          <w:tab w:val="left" w:pos="854"/>
        </w:tabs>
        <w:spacing w:before="118" w:line="259" w:lineRule="auto"/>
        <w:ind w:right="412"/>
      </w:pPr>
      <w:r>
        <w:t>Data</w:t>
      </w:r>
      <w:r>
        <w:rPr>
          <w:spacing w:val="-4"/>
        </w:rPr>
        <w:t xml:space="preserve"> </w:t>
      </w:r>
      <w:r>
        <w:t>collection</w:t>
      </w:r>
      <w:r>
        <w:rPr>
          <w:spacing w:val="-3"/>
        </w:rPr>
        <w:t xml:space="preserve"> </w:t>
      </w:r>
      <w:r>
        <w:t>and</w:t>
      </w:r>
      <w:r>
        <w:rPr>
          <w:spacing w:val="-3"/>
        </w:rPr>
        <w:t xml:space="preserve"> </w:t>
      </w:r>
      <w:r>
        <w:t>reporting</w:t>
      </w:r>
      <w:r>
        <w:rPr>
          <w:spacing w:val="-3"/>
        </w:rPr>
        <w:t xml:space="preserve"> </w:t>
      </w:r>
      <w:r>
        <w:t>processes</w:t>
      </w:r>
      <w:r>
        <w:rPr>
          <w:spacing w:val="-3"/>
        </w:rPr>
        <w:t xml:space="preserve"> </w:t>
      </w:r>
      <w:r>
        <w:t>will</w:t>
      </w:r>
      <w:r>
        <w:rPr>
          <w:spacing w:val="-2"/>
        </w:rPr>
        <w:t xml:space="preserve"> </w:t>
      </w:r>
      <w:r>
        <w:t>transition</w:t>
      </w:r>
      <w:r>
        <w:rPr>
          <w:spacing w:val="-6"/>
        </w:rPr>
        <w:t xml:space="preserve"> </w:t>
      </w:r>
      <w:r>
        <w:t>to</w:t>
      </w:r>
      <w:r>
        <w:rPr>
          <w:spacing w:val="-1"/>
        </w:rPr>
        <w:t xml:space="preserve"> </w:t>
      </w:r>
      <w:r>
        <w:t>nationally</w:t>
      </w:r>
      <w:r>
        <w:rPr>
          <w:spacing w:val="-2"/>
        </w:rPr>
        <w:t xml:space="preserve"> </w:t>
      </w:r>
      <w:r>
        <w:t>agreed</w:t>
      </w:r>
      <w:r>
        <w:rPr>
          <w:spacing w:val="-2"/>
        </w:rPr>
        <w:t xml:space="preserve"> </w:t>
      </w:r>
      <w:r>
        <w:t>approaches</w:t>
      </w:r>
      <w:r>
        <w:rPr>
          <w:spacing w:val="-1"/>
        </w:rPr>
        <w:t xml:space="preserve"> </w:t>
      </w:r>
      <w:r>
        <w:t>as</w:t>
      </w:r>
      <w:r>
        <w:rPr>
          <w:spacing w:val="-2"/>
        </w:rPr>
        <w:t xml:space="preserve"> </w:t>
      </w:r>
      <w:r>
        <w:t>part</w:t>
      </w:r>
      <w:r>
        <w:rPr>
          <w:spacing w:val="-4"/>
        </w:rPr>
        <w:t xml:space="preserve"> </w:t>
      </w:r>
      <w:r>
        <w:t>of the National Agreement.</w:t>
      </w:r>
    </w:p>
    <w:p w14:paraId="44FF3EA2" w14:textId="77777777" w:rsidR="0041387A" w:rsidRDefault="00027C5C">
      <w:pPr>
        <w:pStyle w:val="Heading2"/>
      </w:pPr>
      <w:r>
        <w:rPr>
          <w:spacing w:val="-2"/>
        </w:rPr>
        <w:t>Evaluation</w:t>
      </w:r>
    </w:p>
    <w:p w14:paraId="0F12B275" w14:textId="77777777" w:rsidR="0041387A" w:rsidRDefault="00027C5C">
      <w:pPr>
        <w:pStyle w:val="ListParagraph"/>
        <w:numPr>
          <w:ilvl w:val="0"/>
          <w:numId w:val="25"/>
        </w:numPr>
        <w:tabs>
          <w:tab w:val="left" w:pos="854"/>
        </w:tabs>
        <w:spacing w:before="144" w:line="256" w:lineRule="auto"/>
        <w:ind w:right="510"/>
      </w:pPr>
      <w:r>
        <w:t>The</w:t>
      </w:r>
      <w:r>
        <w:rPr>
          <w:spacing w:val="-3"/>
        </w:rPr>
        <w:t xml:space="preserve"> </w:t>
      </w:r>
      <w:r>
        <w:t>Commonwealth</w:t>
      </w:r>
      <w:r>
        <w:rPr>
          <w:spacing w:val="-3"/>
        </w:rPr>
        <w:t xml:space="preserve"> </w:t>
      </w:r>
      <w:r>
        <w:t>and</w:t>
      </w:r>
      <w:r>
        <w:rPr>
          <w:spacing w:val="-4"/>
        </w:rPr>
        <w:t xml:space="preserve"> </w:t>
      </w:r>
      <w:r>
        <w:t>the</w:t>
      </w:r>
      <w:r>
        <w:rPr>
          <w:spacing w:val="-1"/>
        </w:rPr>
        <w:t xml:space="preserve"> </w:t>
      </w:r>
      <w:r>
        <w:t>Australian</w:t>
      </w:r>
      <w:r>
        <w:rPr>
          <w:spacing w:val="-3"/>
        </w:rPr>
        <w:t xml:space="preserve"> </w:t>
      </w:r>
      <w:r>
        <w:t>Capital</w:t>
      </w:r>
      <w:r>
        <w:rPr>
          <w:spacing w:val="-3"/>
        </w:rPr>
        <w:t xml:space="preserve"> </w:t>
      </w:r>
      <w:r>
        <w:t>Territory</w:t>
      </w:r>
      <w:r>
        <w:rPr>
          <w:spacing w:val="-1"/>
        </w:rPr>
        <w:t xml:space="preserve"> </w:t>
      </w:r>
      <w:r>
        <w:t>will</w:t>
      </w:r>
      <w:r>
        <w:rPr>
          <w:spacing w:val="-5"/>
        </w:rPr>
        <w:t xml:space="preserve"> </w:t>
      </w:r>
      <w:r>
        <w:t>ensure</w:t>
      </w:r>
      <w:r>
        <w:rPr>
          <w:spacing w:val="-3"/>
        </w:rPr>
        <w:t xml:space="preserve"> </w:t>
      </w:r>
      <w:r>
        <w:t>funders</w:t>
      </w:r>
      <w:r>
        <w:rPr>
          <w:spacing w:val="-4"/>
        </w:rPr>
        <w:t xml:space="preserve"> </w:t>
      </w:r>
      <w:r>
        <w:t>and</w:t>
      </w:r>
      <w:r>
        <w:rPr>
          <w:spacing w:val="-5"/>
        </w:rPr>
        <w:t xml:space="preserve"> </w:t>
      </w:r>
      <w:r>
        <w:t>commissioners require programs and services funded through this Schedule to be evaluated.</w:t>
      </w:r>
    </w:p>
    <w:p w14:paraId="5B54F1AB" w14:textId="77777777" w:rsidR="0041387A" w:rsidRDefault="00027C5C">
      <w:pPr>
        <w:pStyle w:val="ListParagraph"/>
        <w:numPr>
          <w:ilvl w:val="0"/>
          <w:numId w:val="25"/>
        </w:numPr>
        <w:tabs>
          <w:tab w:val="left" w:pos="854"/>
        </w:tabs>
        <w:spacing w:before="124" w:line="259" w:lineRule="auto"/>
        <w:ind w:right="659"/>
      </w:pPr>
      <w:r>
        <w:t>These</w:t>
      </w:r>
      <w:r>
        <w:rPr>
          <w:spacing w:val="-4"/>
        </w:rPr>
        <w:t xml:space="preserve"> </w:t>
      </w:r>
      <w:r>
        <w:t>evaluations</w:t>
      </w:r>
      <w:r>
        <w:rPr>
          <w:spacing w:val="-4"/>
        </w:rPr>
        <w:t xml:space="preserve"> </w:t>
      </w:r>
      <w:r>
        <w:t>will</w:t>
      </w:r>
      <w:r>
        <w:rPr>
          <w:spacing w:val="-2"/>
        </w:rPr>
        <w:t xml:space="preserve"> </w:t>
      </w:r>
      <w:r>
        <w:t>be</w:t>
      </w:r>
      <w:r>
        <w:rPr>
          <w:spacing w:val="-4"/>
        </w:rPr>
        <w:t xml:space="preserve"> </w:t>
      </w:r>
      <w:r>
        <w:t>conducted</w:t>
      </w:r>
      <w:r>
        <w:rPr>
          <w:spacing w:val="-3"/>
        </w:rPr>
        <w:t xml:space="preserve"> </w:t>
      </w:r>
      <w:r>
        <w:t>in</w:t>
      </w:r>
      <w:r>
        <w:rPr>
          <w:spacing w:val="-2"/>
        </w:rPr>
        <w:t xml:space="preserve"> </w:t>
      </w:r>
      <w:r>
        <w:t>accordance</w:t>
      </w:r>
      <w:r>
        <w:rPr>
          <w:spacing w:val="-4"/>
        </w:rPr>
        <w:t xml:space="preserve"> </w:t>
      </w:r>
      <w:r>
        <w:t>with</w:t>
      </w:r>
      <w:r>
        <w:rPr>
          <w:spacing w:val="-2"/>
        </w:rPr>
        <w:t xml:space="preserve"> </w:t>
      </w:r>
      <w:r>
        <w:t>the</w:t>
      </w:r>
      <w:r>
        <w:rPr>
          <w:spacing w:val="-2"/>
        </w:rPr>
        <w:t xml:space="preserve"> </w:t>
      </w:r>
      <w:r>
        <w:t>National</w:t>
      </w:r>
      <w:r>
        <w:rPr>
          <w:spacing w:val="-2"/>
        </w:rPr>
        <w:t xml:space="preserve"> </w:t>
      </w:r>
      <w:r>
        <w:t>Agreement</w:t>
      </w:r>
      <w:r>
        <w:rPr>
          <w:spacing w:val="-2"/>
        </w:rPr>
        <w:t xml:space="preserve"> </w:t>
      </w:r>
      <w:r>
        <w:t>and</w:t>
      </w:r>
      <w:r>
        <w:rPr>
          <w:spacing w:val="-3"/>
        </w:rPr>
        <w:t xml:space="preserve"> </w:t>
      </w:r>
      <w:r>
        <w:t>strategic policy directions of both Parties.</w:t>
      </w:r>
    </w:p>
    <w:p w14:paraId="64C80BAE" w14:textId="77777777" w:rsidR="0041387A" w:rsidRDefault="0041387A">
      <w:pPr>
        <w:pStyle w:val="BodyText"/>
        <w:spacing w:before="9"/>
        <w:rPr>
          <w:sz w:val="19"/>
        </w:rPr>
      </w:pPr>
    </w:p>
    <w:p w14:paraId="6974F4E4" w14:textId="77777777" w:rsidR="0041387A" w:rsidRDefault="00027C5C">
      <w:pPr>
        <w:pStyle w:val="Heading1"/>
      </w:pPr>
      <w:r>
        <w:rPr>
          <w:color w:val="1F4E79"/>
        </w:rPr>
        <w:t>Initiatives</w:t>
      </w:r>
      <w:r>
        <w:rPr>
          <w:color w:val="1F4E79"/>
          <w:spacing w:val="-9"/>
        </w:rPr>
        <w:t xml:space="preserve"> </w:t>
      </w:r>
      <w:r>
        <w:rPr>
          <w:color w:val="1F4E79"/>
        </w:rPr>
        <w:t>for</w:t>
      </w:r>
      <w:r>
        <w:rPr>
          <w:color w:val="1F4E79"/>
          <w:spacing w:val="-8"/>
        </w:rPr>
        <w:t xml:space="preserve"> </w:t>
      </w:r>
      <w:r>
        <w:rPr>
          <w:color w:val="1F4E79"/>
          <w:spacing w:val="-2"/>
        </w:rPr>
        <w:t>Collaboration</w:t>
      </w:r>
    </w:p>
    <w:p w14:paraId="46E3B122" w14:textId="77777777" w:rsidR="0041387A" w:rsidRDefault="00027C5C">
      <w:pPr>
        <w:pStyle w:val="ListParagraph"/>
        <w:numPr>
          <w:ilvl w:val="0"/>
          <w:numId w:val="25"/>
        </w:numPr>
        <w:tabs>
          <w:tab w:val="left" w:pos="854"/>
        </w:tabs>
        <w:spacing w:before="149" w:line="259" w:lineRule="auto"/>
        <w:ind w:right="195"/>
      </w:pPr>
      <w:r>
        <w:t>The</w:t>
      </w:r>
      <w:r>
        <w:rPr>
          <w:spacing w:val="-2"/>
        </w:rPr>
        <w:t xml:space="preserve"> </w:t>
      </w:r>
      <w:r>
        <w:t>Parties</w:t>
      </w:r>
      <w:r>
        <w:rPr>
          <w:spacing w:val="-5"/>
        </w:rPr>
        <w:t xml:space="preserve"> </w:t>
      </w:r>
      <w:r>
        <w:t>agree</w:t>
      </w:r>
      <w:r>
        <w:rPr>
          <w:spacing w:val="-4"/>
        </w:rPr>
        <w:t xml:space="preserve"> </w:t>
      </w:r>
      <w:r>
        <w:t>on</w:t>
      </w:r>
      <w:r>
        <w:rPr>
          <w:spacing w:val="-5"/>
        </w:rPr>
        <w:t xml:space="preserve"> </w:t>
      </w:r>
      <w:r>
        <w:t>their</w:t>
      </w:r>
      <w:r>
        <w:rPr>
          <w:spacing w:val="-2"/>
        </w:rPr>
        <w:t xml:space="preserve"> </w:t>
      </w:r>
      <w:r>
        <w:t>shared</w:t>
      </w:r>
      <w:r>
        <w:rPr>
          <w:spacing w:val="-3"/>
        </w:rPr>
        <w:t xml:space="preserve"> </w:t>
      </w:r>
      <w:r>
        <w:t>objective</w:t>
      </w:r>
      <w:r>
        <w:rPr>
          <w:spacing w:val="-1"/>
        </w:rPr>
        <w:t xml:space="preserve"> </w:t>
      </w:r>
      <w:r>
        <w:t>to</w:t>
      </w:r>
      <w:r>
        <w:rPr>
          <w:spacing w:val="-3"/>
        </w:rPr>
        <w:t xml:space="preserve"> </w:t>
      </w:r>
      <w:r>
        <w:t>work</w:t>
      </w:r>
      <w:r>
        <w:rPr>
          <w:spacing w:val="-1"/>
        </w:rPr>
        <w:t xml:space="preserve"> </w:t>
      </w:r>
      <w:r>
        <w:t>collaboratively</w:t>
      </w:r>
      <w:r>
        <w:rPr>
          <w:spacing w:val="-4"/>
        </w:rPr>
        <w:t xml:space="preserve"> </w:t>
      </w:r>
      <w:r>
        <w:t>together</w:t>
      </w:r>
      <w:r>
        <w:rPr>
          <w:spacing w:val="-4"/>
        </w:rPr>
        <w:t xml:space="preserve"> </w:t>
      </w:r>
      <w:r>
        <w:t>to</w:t>
      </w:r>
      <w:r>
        <w:rPr>
          <w:spacing w:val="-1"/>
        </w:rPr>
        <w:t xml:space="preserve"> </w:t>
      </w:r>
      <w:r>
        <w:t>implement</w:t>
      </w:r>
      <w:r>
        <w:rPr>
          <w:spacing w:val="-4"/>
        </w:rPr>
        <w:t xml:space="preserve"> </w:t>
      </w:r>
      <w:r>
        <w:t>systemic reforms that:</w:t>
      </w:r>
    </w:p>
    <w:p w14:paraId="280F4B2E" w14:textId="77777777" w:rsidR="0041387A" w:rsidRDefault="00027C5C">
      <w:pPr>
        <w:pStyle w:val="ListParagraph"/>
        <w:numPr>
          <w:ilvl w:val="1"/>
          <w:numId w:val="25"/>
        </w:numPr>
        <w:tabs>
          <w:tab w:val="left" w:pos="1574"/>
        </w:tabs>
        <w:ind w:hanging="361"/>
      </w:pPr>
      <w:r>
        <w:t>address</w:t>
      </w:r>
      <w:r>
        <w:rPr>
          <w:spacing w:val="-5"/>
        </w:rPr>
        <w:t xml:space="preserve"> </w:t>
      </w:r>
      <w:r>
        <w:t>gaps</w:t>
      </w:r>
      <w:r>
        <w:rPr>
          <w:spacing w:val="-2"/>
        </w:rPr>
        <w:t xml:space="preserve"> </w:t>
      </w:r>
      <w:r>
        <w:t>in</w:t>
      </w:r>
      <w:r>
        <w:rPr>
          <w:spacing w:val="-3"/>
        </w:rPr>
        <w:t xml:space="preserve"> </w:t>
      </w:r>
      <w:r>
        <w:t>the</w:t>
      </w:r>
      <w:r>
        <w:rPr>
          <w:spacing w:val="-4"/>
        </w:rPr>
        <w:t xml:space="preserve"> </w:t>
      </w:r>
      <w:r>
        <w:t>mental</w:t>
      </w:r>
      <w:r>
        <w:rPr>
          <w:spacing w:val="-5"/>
        </w:rPr>
        <w:t xml:space="preserve"> </w:t>
      </w:r>
      <w:r>
        <w:t>health</w:t>
      </w:r>
      <w:r>
        <w:rPr>
          <w:spacing w:val="-2"/>
        </w:rPr>
        <w:t xml:space="preserve"> </w:t>
      </w:r>
      <w:r>
        <w:t>and</w:t>
      </w:r>
      <w:r>
        <w:rPr>
          <w:spacing w:val="-4"/>
        </w:rPr>
        <w:t xml:space="preserve"> </w:t>
      </w:r>
      <w:r>
        <w:t>suicide</w:t>
      </w:r>
      <w:r>
        <w:rPr>
          <w:spacing w:val="-1"/>
        </w:rPr>
        <w:t xml:space="preserve"> </w:t>
      </w:r>
      <w:r>
        <w:t>prevention</w:t>
      </w:r>
      <w:r>
        <w:rPr>
          <w:spacing w:val="-3"/>
        </w:rPr>
        <w:t xml:space="preserve"> </w:t>
      </w:r>
      <w:proofErr w:type="gramStart"/>
      <w:r>
        <w:rPr>
          <w:spacing w:val="-2"/>
        </w:rPr>
        <w:t>system;</w:t>
      </w:r>
      <w:proofErr w:type="gramEnd"/>
    </w:p>
    <w:p w14:paraId="6DC3F7C7" w14:textId="77777777" w:rsidR="0041387A" w:rsidRDefault="00027C5C">
      <w:pPr>
        <w:pStyle w:val="ListParagraph"/>
        <w:numPr>
          <w:ilvl w:val="1"/>
          <w:numId w:val="25"/>
        </w:numPr>
        <w:tabs>
          <w:tab w:val="left" w:pos="1574"/>
        </w:tabs>
        <w:spacing w:before="142"/>
        <w:ind w:hanging="361"/>
      </w:pPr>
      <w:r>
        <w:t>improve</w:t>
      </w:r>
      <w:r>
        <w:rPr>
          <w:spacing w:val="-8"/>
        </w:rPr>
        <w:t xml:space="preserve"> </w:t>
      </w:r>
      <w:r>
        <w:t>mental</w:t>
      </w:r>
      <w:r>
        <w:rPr>
          <w:spacing w:val="-3"/>
        </w:rPr>
        <w:t xml:space="preserve"> </w:t>
      </w:r>
      <w:r>
        <w:t>health</w:t>
      </w:r>
      <w:r>
        <w:rPr>
          <w:spacing w:val="-4"/>
        </w:rPr>
        <w:t xml:space="preserve"> </w:t>
      </w:r>
      <w:r>
        <w:t>outcomes</w:t>
      </w:r>
      <w:r>
        <w:rPr>
          <w:spacing w:val="-2"/>
        </w:rPr>
        <w:t xml:space="preserve"> </w:t>
      </w:r>
      <w:r>
        <w:t>for</w:t>
      </w:r>
      <w:r>
        <w:rPr>
          <w:spacing w:val="-6"/>
        </w:rPr>
        <w:t xml:space="preserve"> </w:t>
      </w:r>
      <w:r>
        <w:t>all</w:t>
      </w:r>
      <w:r>
        <w:rPr>
          <w:spacing w:val="-4"/>
        </w:rPr>
        <w:t xml:space="preserve"> </w:t>
      </w:r>
      <w:r>
        <w:t>people</w:t>
      </w:r>
      <w:r>
        <w:rPr>
          <w:spacing w:val="-4"/>
        </w:rPr>
        <w:t xml:space="preserve"> </w:t>
      </w:r>
      <w:r>
        <w:t>in</w:t>
      </w:r>
      <w:r>
        <w:rPr>
          <w:spacing w:val="-3"/>
        </w:rPr>
        <w:t xml:space="preserve"> </w:t>
      </w:r>
      <w:r>
        <w:t>the</w:t>
      </w:r>
      <w:r>
        <w:rPr>
          <w:spacing w:val="-6"/>
        </w:rPr>
        <w:t xml:space="preserve"> </w:t>
      </w:r>
      <w:r>
        <w:t>Australian</w:t>
      </w:r>
      <w:r>
        <w:rPr>
          <w:spacing w:val="-4"/>
        </w:rPr>
        <w:t xml:space="preserve"> </w:t>
      </w:r>
      <w:r>
        <w:t>Capital</w:t>
      </w:r>
      <w:r>
        <w:rPr>
          <w:spacing w:val="-3"/>
        </w:rPr>
        <w:t xml:space="preserve"> </w:t>
      </w:r>
      <w:proofErr w:type="gramStart"/>
      <w:r>
        <w:rPr>
          <w:spacing w:val="-2"/>
        </w:rPr>
        <w:t>Territory;</w:t>
      </w:r>
      <w:proofErr w:type="gramEnd"/>
    </w:p>
    <w:p w14:paraId="120585DB" w14:textId="77777777" w:rsidR="0041387A" w:rsidRDefault="00027C5C">
      <w:pPr>
        <w:pStyle w:val="ListParagraph"/>
        <w:numPr>
          <w:ilvl w:val="1"/>
          <w:numId w:val="25"/>
        </w:numPr>
        <w:tabs>
          <w:tab w:val="left" w:pos="1573"/>
          <w:tab w:val="left" w:pos="1574"/>
        </w:tabs>
        <w:spacing w:before="139"/>
        <w:ind w:hanging="361"/>
      </w:pPr>
      <w:r>
        <w:t>prevent</w:t>
      </w:r>
      <w:r>
        <w:rPr>
          <w:spacing w:val="-6"/>
        </w:rPr>
        <w:t xml:space="preserve"> </w:t>
      </w:r>
      <w:r>
        <w:t>and</w:t>
      </w:r>
      <w:r>
        <w:rPr>
          <w:spacing w:val="-4"/>
        </w:rPr>
        <w:t xml:space="preserve"> </w:t>
      </w:r>
      <w:r>
        <w:t>reduce</w:t>
      </w:r>
      <w:r>
        <w:rPr>
          <w:spacing w:val="-6"/>
        </w:rPr>
        <w:t xml:space="preserve"> </w:t>
      </w:r>
      <w:r>
        <w:t>suicidal</w:t>
      </w:r>
      <w:r>
        <w:rPr>
          <w:spacing w:val="-3"/>
        </w:rPr>
        <w:t xml:space="preserve"> </w:t>
      </w:r>
      <w:r>
        <w:t>behaviour;</w:t>
      </w:r>
      <w:r>
        <w:rPr>
          <w:spacing w:val="-2"/>
        </w:rPr>
        <w:t xml:space="preserve"> </w:t>
      </w:r>
      <w:r>
        <w:rPr>
          <w:spacing w:val="-5"/>
        </w:rPr>
        <w:t>and</w:t>
      </w:r>
    </w:p>
    <w:p w14:paraId="78ECE012" w14:textId="77777777" w:rsidR="0041387A" w:rsidRDefault="00027C5C">
      <w:pPr>
        <w:pStyle w:val="ListParagraph"/>
        <w:numPr>
          <w:ilvl w:val="1"/>
          <w:numId w:val="25"/>
        </w:numPr>
        <w:tabs>
          <w:tab w:val="left" w:pos="1574"/>
        </w:tabs>
        <w:spacing w:before="142" w:line="259" w:lineRule="auto"/>
        <w:ind w:right="220"/>
      </w:pPr>
      <w:r>
        <w:t>deliver</w:t>
      </w:r>
      <w:r>
        <w:rPr>
          <w:spacing w:val="-4"/>
        </w:rPr>
        <w:t xml:space="preserve"> </w:t>
      </w:r>
      <w:r>
        <w:t>a</w:t>
      </w:r>
      <w:r>
        <w:rPr>
          <w:spacing w:val="-4"/>
        </w:rPr>
        <w:t xml:space="preserve"> </w:t>
      </w:r>
      <w:r>
        <w:t>mental</w:t>
      </w:r>
      <w:r>
        <w:rPr>
          <w:spacing w:val="-2"/>
        </w:rPr>
        <w:t xml:space="preserve"> </w:t>
      </w:r>
      <w:r>
        <w:t>health</w:t>
      </w:r>
      <w:r>
        <w:rPr>
          <w:spacing w:val="-2"/>
        </w:rPr>
        <w:t xml:space="preserve"> </w:t>
      </w:r>
      <w:r>
        <w:t>and</w:t>
      </w:r>
      <w:r>
        <w:rPr>
          <w:spacing w:val="-6"/>
        </w:rPr>
        <w:t xml:space="preserve"> </w:t>
      </w:r>
      <w:r>
        <w:t>suicide</w:t>
      </w:r>
      <w:r>
        <w:rPr>
          <w:spacing w:val="-1"/>
        </w:rPr>
        <w:t xml:space="preserve"> </w:t>
      </w:r>
      <w:r>
        <w:t>prevention</w:t>
      </w:r>
      <w:r>
        <w:rPr>
          <w:spacing w:val="-3"/>
        </w:rPr>
        <w:t xml:space="preserve"> </w:t>
      </w:r>
      <w:r>
        <w:t>system</w:t>
      </w:r>
      <w:r>
        <w:rPr>
          <w:spacing w:val="-6"/>
        </w:rPr>
        <w:t xml:space="preserve"> </w:t>
      </w:r>
      <w:r>
        <w:t>that</w:t>
      </w:r>
      <w:r>
        <w:rPr>
          <w:spacing w:val="-2"/>
        </w:rPr>
        <w:t xml:space="preserve"> </w:t>
      </w:r>
      <w:r>
        <w:t>is</w:t>
      </w:r>
      <w:r>
        <w:rPr>
          <w:spacing w:val="-2"/>
        </w:rPr>
        <w:t xml:space="preserve"> </w:t>
      </w:r>
      <w:r>
        <w:t>comprehensive,</w:t>
      </w:r>
      <w:r>
        <w:rPr>
          <w:spacing w:val="-4"/>
        </w:rPr>
        <w:t xml:space="preserve"> </w:t>
      </w:r>
      <w:r>
        <w:t>coordinated, consumer-focused and compassionate.</w:t>
      </w:r>
    </w:p>
    <w:p w14:paraId="325D179D" w14:textId="77777777" w:rsidR="0041387A" w:rsidRDefault="00027C5C">
      <w:pPr>
        <w:pStyle w:val="ListParagraph"/>
        <w:numPr>
          <w:ilvl w:val="0"/>
          <w:numId w:val="25"/>
        </w:numPr>
        <w:tabs>
          <w:tab w:val="left" w:pos="854"/>
        </w:tabs>
        <w:spacing w:line="256" w:lineRule="auto"/>
        <w:ind w:right="295"/>
      </w:pPr>
      <w:r>
        <w:t>As</w:t>
      </w:r>
      <w:r>
        <w:rPr>
          <w:spacing w:val="-1"/>
        </w:rPr>
        <w:t xml:space="preserve"> </w:t>
      </w:r>
      <w:r>
        <w:t>a</w:t>
      </w:r>
      <w:r>
        <w:rPr>
          <w:spacing w:val="-1"/>
        </w:rPr>
        <w:t xml:space="preserve"> </w:t>
      </w:r>
      <w:r>
        <w:t>priority in</w:t>
      </w:r>
      <w:r>
        <w:rPr>
          <w:spacing w:val="-4"/>
        </w:rPr>
        <w:t xml:space="preserve"> </w:t>
      </w:r>
      <w:r>
        <w:t>the</w:t>
      </w:r>
      <w:r>
        <w:rPr>
          <w:spacing w:val="-1"/>
        </w:rPr>
        <w:t xml:space="preserve"> </w:t>
      </w:r>
      <w:r>
        <w:t>first</w:t>
      </w:r>
      <w:r>
        <w:rPr>
          <w:spacing w:val="-1"/>
        </w:rPr>
        <w:t xml:space="preserve"> </w:t>
      </w:r>
      <w:r>
        <w:t>instance, the</w:t>
      </w:r>
      <w:r>
        <w:rPr>
          <w:spacing w:val="-4"/>
        </w:rPr>
        <w:t xml:space="preserve"> </w:t>
      </w:r>
      <w:r>
        <w:t>Parties</w:t>
      </w:r>
      <w:r>
        <w:rPr>
          <w:spacing w:val="-3"/>
        </w:rPr>
        <w:t xml:space="preserve"> </w:t>
      </w:r>
      <w:r>
        <w:t>agree</w:t>
      </w:r>
      <w:r>
        <w:rPr>
          <w:spacing w:val="-3"/>
        </w:rPr>
        <w:t xml:space="preserve"> </w:t>
      </w:r>
      <w:r>
        <w:t>to</w:t>
      </w:r>
      <w:r>
        <w:rPr>
          <w:spacing w:val="-2"/>
        </w:rPr>
        <w:t xml:space="preserve"> </w:t>
      </w:r>
      <w:r>
        <w:t>work</w:t>
      </w:r>
      <w:r>
        <w:rPr>
          <w:spacing w:val="-4"/>
        </w:rPr>
        <w:t xml:space="preserve"> </w:t>
      </w:r>
      <w:r>
        <w:t>together</w:t>
      </w:r>
      <w:r>
        <w:rPr>
          <w:spacing w:val="-1"/>
        </w:rPr>
        <w:t xml:space="preserve"> </w:t>
      </w:r>
      <w:r>
        <w:t>on</w:t>
      </w:r>
      <w:r>
        <w:rPr>
          <w:spacing w:val="-5"/>
        </w:rPr>
        <w:t xml:space="preserve"> </w:t>
      </w:r>
      <w:r>
        <w:t>key</w:t>
      </w:r>
      <w:r>
        <w:rPr>
          <w:spacing w:val="-1"/>
        </w:rPr>
        <w:t xml:space="preserve"> </w:t>
      </w:r>
      <w:r>
        <w:t>initiatives</w:t>
      </w:r>
      <w:r>
        <w:rPr>
          <w:spacing w:val="-3"/>
        </w:rPr>
        <w:t xml:space="preserve"> </w:t>
      </w:r>
      <w:r>
        <w:t>as</w:t>
      </w:r>
      <w:r>
        <w:rPr>
          <w:spacing w:val="-1"/>
        </w:rPr>
        <w:t xml:space="preserve"> </w:t>
      </w:r>
      <w:r>
        <w:t xml:space="preserve">described </w:t>
      </w:r>
      <w:r>
        <w:rPr>
          <w:spacing w:val="-2"/>
        </w:rPr>
        <w:t>below.</w:t>
      </w:r>
    </w:p>
    <w:p w14:paraId="434A1E97" w14:textId="5447E53F" w:rsidR="67456F04" w:rsidRDefault="67456F04" w:rsidP="00FD6669">
      <w:pPr>
        <w:pStyle w:val="Heading2"/>
        <w:spacing w:before="124"/>
      </w:pPr>
      <w:r>
        <w:t xml:space="preserve"> Adult Mental Health Centre (Medicare Mental Health Centres)  </w:t>
      </w:r>
    </w:p>
    <w:p w14:paraId="49616CF2" w14:textId="77777777" w:rsidR="0041387A" w:rsidRDefault="00027C5C">
      <w:pPr>
        <w:pStyle w:val="ListParagraph"/>
        <w:numPr>
          <w:ilvl w:val="0"/>
          <w:numId w:val="25"/>
        </w:numPr>
        <w:tabs>
          <w:tab w:val="left" w:pos="854"/>
        </w:tabs>
        <w:spacing w:before="143"/>
        <w:ind w:hanging="361"/>
      </w:pPr>
      <w:r>
        <w:t>The</w:t>
      </w:r>
      <w:r>
        <w:rPr>
          <w:spacing w:val="-5"/>
        </w:rPr>
        <w:t xml:space="preserve"> </w:t>
      </w:r>
      <w:r>
        <w:t>Commonwealth</w:t>
      </w:r>
      <w:r>
        <w:rPr>
          <w:spacing w:val="-6"/>
        </w:rPr>
        <w:t xml:space="preserve"> </w:t>
      </w:r>
      <w:r>
        <w:t>and</w:t>
      </w:r>
      <w:r>
        <w:rPr>
          <w:spacing w:val="-5"/>
        </w:rPr>
        <w:t xml:space="preserve"> </w:t>
      </w:r>
      <w:r>
        <w:t>the</w:t>
      </w:r>
      <w:r>
        <w:rPr>
          <w:spacing w:val="-3"/>
        </w:rPr>
        <w:t xml:space="preserve"> </w:t>
      </w:r>
      <w:r>
        <w:t>Australian</w:t>
      </w:r>
      <w:r>
        <w:rPr>
          <w:spacing w:val="-5"/>
        </w:rPr>
        <w:t xml:space="preserve"> </w:t>
      </w:r>
      <w:r>
        <w:t>Capital</w:t>
      </w:r>
      <w:r>
        <w:rPr>
          <w:spacing w:val="-5"/>
        </w:rPr>
        <w:t xml:space="preserve"> </w:t>
      </w:r>
      <w:r>
        <w:t>Territory</w:t>
      </w:r>
      <w:r>
        <w:rPr>
          <w:spacing w:val="-3"/>
        </w:rPr>
        <w:t xml:space="preserve"> </w:t>
      </w:r>
      <w:r>
        <w:t>agree</w:t>
      </w:r>
      <w:r>
        <w:rPr>
          <w:spacing w:val="-3"/>
        </w:rPr>
        <w:t xml:space="preserve"> </w:t>
      </w:r>
      <w:r>
        <w:rPr>
          <w:spacing w:val="-5"/>
        </w:rPr>
        <w:t>to:</w:t>
      </w:r>
    </w:p>
    <w:p w14:paraId="399D667E" w14:textId="77777777" w:rsidR="0041387A" w:rsidRDefault="00027C5C">
      <w:pPr>
        <w:pStyle w:val="ListParagraph"/>
        <w:numPr>
          <w:ilvl w:val="1"/>
          <w:numId w:val="25"/>
        </w:numPr>
        <w:tabs>
          <w:tab w:val="left" w:pos="1574"/>
        </w:tabs>
        <w:spacing w:before="142" w:line="256" w:lineRule="auto"/>
        <w:ind w:right="206"/>
      </w:pPr>
      <w:r>
        <w:t>work</w:t>
      </w:r>
      <w:r>
        <w:rPr>
          <w:spacing w:val="-5"/>
        </w:rPr>
        <w:t xml:space="preserve"> </w:t>
      </w:r>
      <w:r>
        <w:t>collaboratively</w:t>
      </w:r>
      <w:r>
        <w:rPr>
          <w:spacing w:val="-4"/>
        </w:rPr>
        <w:t xml:space="preserve"> </w:t>
      </w:r>
      <w:r>
        <w:t>with</w:t>
      </w:r>
      <w:r>
        <w:rPr>
          <w:spacing w:val="-2"/>
        </w:rPr>
        <w:t xml:space="preserve"> </w:t>
      </w:r>
      <w:r>
        <w:t>the</w:t>
      </w:r>
      <w:r>
        <w:rPr>
          <w:spacing w:val="-1"/>
        </w:rPr>
        <w:t xml:space="preserve"> </w:t>
      </w:r>
      <w:r>
        <w:t>shared</w:t>
      </w:r>
      <w:r>
        <w:rPr>
          <w:spacing w:val="-5"/>
        </w:rPr>
        <w:t xml:space="preserve"> </w:t>
      </w:r>
      <w:r>
        <w:t>objective</w:t>
      </w:r>
      <w:r>
        <w:rPr>
          <w:spacing w:val="-1"/>
        </w:rPr>
        <w:t xml:space="preserve"> </w:t>
      </w:r>
      <w:r>
        <w:t>to</w:t>
      </w:r>
      <w:r>
        <w:rPr>
          <w:spacing w:val="-1"/>
        </w:rPr>
        <w:t xml:space="preserve"> </w:t>
      </w:r>
      <w:r>
        <w:t>address</w:t>
      </w:r>
      <w:r>
        <w:rPr>
          <w:spacing w:val="-1"/>
        </w:rPr>
        <w:t xml:space="preserve"> </w:t>
      </w:r>
      <w:r>
        <w:t>gaps</w:t>
      </w:r>
      <w:r>
        <w:rPr>
          <w:spacing w:val="-2"/>
        </w:rPr>
        <w:t xml:space="preserve"> </w:t>
      </w:r>
      <w:r>
        <w:t>in</w:t>
      </w:r>
      <w:r>
        <w:rPr>
          <w:spacing w:val="-5"/>
        </w:rPr>
        <w:t xml:space="preserve"> </w:t>
      </w:r>
      <w:r>
        <w:t>the</w:t>
      </w:r>
      <w:r>
        <w:rPr>
          <w:spacing w:val="-4"/>
        </w:rPr>
        <w:t xml:space="preserve"> </w:t>
      </w:r>
      <w:r>
        <w:t>mental</w:t>
      </w:r>
      <w:r>
        <w:rPr>
          <w:spacing w:val="-5"/>
        </w:rPr>
        <w:t xml:space="preserve"> </w:t>
      </w:r>
      <w:r>
        <w:t>health</w:t>
      </w:r>
      <w:r>
        <w:rPr>
          <w:spacing w:val="-2"/>
        </w:rPr>
        <w:t xml:space="preserve"> </w:t>
      </w:r>
      <w:r>
        <w:t>system and provide more integrated, seamless mental</w:t>
      </w:r>
      <w:r>
        <w:rPr>
          <w:spacing w:val="-2"/>
        </w:rPr>
        <w:t xml:space="preserve"> </w:t>
      </w:r>
      <w:r>
        <w:t>health</w:t>
      </w:r>
      <w:r>
        <w:rPr>
          <w:spacing w:val="-3"/>
        </w:rPr>
        <w:t xml:space="preserve"> </w:t>
      </w:r>
      <w:r>
        <w:t>care for adults and older adults; and</w:t>
      </w:r>
    </w:p>
    <w:p w14:paraId="6671BCCC" w14:textId="77777777" w:rsidR="0041387A" w:rsidRDefault="00027C5C">
      <w:pPr>
        <w:pStyle w:val="ListParagraph"/>
        <w:numPr>
          <w:ilvl w:val="1"/>
          <w:numId w:val="25"/>
        </w:numPr>
        <w:tabs>
          <w:tab w:val="left" w:pos="1574"/>
        </w:tabs>
        <w:spacing w:before="124"/>
        <w:ind w:hanging="361"/>
      </w:pPr>
      <w:r>
        <w:t>work</w:t>
      </w:r>
      <w:r>
        <w:rPr>
          <w:spacing w:val="-5"/>
        </w:rPr>
        <w:t xml:space="preserve"> </w:t>
      </w:r>
      <w:r>
        <w:t>in</w:t>
      </w:r>
      <w:r>
        <w:rPr>
          <w:spacing w:val="-1"/>
        </w:rPr>
        <w:t xml:space="preserve"> </w:t>
      </w:r>
      <w:r>
        <w:t>partnership</w:t>
      </w:r>
      <w:r>
        <w:rPr>
          <w:spacing w:val="-4"/>
        </w:rPr>
        <w:t xml:space="preserve"> </w:t>
      </w:r>
      <w:r>
        <w:t>with</w:t>
      </w:r>
      <w:r>
        <w:rPr>
          <w:spacing w:val="-3"/>
        </w:rPr>
        <w:t xml:space="preserve"> </w:t>
      </w:r>
      <w:r>
        <w:t>the</w:t>
      </w:r>
      <w:r>
        <w:rPr>
          <w:spacing w:val="-1"/>
        </w:rPr>
        <w:t xml:space="preserve"> </w:t>
      </w:r>
      <w:r>
        <w:t>PHN</w:t>
      </w:r>
      <w:r>
        <w:rPr>
          <w:spacing w:val="-3"/>
        </w:rPr>
        <w:t xml:space="preserve"> </w:t>
      </w:r>
      <w:r>
        <w:t>as</w:t>
      </w:r>
      <w:r>
        <w:rPr>
          <w:spacing w:val="-1"/>
        </w:rPr>
        <w:t xml:space="preserve"> </w:t>
      </w:r>
      <w:r>
        <w:t>commissioner</w:t>
      </w:r>
      <w:r>
        <w:rPr>
          <w:spacing w:val="-3"/>
        </w:rPr>
        <w:t xml:space="preserve"> </w:t>
      </w:r>
      <w:r>
        <w:t>of</w:t>
      </w:r>
      <w:r>
        <w:rPr>
          <w:spacing w:val="-4"/>
        </w:rPr>
        <w:t xml:space="preserve"> </w:t>
      </w:r>
      <w:r>
        <w:t>this</w:t>
      </w:r>
      <w:r>
        <w:rPr>
          <w:spacing w:val="-1"/>
        </w:rPr>
        <w:t xml:space="preserve"> </w:t>
      </w:r>
      <w:r>
        <w:rPr>
          <w:spacing w:val="-2"/>
        </w:rPr>
        <w:t>service.</w:t>
      </w:r>
    </w:p>
    <w:p w14:paraId="3464D3D3" w14:textId="77777777" w:rsidR="0041387A" w:rsidRDefault="00027C5C">
      <w:pPr>
        <w:pStyle w:val="ListParagraph"/>
        <w:numPr>
          <w:ilvl w:val="0"/>
          <w:numId w:val="25"/>
        </w:numPr>
        <w:tabs>
          <w:tab w:val="left" w:pos="854"/>
        </w:tabs>
        <w:spacing w:before="142"/>
        <w:ind w:hanging="361"/>
      </w:pPr>
      <w:r>
        <w:t>The</w:t>
      </w:r>
      <w:r>
        <w:rPr>
          <w:spacing w:val="-5"/>
        </w:rPr>
        <w:t xml:space="preserve"> </w:t>
      </w:r>
      <w:r>
        <w:t>Commonwealth</w:t>
      </w:r>
      <w:r>
        <w:rPr>
          <w:spacing w:val="-5"/>
        </w:rPr>
        <w:t xml:space="preserve"> </w:t>
      </w:r>
      <w:r>
        <w:t>agrees</w:t>
      </w:r>
      <w:r>
        <w:rPr>
          <w:spacing w:val="-6"/>
        </w:rPr>
        <w:t xml:space="preserve"> </w:t>
      </w:r>
      <w:r>
        <w:rPr>
          <w:spacing w:val="-5"/>
        </w:rPr>
        <w:t>to:</w:t>
      </w:r>
    </w:p>
    <w:p w14:paraId="1B1F06D8" w14:textId="1CAB070F" w:rsidR="0041387A" w:rsidRDefault="00027C5C">
      <w:pPr>
        <w:pStyle w:val="ListParagraph"/>
        <w:numPr>
          <w:ilvl w:val="1"/>
          <w:numId w:val="25"/>
        </w:numPr>
        <w:tabs>
          <w:tab w:val="left" w:pos="1574"/>
        </w:tabs>
        <w:spacing w:before="142"/>
        <w:ind w:hanging="361"/>
      </w:pPr>
      <w:r>
        <w:t>fully</w:t>
      </w:r>
      <w:r>
        <w:rPr>
          <w:spacing w:val="-2"/>
        </w:rPr>
        <w:t xml:space="preserve"> </w:t>
      </w:r>
      <w:r>
        <w:t>fund</w:t>
      </w:r>
      <w:r>
        <w:rPr>
          <w:spacing w:val="-3"/>
        </w:rPr>
        <w:t xml:space="preserve"> </w:t>
      </w:r>
      <w:r>
        <w:t>the</w:t>
      </w:r>
      <w:r>
        <w:rPr>
          <w:spacing w:val="-5"/>
        </w:rPr>
        <w:t xml:space="preserve"> </w:t>
      </w:r>
      <w:r>
        <w:t>operating</w:t>
      </w:r>
      <w:r>
        <w:rPr>
          <w:spacing w:val="-6"/>
        </w:rPr>
        <w:t xml:space="preserve"> </w:t>
      </w:r>
      <w:r>
        <w:t>costs</w:t>
      </w:r>
      <w:r>
        <w:rPr>
          <w:spacing w:val="-1"/>
        </w:rPr>
        <w:t xml:space="preserve"> </w:t>
      </w:r>
      <w:r>
        <w:t>for</w:t>
      </w:r>
      <w:r>
        <w:rPr>
          <w:spacing w:val="-5"/>
        </w:rPr>
        <w:t xml:space="preserve"> </w:t>
      </w:r>
      <w:r w:rsidR="39D7B910">
        <w:t>the Canberra</w:t>
      </w:r>
      <w:r>
        <w:rPr>
          <w:spacing w:val="-5"/>
        </w:rPr>
        <w:t xml:space="preserve"> </w:t>
      </w:r>
      <w:r w:rsidR="00D51BDA">
        <w:t>Medicare</w:t>
      </w:r>
      <w:r>
        <w:rPr>
          <w:spacing w:val="-3"/>
        </w:rPr>
        <w:t xml:space="preserve"> </w:t>
      </w:r>
      <w:r>
        <w:t>Health</w:t>
      </w:r>
      <w:r>
        <w:rPr>
          <w:spacing w:val="-2"/>
        </w:rPr>
        <w:t xml:space="preserve"> </w:t>
      </w:r>
      <w:r w:rsidR="00FD6669">
        <w:t>Centre</w:t>
      </w:r>
      <w:r w:rsidR="00FD6669">
        <w:rPr>
          <w:spacing w:val="-2"/>
        </w:rPr>
        <w:t>.</w:t>
      </w:r>
    </w:p>
    <w:p w14:paraId="105640FF" w14:textId="77777777" w:rsidR="0041387A" w:rsidRDefault="00027C5C">
      <w:pPr>
        <w:pStyle w:val="Heading2"/>
        <w:spacing w:before="140"/>
      </w:pPr>
      <w:r>
        <w:t>Investing</w:t>
      </w:r>
      <w:r>
        <w:rPr>
          <w:spacing w:val="-8"/>
        </w:rPr>
        <w:t xml:space="preserve"> </w:t>
      </w:r>
      <w:r>
        <w:t>in</w:t>
      </w:r>
      <w:r>
        <w:rPr>
          <w:spacing w:val="-2"/>
        </w:rPr>
        <w:t xml:space="preserve"> </w:t>
      </w:r>
      <w:r>
        <w:t>Child</w:t>
      </w:r>
      <w:r>
        <w:rPr>
          <w:spacing w:val="-2"/>
        </w:rPr>
        <w:t xml:space="preserve"> </w:t>
      </w:r>
      <w:r>
        <w:t>Mental</w:t>
      </w:r>
      <w:r>
        <w:rPr>
          <w:spacing w:val="-2"/>
        </w:rPr>
        <w:t xml:space="preserve"> </w:t>
      </w:r>
      <w:r>
        <w:t>Health</w:t>
      </w:r>
      <w:r>
        <w:rPr>
          <w:spacing w:val="-3"/>
        </w:rPr>
        <w:t xml:space="preserve"> </w:t>
      </w:r>
      <w:r>
        <w:t>and</w:t>
      </w:r>
      <w:r>
        <w:rPr>
          <w:spacing w:val="-2"/>
        </w:rPr>
        <w:t xml:space="preserve"> </w:t>
      </w:r>
      <w:r>
        <w:t>Social</w:t>
      </w:r>
      <w:r>
        <w:rPr>
          <w:spacing w:val="-2"/>
        </w:rPr>
        <w:t xml:space="preserve"> </w:t>
      </w:r>
      <w:r>
        <w:t>and</w:t>
      </w:r>
      <w:r>
        <w:rPr>
          <w:spacing w:val="-2"/>
        </w:rPr>
        <w:t xml:space="preserve"> </w:t>
      </w:r>
      <w:r>
        <w:t>Emotional</w:t>
      </w:r>
      <w:r>
        <w:rPr>
          <w:spacing w:val="-3"/>
        </w:rPr>
        <w:t xml:space="preserve"> </w:t>
      </w:r>
      <w:r>
        <w:rPr>
          <w:spacing w:val="-2"/>
        </w:rPr>
        <w:t>Wellbeing</w:t>
      </w:r>
    </w:p>
    <w:p w14:paraId="580836C6" w14:textId="77777777" w:rsidR="0041387A" w:rsidRDefault="00027C5C">
      <w:pPr>
        <w:pStyle w:val="ListParagraph"/>
        <w:numPr>
          <w:ilvl w:val="0"/>
          <w:numId w:val="25"/>
        </w:numPr>
        <w:tabs>
          <w:tab w:val="left" w:pos="854"/>
        </w:tabs>
        <w:spacing w:before="143"/>
        <w:ind w:hanging="361"/>
      </w:pPr>
      <w:r>
        <w:t>The</w:t>
      </w:r>
      <w:r>
        <w:rPr>
          <w:spacing w:val="-5"/>
        </w:rPr>
        <w:t xml:space="preserve"> </w:t>
      </w:r>
      <w:r>
        <w:t>Commonwealth</w:t>
      </w:r>
      <w:r>
        <w:rPr>
          <w:spacing w:val="-6"/>
        </w:rPr>
        <w:t xml:space="preserve"> </w:t>
      </w:r>
      <w:r>
        <w:t>and</w:t>
      </w:r>
      <w:r>
        <w:rPr>
          <w:spacing w:val="-5"/>
        </w:rPr>
        <w:t xml:space="preserve"> </w:t>
      </w:r>
      <w:r>
        <w:t>the</w:t>
      </w:r>
      <w:r>
        <w:rPr>
          <w:spacing w:val="-3"/>
        </w:rPr>
        <w:t xml:space="preserve"> </w:t>
      </w:r>
      <w:r>
        <w:t>Australian</w:t>
      </w:r>
      <w:r>
        <w:rPr>
          <w:spacing w:val="-5"/>
        </w:rPr>
        <w:t xml:space="preserve"> </w:t>
      </w:r>
      <w:r>
        <w:t>Capital</w:t>
      </w:r>
      <w:r>
        <w:rPr>
          <w:spacing w:val="-5"/>
        </w:rPr>
        <w:t xml:space="preserve"> </w:t>
      </w:r>
      <w:r>
        <w:t>Territory</w:t>
      </w:r>
      <w:r>
        <w:rPr>
          <w:spacing w:val="-3"/>
        </w:rPr>
        <w:t xml:space="preserve"> </w:t>
      </w:r>
      <w:r>
        <w:t>agree</w:t>
      </w:r>
      <w:r>
        <w:rPr>
          <w:spacing w:val="-3"/>
        </w:rPr>
        <w:t xml:space="preserve"> </w:t>
      </w:r>
      <w:r>
        <w:rPr>
          <w:spacing w:val="-5"/>
        </w:rPr>
        <w:t>to:</w:t>
      </w:r>
    </w:p>
    <w:p w14:paraId="4473EE2A" w14:textId="77777777" w:rsidR="0041387A" w:rsidRDefault="00027C5C">
      <w:pPr>
        <w:pStyle w:val="ListParagraph"/>
        <w:numPr>
          <w:ilvl w:val="1"/>
          <w:numId w:val="25"/>
        </w:numPr>
        <w:tabs>
          <w:tab w:val="left" w:pos="1574"/>
        </w:tabs>
        <w:spacing w:before="33" w:line="259" w:lineRule="auto"/>
        <w:ind w:right="144"/>
      </w:pPr>
      <w:r>
        <w:t>undertake</w:t>
      </w:r>
      <w:r>
        <w:rPr>
          <w:spacing w:val="-1"/>
        </w:rPr>
        <w:t xml:space="preserve"> </w:t>
      </w:r>
      <w:r>
        <w:t>a</w:t>
      </w:r>
      <w:r>
        <w:rPr>
          <w:spacing w:val="-5"/>
        </w:rPr>
        <w:t xml:space="preserve"> </w:t>
      </w:r>
      <w:r>
        <w:t>local</w:t>
      </w:r>
      <w:r>
        <w:rPr>
          <w:spacing w:val="-2"/>
        </w:rPr>
        <w:t xml:space="preserve"> </w:t>
      </w:r>
      <w:r>
        <w:t>co-design</w:t>
      </w:r>
      <w:r>
        <w:rPr>
          <w:spacing w:val="-6"/>
        </w:rPr>
        <w:t xml:space="preserve"> </w:t>
      </w:r>
      <w:r>
        <w:t>process</w:t>
      </w:r>
      <w:r>
        <w:rPr>
          <w:spacing w:val="-2"/>
        </w:rPr>
        <w:t xml:space="preserve"> </w:t>
      </w:r>
      <w:r>
        <w:t>to</w:t>
      </w:r>
      <w:r>
        <w:rPr>
          <w:spacing w:val="-1"/>
        </w:rPr>
        <w:t xml:space="preserve"> </w:t>
      </w:r>
      <w:r>
        <w:t>identify</w:t>
      </w:r>
      <w:r>
        <w:rPr>
          <w:spacing w:val="-2"/>
        </w:rPr>
        <w:t xml:space="preserve"> </w:t>
      </w:r>
      <w:r>
        <w:t>local</w:t>
      </w:r>
      <w:r>
        <w:rPr>
          <w:spacing w:val="-4"/>
        </w:rPr>
        <w:t xml:space="preserve"> </w:t>
      </w:r>
      <w:r>
        <w:t>child</w:t>
      </w:r>
      <w:r>
        <w:rPr>
          <w:spacing w:val="-3"/>
        </w:rPr>
        <w:t xml:space="preserve"> </w:t>
      </w:r>
      <w:r>
        <w:t>(and</w:t>
      </w:r>
      <w:r>
        <w:rPr>
          <w:spacing w:val="-3"/>
        </w:rPr>
        <w:t xml:space="preserve"> </w:t>
      </w:r>
      <w:r>
        <w:t>family)</w:t>
      </w:r>
      <w:r>
        <w:rPr>
          <w:spacing w:val="-4"/>
        </w:rPr>
        <w:t xml:space="preserve"> </w:t>
      </w:r>
      <w:r>
        <w:t>mental</w:t>
      </w:r>
      <w:r>
        <w:rPr>
          <w:spacing w:val="-5"/>
        </w:rPr>
        <w:t xml:space="preserve"> </w:t>
      </w:r>
      <w:r>
        <w:t>health</w:t>
      </w:r>
      <w:r>
        <w:rPr>
          <w:spacing w:val="-2"/>
        </w:rPr>
        <w:t xml:space="preserve"> </w:t>
      </w:r>
      <w:r>
        <w:t xml:space="preserve">service system gaps and unmet </w:t>
      </w:r>
      <w:proofErr w:type="gramStart"/>
      <w:r>
        <w:t>need, and</w:t>
      </w:r>
      <w:proofErr w:type="gramEnd"/>
      <w:r>
        <w:t xml:space="preserve"> develop response(s) to address them.</w:t>
      </w:r>
    </w:p>
    <w:p w14:paraId="5579BFC8" w14:textId="097FF89D" w:rsidR="75B40FB1" w:rsidRDefault="75B40FB1" w:rsidP="29AB20CA">
      <w:pPr>
        <w:pStyle w:val="ListParagraph"/>
        <w:numPr>
          <w:ilvl w:val="1"/>
          <w:numId w:val="25"/>
        </w:numPr>
        <w:tabs>
          <w:tab w:val="left" w:pos="1574"/>
        </w:tabs>
        <w:spacing w:before="174" w:line="259" w:lineRule="auto"/>
        <w:ind w:right="385"/>
        <w:rPr>
          <w:rFonts w:ascii="Arial"/>
        </w:rPr>
      </w:pPr>
      <w:r>
        <w:lastRenderedPageBreak/>
        <w:t>co-fund, on a 50:50 basis, the establishment and ongoing operation of enhancements to build on the child (family, carers and kin) mental health initiatives to improve access to multidisciplinary team care to children 0-12 (families, carers and kin), in line with the Medicare Mental Health Kids National Service model and Head to Medicare Mental Health Kids Hub branding, to be established in 2023-24 and due to delays now to be operational in 2026-27 (formerly agreed  to be operational in 2024-25).</w:t>
      </w:r>
    </w:p>
    <w:p w14:paraId="323E88BC" w14:textId="61837D7E" w:rsidR="0041387A" w:rsidRDefault="166C72E1">
      <w:pPr>
        <w:pStyle w:val="ListParagraph"/>
        <w:numPr>
          <w:ilvl w:val="1"/>
          <w:numId w:val="25"/>
        </w:numPr>
        <w:tabs>
          <w:tab w:val="left" w:pos="1573"/>
          <w:tab w:val="left" w:pos="1574"/>
        </w:tabs>
        <w:spacing w:before="117"/>
        <w:ind w:right="757"/>
      </w:pPr>
      <w:r>
        <w:t>work collaboratively to continue to improve access to multidisciplinary team care for infants and children of 0-12 (families, carers and kin).</w:t>
      </w:r>
    </w:p>
    <w:p w14:paraId="73D629DD" w14:textId="48327F25" w:rsidR="7068960C" w:rsidRDefault="7068960C" w:rsidP="651C875F">
      <w:pPr>
        <w:pStyle w:val="ListParagraph"/>
        <w:numPr>
          <w:ilvl w:val="1"/>
          <w:numId w:val="25"/>
        </w:numPr>
        <w:tabs>
          <w:tab w:val="left" w:pos="1574"/>
        </w:tabs>
        <w:ind w:right="369"/>
      </w:pPr>
      <w:r>
        <w:t>work together to flexibly implement a model that aligns with the Medicare Mental Health Kids National Service Model and integrates with existing Australian Capital Territory services.</w:t>
      </w:r>
    </w:p>
    <w:p w14:paraId="249A8F2F" w14:textId="77777777" w:rsidR="0041387A" w:rsidRDefault="00027C5C">
      <w:pPr>
        <w:pStyle w:val="ListParagraph"/>
        <w:numPr>
          <w:ilvl w:val="0"/>
          <w:numId w:val="25"/>
        </w:numPr>
        <w:tabs>
          <w:tab w:val="left" w:pos="854"/>
        </w:tabs>
        <w:spacing w:before="120"/>
        <w:ind w:hanging="361"/>
      </w:pPr>
      <w:r>
        <w:t>The</w:t>
      </w:r>
      <w:r>
        <w:rPr>
          <w:spacing w:val="-6"/>
        </w:rPr>
        <w:t xml:space="preserve"> </w:t>
      </w:r>
      <w:r>
        <w:t>Commonwealth</w:t>
      </w:r>
      <w:r>
        <w:rPr>
          <w:spacing w:val="-5"/>
        </w:rPr>
        <w:t xml:space="preserve"> </w:t>
      </w:r>
      <w:r>
        <w:t>agrees</w:t>
      </w:r>
      <w:r>
        <w:rPr>
          <w:spacing w:val="-5"/>
        </w:rPr>
        <w:t xml:space="preserve"> </w:t>
      </w:r>
      <w:r>
        <w:t>to</w:t>
      </w:r>
      <w:r>
        <w:rPr>
          <w:spacing w:val="-3"/>
        </w:rPr>
        <w:t xml:space="preserve"> </w:t>
      </w:r>
      <w:r>
        <w:t>provide</w:t>
      </w:r>
      <w:r>
        <w:rPr>
          <w:spacing w:val="-3"/>
        </w:rPr>
        <w:t xml:space="preserve"> </w:t>
      </w:r>
      <w:r>
        <w:t>funding</w:t>
      </w:r>
      <w:r>
        <w:rPr>
          <w:spacing w:val="-4"/>
        </w:rPr>
        <w:t xml:space="preserve"> </w:t>
      </w:r>
      <w:r>
        <w:t>directly</w:t>
      </w:r>
      <w:r>
        <w:rPr>
          <w:spacing w:val="-6"/>
        </w:rPr>
        <w:t xml:space="preserve"> </w:t>
      </w:r>
      <w:r>
        <w:t>to</w:t>
      </w:r>
      <w:r>
        <w:rPr>
          <w:spacing w:val="-5"/>
        </w:rPr>
        <w:t xml:space="preserve"> </w:t>
      </w:r>
      <w:r>
        <w:t>the</w:t>
      </w:r>
      <w:r>
        <w:rPr>
          <w:spacing w:val="-3"/>
        </w:rPr>
        <w:t xml:space="preserve"> </w:t>
      </w:r>
      <w:r>
        <w:t>Australian</w:t>
      </w:r>
      <w:r>
        <w:rPr>
          <w:spacing w:val="-5"/>
        </w:rPr>
        <w:t xml:space="preserve"> </w:t>
      </w:r>
      <w:r>
        <w:t>Capital</w:t>
      </w:r>
      <w:r>
        <w:rPr>
          <w:spacing w:val="-5"/>
        </w:rPr>
        <w:t xml:space="preserve"> </w:t>
      </w:r>
      <w:r>
        <w:rPr>
          <w:spacing w:val="-2"/>
        </w:rPr>
        <w:t>Territory.</w:t>
      </w:r>
    </w:p>
    <w:p w14:paraId="5873BCCA" w14:textId="77777777" w:rsidR="0041387A" w:rsidRDefault="00027C5C">
      <w:pPr>
        <w:pStyle w:val="Heading2"/>
      </w:pPr>
      <w:r>
        <w:t>Enhancement</w:t>
      </w:r>
      <w:r>
        <w:rPr>
          <w:spacing w:val="-2"/>
        </w:rPr>
        <w:t xml:space="preserve"> </w:t>
      </w:r>
      <w:r>
        <w:t>and</w:t>
      </w:r>
      <w:r>
        <w:rPr>
          <w:spacing w:val="-4"/>
        </w:rPr>
        <w:t xml:space="preserve"> </w:t>
      </w:r>
      <w:r>
        <w:t>Integration</w:t>
      </w:r>
      <w:r>
        <w:rPr>
          <w:spacing w:val="-2"/>
        </w:rPr>
        <w:t xml:space="preserve"> </w:t>
      </w:r>
      <w:r>
        <w:t>of</w:t>
      </w:r>
      <w:r>
        <w:rPr>
          <w:spacing w:val="-1"/>
        </w:rPr>
        <w:t xml:space="preserve"> </w:t>
      </w:r>
      <w:r>
        <w:t>Youth</w:t>
      </w:r>
      <w:r>
        <w:rPr>
          <w:spacing w:val="-1"/>
        </w:rPr>
        <w:t xml:space="preserve"> </w:t>
      </w:r>
      <w:r>
        <w:t>Mental</w:t>
      </w:r>
      <w:r>
        <w:rPr>
          <w:spacing w:val="-2"/>
        </w:rPr>
        <w:t xml:space="preserve"> </w:t>
      </w:r>
      <w:r>
        <w:t>Health</w:t>
      </w:r>
      <w:r>
        <w:rPr>
          <w:spacing w:val="-1"/>
        </w:rPr>
        <w:t xml:space="preserve"> </w:t>
      </w:r>
      <w:r>
        <w:rPr>
          <w:spacing w:val="-2"/>
        </w:rPr>
        <w:t>Services</w:t>
      </w:r>
    </w:p>
    <w:p w14:paraId="6B1E6C7E" w14:textId="77777777" w:rsidR="0041387A" w:rsidRDefault="00027C5C">
      <w:pPr>
        <w:pStyle w:val="ListParagraph"/>
        <w:numPr>
          <w:ilvl w:val="0"/>
          <w:numId w:val="25"/>
        </w:numPr>
        <w:tabs>
          <w:tab w:val="left" w:pos="854"/>
        </w:tabs>
        <w:spacing w:before="144"/>
        <w:ind w:hanging="361"/>
      </w:pPr>
      <w:r>
        <w:t>The</w:t>
      </w:r>
      <w:r>
        <w:rPr>
          <w:spacing w:val="-7"/>
        </w:rPr>
        <w:t xml:space="preserve"> </w:t>
      </w:r>
      <w:r>
        <w:t>Commonwealth</w:t>
      </w:r>
      <w:r>
        <w:rPr>
          <w:spacing w:val="-5"/>
        </w:rPr>
        <w:t xml:space="preserve"> </w:t>
      </w:r>
      <w:r>
        <w:t>and</w:t>
      </w:r>
      <w:r>
        <w:rPr>
          <w:spacing w:val="-5"/>
        </w:rPr>
        <w:t xml:space="preserve"> </w:t>
      </w:r>
      <w:r>
        <w:t>the</w:t>
      </w:r>
      <w:r>
        <w:rPr>
          <w:spacing w:val="-3"/>
        </w:rPr>
        <w:t xml:space="preserve"> </w:t>
      </w:r>
      <w:r>
        <w:t>Australian</w:t>
      </w:r>
      <w:r>
        <w:rPr>
          <w:spacing w:val="-6"/>
        </w:rPr>
        <w:t xml:space="preserve"> </w:t>
      </w:r>
      <w:r>
        <w:t>Capital</w:t>
      </w:r>
      <w:r>
        <w:rPr>
          <w:spacing w:val="-4"/>
        </w:rPr>
        <w:t xml:space="preserve"> </w:t>
      </w:r>
      <w:r>
        <w:t>Territory</w:t>
      </w:r>
      <w:r>
        <w:rPr>
          <w:spacing w:val="-3"/>
        </w:rPr>
        <w:t xml:space="preserve"> </w:t>
      </w:r>
      <w:r>
        <w:t>agree</w:t>
      </w:r>
      <w:r>
        <w:rPr>
          <w:spacing w:val="-3"/>
        </w:rPr>
        <w:t xml:space="preserve"> </w:t>
      </w:r>
      <w:r>
        <w:rPr>
          <w:spacing w:val="-5"/>
        </w:rPr>
        <w:t>to:</w:t>
      </w:r>
    </w:p>
    <w:p w14:paraId="0935192F" w14:textId="77777777" w:rsidR="0041387A" w:rsidRDefault="00027C5C">
      <w:pPr>
        <w:pStyle w:val="ListParagraph"/>
        <w:numPr>
          <w:ilvl w:val="1"/>
          <w:numId w:val="25"/>
        </w:numPr>
        <w:tabs>
          <w:tab w:val="left" w:pos="1574"/>
        </w:tabs>
        <w:spacing w:before="118"/>
        <w:ind w:right="145"/>
      </w:pPr>
      <w:r>
        <w:t xml:space="preserve">co-fund, on a 50:50 basis, a youth at risk program to address identified system gaps and unmet </w:t>
      </w:r>
      <w:proofErr w:type="gramStart"/>
      <w:r>
        <w:t>need, and</w:t>
      </w:r>
      <w:proofErr w:type="gramEnd"/>
      <w:r>
        <w:t xml:space="preserve"> improve access to youth mental health services. This program will deliver a Territory-wide</w:t>
      </w:r>
      <w:r>
        <w:rPr>
          <w:spacing w:val="-2"/>
        </w:rPr>
        <w:t xml:space="preserve"> </w:t>
      </w:r>
      <w:r>
        <w:t>multi-disciplinary response to</w:t>
      </w:r>
      <w:r>
        <w:rPr>
          <w:spacing w:val="-1"/>
        </w:rPr>
        <w:t xml:space="preserve"> </w:t>
      </w:r>
      <w:r>
        <w:t>trauma</w:t>
      </w:r>
      <w:r>
        <w:rPr>
          <w:spacing w:val="-3"/>
        </w:rPr>
        <w:t xml:space="preserve"> </w:t>
      </w:r>
      <w:r>
        <w:t>and</w:t>
      </w:r>
      <w:r>
        <w:rPr>
          <w:spacing w:val="-1"/>
        </w:rPr>
        <w:t xml:space="preserve"> </w:t>
      </w:r>
      <w:r>
        <w:t>coordinated</w:t>
      </w:r>
      <w:r>
        <w:rPr>
          <w:spacing w:val="-1"/>
        </w:rPr>
        <w:t xml:space="preserve"> </w:t>
      </w:r>
      <w:r>
        <w:t>responses to</w:t>
      </w:r>
      <w:r>
        <w:rPr>
          <w:spacing w:val="-2"/>
        </w:rPr>
        <w:t xml:space="preserve"> </w:t>
      </w:r>
      <w:r>
        <w:t>young people</w:t>
      </w:r>
      <w:r>
        <w:rPr>
          <w:spacing w:val="-2"/>
        </w:rPr>
        <w:t xml:space="preserve"> </w:t>
      </w:r>
      <w:r>
        <w:t>at</w:t>
      </w:r>
      <w:r>
        <w:rPr>
          <w:spacing w:val="-2"/>
        </w:rPr>
        <w:t xml:space="preserve"> </w:t>
      </w:r>
      <w:r>
        <w:t>risk</w:t>
      </w:r>
      <w:r>
        <w:rPr>
          <w:spacing w:val="-5"/>
        </w:rPr>
        <w:t xml:space="preserve"> </w:t>
      </w:r>
      <w:r>
        <w:t>of</w:t>
      </w:r>
      <w:r>
        <w:rPr>
          <w:spacing w:val="-5"/>
        </w:rPr>
        <w:t xml:space="preserve"> </w:t>
      </w:r>
      <w:r>
        <w:t>developing</w:t>
      </w:r>
      <w:r>
        <w:rPr>
          <w:spacing w:val="-3"/>
        </w:rPr>
        <w:t xml:space="preserve"> </w:t>
      </w:r>
      <w:r>
        <w:t>enduring</w:t>
      </w:r>
      <w:r>
        <w:rPr>
          <w:spacing w:val="-3"/>
        </w:rPr>
        <w:t xml:space="preserve"> </w:t>
      </w:r>
      <w:r>
        <w:t>mental</w:t>
      </w:r>
      <w:r>
        <w:rPr>
          <w:spacing w:val="-5"/>
        </w:rPr>
        <w:t xml:space="preserve"> </w:t>
      </w:r>
      <w:r>
        <w:t>illness.</w:t>
      </w:r>
      <w:r>
        <w:rPr>
          <w:spacing w:val="-1"/>
        </w:rPr>
        <w:t xml:space="preserve"> </w:t>
      </w:r>
      <w:r>
        <w:t>The</w:t>
      </w:r>
      <w:r>
        <w:rPr>
          <w:spacing w:val="-1"/>
        </w:rPr>
        <w:t xml:space="preserve"> </w:t>
      </w:r>
      <w:r>
        <w:t>program</w:t>
      </w:r>
      <w:r>
        <w:rPr>
          <w:spacing w:val="-3"/>
        </w:rPr>
        <w:t xml:space="preserve"> </w:t>
      </w:r>
      <w:r>
        <w:t>will</w:t>
      </w:r>
      <w:r>
        <w:rPr>
          <w:spacing w:val="-2"/>
        </w:rPr>
        <w:t xml:space="preserve"> </w:t>
      </w:r>
      <w:r>
        <w:t>be</w:t>
      </w:r>
      <w:r>
        <w:rPr>
          <w:spacing w:val="-1"/>
        </w:rPr>
        <w:t xml:space="preserve"> </w:t>
      </w:r>
      <w:r>
        <w:t>informed</w:t>
      </w:r>
      <w:r>
        <w:rPr>
          <w:spacing w:val="-3"/>
        </w:rPr>
        <w:t xml:space="preserve"> </w:t>
      </w:r>
      <w:r>
        <w:t>by</w:t>
      </w:r>
      <w:r>
        <w:rPr>
          <w:spacing w:val="-2"/>
        </w:rPr>
        <w:t xml:space="preserve"> </w:t>
      </w:r>
      <w:r>
        <w:t xml:space="preserve">ACT’s scoping study that outlines support needs for young people at risk of mental health </w:t>
      </w:r>
      <w:r>
        <w:rPr>
          <w:spacing w:val="-2"/>
        </w:rPr>
        <w:t>concerns.</w:t>
      </w:r>
    </w:p>
    <w:p w14:paraId="5513D9D8" w14:textId="77777777" w:rsidR="0041387A" w:rsidRDefault="00027C5C">
      <w:pPr>
        <w:pStyle w:val="ListParagraph"/>
        <w:numPr>
          <w:ilvl w:val="1"/>
          <w:numId w:val="25"/>
        </w:numPr>
        <w:tabs>
          <w:tab w:val="left" w:pos="1574"/>
        </w:tabs>
        <w:ind w:right="194"/>
      </w:pPr>
      <w:r>
        <w:t>work</w:t>
      </w:r>
      <w:r>
        <w:rPr>
          <w:spacing w:val="-5"/>
        </w:rPr>
        <w:t xml:space="preserve"> </w:t>
      </w:r>
      <w:r>
        <w:t>together</w:t>
      </w:r>
      <w:r>
        <w:rPr>
          <w:spacing w:val="-2"/>
        </w:rPr>
        <w:t xml:space="preserve"> </w:t>
      </w:r>
      <w:r>
        <w:t>to</w:t>
      </w:r>
      <w:r>
        <w:rPr>
          <w:spacing w:val="-1"/>
        </w:rPr>
        <w:t xml:space="preserve"> </w:t>
      </w:r>
      <w:r>
        <w:t>improve</w:t>
      </w:r>
      <w:r>
        <w:rPr>
          <w:spacing w:val="-4"/>
        </w:rPr>
        <w:t xml:space="preserve"> </w:t>
      </w:r>
      <w:r>
        <w:t>integration</w:t>
      </w:r>
      <w:r>
        <w:rPr>
          <w:spacing w:val="-6"/>
        </w:rPr>
        <w:t xml:space="preserve"> </w:t>
      </w:r>
      <w:r>
        <w:t>of</w:t>
      </w:r>
      <w:r>
        <w:rPr>
          <w:spacing w:val="-4"/>
        </w:rPr>
        <w:t xml:space="preserve"> </w:t>
      </w:r>
      <w:r>
        <w:t>youth</w:t>
      </w:r>
      <w:r>
        <w:rPr>
          <w:spacing w:val="-5"/>
        </w:rPr>
        <w:t xml:space="preserve"> </w:t>
      </w:r>
      <w:r>
        <w:t>mental</w:t>
      </w:r>
      <w:r>
        <w:rPr>
          <w:spacing w:val="-5"/>
        </w:rPr>
        <w:t xml:space="preserve"> </w:t>
      </w:r>
      <w:r>
        <w:t>health</w:t>
      </w:r>
      <w:r>
        <w:rPr>
          <w:spacing w:val="-2"/>
        </w:rPr>
        <w:t xml:space="preserve"> </w:t>
      </w:r>
      <w:r>
        <w:t>services,</w:t>
      </w:r>
      <w:r>
        <w:rPr>
          <w:spacing w:val="-1"/>
        </w:rPr>
        <w:t xml:space="preserve"> </w:t>
      </w:r>
      <w:r>
        <w:t>including</w:t>
      </w:r>
      <w:r>
        <w:rPr>
          <w:spacing w:val="-5"/>
        </w:rPr>
        <w:t xml:space="preserve"> </w:t>
      </w:r>
      <w:r>
        <w:t>headspace and</w:t>
      </w:r>
      <w:r>
        <w:rPr>
          <w:spacing w:val="-1"/>
        </w:rPr>
        <w:t xml:space="preserve"> </w:t>
      </w:r>
      <w:r>
        <w:t>PHN-commissioned youth-specific services,</w:t>
      </w:r>
      <w:r>
        <w:rPr>
          <w:spacing w:val="-1"/>
        </w:rPr>
        <w:t xml:space="preserve"> </w:t>
      </w:r>
      <w:r>
        <w:t>with a</w:t>
      </w:r>
      <w:r>
        <w:rPr>
          <w:spacing w:val="-3"/>
        </w:rPr>
        <w:t xml:space="preserve"> </w:t>
      </w:r>
      <w:r>
        <w:t>focus</w:t>
      </w:r>
      <w:r>
        <w:rPr>
          <w:spacing w:val="-3"/>
        </w:rPr>
        <w:t xml:space="preserve"> </w:t>
      </w:r>
      <w:r>
        <w:t>on</w:t>
      </w:r>
      <w:r>
        <w:rPr>
          <w:spacing w:val="-3"/>
        </w:rPr>
        <w:t xml:space="preserve"> </w:t>
      </w:r>
      <w:r>
        <w:t>ensuring</w:t>
      </w:r>
      <w:r>
        <w:rPr>
          <w:spacing w:val="-1"/>
        </w:rPr>
        <w:t xml:space="preserve"> </w:t>
      </w:r>
      <w:r>
        <w:t>young</w:t>
      </w:r>
      <w:r>
        <w:rPr>
          <w:spacing w:val="-1"/>
        </w:rPr>
        <w:t xml:space="preserve"> </w:t>
      </w:r>
      <w:r>
        <w:t>people</w:t>
      </w:r>
      <w:r>
        <w:rPr>
          <w:spacing w:val="-3"/>
        </w:rPr>
        <w:t xml:space="preserve"> </w:t>
      </w:r>
      <w:r>
        <w:t>can access an appropriate level of support, wait times are minimised, and transition between services is streamlined.</w:t>
      </w:r>
    </w:p>
    <w:p w14:paraId="75990F07" w14:textId="77777777" w:rsidR="0041387A" w:rsidRDefault="00027C5C">
      <w:pPr>
        <w:pStyle w:val="ListParagraph"/>
        <w:numPr>
          <w:ilvl w:val="0"/>
          <w:numId w:val="25"/>
        </w:numPr>
        <w:tabs>
          <w:tab w:val="left" w:pos="854"/>
        </w:tabs>
        <w:ind w:hanging="361"/>
      </w:pPr>
      <w:r>
        <w:t>The</w:t>
      </w:r>
      <w:r>
        <w:rPr>
          <w:spacing w:val="-5"/>
        </w:rPr>
        <w:t xml:space="preserve"> </w:t>
      </w:r>
      <w:r>
        <w:t>Commonwealth</w:t>
      </w:r>
      <w:r>
        <w:rPr>
          <w:spacing w:val="-4"/>
        </w:rPr>
        <w:t xml:space="preserve"> </w:t>
      </w:r>
      <w:r>
        <w:t>agrees</w:t>
      </w:r>
      <w:r>
        <w:rPr>
          <w:spacing w:val="-6"/>
        </w:rPr>
        <w:t xml:space="preserve"> </w:t>
      </w:r>
      <w:r>
        <w:rPr>
          <w:spacing w:val="-5"/>
        </w:rPr>
        <w:t>to:</w:t>
      </w:r>
    </w:p>
    <w:p w14:paraId="0BE27E66" w14:textId="0EC29CA3" w:rsidR="0041387A" w:rsidRDefault="00027C5C">
      <w:pPr>
        <w:pStyle w:val="ListParagraph"/>
        <w:numPr>
          <w:ilvl w:val="1"/>
          <w:numId w:val="25"/>
        </w:numPr>
        <w:tabs>
          <w:tab w:val="left" w:pos="1574"/>
        </w:tabs>
        <w:spacing w:before="119"/>
        <w:ind w:right="316"/>
      </w:pPr>
      <w:r>
        <w:t>fund</w:t>
      </w:r>
      <w:r>
        <w:rPr>
          <w:spacing w:val="-3"/>
        </w:rPr>
        <w:t xml:space="preserve"> </w:t>
      </w:r>
      <w:r>
        <w:t>the</w:t>
      </w:r>
      <w:r>
        <w:rPr>
          <w:spacing w:val="-2"/>
        </w:rPr>
        <w:t xml:space="preserve"> </w:t>
      </w:r>
      <w:r>
        <w:t>enhancement</w:t>
      </w:r>
      <w:r>
        <w:rPr>
          <w:spacing w:val="-4"/>
        </w:rPr>
        <w:t xml:space="preserve"> </w:t>
      </w:r>
      <w:r>
        <w:t>of</w:t>
      </w:r>
      <w:r>
        <w:rPr>
          <w:spacing w:val="-5"/>
        </w:rPr>
        <w:t xml:space="preserve"> </w:t>
      </w:r>
      <w:r>
        <w:t>one</w:t>
      </w:r>
      <w:r>
        <w:rPr>
          <w:spacing w:val="-1"/>
        </w:rPr>
        <w:t xml:space="preserve"> </w:t>
      </w:r>
      <w:r>
        <w:t>existing</w:t>
      </w:r>
      <w:r>
        <w:rPr>
          <w:spacing w:val="-3"/>
        </w:rPr>
        <w:t xml:space="preserve"> </w:t>
      </w:r>
      <w:r w:rsidR="0BCF2E82">
        <w:t>h</w:t>
      </w:r>
      <w:r>
        <w:t>eadspace</w:t>
      </w:r>
      <w:r>
        <w:rPr>
          <w:spacing w:val="-4"/>
        </w:rPr>
        <w:t xml:space="preserve"> </w:t>
      </w:r>
      <w:r>
        <w:t>youth</w:t>
      </w:r>
      <w:r>
        <w:rPr>
          <w:spacing w:val="-3"/>
        </w:rPr>
        <w:t xml:space="preserve"> </w:t>
      </w:r>
      <w:r>
        <w:t>mental</w:t>
      </w:r>
      <w:r>
        <w:rPr>
          <w:spacing w:val="-5"/>
        </w:rPr>
        <w:t xml:space="preserve"> </w:t>
      </w:r>
      <w:r>
        <w:t>health</w:t>
      </w:r>
      <w:r>
        <w:rPr>
          <w:spacing w:val="-5"/>
        </w:rPr>
        <w:t xml:space="preserve"> </w:t>
      </w:r>
      <w:r>
        <w:t>service</w:t>
      </w:r>
      <w:r>
        <w:rPr>
          <w:spacing w:val="-4"/>
        </w:rPr>
        <w:t xml:space="preserve"> </w:t>
      </w:r>
      <w:r>
        <w:t>to</w:t>
      </w:r>
      <w:r>
        <w:rPr>
          <w:spacing w:val="-3"/>
        </w:rPr>
        <w:t xml:space="preserve"> </w:t>
      </w:r>
      <w:r>
        <w:t>improve access to youth mental health services.</w:t>
      </w:r>
    </w:p>
    <w:p w14:paraId="0B17D677" w14:textId="77777777" w:rsidR="0041387A" w:rsidRDefault="00027C5C">
      <w:pPr>
        <w:pStyle w:val="ListParagraph"/>
        <w:numPr>
          <w:ilvl w:val="1"/>
          <w:numId w:val="25"/>
        </w:numPr>
        <w:tabs>
          <w:tab w:val="left" w:pos="1574"/>
        </w:tabs>
        <w:spacing w:before="120"/>
        <w:ind w:right="474"/>
      </w:pPr>
      <w:r>
        <w:t>provide</w:t>
      </w:r>
      <w:r>
        <w:rPr>
          <w:spacing w:val="-4"/>
        </w:rPr>
        <w:t xml:space="preserve"> </w:t>
      </w:r>
      <w:r>
        <w:t>funding</w:t>
      </w:r>
      <w:r>
        <w:rPr>
          <w:spacing w:val="-3"/>
        </w:rPr>
        <w:t xml:space="preserve"> </w:t>
      </w:r>
      <w:r>
        <w:t>directly</w:t>
      </w:r>
      <w:r>
        <w:rPr>
          <w:spacing w:val="-4"/>
        </w:rPr>
        <w:t xml:space="preserve"> </w:t>
      </w:r>
      <w:r>
        <w:t>to</w:t>
      </w:r>
      <w:r>
        <w:rPr>
          <w:spacing w:val="-5"/>
        </w:rPr>
        <w:t xml:space="preserve"> </w:t>
      </w:r>
      <w:r>
        <w:t>the</w:t>
      </w:r>
      <w:r>
        <w:rPr>
          <w:spacing w:val="-2"/>
        </w:rPr>
        <w:t xml:space="preserve"> </w:t>
      </w:r>
      <w:r>
        <w:t>Australian</w:t>
      </w:r>
      <w:r>
        <w:rPr>
          <w:spacing w:val="-3"/>
        </w:rPr>
        <w:t xml:space="preserve"> </w:t>
      </w:r>
      <w:r>
        <w:t>Capital</w:t>
      </w:r>
      <w:r>
        <w:rPr>
          <w:spacing w:val="-2"/>
        </w:rPr>
        <w:t xml:space="preserve"> </w:t>
      </w:r>
      <w:r>
        <w:t>Territory</w:t>
      </w:r>
      <w:r>
        <w:rPr>
          <w:spacing w:val="-2"/>
        </w:rPr>
        <w:t xml:space="preserve"> </w:t>
      </w:r>
      <w:r>
        <w:t>to</w:t>
      </w:r>
      <w:r>
        <w:rPr>
          <w:spacing w:val="-1"/>
        </w:rPr>
        <w:t xml:space="preserve"> </w:t>
      </w:r>
      <w:r>
        <w:t>commission</w:t>
      </w:r>
      <w:r>
        <w:rPr>
          <w:spacing w:val="-1"/>
        </w:rPr>
        <w:t xml:space="preserve"> </w:t>
      </w:r>
      <w:r>
        <w:t>a</w:t>
      </w:r>
      <w:r>
        <w:rPr>
          <w:spacing w:val="-4"/>
        </w:rPr>
        <w:t xml:space="preserve"> </w:t>
      </w:r>
      <w:r>
        <w:t>youth</w:t>
      </w:r>
      <w:r>
        <w:rPr>
          <w:spacing w:val="-5"/>
        </w:rPr>
        <w:t xml:space="preserve"> </w:t>
      </w:r>
      <w:r>
        <w:t>at</w:t>
      </w:r>
      <w:r>
        <w:rPr>
          <w:spacing w:val="-2"/>
        </w:rPr>
        <w:t xml:space="preserve"> </w:t>
      </w:r>
      <w:r>
        <w:t xml:space="preserve">risk </w:t>
      </w:r>
      <w:r>
        <w:rPr>
          <w:spacing w:val="-2"/>
        </w:rPr>
        <w:t>program.</w:t>
      </w:r>
    </w:p>
    <w:p w14:paraId="2C8B4AAE" w14:textId="77777777" w:rsidR="0041387A" w:rsidRDefault="00027C5C">
      <w:pPr>
        <w:pStyle w:val="Heading2"/>
      </w:pPr>
      <w:r>
        <w:t>Universal</w:t>
      </w:r>
      <w:r>
        <w:rPr>
          <w:spacing w:val="-3"/>
        </w:rPr>
        <w:t xml:space="preserve"> </w:t>
      </w:r>
      <w:r>
        <w:t>Aftercare</w:t>
      </w:r>
      <w:r>
        <w:rPr>
          <w:spacing w:val="-4"/>
        </w:rPr>
        <w:t xml:space="preserve"> </w:t>
      </w:r>
      <w:r>
        <w:rPr>
          <w:spacing w:val="-2"/>
        </w:rPr>
        <w:t>Services</w:t>
      </w:r>
    </w:p>
    <w:p w14:paraId="76BCB892" w14:textId="77777777" w:rsidR="0041387A" w:rsidRDefault="00027C5C">
      <w:pPr>
        <w:pStyle w:val="ListParagraph"/>
        <w:numPr>
          <w:ilvl w:val="0"/>
          <w:numId w:val="25"/>
        </w:numPr>
        <w:tabs>
          <w:tab w:val="left" w:pos="854"/>
        </w:tabs>
        <w:spacing w:before="143"/>
        <w:ind w:right="659"/>
      </w:pPr>
      <w:r>
        <w:t>The Commonwealth and the Australian Capital Territory agree to the objective of achieving universal</w:t>
      </w:r>
      <w:r>
        <w:rPr>
          <w:spacing w:val="-3"/>
        </w:rPr>
        <w:t xml:space="preserve"> </w:t>
      </w:r>
      <w:r>
        <w:t>aftercare</w:t>
      </w:r>
      <w:r>
        <w:rPr>
          <w:spacing w:val="-1"/>
        </w:rPr>
        <w:t xml:space="preserve"> </w:t>
      </w:r>
      <w:r>
        <w:t>services</w:t>
      </w:r>
      <w:r>
        <w:rPr>
          <w:spacing w:val="-4"/>
        </w:rPr>
        <w:t xml:space="preserve"> </w:t>
      </w:r>
      <w:r>
        <w:t>to</w:t>
      </w:r>
      <w:r>
        <w:rPr>
          <w:spacing w:val="-3"/>
        </w:rPr>
        <w:t xml:space="preserve"> </w:t>
      </w:r>
      <w:r>
        <w:t>support</w:t>
      </w:r>
      <w:r>
        <w:rPr>
          <w:spacing w:val="-2"/>
        </w:rPr>
        <w:t xml:space="preserve"> </w:t>
      </w:r>
      <w:r>
        <w:t>individuals</w:t>
      </w:r>
      <w:r>
        <w:rPr>
          <w:spacing w:val="-2"/>
        </w:rPr>
        <w:t xml:space="preserve"> </w:t>
      </w:r>
      <w:r>
        <w:t>following</w:t>
      </w:r>
      <w:r>
        <w:rPr>
          <w:spacing w:val="-4"/>
        </w:rPr>
        <w:t xml:space="preserve"> </w:t>
      </w:r>
      <w:r>
        <w:t>a</w:t>
      </w:r>
      <w:r>
        <w:rPr>
          <w:spacing w:val="-2"/>
        </w:rPr>
        <w:t xml:space="preserve"> </w:t>
      </w:r>
      <w:r>
        <w:t>suicide</w:t>
      </w:r>
      <w:r>
        <w:rPr>
          <w:spacing w:val="-1"/>
        </w:rPr>
        <w:t xml:space="preserve"> </w:t>
      </w:r>
      <w:r>
        <w:t>attempt</w:t>
      </w:r>
      <w:r>
        <w:rPr>
          <w:spacing w:val="-4"/>
        </w:rPr>
        <w:t xml:space="preserve"> </w:t>
      </w:r>
      <w:r>
        <w:t>and</w:t>
      </w:r>
      <w:r>
        <w:rPr>
          <w:spacing w:val="-3"/>
        </w:rPr>
        <w:t xml:space="preserve"> </w:t>
      </w:r>
      <w:r>
        <w:t>/</w:t>
      </w:r>
      <w:r>
        <w:rPr>
          <w:spacing w:val="-3"/>
        </w:rPr>
        <w:t xml:space="preserve"> </w:t>
      </w:r>
      <w:r>
        <w:t>or</w:t>
      </w:r>
      <w:r>
        <w:rPr>
          <w:spacing w:val="-2"/>
        </w:rPr>
        <w:t xml:space="preserve"> </w:t>
      </w:r>
      <w:r>
        <w:t xml:space="preserve">suicidal </w:t>
      </w:r>
      <w:r>
        <w:rPr>
          <w:spacing w:val="-2"/>
        </w:rPr>
        <w:t>crisis.</w:t>
      </w:r>
    </w:p>
    <w:p w14:paraId="41019E31" w14:textId="77777777" w:rsidR="0041387A" w:rsidRDefault="00027C5C">
      <w:pPr>
        <w:pStyle w:val="ListParagraph"/>
        <w:numPr>
          <w:ilvl w:val="0"/>
          <w:numId w:val="25"/>
        </w:numPr>
        <w:tabs>
          <w:tab w:val="left" w:pos="854"/>
        </w:tabs>
        <w:spacing w:before="119"/>
        <w:ind w:hanging="361"/>
      </w:pPr>
      <w:r>
        <w:t>The</w:t>
      </w:r>
      <w:r>
        <w:rPr>
          <w:spacing w:val="-7"/>
        </w:rPr>
        <w:t xml:space="preserve"> </w:t>
      </w:r>
      <w:r>
        <w:t>Commonwealth</w:t>
      </w:r>
      <w:r>
        <w:rPr>
          <w:spacing w:val="-5"/>
        </w:rPr>
        <w:t xml:space="preserve"> </w:t>
      </w:r>
      <w:r>
        <w:t>and</w:t>
      </w:r>
      <w:r>
        <w:rPr>
          <w:spacing w:val="-5"/>
        </w:rPr>
        <w:t xml:space="preserve"> </w:t>
      </w:r>
      <w:r>
        <w:t>the</w:t>
      </w:r>
      <w:r>
        <w:rPr>
          <w:spacing w:val="-3"/>
        </w:rPr>
        <w:t xml:space="preserve"> </w:t>
      </w:r>
      <w:r>
        <w:t>Australian</w:t>
      </w:r>
      <w:r>
        <w:rPr>
          <w:spacing w:val="-6"/>
        </w:rPr>
        <w:t xml:space="preserve"> </w:t>
      </w:r>
      <w:r>
        <w:t>Capital</w:t>
      </w:r>
      <w:r>
        <w:rPr>
          <w:spacing w:val="-4"/>
        </w:rPr>
        <w:t xml:space="preserve"> </w:t>
      </w:r>
      <w:r>
        <w:t>Territory</w:t>
      </w:r>
      <w:r>
        <w:rPr>
          <w:spacing w:val="-3"/>
        </w:rPr>
        <w:t xml:space="preserve"> </w:t>
      </w:r>
      <w:r>
        <w:t>agree</w:t>
      </w:r>
      <w:r>
        <w:rPr>
          <w:spacing w:val="-3"/>
        </w:rPr>
        <w:t xml:space="preserve"> </w:t>
      </w:r>
      <w:r>
        <w:rPr>
          <w:spacing w:val="-5"/>
        </w:rPr>
        <w:t>to:</w:t>
      </w:r>
    </w:p>
    <w:p w14:paraId="761EA007" w14:textId="77777777" w:rsidR="0041387A" w:rsidRDefault="00027C5C">
      <w:pPr>
        <w:pStyle w:val="ListParagraph"/>
        <w:numPr>
          <w:ilvl w:val="1"/>
          <w:numId w:val="25"/>
        </w:numPr>
        <w:tabs>
          <w:tab w:val="left" w:pos="1574"/>
        </w:tabs>
        <w:spacing w:before="120"/>
        <w:ind w:right="160"/>
      </w:pPr>
      <w:r>
        <w:t>co-fund</w:t>
      </w:r>
      <w:r>
        <w:rPr>
          <w:spacing w:val="-3"/>
        </w:rPr>
        <w:t xml:space="preserve"> </w:t>
      </w:r>
      <w:r>
        <w:t>universal</w:t>
      </w:r>
      <w:r>
        <w:rPr>
          <w:spacing w:val="-2"/>
        </w:rPr>
        <w:t xml:space="preserve"> </w:t>
      </w:r>
      <w:r>
        <w:t>aftercare</w:t>
      </w:r>
      <w:r>
        <w:rPr>
          <w:spacing w:val="-4"/>
        </w:rPr>
        <w:t xml:space="preserve"> </w:t>
      </w:r>
      <w:r>
        <w:t>services</w:t>
      </w:r>
      <w:r>
        <w:rPr>
          <w:spacing w:val="-2"/>
        </w:rPr>
        <w:t xml:space="preserve"> </w:t>
      </w:r>
      <w:r>
        <w:t>to</w:t>
      </w:r>
      <w:r>
        <w:rPr>
          <w:spacing w:val="-3"/>
        </w:rPr>
        <w:t xml:space="preserve"> </w:t>
      </w:r>
      <w:r>
        <w:t>support</w:t>
      </w:r>
      <w:r>
        <w:rPr>
          <w:spacing w:val="-4"/>
        </w:rPr>
        <w:t xml:space="preserve"> </w:t>
      </w:r>
      <w:r>
        <w:t>individuals</w:t>
      </w:r>
      <w:r>
        <w:rPr>
          <w:spacing w:val="-2"/>
        </w:rPr>
        <w:t xml:space="preserve"> </w:t>
      </w:r>
      <w:r>
        <w:t>following</w:t>
      </w:r>
      <w:r>
        <w:rPr>
          <w:spacing w:val="-4"/>
        </w:rPr>
        <w:t xml:space="preserve"> </w:t>
      </w:r>
      <w:r>
        <w:t>a</w:t>
      </w:r>
      <w:r>
        <w:rPr>
          <w:spacing w:val="-2"/>
        </w:rPr>
        <w:t xml:space="preserve"> </w:t>
      </w:r>
      <w:r>
        <w:t>suicide</w:t>
      </w:r>
      <w:r>
        <w:rPr>
          <w:spacing w:val="-1"/>
        </w:rPr>
        <w:t xml:space="preserve"> </w:t>
      </w:r>
      <w:r>
        <w:t>attempt</w:t>
      </w:r>
      <w:r>
        <w:rPr>
          <w:spacing w:val="-4"/>
        </w:rPr>
        <w:t xml:space="preserve"> </w:t>
      </w:r>
      <w:r>
        <w:t>and</w:t>
      </w:r>
      <w:r>
        <w:rPr>
          <w:spacing w:val="-3"/>
        </w:rPr>
        <w:t xml:space="preserve"> </w:t>
      </w:r>
      <w:r>
        <w:t>/ or suicidal crisis via an integrated two-part approach:</w:t>
      </w:r>
    </w:p>
    <w:p w14:paraId="0FEE31C5" w14:textId="77777777" w:rsidR="0041387A" w:rsidRDefault="00027C5C">
      <w:pPr>
        <w:pStyle w:val="ListParagraph"/>
        <w:numPr>
          <w:ilvl w:val="2"/>
          <w:numId w:val="25"/>
        </w:numPr>
        <w:tabs>
          <w:tab w:val="left" w:pos="2294"/>
        </w:tabs>
        <w:ind w:right="376" w:hanging="286"/>
        <w:jc w:val="left"/>
      </w:pPr>
      <w:r>
        <w:t>Part</w:t>
      </w:r>
      <w:r>
        <w:rPr>
          <w:spacing w:val="-5"/>
        </w:rPr>
        <w:t xml:space="preserve"> </w:t>
      </w:r>
      <w:r>
        <w:t>1:</w:t>
      </w:r>
      <w:r>
        <w:rPr>
          <w:spacing w:val="-5"/>
        </w:rPr>
        <w:t xml:space="preserve"> </w:t>
      </w:r>
      <w:r>
        <w:t>Implement</w:t>
      </w:r>
      <w:r>
        <w:rPr>
          <w:spacing w:val="-2"/>
        </w:rPr>
        <w:t xml:space="preserve"> </w:t>
      </w:r>
      <w:r>
        <w:t>enhancement</w:t>
      </w:r>
      <w:r>
        <w:rPr>
          <w:spacing w:val="-5"/>
        </w:rPr>
        <w:t xml:space="preserve"> </w:t>
      </w:r>
      <w:r>
        <w:t>and</w:t>
      </w:r>
      <w:r>
        <w:rPr>
          <w:spacing w:val="-4"/>
        </w:rPr>
        <w:t xml:space="preserve"> </w:t>
      </w:r>
      <w:r>
        <w:t>expansion</w:t>
      </w:r>
      <w:r>
        <w:rPr>
          <w:spacing w:val="-6"/>
        </w:rPr>
        <w:t xml:space="preserve"> </w:t>
      </w:r>
      <w:r>
        <w:t>of</w:t>
      </w:r>
      <w:r>
        <w:rPr>
          <w:spacing w:val="-2"/>
        </w:rPr>
        <w:t xml:space="preserve"> </w:t>
      </w:r>
      <w:r>
        <w:t>existing</w:t>
      </w:r>
      <w:r>
        <w:rPr>
          <w:spacing w:val="-3"/>
        </w:rPr>
        <w:t xml:space="preserve"> </w:t>
      </w:r>
      <w:r>
        <w:t>aftercare</w:t>
      </w:r>
      <w:r>
        <w:rPr>
          <w:spacing w:val="-2"/>
        </w:rPr>
        <w:t xml:space="preserve"> </w:t>
      </w:r>
      <w:r>
        <w:t>supports</w:t>
      </w:r>
      <w:r>
        <w:rPr>
          <w:spacing w:val="-2"/>
        </w:rPr>
        <w:t xml:space="preserve"> </w:t>
      </w:r>
      <w:r>
        <w:t>for those who have been discharged from hospital following a suicide attempt (Aftercare Services program), including increased clinical and multidisciplinary capacity; and</w:t>
      </w:r>
    </w:p>
    <w:p w14:paraId="3FF8048B" w14:textId="77777777" w:rsidR="0041387A" w:rsidRDefault="00027C5C">
      <w:pPr>
        <w:pStyle w:val="ListParagraph"/>
        <w:numPr>
          <w:ilvl w:val="2"/>
          <w:numId w:val="25"/>
        </w:numPr>
        <w:tabs>
          <w:tab w:val="left" w:pos="2294"/>
        </w:tabs>
        <w:ind w:right="610" w:hanging="336"/>
        <w:jc w:val="left"/>
      </w:pPr>
      <w:r>
        <w:t>Part 2: Implement a pilot to expand referral and entry pathways to aftercare support from other health settings to capture those who have experienced a suicidal crisis without being admitted to hospital (Aftercare Pilot program), including</w:t>
      </w:r>
      <w:r>
        <w:rPr>
          <w:spacing w:val="-4"/>
        </w:rPr>
        <w:t xml:space="preserve"> </w:t>
      </w:r>
      <w:r>
        <w:t>improving</w:t>
      </w:r>
      <w:r>
        <w:rPr>
          <w:spacing w:val="-6"/>
        </w:rPr>
        <w:t xml:space="preserve"> </w:t>
      </w:r>
      <w:r>
        <w:t>system</w:t>
      </w:r>
      <w:r>
        <w:rPr>
          <w:spacing w:val="-5"/>
        </w:rPr>
        <w:t xml:space="preserve"> </w:t>
      </w:r>
      <w:r>
        <w:t>integration</w:t>
      </w:r>
      <w:r>
        <w:rPr>
          <w:spacing w:val="-4"/>
        </w:rPr>
        <w:t xml:space="preserve"> </w:t>
      </w:r>
      <w:r>
        <w:t>across</w:t>
      </w:r>
      <w:r>
        <w:rPr>
          <w:spacing w:val="-5"/>
        </w:rPr>
        <w:t xml:space="preserve"> </w:t>
      </w:r>
      <w:r>
        <w:t>existing</w:t>
      </w:r>
      <w:r>
        <w:rPr>
          <w:spacing w:val="-6"/>
        </w:rPr>
        <w:t xml:space="preserve"> </w:t>
      </w:r>
      <w:r>
        <w:t>local</w:t>
      </w:r>
      <w:r>
        <w:rPr>
          <w:spacing w:val="-3"/>
        </w:rPr>
        <w:t xml:space="preserve"> </w:t>
      </w:r>
      <w:r>
        <w:t>suicide</w:t>
      </w:r>
      <w:r>
        <w:rPr>
          <w:spacing w:val="-2"/>
        </w:rPr>
        <w:t xml:space="preserve"> </w:t>
      </w:r>
      <w:r>
        <w:t>prevention</w:t>
      </w:r>
    </w:p>
    <w:p w14:paraId="47BC24B2" w14:textId="77777777" w:rsidR="0041387A" w:rsidRDefault="00027C5C">
      <w:pPr>
        <w:pStyle w:val="BodyText"/>
        <w:spacing w:before="33"/>
        <w:ind w:left="2293"/>
      </w:pPr>
      <w:r>
        <w:t>services</w:t>
      </w:r>
      <w:r>
        <w:rPr>
          <w:spacing w:val="-3"/>
        </w:rPr>
        <w:t xml:space="preserve"> </w:t>
      </w:r>
      <w:r>
        <w:t>and</w:t>
      </w:r>
      <w:r>
        <w:rPr>
          <w:spacing w:val="-3"/>
        </w:rPr>
        <w:t xml:space="preserve"> </w:t>
      </w:r>
      <w:r>
        <w:rPr>
          <w:spacing w:val="-2"/>
        </w:rPr>
        <w:t>processes.</w:t>
      </w:r>
    </w:p>
    <w:p w14:paraId="17D8ADC3" w14:textId="77777777" w:rsidR="0041387A" w:rsidRDefault="00027C5C">
      <w:pPr>
        <w:pStyle w:val="ListParagraph"/>
        <w:numPr>
          <w:ilvl w:val="1"/>
          <w:numId w:val="25"/>
        </w:numPr>
        <w:tabs>
          <w:tab w:val="left" w:pos="1574"/>
        </w:tabs>
        <w:ind w:right="183"/>
      </w:pPr>
      <w:r>
        <w:lastRenderedPageBreak/>
        <w:t>strengthen the ACT aftercare model, services and supports currently delivered in the Australian</w:t>
      </w:r>
      <w:r>
        <w:rPr>
          <w:spacing w:val="-3"/>
        </w:rPr>
        <w:t xml:space="preserve"> </w:t>
      </w:r>
      <w:r>
        <w:t>Capital</w:t>
      </w:r>
      <w:r>
        <w:rPr>
          <w:spacing w:val="-2"/>
        </w:rPr>
        <w:t xml:space="preserve"> </w:t>
      </w:r>
      <w:r>
        <w:t>Territory,</w:t>
      </w:r>
      <w:r>
        <w:rPr>
          <w:spacing w:val="-2"/>
        </w:rPr>
        <w:t xml:space="preserve"> </w:t>
      </w:r>
      <w:r>
        <w:t>including</w:t>
      </w:r>
      <w:r>
        <w:rPr>
          <w:spacing w:val="-2"/>
        </w:rPr>
        <w:t xml:space="preserve"> </w:t>
      </w:r>
      <w:r>
        <w:t>through</w:t>
      </w:r>
      <w:r>
        <w:rPr>
          <w:spacing w:val="-2"/>
        </w:rPr>
        <w:t xml:space="preserve"> </w:t>
      </w:r>
      <w:r>
        <w:t>the</w:t>
      </w:r>
      <w:r>
        <w:rPr>
          <w:spacing w:val="-4"/>
        </w:rPr>
        <w:t xml:space="preserve"> </w:t>
      </w:r>
      <w:r>
        <w:t>model</w:t>
      </w:r>
      <w:r>
        <w:rPr>
          <w:spacing w:val="-2"/>
        </w:rPr>
        <w:t xml:space="preserve"> </w:t>
      </w:r>
      <w:r>
        <w:t>for</w:t>
      </w:r>
      <w:r>
        <w:rPr>
          <w:spacing w:val="-4"/>
        </w:rPr>
        <w:t xml:space="preserve"> </w:t>
      </w:r>
      <w:r>
        <w:t>the</w:t>
      </w:r>
      <w:r>
        <w:rPr>
          <w:spacing w:val="-4"/>
        </w:rPr>
        <w:t xml:space="preserve"> </w:t>
      </w:r>
      <w:r>
        <w:t>Way</w:t>
      </w:r>
      <w:r>
        <w:rPr>
          <w:spacing w:val="-4"/>
        </w:rPr>
        <w:t xml:space="preserve"> </w:t>
      </w:r>
      <w:r>
        <w:t>Back</w:t>
      </w:r>
      <w:r>
        <w:rPr>
          <w:spacing w:val="-4"/>
        </w:rPr>
        <w:t xml:space="preserve"> </w:t>
      </w:r>
      <w:r>
        <w:t>Support</w:t>
      </w:r>
      <w:r>
        <w:rPr>
          <w:spacing w:val="-2"/>
        </w:rPr>
        <w:t xml:space="preserve"> </w:t>
      </w:r>
      <w:r>
        <w:t>Service.</w:t>
      </w:r>
    </w:p>
    <w:p w14:paraId="6E8ED74C" w14:textId="77777777" w:rsidR="0041387A" w:rsidRDefault="00027C5C">
      <w:pPr>
        <w:pStyle w:val="ListParagraph"/>
        <w:numPr>
          <w:ilvl w:val="1"/>
          <w:numId w:val="25"/>
        </w:numPr>
        <w:tabs>
          <w:tab w:val="left" w:pos="1573"/>
          <w:tab w:val="left" w:pos="1574"/>
        </w:tabs>
        <w:ind w:hanging="361"/>
      </w:pPr>
      <w:r>
        <w:t>work</w:t>
      </w:r>
      <w:r>
        <w:rPr>
          <w:spacing w:val="-5"/>
        </w:rPr>
        <w:t xml:space="preserve"> </w:t>
      </w:r>
      <w:r>
        <w:t>in</w:t>
      </w:r>
      <w:r>
        <w:rPr>
          <w:spacing w:val="-2"/>
        </w:rPr>
        <w:t xml:space="preserve"> </w:t>
      </w:r>
      <w:r>
        <w:t>partnership</w:t>
      </w:r>
      <w:r>
        <w:rPr>
          <w:spacing w:val="-5"/>
        </w:rPr>
        <w:t xml:space="preserve"> </w:t>
      </w:r>
      <w:r>
        <w:t>with</w:t>
      </w:r>
      <w:r>
        <w:rPr>
          <w:spacing w:val="-3"/>
        </w:rPr>
        <w:t xml:space="preserve"> </w:t>
      </w:r>
      <w:r>
        <w:t>the</w:t>
      </w:r>
      <w:r>
        <w:rPr>
          <w:spacing w:val="-2"/>
        </w:rPr>
        <w:t xml:space="preserve"> </w:t>
      </w:r>
      <w:r>
        <w:t>PHN</w:t>
      </w:r>
      <w:r>
        <w:rPr>
          <w:spacing w:val="-3"/>
        </w:rPr>
        <w:t xml:space="preserve"> </w:t>
      </w:r>
      <w:r>
        <w:t>as</w:t>
      </w:r>
      <w:r>
        <w:rPr>
          <w:spacing w:val="-2"/>
        </w:rPr>
        <w:t xml:space="preserve"> </w:t>
      </w:r>
      <w:r>
        <w:t>commissioner</w:t>
      </w:r>
      <w:r>
        <w:rPr>
          <w:spacing w:val="-4"/>
        </w:rPr>
        <w:t xml:space="preserve"> </w:t>
      </w:r>
      <w:r>
        <w:t>for</w:t>
      </w:r>
      <w:r>
        <w:rPr>
          <w:spacing w:val="-6"/>
        </w:rPr>
        <w:t xml:space="preserve"> </w:t>
      </w:r>
      <w:r>
        <w:t>the</w:t>
      </w:r>
      <w:r>
        <w:rPr>
          <w:spacing w:val="-2"/>
        </w:rPr>
        <w:t xml:space="preserve"> </w:t>
      </w:r>
      <w:r>
        <w:t>Way</w:t>
      </w:r>
      <w:r>
        <w:rPr>
          <w:spacing w:val="-2"/>
        </w:rPr>
        <w:t xml:space="preserve"> </w:t>
      </w:r>
      <w:r>
        <w:t>Back</w:t>
      </w:r>
      <w:r>
        <w:rPr>
          <w:spacing w:val="-1"/>
        </w:rPr>
        <w:t xml:space="preserve"> </w:t>
      </w:r>
      <w:r>
        <w:t>Support</w:t>
      </w:r>
      <w:r>
        <w:rPr>
          <w:spacing w:val="2"/>
        </w:rPr>
        <w:t xml:space="preserve"> </w:t>
      </w:r>
      <w:r>
        <w:rPr>
          <w:spacing w:val="-2"/>
        </w:rPr>
        <w:t>Service.</w:t>
      </w:r>
    </w:p>
    <w:p w14:paraId="78E6670E" w14:textId="77777777" w:rsidR="0041387A" w:rsidRDefault="00027C5C">
      <w:pPr>
        <w:pStyle w:val="ListParagraph"/>
        <w:numPr>
          <w:ilvl w:val="0"/>
          <w:numId w:val="25"/>
        </w:numPr>
        <w:tabs>
          <w:tab w:val="left" w:pos="854"/>
        </w:tabs>
        <w:spacing w:before="141" w:line="259" w:lineRule="auto"/>
        <w:ind w:right="156"/>
      </w:pPr>
      <w:r>
        <w:t xml:space="preserve">The ACT has developed and is implementing a culturally safe Aboriginal and Torres Strait Islander integrated suicide prevention, intervention, aftercare and postvention service. This service has been co-designed with the local Aboriginal and Torres Strait Islander community including with Indigenous health organisations such as </w:t>
      </w:r>
      <w:proofErr w:type="spellStart"/>
      <w:r>
        <w:t>Winnunga</w:t>
      </w:r>
      <w:proofErr w:type="spellEnd"/>
      <w:r>
        <w:t xml:space="preserve"> </w:t>
      </w:r>
      <w:proofErr w:type="spellStart"/>
      <w:r>
        <w:t>Nimmityjah</w:t>
      </w:r>
      <w:proofErr w:type="spellEnd"/>
      <w:r>
        <w:t xml:space="preserve"> Aboriginal Health and Community Services.</w:t>
      </w:r>
      <w:r>
        <w:rPr>
          <w:spacing w:val="-1"/>
        </w:rPr>
        <w:t xml:space="preserve"> </w:t>
      </w:r>
      <w:r>
        <w:t>The</w:t>
      </w:r>
      <w:r>
        <w:rPr>
          <w:spacing w:val="-4"/>
        </w:rPr>
        <w:t xml:space="preserve"> </w:t>
      </w:r>
      <w:r>
        <w:t>Commonwealth</w:t>
      </w:r>
      <w:r>
        <w:rPr>
          <w:spacing w:val="-1"/>
        </w:rPr>
        <w:t xml:space="preserve"> </w:t>
      </w:r>
      <w:r>
        <w:t>agrees</w:t>
      </w:r>
      <w:r>
        <w:rPr>
          <w:spacing w:val="-3"/>
        </w:rPr>
        <w:t xml:space="preserve"> </w:t>
      </w:r>
      <w:r>
        <w:t>to work</w:t>
      </w:r>
      <w:r>
        <w:rPr>
          <w:spacing w:val="-4"/>
        </w:rPr>
        <w:t xml:space="preserve"> </w:t>
      </w:r>
      <w:r>
        <w:t>with</w:t>
      </w:r>
      <w:r>
        <w:rPr>
          <w:spacing w:val="-4"/>
        </w:rPr>
        <w:t xml:space="preserve"> </w:t>
      </w:r>
      <w:r>
        <w:t>the</w:t>
      </w:r>
      <w:r>
        <w:rPr>
          <w:spacing w:val="-3"/>
        </w:rPr>
        <w:t xml:space="preserve"> </w:t>
      </w:r>
      <w:r>
        <w:t>ACT</w:t>
      </w:r>
      <w:r>
        <w:rPr>
          <w:spacing w:val="-1"/>
        </w:rPr>
        <w:t xml:space="preserve"> </w:t>
      </w:r>
      <w:r>
        <w:t>on</w:t>
      </w:r>
      <w:r>
        <w:rPr>
          <w:spacing w:val="-2"/>
        </w:rPr>
        <w:t xml:space="preserve"> </w:t>
      </w:r>
      <w:r>
        <w:t>the</w:t>
      </w:r>
      <w:r>
        <w:rPr>
          <w:spacing w:val="-1"/>
        </w:rPr>
        <w:t xml:space="preserve"> </w:t>
      </w:r>
      <w:r>
        <w:t>implementation</w:t>
      </w:r>
      <w:r>
        <w:rPr>
          <w:spacing w:val="-2"/>
        </w:rPr>
        <w:t xml:space="preserve"> </w:t>
      </w:r>
      <w:r>
        <w:t>of</w:t>
      </w:r>
      <w:r>
        <w:rPr>
          <w:spacing w:val="-1"/>
        </w:rPr>
        <w:t xml:space="preserve"> </w:t>
      </w:r>
      <w:r>
        <w:t>this</w:t>
      </w:r>
      <w:r>
        <w:rPr>
          <w:spacing w:val="-4"/>
        </w:rPr>
        <w:t xml:space="preserve"> </w:t>
      </w:r>
      <w:r>
        <w:t>service,</w:t>
      </w:r>
      <w:r>
        <w:rPr>
          <w:spacing w:val="-4"/>
        </w:rPr>
        <w:t xml:space="preserve"> </w:t>
      </w:r>
      <w:r>
        <w:t>in collaboration with the National Aboriginal Community Controlled Health Organisation.</w:t>
      </w:r>
    </w:p>
    <w:p w14:paraId="3A0C8C62" w14:textId="77777777" w:rsidR="0041387A" w:rsidRDefault="00027C5C">
      <w:pPr>
        <w:pStyle w:val="Heading2"/>
        <w:spacing w:before="118"/>
      </w:pPr>
      <w:r>
        <w:t>Perinatal</w:t>
      </w:r>
      <w:r>
        <w:rPr>
          <w:spacing w:val="-3"/>
        </w:rPr>
        <w:t xml:space="preserve"> </w:t>
      </w:r>
      <w:r>
        <w:t>Mental</w:t>
      </w:r>
      <w:r>
        <w:rPr>
          <w:spacing w:val="-2"/>
        </w:rPr>
        <w:t xml:space="preserve"> </w:t>
      </w:r>
      <w:r>
        <w:t>Health</w:t>
      </w:r>
      <w:r>
        <w:rPr>
          <w:spacing w:val="-4"/>
        </w:rPr>
        <w:t xml:space="preserve"> </w:t>
      </w:r>
      <w:r>
        <w:rPr>
          <w:spacing w:val="-2"/>
        </w:rPr>
        <w:t>Screening</w:t>
      </w:r>
    </w:p>
    <w:p w14:paraId="0E724EAA" w14:textId="77777777" w:rsidR="0041387A" w:rsidRDefault="00027C5C">
      <w:pPr>
        <w:pStyle w:val="ListParagraph"/>
        <w:numPr>
          <w:ilvl w:val="0"/>
          <w:numId w:val="25"/>
        </w:numPr>
        <w:tabs>
          <w:tab w:val="left" w:pos="854"/>
        </w:tabs>
        <w:spacing w:before="144"/>
        <w:ind w:right="214"/>
      </w:pPr>
      <w:r>
        <w:t>The Commonwealth and the Australian Capital Territory agree to work collaboratively to build on existing infrastructure to enhance digital capture and reporting of perinatal mental health screening</w:t>
      </w:r>
      <w:r>
        <w:rPr>
          <w:spacing w:val="-7"/>
        </w:rPr>
        <w:t xml:space="preserve"> </w:t>
      </w:r>
      <w:r>
        <w:t>data</w:t>
      </w:r>
      <w:r>
        <w:rPr>
          <w:spacing w:val="-7"/>
        </w:rPr>
        <w:t xml:space="preserve"> </w:t>
      </w:r>
      <w:r>
        <w:t>from</w:t>
      </w:r>
      <w:r>
        <w:rPr>
          <w:spacing w:val="-3"/>
        </w:rPr>
        <w:t xml:space="preserve"> </w:t>
      </w:r>
      <w:r>
        <w:t>public</w:t>
      </w:r>
      <w:r>
        <w:rPr>
          <w:spacing w:val="-5"/>
        </w:rPr>
        <w:t xml:space="preserve"> </w:t>
      </w:r>
      <w:r>
        <w:t>antenatal</w:t>
      </w:r>
      <w:r>
        <w:rPr>
          <w:spacing w:val="-4"/>
        </w:rPr>
        <w:t xml:space="preserve"> </w:t>
      </w:r>
      <w:r>
        <w:t>and</w:t>
      </w:r>
      <w:r>
        <w:rPr>
          <w:spacing w:val="-6"/>
        </w:rPr>
        <w:t xml:space="preserve"> </w:t>
      </w:r>
      <w:r>
        <w:t>postnatal</w:t>
      </w:r>
      <w:r>
        <w:rPr>
          <w:spacing w:val="-6"/>
        </w:rPr>
        <w:t xml:space="preserve"> </w:t>
      </w:r>
      <w:r>
        <w:t>care</w:t>
      </w:r>
      <w:r>
        <w:rPr>
          <w:spacing w:val="-4"/>
        </w:rPr>
        <w:t xml:space="preserve"> </w:t>
      </w:r>
      <w:r>
        <w:t>settings</w:t>
      </w:r>
      <w:r>
        <w:rPr>
          <w:spacing w:val="-4"/>
        </w:rPr>
        <w:t xml:space="preserve"> </w:t>
      </w:r>
      <w:r>
        <w:t>in</w:t>
      </w:r>
      <w:r>
        <w:rPr>
          <w:spacing w:val="-2"/>
        </w:rPr>
        <w:t xml:space="preserve"> </w:t>
      </w:r>
      <w:r>
        <w:t>the</w:t>
      </w:r>
      <w:r>
        <w:rPr>
          <w:spacing w:val="-5"/>
        </w:rPr>
        <w:t xml:space="preserve"> </w:t>
      </w:r>
      <w:r>
        <w:t>Australian</w:t>
      </w:r>
      <w:r>
        <w:rPr>
          <w:spacing w:val="-8"/>
        </w:rPr>
        <w:t xml:space="preserve"> </w:t>
      </w:r>
      <w:r>
        <w:t>Capital</w:t>
      </w:r>
      <w:r>
        <w:rPr>
          <w:spacing w:val="-3"/>
        </w:rPr>
        <w:t xml:space="preserve"> </w:t>
      </w:r>
      <w:r>
        <w:rPr>
          <w:spacing w:val="-2"/>
        </w:rPr>
        <w:t>Territory.</w:t>
      </w:r>
    </w:p>
    <w:p w14:paraId="52409909" w14:textId="108945B8" w:rsidR="0041387A" w:rsidRPr="007D6868" w:rsidRDefault="00027C5C">
      <w:pPr>
        <w:pStyle w:val="ListParagraph"/>
        <w:numPr>
          <w:ilvl w:val="0"/>
          <w:numId w:val="25"/>
        </w:numPr>
        <w:tabs>
          <w:tab w:val="left" w:pos="854"/>
        </w:tabs>
        <w:ind w:right="449"/>
      </w:pPr>
      <w:r>
        <w:t>The</w:t>
      </w:r>
      <w:r>
        <w:rPr>
          <w:spacing w:val="-3"/>
        </w:rPr>
        <w:t xml:space="preserve"> </w:t>
      </w:r>
      <w:r>
        <w:t>Australian</w:t>
      </w:r>
      <w:r>
        <w:rPr>
          <w:spacing w:val="-4"/>
        </w:rPr>
        <w:t xml:space="preserve"> </w:t>
      </w:r>
      <w:r>
        <w:t>Capital</w:t>
      </w:r>
      <w:r>
        <w:rPr>
          <w:spacing w:val="-3"/>
        </w:rPr>
        <w:t xml:space="preserve"> </w:t>
      </w:r>
      <w:r>
        <w:t>Territory</w:t>
      </w:r>
      <w:r>
        <w:rPr>
          <w:spacing w:val="-5"/>
        </w:rPr>
        <w:t xml:space="preserve"> </w:t>
      </w:r>
      <w:r>
        <w:t>agrees</w:t>
      </w:r>
      <w:r>
        <w:rPr>
          <w:spacing w:val="-2"/>
        </w:rPr>
        <w:t xml:space="preserve"> </w:t>
      </w:r>
      <w:r>
        <w:t>to</w:t>
      </w:r>
      <w:r>
        <w:rPr>
          <w:spacing w:val="-4"/>
        </w:rPr>
        <w:t xml:space="preserve"> </w:t>
      </w:r>
      <w:r>
        <w:t>work</w:t>
      </w:r>
      <w:r>
        <w:rPr>
          <w:spacing w:val="-2"/>
        </w:rPr>
        <w:t xml:space="preserve"> </w:t>
      </w:r>
      <w:r>
        <w:t>towards</w:t>
      </w:r>
      <w:r>
        <w:rPr>
          <w:spacing w:val="-3"/>
        </w:rPr>
        <w:t xml:space="preserve"> </w:t>
      </w:r>
      <w:r>
        <w:t>providing</w:t>
      </w:r>
      <w:r>
        <w:rPr>
          <w:spacing w:val="-4"/>
        </w:rPr>
        <w:t xml:space="preserve"> </w:t>
      </w:r>
      <w:r>
        <w:t>nationally</w:t>
      </w:r>
      <w:r>
        <w:rPr>
          <w:spacing w:val="-5"/>
        </w:rPr>
        <w:t xml:space="preserve"> </w:t>
      </w:r>
      <w:r>
        <w:t>consistent</w:t>
      </w:r>
      <w:r>
        <w:rPr>
          <w:spacing w:val="-3"/>
        </w:rPr>
        <w:t xml:space="preserve"> </w:t>
      </w:r>
      <w:r>
        <w:t xml:space="preserve">perinatal mental </w:t>
      </w:r>
      <w:r w:rsidRPr="007D6868">
        <w:t xml:space="preserve">health </w:t>
      </w:r>
      <w:r w:rsidR="72B11C84" w:rsidRPr="007D6868">
        <w:t xml:space="preserve">screening </w:t>
      </w:r>
      <w:r w:rsidRPr="007D6868">
        <w:t>data to the Australian Institute of Health and Welfare from 2022-23.</w:t>
      </w:r>
    </w:p>
    <w:p w14:paraId="133BE0D7" w14:textId="1A4B4857" w:rsidR="0041387A" w:rsidRPr="007D6868" w:rsidRDefault="00027C5C">
      <w:pPr>
        <w:pStyle w:val="ListParagraph"/>
        <w:numPr>
          <w:ilvl w:val="0"/>
          <w:numId w:val="25"/>
        </w:numPr>
        <w:tabs>
          <w:tab w:val="left" w:pos="854"/>
        </w:tabs>
        <w:spacing w:before="120"/>
        <w:ind w:right="681"/>
      </w:pPr>
      <w:r w:rsidRPr="007D6868">
        <w:t>The</w:t>
      </w:r>
      <w:r w:rsidRPr="007D6868">
        <w:rPr>
          <w:spacing w:val="-2"/>
        </w:rPr>
        <w:t xml:space="preserve"> </w:t>
      </w:r>
      <w:r w:rsidRPr="007D6868">
        <w:t>Australian</w:t>
      </w:r>
      <w:r w:rsidRPr="007D6868">
        <w:rPr>
          <w:spacing w:val="-3"/>
        </w:rPr>
        <w:t xml:space="preserve"> </w:t>
      </w:r>
      <w:r w:rsidRPr="007D6868">
        <w:t>Capital</w:t>
      </w:r>
      <w:r w:rsidRPr="007D6868">
        <w:rPr>
          <w:spacing w:val="-2"/>
        </w:rPr>
        <w:t xml:space="preserve"> </w:t>
      </w:r>
      <w:r w:rsidRPr="007D6868">
        <w:t>Territory</w:t>
      </w:r>
      <w:r w:rsidRPr="007D6868">
        <w:rPr>
          <w:spacing w:val="-4"/>
        </w:rPr>
        <w:t xml:space="preserve"> </w:t>
      </w:r>
      <w:r w:rsidRPr="007D6868">
        <w:t>agrees</w:t>
      </w:r>
      <w:r w:rsidRPr="007D6868">
        <w:rPr>
          <w:spacing w:val="-1"/>
        </w:rPr>
        <w:t xml:space="preserve"> </w:t>
      </w:r>
      <w:r w:rsidRPr="007D6868">
        <w:t>to</w:t>
      </w:r>
      <w:r w:rsidRPr="007D6868">
        <w:rPr>
          <w:spacing w:val="-1"/>
        </w:rPr>
        <w:t xml:space="preserve"> </w:t>
      </w:r>
      <w:r w:rsidRPr="007D6868">
        <w:t>identify</w:t>
      </w:r>
      <w:r w:rsidRPr="007D6868">
        <w:rPr>
          <w:spacing w:val="-2"/>
        </w:rPr>
        <w:t xml:space="preserve"> </w:t>
      </w:r>
      <w:r w:rsidRPr="007D6868">
        <w:t>and</w:t>
      </w:r>
      <w:r w:rsidRPr="007D6868">
        <w:rPr>
          <w:spacing w:val="-5"/>
        </w:rPr>
        <w:t xml:space="preserve"> </w:t>
      </w:r>
      <w:r w:rsidRPr="007D6868">
        <w:t>address</w:t>
      </w:r>
      <w:r w:rsidRPr="007D6868">
        <w:rPr>
          <w:spacing w:val="-2"/>
        </w:rPr>
        <w:t xml:space="preserve"> </w:t>
      </w:r>
      <w:r w:rsidRPr="007D6868">
        <w:t>gaps</w:t>
      </w:r>
      <w:r w:rsidRPr="007D6868">
        <w:rPr>
          <w:spacing w:val="-2"/>
        </w:rPr>
        <w:t xml:space="preserve"> </w:t>
      </w:r>
      <w:r w:rsidRPr="007D6868">
        <w:t>in</w:t>
      </w:r>
      <w:r w:rsidRPr="007D6868">
        <w:rPr>
          <w:spacing w:val="-2"/>
        </w:rPr>
        <w:t xml:space="preserve"> </w:t>
      </w:r>
      <w:r w:rsidRPr="007D6868">
        <w:t>perinatal</w:t>
      </w:r>
      <w:r w:rsidRPr="007D6868">
        <w:rPr>
          <w:spacing w:val="-5"/>
        </w:rPr>
        <w:t xml:space="preserve"> </w:t>
      </w:r>
      <w:r w:rsidRPr="007D6868">
        <w:t>mental</w:t>
      </w:r>
      <w:r w:rsidRPr="007D6868">
        <w:rPr>
          <w:spacing w:val="-2"/>
        </w:rPr>
        <w:t xml:space="preserve"> </w:t>
      </w:r>
      <w:r w:rsidRPr="007D6868">
        <w:t xml:space="preserve">health </w:t>
      </w:r>
      <w:r w:rsidRPr="007D6868">
        <w:rPr>
          <w:spacing w:val="-2"/>
        </w:rPr>
        <w:t>screening</w:t>
      </w:r>
      <w:r w:rsidR="25D20729" w:rsidRPr="007D6868">
        <w:rPr>
          <w:spacing w:val="-2"/>
        </w:rPr>
        <w:t xml:space="preserve"> and develop screening-related service activities that meet those needs identified. </w:t>
      </w:r>
    </w:p>
    <w:p w14:paraId="7B2D412A" w14:textId="77777777" w:rsidR="0041387A" w:rsidRPr="007D6868" w:rsidRDefault="00027C5C">
      <w:pPr>
        <w:pStyle w:val="Heading2"/>
      </w:pPr>
      <w:r w:rsidRPr="007D6868">
        <w:t>Early</w:t>
      </w:r>
      <w:r w:rsidRPr="007D6868">
        <w:rPr>
          <w:spacing w:val="-4"/>
        </w:rPr>
        <w:t xml:space="preserve"> </w:t>
      </w:r>
      <w:r w:rsidRPr="007D6868">
        <w:t>Intervention</w:t>
      </w:r>
      <w:r w:rsidRPr="007D6868">
        <w:rPr>
          <w:spacing w:val="1"/>
        </w:rPr>
        <w:t xml:space="preserve"> </w:t>
      </w:r>
      <w:r w:rsidRPr="007D6868">
        <w:t>Service</w:t>
      </w:r>
      <w:r w:rsidRPr="007D6868">
        <w:rPr>
          <w:spacing w:val="-2"/>
        </w:rPr>
        <w:t xml:space="preserve"> </w:t>
      </w:r>
      <w:r w:rsidRPr="007D6868">
        <w:t>Eating</w:t>
      </w:r>
      <w:r w:rsidRPr="007D6868">
        <w:rPr>
          <w:spacing w:val="-3"/>
        </w:rPr>
        <w:t xml:space="preserve"> </w:t>
      </w:r>
      <w:r w:rsidRPr="007D6868">
        <w:rPr>
          <w:spacing w:val="-2"/>
        </w:rPr>
        <w:t>Disorders</w:t>
      </w:r>
    </w:p>
    <w:p w14:paraId="1229D6C8" w14:textId="77777777" w:rsidR="0041387A" w:rsidRPr="007D6868" w:rsidRDefault="00027C5C">
      <w:pPr>
        <w:pStyle w:val="ListParagraph"/>
        <w:numPr>
          <w:ilvl w:val="0"/>
          <w:numId w:val="25"/>
        </w:numPr>
        <w:tabs>
          <w:tab w:val="left" w:pos="854"/>
        </w:tabs>
        <w:spacing w:before="141"/>
        <w:ind w:right="152"/>
      </w:pPr>
      <w:r w:rsidRPr="007D6868">
        <w:t>The Commonwealth and the Australian Capital Territory will work collaboratively to deliver the community based EISED to promote help seeking behaviour and early intervention treatment for people</w:t>
      </w:r>
      <w:r w:rsidRPr="007D6868">
        <w:rPr>
          <w:spacing w:val="-1"/>
        </w:rPr>
        <w:t xml:space="preserve"> </w:t>
      </w:r>
      <w:r w:rsidRPr="007D6868">
        <w:t>in</w:t>
      </w:r>
      <w:r w:rsidRPr="007D6868">
        <w:rPr>
          <w:spacing w:val="-4"/>
        </w:rPr>
        <w:t xml:space="preserve"> </w:t>
      </w:r>
      <w:r w:rsidRPr="007D6868">
        <w:t>the</w:t>
      </w:r>
      <w:r w:rsidRPr="007D6868">
        <w:rPr>
          <w:spacing w:val="-3"/>
        </w:rPr>
        <w:t xml:space="preserve"> </w:t>
      </w:r>
      <w:r w:rsidRPr="007D6868">
        <w:t>early</w:t>
      </w:r>
      <w:r w:rsidRPr="007D6868">
        <w:rPr>
          <w:spacing w:val="-3"/>
        </w:rPr>
        <w:t xml:space="preserve"> </w:t>
      </w:r>
      <w:r w:rsidRPr="007D6868">
        <w:t>stages</w:t>
      </w:r>
      <w:r w:rsidRPr="007D6868">
        <w:rPr>
          <w:spacing w:val="-4"/>
        </w:rPr>
        <w:t xml:space="preserve"> </w:t>
      </w:r>
      <w:r w:rsidRPr="007D6868">
        <w:t>of</w:t>
      </w:r>
      <w:r w:rsidRPr="007D6868">
        <w:rPr>
          <w:spacing w:val="-2"/>
        </w:rPr>
        <w:t xml:space="preserve"> </w:t>
      </w:r>
      <w:r w:rsidRPr="007D6868">
        <w:t>developing</w:t>
      </w:r>
      <w:r w:rsidRPr="007D6868">
        <w:rPr>
          <w:spacing w:val="-2"/>
        </w:rPr>
        <w:t xml:space="preserve"> </w:t>
      </w:r>
      <w:r w:rsidRPr="007D6868">
        <w:t>an</w:t>
      </w:r>
      <w:r w:rsidRPr="007D6868">
        <w:rPr>
          <w:spacing w:val="-1"/>
        </w:rPr>
        <w:t xml:space="preserve"> </w:t>
      </w:r>
      <w:r w:rsidRPr="007D6868">
        <w:t>eating</w:t>
      </w:r>
      <w:r w:rsidRPr="007D6868">
        <w:rPr>
          <w:spacing w:val="-2"/>
        </w:rPr>
        <w:t xml:space="preserve"> </w:t>
      </w:r>
      <w:r w:rsidRPr="007D6868">
        <w:t>disorder</w:t>
      </w:r>
      <w:r w:rsidRPr="007D6868">
        <w:rPr>
          <w:spacing w:val="-1"/>
        </w:rPr>
        <w:t xml:space="preserve"> </w:t>
      </w:r>
      <w:r w:rsidRPr="007D6868">
        <w:t>and</w:t>
      </w:r>
      <w:r w:rsidRPr="007D6868">
        <w:rPr>
          <w:spacing w:val="-2"/>
        </w:rPr>
        <w:t xml:space="preserve"> </w:t>
      </w:r>
      <w:r w:rsidRPr="007D6868">
        <w:t>those</w:t>
      </w:r>
      <w:r w:rsidRPr="007D6868">
        <w:rPr>
          <w:spacing w:val="-3"/>
        </w:rPr>
        <w:t xml:space="preserve"> </w:t>
      </w:r>
      <w:r w:rsidRPr="007D6868">
        <w:t>with</w:t>
      </w:r>
      <w:r w:rsidRPr="007D6868">
        <w:rPr>
          <w:spacing w:val="-1"/>
        </w:rPr>
        <w:t xml:space="preserve"> </w:t>
      </w:r>
      <w:r w:rsidRPr="007D6868">
        <w:t>an</w:t>
      </w:r>
      <w:r w:rsidRPr="007D6868">
        <w:rPr>
          <w:spacing w:val="-4"/>
        </w:rPr>
        <w:t xml:space="preserve"> </w:t>
      </w:r>
      <w:r w:rsidRPr="007D6868">
        <w:t>eating</w:t>
      </w:r>
      <w:r w:rsidRPr="007D6868">
        <w:rPr>
          <w:spacing w:val="-2"/>
        </w:rPr>
        <w:t xml:space="preserve"> </w:t>
      </w:r>
      <w:r w:rsidRPr="007D6868">
        <w:t>disorder</w:t>
      </w:r>
      <w:r w:rsidRPr="007D6868">
        <w:rPr>
          <w:spacing w:val="-3"/>
        </w:rPr>
        <w:t xml:space="preserve"> </w:t>
      </w:r>
      <w:r w:rsidRPr="007D6868">
        <w:t>of</w:t>
      </w:r>
      <w:r w:rsidRPr="007D6868">
        <w:rPr>
          <w:spacing w:val="-1"/>
        </w:rPr>
        <w:t xml:space="preserve"> </w:t>
      </w:r>
      <w:r w:rsidRPr="007D6868">
        <w:t>low to moderate severity.</w:t>
      </w:r>
    </w:p>
    <w:p w14:paraId="6A216722" w14:textId="77777777" w:rsidR="0041387A" w:rsidRPr="007D6868" w:rsidRDefault="00027C5C">
      <w:pPr>
        <w:pStyle w:val="Heading2"/>
      </w:pPr>
      <w:r w:rsidRPr="007D6868">
        <w:t>National</w:t>
      </w:r>
      <w:r w:rsidRPr="007D6868">
        <w:rPr>
          <w:spacing w:val="-4"/>
        </w:rPr>
        <w:t xml:space="preserve"> </w:t>
      </w:r>
      <w:r w:rsidRPr="007D6868">
        <w:t>Phone/Digital</w:t>
      </w:r>
      <w:r w:rsidRPr="007D6868">
        <w:rPr>
          <w:spacing w:val="-2"/>
        </w:rPr>
        <w:t xml:space="preserve"> </w:t>
      </w:r>
      <w:r w:rsidRPr="007D6868">
        <w:t>Intake</w:t>
      </w:r>
      <w:r w:rsidRPr="007D6868">
        <w:rPr>
          <w:spacing w:val="-3"/>
        </w:rPr>
        <w:t xml:space="preserve"> </w:t>
      </w:r>
      <w:r w:rsidRPr="007D6868">
        <w:rPr>
          <w:spacing w:val="-2"/>
        </w:rPr>
        <w:t>Service</w:t>
      </w:r>
    </w:p>
    <w:p w14:paraId="1E7E7133" w14:textId="77777777" w:rsidR="0041387A" w:rsidRDefault="00027C5C">
      <w:pPr>
        <w:pStyle w:val="ListParagraph"/>
        <w:numPr>
          <w:ilvl w:val="0"/>
          <w:numId w:val="25"/>
        </w:numPr>
        <w:tabs>
          <w:tab w:val="left" w:pos="854"/>
        </w:tabs>
        <w:spacing w:before="142"/>
        <w:ind w:right="554"/>
      </w:pPr>
      <w:r w:rsidRPr="007D6868">
        <w:t>The</w:t>
      </w:r>
      <w:r w:rsidRPr="007D6868">
        <w:rPr>
          <w:spacing w:val="-3"/>
        </w:rPr>
        <w:t xml:space="preserve"> </w:t>
      </w:r>
      <w:r w:rsidRPr="007D6868">
        <w:t>Commonwealth</w:t>
      </w:r>
      <w:r w:rsidRPr="007D6868">
        <w:rPr>
          <w:spacing w:val="-4"/>
        </w:rPr>
        <w:t xml:space="preserve"> </w:t>
      </w:r>
      <w:r w:rsidRPr="007D6868">
        <w:t>and</w:t>
      </w:r>
      <w:r w:rsidRPr="007D6868">
        <w:rPr>
          <w:spacing w:val="-3"/>
        </w:rPr>
        <w:t xml:space="preserve"> </w:t>
      </w:r>
      <w:r w:rsidRPr="007D6868">
        <w:t>the</w:t>
      </w:r>
      <w:r w:rsidRPr="007D6868">
        <w:rPr>
          <w:spacing w:val="-2"/>
        </w:rPr>
        <w:t xml:space="preserve"> </w:t>
      </w:r>
      <w:r w:rsidRPr="007D6868">
        <w:t>Australian</w:t>
      </w:r>
      <w:r w:rsidRPr="007D6868">
        <w:rPr>
          <w:spacing w:val="-4"/>
        </w:rPr>
        <w:t xml:space="preserve"> </w:t>
      </w:r>
      <w:r w:rsidRPr="007D6868">
        <w:t>Capital</w:t>
      </w:r>
      <w:r w:rsidRPr="007D6868">
        <w:rPr>
          <w:spacing w:val="-3"/>
        </w:rPr>
        <w:t xml:space="preserve"> </w:t>
      </w:r>
      <w:r w:rsidRPr="007D6868">
        <w:t>Territory</w:t>
      </w:r>
      <w:r w:rsidRPr="007D6868">
        <w:rPr>
          <w:spacing w:val="-1"/>
        </w:rPr>
        <w:t xml:space="preserve"> </w:t>
      </w:r>
      <w:r w:rsidRPr="007D6868">
        <w:t>will</w:t>
      </w:r>
      <w:r w:rsidRPr="007D6868">
        <w:rPr>
          <w:spacing w:val="-6"/>
        </w:rPr>
        <w:t xml:space="preserve"> </w:t>
      </w:r>
      <w:r w:rsidRPr="007D6868">
        <w:t>work</w:t>
      </w:r>
      <w:r w:rsidRPr="007D6868">
        <w:rPr>
          <w:spacing w:val="-3"/>
        </w:rPr>
        <w:t xml:space="preserve"> </w:t>
      </w:r>
      <w:r w:rsidRPr="007D6868">
        <w:t>collaboratively</w:t>
      </w:r>
      <w:r>
        <w:rPr>
          <w:spacing w:val="-7"/>
        </w:rPr>
        <w:t xml:space="preserve"> </w:t>
      </w:r>
      <w:r>
        <w:t>to</w:t>
      </w:r>
      <w:r>
        <w:rPr>
          <w:spacing w:val="-1"/>
        </w:rPr>
        <w:t xml:space="preserve"> </w:t>
      </w:r>
      <w:r>
        <w:t>investigate opportunities for implementation of a consistent, territory-wide intake and assessment phone service that integrates with existing systems. The service will be staffed by therapeutic professionals who will offer compassionate and consistent triage warm referrals to the most appropriate local services.</w:t>
      </w:r>
    </w:p>
    <w:p w14:paraId="73C96FF1" w14:textId="77777777" w:rsidR="0041387A" w:rsidRDefault="00027C5C">
      <w:pPr>
        <w:pStyle w:val="ListParagraph"/>
        <w:numPr>
          <w:ilvl w:val="0"/>
          <w:numId w:val="25"/>
        </w:numPr>
        <w:tabs>
          <w:tab w:val="left" w:pos="854"/>
        </w:tabs>
        <w:ind w:right="701"/>
      </w:pPr>
      <w:r>
        <w:t>The</w:t>
      </w:r>
      <w:r>
        <w:rPr>
          <w:spacing w:val="-1"/>
        </w:rPr>
        <w:t xml:space="preserve"> </w:t>
      </w:r>
      <w:r>
        <w:t>Australian</w:t>
      </w:r>
      <w:r>
        <w:rPr>
          <w:spacing w:val="-2"/>
        </w:rPr>
        <w:t xml:space="preserve"> </w:t>
      </w:r>
      <w:r>
        <w:t>Capital</w:t>
      </w:r>
      <w:r>
        <w:rPr>
          <w:spacing w:val="-1"/>
        </w:rPr>
        <w:t xml:space="preserve"> </w:t>
      </w:r>
      <w:r>
        <w:t>Territory</w:t>
      </w:r>
      <w:r>
        <w:rPr>
          <w:spacing w:val="-3"/>
        </w:rPr>
        <w:t xml:space="preserve"> </w:t>
      </w:r>
      <w:r>
        <w:t>agrees to support</w:t>
      </w:r>
      <w:r>
        <w:rPr>
          <w:spacing w:val="-3"/>
        </w:rPr>
        <w:t xml:space="preserve"> </w:t>
      </w:r>
      <w:r>
        <w:t>ongoing</w:t>
      </w:r>
      <w:r>
        <w:rPr>
          <w:spacing w:val="-2"/>
        </w:rPr>
        <w:t xml:space="preserve"> </w:t>
      </w:r>
      <w:r>
        <w:t>improvement</w:t>
      </w:r>
      <w:r>
        <w:rPr>
          <w:spacing w:val="-3"/>
        </w:rPr>
        <w:t xml:space="preserve"> </w:t>
      </w:r>
      <w:r>
        <w:t>of</w:t>
      </w:r>
      <w:r>
        <w:rPr>
          <w:spacing w:val="-1"/>
        </w:rPr>
        <w:t xml:space="preserve"> </w:t>
      </w:r>
      <w:r>
        <w:t>referral</w:t>
      </w:r>
      <w:r>
        <w:rPr>
          <w:spacing w:val="-1"/>
        </w:rPr>
        <w:t xml:space="preserve"> </w:t>
      </w:r>
      <w:r>
        <w:t>pathways between</w:t>
      </w:r>
      <w:r>
        <w:rPr>
          <w:spacing w:val="-3"/>
        </w:rPr>
        <w:t xml:space="preserve"> </w:t>
      </w:r>
      <w:r>
        <w:t>territory</w:t>
      </w:r>
      <w:r>
        <w:rPr>
          <w:spacing w:val="-5"/>
        </w:rPr>
        <w:t xml:space="preserve"> </w:t>
      </w:r>
      <w:r>
        <w:t>services</w:t>
      </w:r>
      <w:r>
        <w:rPr>
          <w:spacing w:val="-7"/>
        </w:rPr>
        <w:t xml:space="preserve"> </w:t>
      </w:r>
      <w:r>
        <w:t>and</w:t>
      </w:r>
      <w:r>
        <w:rPr>
          <w:spacing w:val="-3"/>
        </w:rPr>
        <w:t xml:space="preserve"> </w:t>
      </w:r>
      <w:r>
        <w:t>Commonwealth</w:t>
      </w:r>
      <w:r>
        <w:rPr>
          <w:spacing w:val="-3"/>
        </w:rPr>
        <w:t xml:space="preserve"> </w:t>
      </w:r>
      <w:r>
        <w:t>services,</w:t>
      </w:r>
      <w:r>
        <w:rPr>
          <w:spacing w:val="-2"/>
        </w:rPr>
        <w:t xml:space="preserve"> </w:t>
      </w:r>
      <w:r>
        <w:t>including</w:t>
      </w:r>
      <w:r>
        <w:rPr>
          <w:spacing w:val="-4"/>
        </w:rPr>
        <w:t xml:space="preserve"> </w:t>
      </w:r>
      <w:r>
        <w:t>the</w:t>
      </w:r>
      <w:r>
        <w:rPr>
          <w:spacing w:val="-3"/>
        </w:rPr>
        <w:t xml:space="preserve"> </w:t>
      </w:r>
      <w:r>
        <w:t>Head</w:t>
      </w:r>
      <w:r>
        <w:rPr>
          <w:spacing w:val="-4"/>
        </w:rPr>
        <w:t xml:space="preserve"> </w:t>
      </w:r>
      <w:r>
        <w:t>to</w:t>
      </w:r>
      <w:r>
        <w:rPr>
          <w:spacing w:val="-2"/>
        </w:rPr>
        <w:t xml:space="preserve"> </w:t>
      </w:r>
      <w:r>
        <w:t>Health</w:t>
      </w:r>
      <w:r>
        <w:rPr>
          <w:spacing w:val="-3"/>
        </w:rPr>
        <w:t xml:space="preserve"> </w:t>
      </w:r>
      <w:r>
        <w:t>Centre.</w:t>
      </w:r>
    </w:p>
    <w:p w14:paraId="11D85628" w14:textId="77777777" w:rsidR="0041387A" w:rsidRDefault="00027C5C">
      <w:pPr>
        <w:pStyle w:val="Heading2"/>
      </w:pPr>
      <w:r>
        <w:t>Initial</w:t>
      </w:r>
      <w:r>
        <w:rPr>
          <w:spacing w:val="-2"/>
        </w:rPr>
        <w:t xml:space="preserve"> </w:t>
      </w:r>
      <w:r>
        <w:t>Assessment</w:t>
      </w:r>
      <w:r>
        <w:rPr>
          <w:spacing w:val="-1"/>
        </w:rPr>
        <w:t xml:space="preserve"> </w:t>
      </w:r>
      <w:r>
        <w:t>and</w:t>
      </w:r>
      <w:r>
        <w:rPr>
          <w:spacing w:val="-2"/>
        </w:rPr>
        <w:t xml:space="preserve"> Referral</w:t>
      </w:r>
    </w:p>
    <w:p w14:paraId="336DFBB2" w14:textId="77777777" w:rsidR="0041387A" w:rsidRDefault="00027C5C">
      <w:pPr>
        <w:pStyle w:val="ListParagraph"/>
        <w:numPr>
          <w:ilvl w:val="0"/>
          <w:numId w:val="25"/>
        </w:numPr>
        <w:tabs>
          <w:tab w:val="left" w:pos="854"/>
        </w:tabs>
        <w:spacing w:before="141"/>
        <w:ind w:right="232"/>
      </w:pPr>
      <w:r>
        <w:t>The</w:t>
      </w:r>
      <w:r>
        <w:rPr>
          <w:spacing w:val="-2"/>
        </w:rPr>
        <w:t xml:space="preserve"> </w:t>
      </w:r>
      <w:r>
        <w:t>Australian</w:t>
      </w:r>
      <w:r>
        <w:rPr>
          <w:spacing w:val="-3"/>
        </w:rPr>
        <w:t xml:space="preserve"> </w:t>
      </w:r>
      <w:r>
        <w:t>Capital</w:t>
      </w:r>
      <w:r>
        <w:rPr>
          <w:spacing w:val="-2"/>
        </w:rPr>
        <w:t xml:space="preserve"> </w:t>
      </w:r>
      <w:r>
        <w:t>Territory</w:t>
      </w:r>
      <w:r>
        <w:rPr>
          <w:spacing w:val="-4"/>
        </w:rPr>
        <w:t xml:space="preserve"> </w:t>
      </w:r>
      <w:r>
        <w:t>agrees</w:t>
      </w:r>
      <w:r>
        <w:rPr>
          <w:spacing w:val="-1"/>
        </w:rPr>
        <w:t xml:space="preserve"> </w:t>
      </w:r>
      <w:r>
        <w:t>to</w:t>
      </w:r>
      <w:r>
        <w:rPr>
          <w:spacing w:val="-1"/>
        </w:rPr>
        <w:t xml:space="preserve"> </w:t>
      </w:r>
      <w:r>
        <w:t>adopt</w:t>
      </w:r>
      <w:r>
        <w:rPr>
          <w:spacing w:val="-2"/>
        </w:rPr>
        <w:t xml:space="preserve"> </w:t>
      </w:r>
      <w:r>
        <w:t>and</w:t>
      </w:r>
      <w:r>
        <w:rPr>
          <w:spacing w:val="-3"/>
        </w:rPr>
        <w:t xml:space="preserve"> </w:t>
      </w:r>
      <w:r>
        <w:t>implement</w:t>
      </w:r>
      <w:r>
        <w:rPr>
          <w:spacing w:val="-4"/>
        </w:rPr>
        <w:t xml:space="preserve"> </w:t>
      </w:r>
      <w:r>
        <w:t>the</w:t>
      </w:r>
      <w:r>
        <w:rPr>
          <w:spacing w:val="-1"/>
        </w:rPr>
        <w:t xml:space="preserve"> </w:t>
      </w:r>
      <w:r>
        <w:t>Initial</w:t>
      </w:r>
      <w:r>
        <w:rPr>
          <w:spacing w:val="-6"/>
        </w:rPr>
        <w:t xml:space="preserve"> </w:t>
      </w:r>
      <w:r>
        <w:t>Assessment</w:t>
      </w:r>
      <w:r>
        <w:rPr>
          <w:spacing w:val="-4"/>
        </w:rPr>
        <w:t xml:space="preserve"> </w:t>
      </w:r>
      <w:r>
        <w:t>and</w:t>
      </w:r>
      <w:r>
        <w:rPr>
          <w:spacing w:val="-3"/>
        </w:rPr>
        <w:t xml:space="preserve"> </w:t>
      </w:r>
      <w:r>
        <w:t>Referral (IAR) tool in new services under this Schedule, where appropriate.</w:t>
      </w:r>
    </w:p>
    <w:p w14:paraId="1D5DBA3A" w14:textId="77777777" w:rsidR="0041387A" w:rsidRDefault="00027C5C">
      <w:pPr>
        <w:pStyle w:val="ListParagraph"/>
        <w:numPr>
          <w:ilvl w:val="0"/>
          <w:numId w:val="25"/>
        </w:numPr>
        <w:tabs>
          <w:tab w:val="left" w:pos="854"/>
        </w:tabs>
        <w:ind w:hanging="361"/>
      </w:pPr>
      <w:r>
        <w:t>The</w:t>
      </w:r>
      <w:r>
        <w:rPr>
          <w:spacing w:val="-5"/>
        </w:rPr>
        <w:t xml:space="preserve"> </w:t>
      </w:r>
      <w:r>
        <w:t>Commonwealth</w:t>
      </w:r>
      <w:r>
        <w:rPr>
          <w:spacing w:val="-6"/>
        </w:rPr>
        <w:t xml:space="preserve"> </w:t>
      </w:r>
      <w:r>
        <w:t>and</w:t>
      </w:r>
      <w:r>
        <w:rPr>
          <w:spacing w:val="-5"/>
        </w:rPr>
        <w:t xml:space="preserve"> </w:t>
      </w:r>
      <w:r>
        <w:t>Australian</w:t>
      </w:r>
      <w:r>
        <w:rPr>
          <w:spacing w:val="-6"/>
        </w:rPr>
        <w:t xml:space="preserve"> </w:t>
      </w:r>
      <w:r>
        <w:t>Capital</w:t>
      </w:r>
      <w:r>
        <w:rPr>
          <w:spacing w:val="-4"/>
        </w:rPr>
        <w:t xml:space="preserve"> </w:t>
      </w:r>
      <w:r>
        <w:t>Territory</w:t>
      </w:r>
      <w:r>
        <w:rPr>
          <w:spacing w:val="-7"/>
        </w:rPr>
        <w:t xml:space="preserve"> </w:t>
      </w:r>
      <w:r>
        <w:t>agree</w:t>
      </w:r>
      <w:r>
        <w:rPr>
          <w:spacing w:val="-4"/>
        </w:rPr>
        <w:t xml:space="preserve"> </w:t>
      </w:r>
      <w:r>
        <w:t>to</w:t>
      </w:r>
      <w:r>
        <w:rPr>
          <w:spacing w:val="-5"/>
        </w:rPr>
        <w:t xml:space="preserve"> </w:t>
      </w:r>
      <w:r>
        <w:t>work</w:t>
      </w:r>
      <w:r>
        <w:rPr>
          <w:spacing w:val="-4"/>
        </w:rPr>
        <w:t xml:space="preserve"> </w:t>
      </w:r>
      <w:r>
        <w:t>collaboratively</w:t>
      </w:r>
      <w:r>
        <w:rPr>
          <w:spacing w:val="-4"/>
        </w:rPr>
        <w:t xml:space="preserve"> </w:t>
      </w:r>
      <w:r>
        <w:rPr>
          <w:spacing w:val="-5"/>
        </w:rPr>
        <w:t>to:</w:t>
      </w:r>
    </w:p>
    <w:p w14:paraId="2FBDFF64" w14:textId="77777777" w:rsidR="0041387A" w:rsidRDefault="00027C5C">
      <w:pPr>
        <w:pStyle w:val="ListParagraph"/>
        <w:numPr>
          <w:ilvl w:val="1"/>
          <w:numId w:val="25"/>
        </w:numPr>
        <w:tabs>
          <w:tab w:val="left" w:pos="1574"/>
        </w:tabs>
        <w:spacing w:before="120"/>
        <w:ind w:right="931"/>
      </w:pPr>
      <w:r>
        <w:t>share</w:t>
      </w:r>
      <w:r>
        <w:rPr>
          <w:spacing w:val="-3"/>
        </w:rPr>
        <w:t xml:space="preserve"> </w:t>
      </w:r>
      <w:r>
        <w:t>information</w:t>
      </w:r>
      <w:r>
        <w:rPr>
          <w:spacing w:val="-4"/>
        </w:rPr>
        <w:t xml:space="preserve"> </w:t>
      </w:r>
      <w:r>
        <w:t>about</w:t>
      </w:r>
      <w:r>
        <w:rPr>
          <w:spacing w:val="-5"/>
        </w:rPr>
        <w:t xml:space="preserve"> </w:t>
      </w:r>
      <w:r>
        <w:t>existing</w:t>
      </w:r>
      <w:r>
        <w:rPr>
          <w:spacing w:val="-4"/>
        </w:rPr>
        <w:t xml:space="preserve"> </w:t>
      </w:r>
      <w:r>
        <w:t>territory</w:t>
      </w:r>
      <w:r>
        <w:rPr>
          <w:spacing w:val="-3"/>
        </w:rPr>
        <w:t xml:space="preserve"> </w:t>
      </w:r>
      <w:r>
        <w:t>wide</w:t>
      </w:r>
      <w:r>
        <w:rPr>
          <w:spacing w:val="-5"/>
        </w:rPr>
        <w:t xml:space="preserve"> </w:t>
      </w:r>
      <w:r>
        <w:t>assessment</w:t>
      </w:r>
      <w:r>
        <w:rPr>
          <w:spacing w:val="-5"/>
        </w:rPr>
        <w:t xml:space="preserve"> </w:t>
      </w:r>
      <w:r>
        <w:t>and</w:t>
      </w:r>
      <w:r>
        <w:rPr>
          <w:spacing w:val="-4"/>
        </w:rPr>
        <w:t xml:space="preserve"> </w:t>
      </w:r>
      <w:r>
        <w:t>referral</w:t>
      </w:r>
      <w:r>
        <w:rPr>
          <w:spacing w:val="-4"/>
        </w:rPr>
        <w:t xml:space="preserve"> </w:t>
      </w:r>
      <w:r>
        <w:t>systems</w:t>
      </w:r>
      <w:r>
        <w:rPr>
          <w:spacing w:val="-5"/>
        </w:rPr>
        <w:t xml:space="preserve"> </w:t>
      </w:r>
      <w:r>
        <w:t>to investigate opportunities for integration of the IAR; and</w:t>
      </w:r>
    </w:p>
    <w:p w14:paraId="26FB5B46" w14:textId="77777777" w:rsidR="0041387A" w:rsidRDefault="00027C5C">
      <w:pPr>
        <w:pStyle w:val="ListParagraph"/>
        <w:numPr>
          <w:ilvl w:val="1"/>
          <w:numId w:val="25"/>
        </w:numPr>
        <w:tabs>
          <w:tab w:val="left" w:pos="1574"/>
        </w:tabs>
        <w:ind w:right="128"/>
      </w:pPr>
      <w:r>
        <w:t>where appropriate, implement and integrate, through a phased approach, the IAR across</w:t>
      </w:r>
      <w:r>
        <w:rPr>
          <w:spacing w:val="40"/>
        </w:rPr>
        <w:t xml:space="preserve"> </w:t>
      </w:r>
      <w:r>
        <w:t>territory services that does not duplicate existing arrangements for triage and referral.</w:t>
      </w:r>
    </w:p>
    <w:p w14:paraId="13E94BE6" w14:textId="77777777" w:rsidR="0041387A" w:rsidRDefault="00027C5C">
      <w:pPr>
        <w:pStyle w:val="ListParagraph"/>
        <w:numPr>
          <w:ilvl w:val="0"/>
          <w:numId w:val="25"/>
        </w:numPr>
        <w:tabs>
          <w:tab w:val="left" w:pos="854"/>
        </w:tabs>
        <w:ind w:right="651"/>
      </w:pPr>
      <w:r>
        <w:t>The</w:t>
      </w:r>
      <w:r>
        <w:rPr>
          <w:spacing w:val="-2"/>
        </w:rPr>
        <w:t xml:space="preserve"> </w:t>
      </w:r>
      <w:r>
        <w:t>Commonwealth</w:t>
      </w:r>
      <w:r>
        <w:rPr>
          <w:spacing w:val="-3"/>
        </w:rPr>
        <w:t xml:space="preserve"> </w:t>
      </w:r>
      <w:r>
        <w:t>agrees</w:t>
      </w:r>
      <w:r>
        <w:rPr>
          <w:spacing w:val="-4"/>
        </w:rPr>
        <w:t xml:space="preserve"> </w:t>
      </w:r>
      <w:r>
        <w:t>to</w:t>
      </w:r>
      <w:r>
        <w:rPr>
          <w:spacing w:val="-3"/>
        </w:rPr>
        <w:t xml:space="preserve"> </w:t>
      </w:r>
      <w:r>
        <w:t>maintain</w:t>
      </w:r>
      <w:r>
        <w:rPr>
          <w:spacing w:val="-4"/>
        </w:rPr>
        <w:t xml:space="preserve"> </w:t>
      </w:r>
      <w:r>
        <w:t>the</w:t>
      </w:r>
      <w:r>
        <w:rPr>
          <w:spacing w:val="-4"/>
        </w:rPr>
        <w:t xml:space="preserve"> </w:t>
      </w:r>
      <w:r>
        <w:t>current</w:t>
      </w:r>
      <w:r>
        <w:rPr>
          <w:spacing w:val="-2"/>
        </w:rPr>
        <w:t xml:space="preserve"> </w:t>
      </w:r>
      <w:r>
        <w:t>IAR</w:t>
      </w:r>
      <w:r>
        <w:rPr>
          <w:spacing w:val="-2"/>
        </w:rPr>
        <w:t xml:space="preserve"> </w:t>
      </w:r>
      <w:r>
        <w:t>tool</w:t>
      </w:r>
      <w:r>
        <w:rPr>
          <w:spacing w:val="-2"/>
        </w:rPr>
        <w:t xml:space="preserve"> </w:t>
      </w:r>
      <w:r>
        <w:t>and</w:t>
      </w:r>
      <w:r>
        <w:rPr>
          <w:spacing w:val="-3"/>
        </w:rPr>
        <w:t xml:space="preserve"> </w:t>
      </w:r>
      <w:r>
        <w:t>implement</w:t>
      </w:r>
      <w:r>
        <w:rPr>
          <w:spacing w:val="-2"/>
        </w:rPr>
        <w:t xml:space="preserve"> </w:t>
      </w:r>
      <w:r>
        <w:t>the</w:t>
      </w:r>
      <w:r>
        <w:rPr>
          <w:spacing w:val="-5"/>
        </w:rPr>
        <w:t xml:space="preserve"> </w:t>
      </w:r>
      <w:r>
        <w:t>IAR</w:t>
      </w:r>
      <w:r>
        <w:rPr>
          <w:spacing w:val="-2"/>
        </w:rPr>
        <w:t xml:space="preserve"> </w:t>
      </w:r>
      <w:r>
        <w:t>in</w:t>
      </w:r>
      <w:r>
        <w:rPr>
          <w:spacing w:val="-3"/>
        </w:rPr>
        <w:t xml:space="preserve"> </w:t>
      </w:r>
      <w:r>
        <w:t>general practice and Commonwealth-funded mental health care services.</w:t>
      </w:r>
    </w:p>
    <w:p w14:paraId="78116442" w14:textId="77777777" w:rsidR="0041387A" w:rsidRDefault="00027C5C">
      <w:pPr>
        <w:pStyle w:val="Heading2"/>
        <w:spacing w:before="120"/>
      </w:pPr>
      <w:r>
        <w:t>Regional</w:t>
      </w:r>
      <w:r>
        <w:rPr>
          <w:spacing w:val="-3"/>
        </w:rPr>
        <w:t xml:space="preserve"> </w:t>
      </w:r>
      <w:r>
        <w:t>Planning</w:t>
      </w:r>
      <w:r>
        <w:rPr>
          <w:spacing w:val="-4"/>
        </w:rPr>
        <w:t xml:space="preserve"> </w:t>
      </w:r>
      <w:r>
        <w:t>and</w:t>
      </w:r>
      <w:r>
        <w:rPr>
          <w:spacing w:val="-2"/>
        </w:rPr>
        <w:t xml:space="preserve"> Commissioning</w:t>
      </w:r>
    </w:p>
    <w:p w14:paraId="0F92DBA7" w14:textId="77777777" w:rsidR="0041387A" w:rsidRDefault="00027C5C">
      <w:pPr>
        <w:pStyle w:val="ListParagraph"/>
        <w:numPr>
          <w:ilvl w:val="0"/>
          <w:numId w:val="25"/>
        </w:numPr>
        <w:tabs>
          <w:tab w:val="left" w:pos="854"/>
        </w:tabs>
        <w:spacing w:before="33"/>
        <w:ind w:right="226"/>
      </w:pPr>
      <w:r>
        <w:t>The</w:t>
      </w:r>
      <w:r>
        <w:rPr>
          <w:spacing w:val="-2"/>
        </w:rPr>
        <w:t xml:space="preserve"> </w:t>
      </w:r>
      <w:r>
        <w:t>Parties</w:t>
      </w:r>
      <w:r>
        <w:rPr>
          <w:spacing w:val="-5"/>
        </w:rPr>
        <w:t xml:space="preserve"> </w:t>
      </w:r>
      <w:r>
        <w:t>acknowledge</w:t>
      </w:r>
      <w:r>
        <w:rPr>
          <w:spacing w:val="-1"/>
        </w:rPr>
        <w:t xml:space="preserve"> </w:t>
      </w:r>
      <w:r>
        <w:t>the importance</w:t>
      </w:r>
      <w:r>
        <w:rPr>
          <w:spacing w:val="-4"/>
        </w:rPr>
        <w:t xml:space="preserve"> </w:t>
      </w:r>
      <w:r>
        <w:t>of</w:t>
      </w:r>
      <w:r>
        <w:rPr>
          <w:spacing w:val="-2"/>
        </w:rPr>
        <w:t xml:space="preserve"> </w:t>
      </w:r>
      <w:r>
        <w:t>regional</w:t>
      </w:r>
      <w:r>
        <w:rPr>
          <w:spacing w:val="-5"/>
        </w:rPr>
        <w:t xml:space="preserve"> </w:t>
      </w:r>
      <w:r>
        <w:t>planning</w:t>
      </w:r>
      <w:r>
        <w:rPr>
          <w:spacing w:val="-3"/>
        </w:rPr>
        <w:t xml:space="preserve"> </w:t>
      </w:r>
      <w:r>
        <w:t>to</w:t>
      </w:r>
      <w:r>
        <w:rPr>
          <w:spacing w:val="-1"/>
        </w:rPr>
        <w:t xml:space="preserve"> </w:t>
      </w:r>
      <w:r>
        <w:t>identify</w:t>
      </w:r>
      <w:r>
        <w:rPr>
          <w:spacing w:val="-2"/>
        </w:rPr>
        <w:t xml:space="preserve"> </w:t>
      </w:r>
      <w:r>
        <w:t>the</w:t>
      </w:r>
      <w:r>
        <w:rPr>
          <w:spacing w:val="-4"/>
        </w:rPr>
        <w:t xml:space="preserve"> </w:t>
      </w:r>
      <w:r>
        <w:t>specific</w:t>
      </w:r>
      <w:r>
        <w:rPr>
          <w:spacing w:val="-2"/>
        </w:rPr>
        <w:t xml:space="preserve"> </w:t>
      </w:r>
      <w:r>
        <w:t>mental</w:t>
      </w:r>
      <w:r>
        <w:rPr>
          <w:spacing w:val="-2"/>
        </w:rPr>
        <w:t xml:space="preserve"> </w:t>
      </w:r>
      <w:r>
        <w:t>health and suicide prevention and support needs of local communities.</w:t>
      </w:r>
    </w:p>
    <w:p w14:paraId="10014E04" w14:textId="77777777" w:rsidR="0041387A" w:rsidRDefault="00027C5C">
      <w:pPr>
        <w:pStyle w:val="ListParagraph"/>
        <w:numPr>
          <w:ilvl w:val="0"/>
          <w:numId w:val="25"/>
        </w:numPr>
        <w:tabs>
          <w:tab w:val="left" w:pos="854"/>
        </w:tabs>
        <w:ind w:right="148"/>
        <w:rPr>
          <w:i/>
        </w:rPr>
      </w:pPr>
      <w:r>
        <w:lastRenderedPageBreak/>
        <w:t>The Parties agree to continue to support the ongoing review, implementation and monitoring of</w:t>
      </w:r>
      <w:r>
        <w:rPr>
          <w:spacing w:val="40"/>
        </w:rPr>
        <w:t xml:space="preserve"> </w:t>
      </w:r>
      <w:r>
        <w:t>the ACT regional mental health and suicide prevention plan (2019-2024) between the Local</w:t>
      </w:r>
      <w:r>
        <w:rPr>
          <w:spacing w:val="40"/>
        </w:rPr>
        <w:t xml:space="preserve"> </w:t>
      </w:r>
      <w:r>
        <w:t>Hospital Network and the PHN and other key community and service provider stakeholders, including to cover the life of this Schedule. This includes undertaking activities in accordance with this</w:t>
      </w:r>
      <w:r>
        <w:rPr>
          <w:spacing w:val="-2"/>
        </w:rPr>
        <w:t xml:space="preserve"> </w:t>
      </w:r>
      <w:r>
        <w:t>plan</w:t>
      </w:r>
      <w:r>
        <w:rPr>
          <w:spacing w:val="-3"/>
        </w:rPr>
        <w:t xml:space="preserve"> </w:t>
      </w:r>
      <w:r>
        <w:t>and</w:t>
      </w:r>
      <w:r>
        <w:rPr>
          <w:spacing w:val="-3"/>
        </w:rPr>
        <w:t xml:space="preserve"> </w:t>
      </w:r>
      <w:r>
        <w:t>supporting</w:t>
      </w:r>
      <w:r>
        <w:rPr>
          <w:spacing w:val="-2"/>
        </w:rPr>
        <w:t xml:space="preserve"> </w:t>
      </w:r>
      <w:r>
        <w:t>relevant</w:t>
      </w:r>
      <w:r>
        <w:rPr>
          <w:spacing w:val="-4"/>
        </w:rPr>
        <w:t xml:space="preserve"> </w:t>
      </w:r>
      <w:r>
        <w:t>joint</w:t>
      </w:r>
      <w:r>
        <w:rPr>
          <w:spacing w:val="-4"/>
        </w:rPr>
        <w:t xml:space="preserve"> </w:t>
      </w:r>
      <w:r>
        <w:t>service</w:t>
      </w:r>
      <w:r>
        <w:rPr>
          <w:spacing w:val="-4"/>
        </w:rPr>
        <w:t xml:space="preserve"> </w:t>
      </w:r>
      <w:r>
        <w:t>planning</w:t>
      </w:r>
      <w:r>
        <w:rPr>
          <w:spacing w:val="-3"/>
        </w:rPr>
        <w:t xml:space="preserve"> </w:t>
      </w:r>
      <w:r>
        <w:t>and</w:t>
      </w:r>
      <w:r>
        <w:rPr>
          <w:spacing w:val="-2"/>
        </w:rPr>
        <w:t xml:space="preserve"> </w:t>
      </w:r>
      <w:r>
        <w:t>commissioning</w:t>
      </w:r>
      <w:r>
        <w:rPr>
          <w:spacing w:val="-5"/>
        </w:rPr>
        <w:t xml:space="preserve"> </w:t>
      </w:r>
      <w:r>
        <w:t>of</w:t>
      </w:r>
      <w:r>
        <w:rPr>
          <w:spacing w:val="-2"/>
        </w:rPr>
        <w:t xml:space="preserve"> </w:t>
      </w:r>
      <w:r>
        <w:t>services</w:t>
      </w:r>
      <w:r>
        <w:rPr>
          <w:spacing w:val="-3"/>
        </w:rPr>
        <w:t xml:space="preserve"> </w:t>
      </w:r>
      <w:r>
        <w:t>to</w:t>
      </w:r>
      <w:r>
        <w:rPr>
          <w:spacing w:val="-3"/>
        </w:rPr>
        <w:t xml:space="preserve"> </w:t>
      </w:r>
      <w:r>
        <w:t>meet</w:t>
      </w:r>
      <w:r>
        <w:rPr>
          <w:spacing w:val="-2"/>
        </w:rPr>
        <w:t xml:space="preserve"> </w:t>
      </w:r>
      <w:r>
        <w:t>local needs and establish governance to enable shared decision making and evaluation</w:t>
      </w:r>
      <w:r>
        <w:rPr>
          <w:i/>
        </w:rPr>
        <w:t>.</w:t>
      </w:r>
    </w:p>
    <w:p w14:paraId="1D1AB9B6" w14:textId="77777777" w:rsidR="0041387A" w:rsidRDefault="00027C5C">
      <w:pPr>
        <w:pStyle w:val="Heading2"/>
        <w:spacing w:before="122"/>
      </w:pPr>
      <w:r>
        <w:rPr>
          <w:spacing w:val="-2"/>
        </w:rPr>
        <w:t>Workforce</w:t>
      </w:r>
    </w:p>
    <w:p w14:paraId="25532ED2" w14:textId="77777777" w:rsidR="0041387A" w:rsidRDefault="00027C5C">
      <w:pPr>
        <w:pStyle w:val="ListParagraph"/>
        <w:numPr>
          <w:ilvl w:val="0"/>
          <w:numId w:val="25"/>
        </w:numPr>
        <w:tabs>
          <w:tab w:val="left" w:pos="854"/>
        </w:tabs>
        <w:spacing w:before="141"/>
        <w:ind w:hanging="361"/>
      </w:pPr>
      <w:r>
        <w:t>The</w:t>
      </w:r>
      <w:r>
        <w:rPr>
          <w:spacing w:val="-5"/>
        </w:rPr>
        <w:t xml:space="preserve"> </w:t>
      </w:r>
      <w:r>
        <w:t>Commonwealth</w:t>
      </w:r>
      <w:r>
        <w:rPr>
          <w:spacing w:val="-5"/>
        </w:rPr>
        <w:t xml:space="preserve"> </w:t>
      </w:r>
      <w:r>
        <w:t>and</w:t>
      </w:r>
      <w:r>
        <w:rPr>
          <w:spacing w:val="-4"/>
        </w:rPr>
        <w:t xml:space="preserve"> </w:t>
      </w:r>
      <w:r>
        <w:t>the</w:t>
      </w:r>
      <w:r>
        <w:rPr>
          <w:spacing w:val="-4"/>
        </w:rPr>
        <w:t xml:space="preserve"> </w:t>
      </w:r>
      <w:r>
        <w:t>Australian</w:t>
      </w:r>
      <w:r>
        <w:rPr>
          <w:spacing w:val="-5"/>
        </w:rPr>
        <w:t xml:space="preserve"> </w:t>
      </w:r>
      <w:r>
        <w:t>Capital</w:t>
      </w:r>
      <w:r>
        <w:rPr>
          <w:spacing w:val="-4"/>
        </w:rPr>
        <w:t xml:space="preserve"> </w:t>
      </w:r>
      <w:r>
        <w:t>Territory</w:t>
      </w:r>
      <w:r>
        <w:rPr>
          <w:spacing w:val="-3"/>
        </w:rPr>
        <w:t xml:space="preserve"> </w:t>
      </w:r>
      <w:r>
        <w:t>agree</w:t>
      </w:r>
      <w:r>
        <w:rPr>
          <w:spacing w:val="-3"/>
        </w:rPr>
        <w:t xml:space="preserve"> </w:t>
      </w:r>
      <w:r>
        <w:t>to</w:t>
      </w:r>
      <w:r>
        <w:rPr>
          <w:spacing w:val="-6"/>
        </w:rPr>
        <w:t xml:space="preserve"> </w:t>
      </w:r>
      <w:r>
        <w:t>work</w:t>
      </w:r>
      <w:r>
        <w:rPr>
          <w:spacing w:val="-3"/>
        </w:rPr>
        <w:t xml:space="preserve"> </w:t>
      </w:r>
      <w:r>
        <w:t>collaboratively</w:t>
      </w:r>
      <w:r>
        <w:rPr>
          <w:spacing w:val="-4"/>
        </w:rPr>
        <w:t xml:space="preserve"> </w:t>
      </w:r>
      <w:r>
        <w:rPr>
          <w:spacing w:val="-5"/>
        </w:rPr>
        <w:t>to:</w:t>
      </w:r>
    </w:p>
    <w:p w14:paraId="0337EE82" w14:textId="77777777" w:rsidR="0041387A" w:rsidRDefault="00027C5C">
      <w:pPr>
        <w:pStyle w:val="ListParagraph"/>
        <w:numPr>
          <w:ilvl w:val="1"/>
          <w:numId w:val="25"/>
        </w:numPr>
        <w:tabs>
          <w:tab w:val="left" w:pos="1574"/>
        </w:tabs>
        <w:spacing w:before="120"/>
        <w:ind w:right="409"/>
      </w:pPr>
      <w:r>
        <w:t>support alignment with the soon-to-be finalised National Mental Health Workforce Strategy,</w:t>
      </w:r>
      <w:r>
        <w:rPr>
          <w:spacing w:val="-6"/>
        </w:rPr>
        <w:t xml:space="preserve"> </w:t>
      </w:r>
      <w:r>
        <w:t>ACT</w:t>
      </w:r>
      <w:r>
        <w:rPr>
          <w:spacing w:val="-5"/>
        </w:rPr>
        <w:t xml:space="preserve"> </w:t>
      </w:r>
      <w:r>
        <w:t>Mental</w:t>
      </w:r>
      <w:r>
        <w:rPr>
          <w:spacing w:val="-3"/>
        </w:rPr>
        <w:t xml:space="preserve"> </w:t>
      </w:r>
      <w:r>
        <w:t>health</w:t>
      </w:r>
      <w:r>
        <w:rPr>
          <w:spacing w:val="-4"/>
        </w:rPr>
        <w:t xml:space="preserve"> </w:t>
      </w:r>
      <w:r>
        <w:t>Workforce</w:t>
      </w:r>
      <w:r>
        <w:rPr>
          <w:spacing w:val="-2"/>
        </w:rPr>
        <w:t xml:space="preserve"> </w:t>
      </w:r>
      <w:r>
        <w:t>Strategy and</w:t>
      </w:r>
      <w:r>
        <w:rPr>
          <w:spacing w:val="-4"/>
        </w:rPr>
        <w:t xml:space="preserve"> </w:t>
      </w:r>
      <w:r>
        <w:t>similar</w:t>
      </w:r>
      <w:r>
        <w:rPr>
          <w:spacing w:val="-6"/>
        </w:rPr>
        <w:t xml:space="preserve"> </w:t>
      </w:r>
      <w:r>
        <w:t>measures</w:t>
      </w:r>
      <w:r>
        <w:rPr>
          <w:spacing w:val="-2"/>
        </w:rPr>
        <w:t xml:space="preserve"> </w:t>
      </w:r>
      <w:r>
        <w:t>already</w:t>
      </w:r>
      <w:r>
        <w:rPr>
          <w:spacing w:val="-2"/>
        </w:rPr>
        <w:t xml:space="preserve"> </w:t>
      </w:r>
      <w:r>
        <w:t>funded</w:t>
      </w:r>
      <w:r>
        <w:rPr>
          <w:spacing w:val="-3"/>
        </w:rPr>
        <w:t xml:space="preserve"> </w:t>
      </w:r>
      <w:r>
        <w:t>by the Commonwealth and the Australian Capital Territory.</w:t>
      </w:r>
    </w:p>
    <w:p w14:paraId="13C597E5" w14:textId="77777777" w:rsidR="0041387A" w:rsidRDefault="00027C5C">
      <w:pPr>
        <w:pStyle w:val="ListParagraph"/>
        <w:numPr>
          <w:ilvl w:val="1"/>
          <w:numId w:val="25"/>
        </w:numPr>
        <w:tabs>
          <w:tab w:val="left" w:pos="1574"/>
        </w:tabs>
        <w:ind w:right="943"/>
      </w:pPr>
      <w:r>
        <w:t>ensure students and graduates receive a mix of rotations between the acute and community/primary</w:t>
      </w:r>
      <w:r>
        <w:rPr>
          <w:spacing w:val="-4"/>
        </w:rPr>
        <w:t xml:space="preserve"> </w:t>
      </w:r>
      <w:r>
        <w:t>care</w:t>
      </w:r>
      <w:r>
        <w:rPr>
          <w:spacing w:val="-3"/>
        </w:rPr>
        <w:t xml:space="preserve"> </w:t>
      </w:r>
      <w:r>
        <w:t>settings,</w:t>
      </w:r>
      <w:r>
        <w:rPr>
          <w:spacing w:val="-4"/>
        </w:rPr>
        <w:t xml:space="preserve"> </w:t>
      </w:r>
      <w:r>
        <w:t>and</w:t>
      </w:r>
      <w:r>
        <w:rPr>
          <w:spacing w:val="-5"/>
        </w:rPr>
        <w:t xml:space="preserve"> </w:t>
      </w:r>
      <w:r>
        <w:t>to</w:t>
      </w:r>
      <w:r>
        <w:rPr>
          <w:spacing w:val="-5"/>
        </w:rPr>
        <w:t xml:space="preserve"> </w:t>
      </w:r>
      <w:r>
        <w:t>ensure</w:t>
      </w:r>
      <w:r>
        <w:rPr>
          <w:spacing w:val="-5"/>
        </w:rPr>
        <w:t xml:space="preserve"> </w:t>
      </w:r>
      <w:r>
        <w:t>they</w:t>
      </w:r>
      <w:r>
        <w:rPr>
          <w:spacing w:val="-7"/>
        </w:rPr>
        <w:t xml:space="preserve"> </w:t>
      </w:r>
      <w:r>
        <w:t>are</w:t>
      </w:r>
      <w:r>
        <w:rPr>
          <w:spacing w:val="-4"/>
        </w:rPr>
        <w:t xml:space="preserve"> </w:t>
      </w:r>
      <w:r>
        <w:t>appropriately</w:t>
      </w:r>
      <w:r>
        <w:rPr>
          <w:spacing w:val="-5"/>
        </w:rPr>
        <w:t xml:space="preserve"> </w:t>
      </w:r>
      <w:r>
        <w:t>supervised throughout training and placements.</w:t>
      </w:r>
    </w:p>
    <w:p w14:paraId="1E60D52F" w14:textId="77777777" w:rsidR="0041387A" w:rsidRDefault="0041387A">
      <w:pPr>
        <w:pStyle w:val="BodyText"/>
        <w:spacing w:before="10"/>
        <w:rPr>
          <w:sz w:val="19"/>
        </w:rPr>
      </w:pPr>
    </w:p>
    <w:p w14:paraId="03DF1DE8" w14:textId="77777777" w:rsidR="0041387A" w:rsidRDefault="00027C5C">
      <w:pPr>
        <w:pStyle w:val="Heading1"/>
      </w:pPr>
      <w:r>
        <w:rPr>
          <w:color w:val="1F4E79"/>
        </w:rPr>
        <w:t>Performance</w:t>
      </w:r>
      <w:r>
        <w:rPr>
          <w:color w:val="1F4E79"/>
          <w:spacing w:val="-13"/>
        </w:rPr>
        <w:t xml:space="preserve"> </w:t>
      </w:r>
      <w:r>
        <w:rPr>
          <w:color w:val="1F4E79"/>
        </w:rPr>
        <w:t>and</w:t>
      </w:r>
      <w:r>
        <w:rPr>
          <w:color w:val="1F4E79"/>
          <w:spacing w:val="-10"/>
        </w:rPr>
        <w:t xml:space="preserve"> </w:t>
      </w:r>
      <w:r>
        <w:rPr>
          <w:color w:val="1F4E79"/>
        </w:rPr>
        <w:t>Reporting</w:t>
      </w:r>
      <w:r>
        <w:rPr>
          <w:color w:val="1F4E79"/>
          <w:spacing w:val="-14"/>
        </w:rPr>
        <w:t xml:space="preserve"> </w:t>
      </w:r>
      <w:r>
        <w:rPr>
          <w:color w:val="1F4E79"/>
          <w:spacing w:val="-2"/>
        </w:rPr>
        <w:t>Requirements</w:t>
      </w:r>
    </w:p>
    <w:p w14:paraId="218AF8BE" w14:textId="77777777" w:rsidR="0041387A" w:rsidRDefault="00027C5C">
      <w:pPr>
        <w:pStyle w:val="ListParagraph"/>
        <w:numPr>
          <w:ilvl w:val="0"/>
          <w:numId w:val="25"/>
        </w:numPr>
        <w:tabs>
          <w:tab w:val="left" w:pos="854"/>
        </w:tabs>
        <w:spacing w:before="149"/>
        <w:ind w:hanging="361"/>
      </w:pPr>
      <w:r>
        <w:t>Performance</w:t>
      </w:r>
      <w:r>
        <w:rPr>
          <w:spacing w:val="-2"/>
        </w:rPr>
        <w:t xml:space="preserve"> </w:t>
      </w:r>
      <w:r>
        <w:t>and</w:t>
      </w:r>
      <w:r>
        <w:rPr>
          <w:spacing w:val="-4"/>
        </w:rPr>
        <w:t xml:space="preserve"> </w:t>
      </w:r>
      <w:r>
        <w:t>reporting</w:t>
      </w:r>
      <w:r>
        <w:rPr>
          <w:spacing w:val="-3"/>
        </w:rPr>
        <w:t xml:space="preserve"> </w:t>
      </w:r>
      <w:r>
        <w:t>requirements</w:t>
      </w:r>
      <w:r>
        <w:rPr>
          <w:spacing w:val="-5"/>
        </w:rPr>
        <w:t xml:space="preserve"> </w:t>
      </w:r>
      <w:r>
        <w:t>are</w:t>
      </w:r>
      <w:r>
        <w:rPr>
          <w:spacing w:val="-5"/>
        </w:rPr>
        <w:t xml:space="preserve"> </w:t>
      </w:r>
      <w:r>
        <w:t>outlined</w:t>
      </w:r>
      <w:r>
        <w:rPr>
          <w:spacing w:val="-5"/>
        </w:rPr>
        <w:t xml:space="preserve"> </w:t>
      </w:r>
      <w:r>
        <w:t>in</w:t>
      </w:r>
      <w:r>
        <w:rPr>
          <w:spacing w:val="-4"/>
        </w:rPr>
        <w:t xml:space="preserve"> </w:t>
      </w:r>
      <w:r>
        <w:t>Annex</w:t>
      </w:r>
      <w:r>
        <w:rPr>
          <w:spacing w:val="-2"/>
        </w:rPr>
        <w:t xml:space="preserve"> </w:t>
      </w:r>
      <w:r>
        <w:rPr>
          <w:spacing w:val="-5"/>
        </w:rPr>
        <w:t>B.</w:t>
      </w:r>
    </w:p>
    <w:p w14:paraId="6B7551FC" w14:textId="77777777" w:rsidR="0041387A" w:rsidRDefault="0041387A">
      <w:pPr>
        <w:sectPr w:rsidR="0041387A" w:rsidSect="0039782C">
          <w:headerReference w:type="even" r:id="rId7"/>
          <w:footerReference w:type="even" r:id="rId8"/>
          <w:footerReference w:type="default" r:id="rId9"/>
          <w:headerReference w:type="first" r:id="rId10"/>
          <w:footerReference w:type="first" r:id="rId11"/>
          <w:pgSz w:w="11910" w:h="16840"/>
          <w:pgMar w:top="1080" w:right="1000" w:bottom="1360" w:left="1000" w:header="0" w:footer="1180" w:gutter="0"/>
          <w:pgNumType w:start="1"/>
          <w:cols w:space="720"/>
        </w:sectPr>
      </w:pPr>
    </w:p>
    <w:p w14:paraId="0ED71CE6" w14:textId="77777777" w:rsidR="0041387A" w:rsidRDefault="0041387A">
      <w:pPr>
        <w:pStyle w:val="BodyText"/>
        <w:spacing w:before="4"/>
        <w:rPr>
          <w:sz w:val="9"/>
        </w:rPr>
      </w:pPr>
    </w:p>
    <w:p w14:paraId="6D7C49D7" w14:textId="77777777" w:rsidR="0041387A" w:rsidRDefault="00027C5C">
      <w:pPr>
        <w:pStyle w:val="Heading1"/>
        <w:spacing w:before="33"/>
      </w:pPr>
      <w:r>
        <w:rPr>
          <w:color w:val="1F4E79"/>
        </w:rPr>
        <w:t>Annex</w:t>
      </w:r>
      <w:r>
        <w:rPr>
          <w:color w:val="1F4E79"/>
          <w:spacing w:val="-9"/>
        </w:rPr>
        <w:t xml:space="preserve"> </w:t>
      </w:r>
      <w:r>
        <w:rPr>
          <w:color w:val="1F4E79"/>
        </w:rPr>
        <w:t>A:</w:t>
      </w:r>
      <w:r>
        <w:rPr>
          <w:color w:val="1F4E79"/>
          <w:spacing w:val="-11"/>
        </w:rPr>
        <w:t xml:space="preserve"> </w:t>
      </w:r>
      <w:r>
        <w:rPr>
          <w:color w:val="1F4E79"/>
        </w:rPr>
        <w:t>Financial</w:t>
      </w:r>
      <w:r>
        <w:rPr>
          <w:color w:val="1F4E79"/>
          <w:spacing w:val="-10"/>
        </w:rPr>
        <w:t xml:space="preserve"> </w:t>
      </w:r>
      <w:r>
        <w:rPr>
          <w:color w:val="1F4E79"/>
          <w:spacing w:val="-2"/>
        </w:rPr>
        <w:t>contributions</w:t>
      </w:r>
    </w:p>
    <w:p w14:paraId="5429B657" w14:textId="25E5EB3D" w:rsidR="0041387A" w:rsidRDefault="00027C5C">
      <w:pPr>
        <w:pStyle w:val="BodyText"/>
        <w:spacing w:before="151"/>
        <w:ind w:left="132"/>
      </w:pPr>
      <w:r>
        <w:t>The</w:t>
      </w:r>
      <w:r>
        <w:rPr>
          <w:spacing w:val="-5"/>
        </w:rPr>
        <w:t xml:space="preserve"> </w:t>
      </w:r>
      <w:r>
        <w:t>Commonwealth</w:t>
      </w:r>
      <w:r>
        <w:rPr>
          <w:spacing w:val="-4"/>
        </w:rPr>
        <w:t xml:space="preserve"> </w:t>
      </w:r>
      <w:r>
        <w:t>will</w:t>
      </w:r>
      <w:r>
        <w:rPr>
          <w:spacing w:val="-5"/>
        </w:rPr>
        <w:t xml:space="preserve"> </w:t>
      </w:r>
      <w:r>
        <w:t>provide</w:t>
      </w:r>
      <w:r>
        <w:rPr>
          <w:spacing w:val="-5"/>
        </w:rPr>
        <w:t xml:space="preserve"> </w:t>
      </w:r>
      <w:r>
        <w:t>an</w:t>
      </w:r>
      <w:r>
        <w:rPr>
          <w:spacing w:val="-2"/>
        </w:rPr>
        <w:t xml:space="preserve"> </w:t>
      </w:r>
      <w:r>
        <w:t>estimated</w:t>
      </w:r>
      <w:r>
        <w:rPr>
          <w:spacing w:val="-4"/>
        </w:rPr>
        <w:t xml:space="preserve"> </w:t>
      </w:r>
      <w:r>
        <w:t>financial</w:t>
      </w:r>
      <w:r>
        <w:rPr>
          <w:spacing w:val="-1"/>
        </w:rPr>
        <w:t xml:space="preserve"> </w:t>
      </w:r>
      <w:r>
        <w:t>contribution</w:t>
      </w:r>
      <w:r>
        <w:rPr>
          <w:spacing w:val="-6"/>
        </w:rPr>
        <w:t xml:space="preserve"> </w:t>
      </w:r>
      <w:r>
        <w:t>of</w:t>
      </w:r>
      <w:r>
        <w:rPr>
          <w:spacing w:val="-4"/>
        </w:rPr>
        <w:t xml:space="preserve"> </w:t>
      </w:r>
      <w:r>
        <w:t>$</w:t>
      </w:r>
      <w:r w:rsidR="009205C9">
        <w:t>34.82</w:t>
      </w:r>
      <w:r>
        <w:t>m</w:t>
      </w:r>
      <w:r>
        <w:rPr>
          <w:spacing w:val="-6"/>
        </w:rPr>
        <w:t xml:space="preserve"> </w:t>
      </w:r>
      <w:r>
        <w:t>in</w:t>
      </w:r>
      <w:r>
        <w:rPr>
          <w:spacing w:val="-3"/>
        </w:rPr>
        <w:t xml:space="preserve"> </w:t>
      </w:r>
      <w:r>
        <w:t>respect</w:t>
      </w:r>
      <w:r>
        <w:rPr>
          <w:spacing w:val="-5"/>
        </w:rPr>
        <w:t xml:space="preserve"> </w:t>
      </w:r>
      <w:r>
        <w:t>of</w:t>
      </w:r>
      <w:r>
        <w:rPr>
          <w:spacing w:val="-5"/>
        </w:rPr>
        <w:t xml:space="preserve"> </w:t>
      </w:r>
      <w:r>
        <w:t>this</w:t>
      </w:r>
      <w:r>
        <w:rPr>
          <w:spacing w:val="-3"/>
        </w:rPr>
        <w:t xml:space="preserve"> </w:t>
      </w:r>
      <w:r>
        <w:t>Schedule,</w:t>
      </w:r>
      <w:r>
        <w:rPr>
          <w:spacing w:val="-4"/>
        </w:rPr>
        <w:t xml:space="preserve"> </w:t>
      </w:r>
      <w:r>
        <w:t>as</w:t>
      </w:r>
      <w:r>
        <w:rPr>
          <w:spacing w:val="-3"/>
        </w:rPr>
        <w:t xml:space="preserve"> </w:t>
      </w:r>
      <w:r>
        <w:t>outlined</w:t>
      </w:r>
      <w:r>
        <w:rPr>
          <w:spacing w:val="-5"/>
        </w:rPr>
        <w:t xml:space="preserve"> </w:t>
      </w:r>
      <w:r>
        <w:t>in</w:t>
      </w:r>
      <w:r>
        <w:rPr>
          <w:spacing w:val="-3"/>
        </w:rPr>
        <w:t xml:space="preserve"> </w:t>
      </w:r>
      <w:r>
        <w:t>Table</w:t>
      </w:r>
      <w:r>
        <w:rPr>
          <w:spacing w:val="-4"/>
        </w:rPr>
        <w:t xml:space="preserve"> </w:t>
      </w:r>
      <w:r>
        <w:rPr>
          <w:spacing w:val="-5"/>
        </w:rPr>
        <w:t>1.</w:t>
      </w:r>
    </w:p>
    <w:p w14:paraId="5F44FD8C" w14:textId="007E3C69" w:rsidR="0041387A" w:rsidRDefault="00027C5C">
      <w:pPr>
        <w:pStyle w:val="BodyText"/>
        <w:spacing w:before="94" w:line="252" w:lineRule="auto"/>
        <w:ind w:left="132" w:right="40"/>
      </w:pPr>
      <w:r>
        <w:t>The Australian</w:t>
      </w:r>
      <w:r>
        <w:rPr>
          <w:spacing w:val="-2"/>
        </w:rPr>
        <w:t xml:space="preserve"> </w:t>
      </w:r>
      <w:r>
        <w:t>Capital</w:t>
      </w:r>
      <w:r>
        <w:rPr>
          <w:spacing w:val="-1"/>
        </w:rPr>
        <w:t xml:space="preserve"> </w:t>
      </w:r>
      <w:r>
        <w:t>Territory</w:t>
      </w:r>
      <w:r>
        <w:rPr>
          <w:spacing w:val="-3"/>
        </w:rPr>
        <w:t xml:space="preserve"> </w:t>
      </w:r>
      <w:r>
        <w:t>will</w:t>
      </w:r>
      <w:r>
        <w:rPr>
          <w:spacing w:val="-1"/>
        </w:rPr>
        <w:t xml:space="preserve"> </w:t>
      </w:r>
      <w:r>
        <w:t>provide an</w:t>
      </w:r>
      <w:r>
        <w:rPr>
          <w:spacing w:val="-4"/>
        </w:rPr>
        <w:t xml:space="preserve"> </w:t>
      </w:r>
      <w:r>
        <w:t>estimated</w:t>
      </w:r>
      <w:r>
        <w:rPr>
          <w:spacing w:val="-1"/>
        </w:rPr>
        <w:t xml:space="preserve"> </w:t>
      </w:r>
      <w:r>
        <w:t>financial</w:t>
      </w:r>
      <w:r>
        <w:rPr>
          <w:spacing w:val="-2"/>
        </w:rPr>
        <w:t xml:space="preserve"> </w:t>
      </w:r>
      <w:r>
        <w:t>contribution</w:t>
      </w:r>
      <w:r>
        <w:rPr>
          <w:spacing w:val="-4"/>
        </w:rPr>
        <w:t xml:space="preserve"> </w:t>
      </w:r>
      <w:r>
        <w:t>of</w:t>
      </w:r>
      <w:r>
        <w:rPr>
          <w:spacing w:val="-2"/>
        </w:rPr>
        <w:t xml:space="preserve"> </w:t>
      </w:r>
      <w:r>
        <w:t>$</w:t>
      </w:r>
      <w:r w:rsidR="009B67A7">
        <w:t>17.36</w:t>
      </w:r>
      <w:r>
        <w:t>m as</w:t>
      </w:r>
      <w:r>
        <w:rPr>
          <w:spacing w:val="-3"/>
        </w:rPr>
        <w:t xml:space="preserve"> </w:t>
      </w:r>
      <w:r>
        <w:t>outlined</w:t>
      </w:r>
      <w:r>
        <w:rPr>
          <w:spacing w:val="-1"/>
        </w:rPr>
        <w:t xml:space="preserve"> </w:t>
      </w:r>
      <w:r>
        <w:t>in</w:t>
      </w:r>
      <w:r>
        <w:rPr>
          <w:spacing w:val="-4"/>
        </w:rPr>
        <w:t xml:space="preserve"> </w:t>
      </w:r>
      <w:r>
        <w:t>Table</w:t>
      </w:r>
      <w:r>
        <w:rPr>
          <w:spacing w:val="-1"/>
        </w:rPr>
        <w:t xml:space="preserve"> </w:t>
      </w:r>
      <w:r>
        <w:t>1,</w:t>
      </w:r>
      <w:r>
        <w:rPr>
          <w:spacing w:val="-1"/>
        </w:rPr>
        <w:t xml:space="preserve"> </w:t>
      </w:r>
      <w:r>
        <w:t>and</w:t>
      </w:r>
      <w:r>
        <w:rPr>
          <w:spacing w:val="-2"/>
        </w:rPr>
        <w:t xml:space="preserve"> </w:t>
      </w:r>
      <w:r>
        <w:t>in-kind</w:t>
      </w:r>
      <w:r>
        <w:rPr>
          <w:spacing w:val="-4"/>
        </w:rPr>
        <w:t xml:space="preserve"> </w:t>
      </w:r>
      <w:r>
        <w:t>support</w:t>
      </w:r>
      <w:r>
        <w:rPr>
          <w:spacing w:val="-1"/>
        </w:rPr>
        <w:t xml:space="preserve"> </w:t>
      </w:r>
      <w:r>
        <w:t>in</w:t>
      </w:r>
      <w:r>
        <w:rPr>
          <w:spacing w:val="-2"/>
        </w:rPr>
        <w:t xml:space="preserve"> </w:t>
      </w:r>
      <w:r>
        <w:t>respect</w:t>
      </w:r>
      <w:r>
        <w:rPr>
          <w:spacing w:val="-3"/>
        </w:rPr>
        <w:t xml:space="preserve"> </w:t>
      </w:r>
      <w:r>
        <w:t>of</w:t>
      </w:r>
      <w:r>
        <w:rPr>
          <w:spacing w:val="-4"/>
        </w:rPr>
        <w:t xml:space="preserve"> </w:t>
      </w:r>
      <w:r>
        <w:t>this</w:t>
      </w:r>
      <w:r>
        <w:rPr>
          <w:spacing w:val="-1"/>
        </w:rPr>
        <w:t xml:space="preserve"> </w:t>
      </w:r>
      <w:r>
        <w:t>Schedule. The Parties will ensure the collection, sharing and reporting of service activity data for all initiatives in this agreement, and ensuring all initiatives are evaluated.</w:t>
      </w:r>
    </w:p>
    <w:p w14:paraId="74BFCACF" w14:textId="77777777" w:rsidR="0041387A" w:rsidRDefault="00027C5C">
      <w:pPr>
        <w:pStyle w:val="BodyText"/>
        <w:spacing w:before="79"/>
        <w:ind w:left="132"/>
      </w:pPr>
      <w:r>
        <w:t>Detailed</w:t>
      </w:r>
      <w:r>
        <w:rPr>
          <w:spacing w:val="-4"/>
        </w:rPr>
        <w:t xml:space="preserve"> </w:t>
      </w:r>
      <w:r>
        <w:t>financial</w:t>
      </w:r>
      <w:r>
        <w:rPr>
          <w:spacing w:val="-4"/>
        </w:rPr>
        <w:t xml:space="preserve"> </w:t>
      </w:r>
      <w:r>
        <w:t>contributions</w:t>
      </w:r>
      <w:r>
        <w:rPr>
          <w:spacing w:val="-3"/>
        </w:rPr>
        <w:t xml:space="preserve"> </w:t>
      </w:r>
      <w:r>
        <w:t>are</w:t>
      </w:r>
      <w:r>
        <w:rPr>
          <w:spacing w:val="-5"/>
        </w:rPr>
        <w:t xml:space="preserve"> </w:t>
      </w:r>
      <w:r>
        <w:t>outlined</w:t>
      </w:r>
      <w:r>
        <w:rPr>
          <w:spacing w:val="-3"/>
        </w:rPr>
        <w:t xml:space="preserve"> </w:t>
      </w:r>
      <w:r>
        <w:t>in</w:t>
      </w:r>
      <w:r>
        <w:rPr>
          <w:spacing w:val="-4"/>
        </w:rPr>
        <w:t xml:space="preserve"> </w:t>
      </w:r>
      <w:r>
        <w:t>Table</w:t>
      </w:r>
      <w:r>
        <w:rPr>
          <w:spacing w:val="-5"/>
        </w:rPr>
        <w:t xml:space="preserve"> 2.</w:t>
      </w:r>
    </w:p>
    <w:p w14:paraId="7CD45710" w14:textId="77777777" w:rsidR="0041387A" w:rsidRDefault="0041387A">
      <w:pPr>
        <w:pStyle w:val="BodyText"/>
      </w:pPr>
    </w:p>
    <w:p w14:paraId="791D085B" w14:textId="77777777" w:rsidR="0041387A" w:rsidRDefault="00027C5C">
      <w:pPr>
        <w:pStyle w:val="Heading2"/>
        <w:spacing w:before="188"/>
      </w:pPr>
      <w:r>
        <w:t>Table</w:t>
      </w:r>
      <w:r>
        <w:rPr>
          <w:spacing w:val="-3"/>
        </w:rPr>
        <w:t xml:space="preserve"> </w:t>
      </w:r>
      <w:r>
        <w:t>1:</w:t>
      </w:r>
      <w:r>
        <w:rPr>
          <w:spacing w:val="-2"/>
        </w:rPr>
        <w:t xml:space="preserve"> </w:t>
      </w:r>
      <w:r>
        <w:t>Summary</w:t>
      </w:r>
      <w:r>
        <w:rPr>
          <w:spacing w:val="-2"/>
        </w:rPr>
        <w:t xml:space="preserve"> </w:t>
      </w:r>
      <w:r>
        <w:t>of</w:t>
      </w:r>
      <w:r>
        <w:rPr>
          <w:spacing w:val="-3"/>
        </w:rPr>
        <w:t xml:space="preserve"> </w:t>
      </w:r>
      <w:r>
        <w:t>Financial</w:t>
      </w:r>
      <w:r>
        <w:rPr>
          <w:spacing w:val="-1"/>
        </w:rPr>
        <w:t xml:space="preserve"> </w:t>
      </w:r>
      <w:r>
        <w:rPr>
          <w:spacing w:val="-2"/>
        </w:rPr>
        <w:t>Contributions</w:t>
      </w:r>
    </w:p>
    <w:p w14:paraId="69D67B86" w14:textId="77777777" w:rsidR="0041387A" w:rsidRDefault="0041387A">
      <w:pPr>
        <w:pStyle w:val="BodyText"/>
        <w:spacing w:before="10"/>
        <w:rPr>
          <w:b/>
          <w:sz w:val="11"/>
        </w:rPr>
      </w:pPr>
    </w:p>
    <w:tbl>
      <w:tblPr>
        <w:tblW w:w="15340" w:type="dxa"/>
        <w:tblInd w:w="111" w:type="dxa"/>
        <w:tblLayout w:type="fixed"/>
        <w:tblCellMar>
          <w:left w:w="0" w:type="dxa"/>
          <w:right w:w="0" w:type="dxa"/>
        </w:tblCellMar>
        <w:tblLook w:val="01E0" w:firstRow="1" w:lastRow="1" w:firstColumn="1" w:lastColumn="1" w:noHBand="0" w:noVBand="0"/>
      </w:tblPr>
      <w:tblGrid>
        <w:gridCol w:w="3575"/>
        <w:gridCol w:w="1559"/>
        <w:gridCol w:w="1559"/>
        <w:gridCol w:w="1701"/>
        <w:gridCol w:w="1701"/>
        <w:gridCol w:w="1985"/>
        <w:gridCol w:w="1559"/>
        <w:gridCol w:w="1701"/>
      </w:tblGrid>
      <w:tr w:rsidR="00565590" w14:paraId="7370AED1" w14:textId="77777777" w:rsidTr="435B6A3D">
        <w:trPr>
          <w:trHeight w:val="657"/>
        </w:trPr>
        <w:tc>
          <w:tcPr>
            <w:tcW w:w="3575" w:type="dxa"/>
            <w:tcBorders>
              <w:top w:val="single" w:sz="8" w:space="0" w:color="000080"/>
              <w:bottom w:val="single" w:sz="8" w:space="0" w:color="000080"/>
            </w:tcBorders>
          </w:tcPr>
          <w:p w14:paraId="644DB63E" w14:textId="77777777" w:rsidR="00024C02" w:rsidRDefault="00024C02">
            <w:pPr>
              <w:pStyle w:val="TableParagraph"/>
              <w:spacing w:before="8"/>
              <w:rPr>
                <w:b/>
                <w:sz w:val="28"/>
              </w:rPr>
            </w:pPr>
          </w:p>
          <w:p w14:paraId="14555E50" w14:textId="77777777" w:rsidR="00024C02" w:rsidRDefault="00024C02">
            <w:pPr>
              <w:pStyle w:val="TableParagraph"/>
              <w:ind w:left="26"/>
              <w:rPr>
                <w:b/>
                <w:sz w:val="21"/>
              </w:rPr>
            </w:pPr>
            <w:r>
              <w:rPr>
                <w:b/>
                <w:spacing w:val="-5"/>
                <w:sz w:val="21"/>
              </w:rPr>
              <w:t>($)</w:t>
            </w:r>
          </w:p>
        </w:tc>
        <w:tc>
          <w:tcPr>
            <w:tcW w:w="1559" w:type="dxa"/>
            <w:tcBorders>
              <w:top w:val="single" w:sz="8" w:space="0" w:color="000080"/>
              <w:bottom w:val="single" w:sz="8" w:space="0" w:color="000080"/>
            </w:tcBorders>
          </w:tcPr>
          <w:p w14:paraId="2A0FEB38" w14:textId="77777777" w:rsidR="00024C02" w:rsidRDefault="00024C02">
            <w:pPr>
              <w:pStyle w:val="TableParagraph"/>
              <w:spacing w:before="8"/>
              <w:rPr>
                <w:b/>
                <w:sz w:val="28"/>
              </w:rPr>
            </w:pPr>
          </w:p>
          <w:p w14:paraId="3FBF9A1C" w14:textId="77777777" w:rsidR="00024C02" w:rsidRDefault="00024C02">
            <w:pPr>
              <w:pStyle w:val="TableParagraph"/>
              <w:ind w:right="570"/>
              <w:jc w:val="right"/>
              <w:rPr>
                <w:b/>
                <w:sz w:val="21"/>
              </w:rPr>
            </w:pPr>
            <w:r>
              <w:rPr>
                <w:b/>
                <w:spacing w:val="-2"/>
                <w:sz w:val="21"/>
              </w:rPr>
              <w:t>2021-</w:t>
            </w:r>
            <w:r>
              <w:rPr>
                <w:b/>
                <w:spacing w:val="-5"/>
                <w:sz w:val="21"/>
              </w:rPr>
              <w:t>22</w:t>
            </w:r>
          </w:p>
        </w:tc>
        <w:tc>
          <w:tcPr>
            <w:tcW w:w="1559" w:type="dxa"/>
            <w:tcBorders>
              <w:top w:val="single" w:sz="8" w:space="0" w:color="000080"/>
              <w:bottom w:val="single" w:sz="8" w:space="0" w:color="000080"/>
            </w:tcBorders>
          </w:tcPr>
          <w:p w14:paraId="34880B0D" w14:textId="77777777" w:rsidR="00024C02" w:rsidRDefault="00024C02" w:rsidP="29AB20CA">
            <w:pPr>
              <w:pStyle w:val="TableParagraph"/>
              <w:spacing w:before="8"/>
              <w:rPr>
                <w:b/>
                <w:bCs/>
                <w:sz w:val="28"/>
                <w:szCs w:val="28"/>
              </w:rPr>
            </w:pPr>
          </w:p>
          <w:p w14:paraId="621CB442" w14:textId="77777777" w:rsidR="00024C02" w:rsidRDefault="00024C02">
            <w:pPr>
              <w:pStyle w:val="TableParagraph"/>
              <w:ind w:right="399"/>
              <w:jc w:val="right"/>
              <w:rPr>
                <w:b/>
                <w:sz w:val="21"/>
              </w:rPr>
            </w:pPr>
            <w:r>
              <w:rPr>
                <w:b/>
                <w:spacing w:val="-2"/>
                <w:sz w:val="21"/>
              </w:rPr>
              <w:t>2022-</w:t>
            </w:r>
            <w:r>
              <w:rPr>
                <w:b/>
                <w:spacing w:val="-5"/>
                <w:sz w:val="21"/>
              </w:rPr>
              <w:t>23</w:t>
            </w:r>
          </w:p>
        </w:tc>
        <w:tc>
          <w:tcPr>
            <w:tcW w:w="1701" w:type="dxa"/>
            <w:tcBorders>
              <w:top w:val="single" w:sz="8" w:space="0" w:color="000080"/>
              <w:bottom w:val="single" w:sz="8" w:space="0" w:color="000080"/>
            </w:tcBorders>
          </w:tcPr>
          <w:p w14:paraId="023C2D35" w14:textId="77777777" w:rsidR="00024C02" w:rsidRDefault="00024C02">
            <w:pPr>
              <w:pStyle w:val="TableParagraph"/>
              <w:spacing w:before="8"/>
              <w:rPr>
                <w:b/>
                <w:sz w:val="28"/>
              </w:rPr>
            </w:pPr>
          </w:p>
          <w:p w14:paraId="599F0CF0" w14:textId="77777777" w:rsidR="00024C02" w:rsidRDefault="2D20D969" w:rsidP="29AB20CA">
            <w:pPr>
              <w:pStyle w:val="TableParagraph"/>
              <w:ind w:right="515"/>
              <w:jc w:val="right"/>
              <w:rPr>
                <w:b/>
                <w:bCs/>
                <w:sz w:val="21"/>
                <w:szCs w:val="21"/>
              </w:rPr>
            </w:pPr>
            <w:r w:rsidRPr="29AB20CA">
              <w:rPr>
                <w:b/>
                <w:bCs/>
                <w:spacing w:val="-2"/>
                <w:sz w:val="21"/>
                <w:szCs w:val="21"/>
              </w:rPr>
              <w:t>2023-</w:t>
            </w:r>
            <w:r w:rsidRPr="29AB20CA">
              <w:rPr>
                <w:b/>
                <w:bCs/>
                <w:spacing w:val="-5"/>
                <w:sz w:val="21"/>
                <w:szCs w:val="21"/>
              </w:rPr>
              <w:t>24</w:t>
            </w:r>
          </w:p>
        </w:tc>
        <w:tc>
          <w:tcPr>
            <w:tcW w:w="1701" w:type="dxa"/>
            <w:tcBorders>
              <w:top w:val="single" w:sz="8" w:space="0" w:color="000080"/>
              <w:bottom w:val="single" w:sz="8" w:space="0" w:color="000080"/>
            </w:tcBorders>
          </w:tcPr>
          <w:p w14:paraId="45C0465B" w14:textId="77777777" w:rsidR="00024C02" w:rsidRDefault="00024C02">
            <w:pPr>
              <w:pStyle w:val="TableParagraph"/>
              <w:spacing w:before="8"/>
              <w:rPr>
                <w:b/>
                <w:sz w:val="28"/>
              </w:rPr>
            </w:pPr>
          </w:p>
          <w:p w14:paraId="7C57E281" w14:textId="77777777" w:rsidR="00024C02" w:rsidRDefault="00024C02">
            <w:pPr>
              <w:pStyle w:val="TableParagraph"/>
              <w:ind w:right="345"/>
              <w:jc w:val="right"/>
              <w:rPr>
                <w:b/>
                <w:sz w:val="21"/>
              </w:rPr>
            </w:pPr>
            <w:r>
              <w:rPr>
                <w:b/>
                <w:spacing w:val="-2"/>
                <w:sz w:val="21"/>
              </w:rPr>
              <w:t>2024-</w:t>
            </w:r>
            <w:r>
              <w:rPr>
                <w:b/>
                <w:spacing w:val="-5"/>
                <w:sz w:val="21"/>
              </w:rPr>
              <w:t>25</w:t>
            </w:r>
          </w:p>
        </w:tc>
        <w:tc>
          <w:tcPr>
            <w:tcW w:w="1985" w:type="dxa"/>
            <w:tcBorders>
              <w:top w:val="single" w:sz="8" w:space="0" w:color="000080"/>
              <w:bottom w:val="single" w:sz="8" w:space="0" w:color="000080"/>
            </w:tcBorders>
          </w:tcPr>
          <w:p w14:paraId="529959B6" w14:textId="77777777" w:rsidR="00024C02" w:rsidRDefault="00024C02">
            <w:pPr>
              <w:pStyle w:val="TableParagraph"/>
              <w:spacing w:before="8"/>
              <w:rPr>
                <w:b/>
                <w:sz w:val="28"/>
              </w:rPr>
            </w:pPr>
          </w:p>
          <w:p w14:paraId="601375DB" w14:textId="77777777" w:rsidR="00024C02" w:rsidRDefault="00024C02">
            <w:pPr>
              <w:pStyle w:val="TableParagraph"/>
              <w:ind w:right="349"/>
              <w:jc w:val="right"/>
              <w:rPr>
                <w:b/>
                <w:sz w:val="21"/>
              </w:rPr>
            </w:pPr>
            <w:r>
              <w:rPr>
                <w:b/>
                <w:spacing w:val="-2"/>
                <w:sz w:val="21"/>
              </w:rPr>
              <w:t>2025-</w:t>
            </w:r>
            <w:r>
              <w:rPr>
                <w:b/>
                <w:spacing w:val="-5"/>
                <w:sz w:val="21"/>
              </w:rPr>
              <w:t>26</w:t>
            </w:r>
          </w:p>
        </w:tc>
        <w:tc>
          <w:tcPr>
            <w:tcW w:w="1559" w:type="dxa"/>
            <w:tcBorders>
              <w:top w:val="single" w:sz="8" w:space="0" w:color="000080"/>
              <w:bottom w:val="single" w:sz="8" w:space="0" w:color="000080"/>
            </w:tcBorders>
          </w:tcPr>
          <w:p w14:paraId="0EA46E28" w14:textId="77777777" w:rsidR="00024C02" w:rsidRDefault="00024C02">
            <w:pPr>
              <w:pStyle w:val="TableParagraph"/>
              <w:spacing w:before="8"/>
              <w:rPr>
                <w:b/>
                <w:sz w:val="28"/>
              </w:rPr>
            </w:pPr>
          </w:p>
          <w:p w14:paraId="0A262707" w14:textId="7F70E2FA" w:rsidR="00024C02" w:rsidRPr="00023D12" w:rsidRDefault="00024C02" w:rsidP="00023D12">
            <w:pPr>
              <w:jc w:val="right"/>
              <w:rPr>
                <w:b/>
                <w:bCs/>
              </w:rPr>
            </w:pPr>
            <w:r w:rsidRPr="00023D12">
              <w:rPr>
                <w:b/>
                <w:bCs/>
              </w:rPr>
              <w:t>2026-27</w:t>
            </w:r>
          </w:p>
        </w:tc>
        <w:tc>
          <w:tcPr>
            <w:tcW w:w="1701" w:type="dxa"/>
            <w:tcBorders>
              <w:top w:val="single" w:sz="8" w:space="0" w:color="000080"/>
              <w:bottom w:val="single" w:sz="8" w:space="0" w:color="000080"/>
            </w:tcBorders>
          </w:tcPr>
          <w:p w14:paraId="659D2B1F" w14:textId="77777777" w:rsidR="00024C02" w:rsidRDefault="00024C02">
            <w:pPr>
              <w:pStyle w:val="TableParagraph"/>
              <w:spacing w:before="8"/>
              <w:rPr>
                <w:b/>
                <w:sz w:val="28"/>
              </w:rPr>
            </w:pPr>
          </w:p>
          <w:p w14:paraId="598C38ED" w14:textId="77777777" w:rsidR="00024C02" w:rsidRDefault="00024C02">
            <w:pPr>
              <w:pStyle w:val="TableParagraph"/>
              <w:ind w:right="134"/>
              <w:jc w:val="right"/>
              <w:rPr>
                <w:b/>
                <w:sz w:val="21"/>
              </w:rPr>
            </w:pPr>
            <w:r>
              <w:rPr>
                <w:b/>
                <w:spacing w:val="-2"/>
                <w:sz w:val="21"/>
              </w:rPr>
              <w:t>Total</w:t>
            </w:r>
          </w:p>
        </w:tc>
      </w:tr>
      <w:tr w:rsidR="00565590" w14:paraId="627B29B9" w14:textId="77777777" w:rsidTr="435B6A3D">
        <w:trPr>
          <w:trHeight w:val="397"/>
        </w:trPr>
        <w:tc>
          <w:tcPr>
            <w:tcW w:w="3575" w:type="dxa"/>
            <w:tcBorders>
              <w:top w:val="single" w:sz="8" w:space="0" w:color="000080"/>
              <w:bottom w:val="single" w:sz="8" w:space="0" w:color="000080"/>
            </w:tcBorders>
          </w:tcPr>
          <w:p w14:paraId="44EF7625" w14:textId="77777777" w:rsidR="00024C02" w:rsidRDefault="00024C02">
            <w:pPr>
              <w:pStyle w:val="TableParagraph"/>
              <w:spacing w:before="63"/>
              <w:ind w:left="26"/>
              <w:rPr>
                <w:b/>
                <w:sz w:val="21"/>
              </w:rPr>
            </w:pPr>
            <w:r>
              <w:rPr>
                <w:b/>
                <w:sz w:val="21"/>
              </w:rPr>
              <w:t>Estimated</w:t>
            </w:r>
            <w:r>
              <w:rPr>
                <w:b/>
                <w:spacing w:val="-9"/>
                <w:sz w:val="21"/>
              </w:rPr>
              <w:t xml:space="preserve"> </w:t>
            </w:r>
            <w:r>
              <w:rPr>
                <w:b/>
                <w:sz w:val="21"/>
              </w:rPr>
              <w:t>total</w:t>
            </w:r>
            <w:r>
              <w:rPr>
                <w:b/>
                <w:spacing w:val="-6"/>
                <w:sz w:val="21"/>
              </w:rPr>
              <w:t xml:space="preserve"> </w:t>
            </w:r>
            <w:r>
              <w:rPr>
                <w:b/>
                <w:spacing w:val="-2"/>
                <w:sz w:val="21"/>
              </w:rPr>
              <w:t>budget</w:t>
            </w:r>
          </w:p>
        </w:tc>
        <w:tc>
          <w:tcPr>
            <w:tcW w:w="1559" w:type="dxa"/>
            <w:tcBorders>
              <w:top w:val="single" w:sz="8" w:space="0" w:color="000080"/>
              <w:bottom w:val="single" w:sz="8" w:space="0" w:color="000080"/>
            </w:tcBorders>
          </w:tcPr>
          <w:p w14:paraId="31944AC6" w14:textId="77777777" w:rsidR="00024C02" w:rsidRDefault="00024C02">
            <w:pPr>
              <w:pStyle w:val="TableParagraph"/>
              <w:spacing w:before="3"/>
              <w:ind w:right="569"/>
              <w:jc w:val="right"/>
              <w:rPr>
                <w:b/>
                <w:sz w:val="21"/>
              </w:rPr>
            </w:pPr>
            <w:r>
              <w:rPr>
                <w:b/>
                <w:spacing w:val="-2"/>
                <w:sz w:val="21"/>
              </w:rPr>
              <w:t>875,000</w:t>
            </w:r>
          </w:p>
        </w:tc>
        <w:tc>
          <w:tcPr>
            <w:tcW w:w="1559" w:type="dxa"/>
            <w:tcBorders>
              <w:top w:val="single" w:sz="8" w:space="0" w:color="000080"/>
              <w:bottom w:val="single" w:sz="8" w:space="0" w:color="000080"/>
            </w:tcBorders>
          </w:tcPr>
          <w:p w14:paraId="210565E6" w14:textId="77777777" w:rsidR="00024C02" w:rsidRDefault="00024C02">
            <w:pPr>
              <w:pStyle w:val="TableParagraph"/>
              <w:spacing w:before="3"/>
              <w:ind w:right="397"/>
              <w:jc w:val="right"/>
              <w:rPr>
                <w:b/>
                <w:sz w:val="21"/>
              </w:rPr>
            </w:pPr>
            <w:r>
              <w:rPr>
                <w:b/>
                <w:spacing w:val="-2"/>
                <w:sz w:val="21"/>
              </w:rPr>
              <w:t>4,617,321</w:t>
            </w:r>
          </w:p>
        </w:tc>
        <w:tc>
          <w:tcPr>
            <w:tcW w:w="1701" w:type="dxa"/>
            <w:tcBorders>
              <w:top w:val="single" w:sz="8" w:space="0" w:color="000080"/>
              <w:bottom w:val="single" w:sz="8" w:space="0" w:color="000080"/>
            </w:tcBorders>
          </w:tcPr>
          <w:p w14:paraId="6722E578" w14:textId="77777777" w:rsidR="00024C02" w:rsidRDefault="00024C02">
            <w:pPr>
              <w:pStyle w:val="TableParagraph"/>
              <w:spacing w:before="3"/>
              <w:ind w:right="514"/>
              <w:jc w:val="right"/>
              <w:rPr>
                <w:b/>
                <w:sz w:val="21"/>
              </w:rPr>
            </w:pPr>
            <w:r>
              <w:rPr>
                <w:b/>
                <w:spacing w:val="-2"/>
                <w:sz w:val="21"/>
              </w:rPr>
              <w:t>6,156,467</w:t>
            </w:r>
          </w:p>
        </w:tc>
        <w:tc>
          <w:tcPr>
            <w:tcW w:w="1701" w:type="dxa"/>
            <w:tcBorders>
              <w:top w:val="single" w:sz="8" w:space="0" w:color="000080"/>
              <w:bottom w:val="single" w:sz="8" w:space="0" w:color="000080"/>
            </w:tcBorders>
          </w:tcPr>
          <w:p w14:paraId="40CA2049" w14:textId="77777777" w:rsidR="00024C02" w:rsidRDefault="00024C02">
            <w:pPr>
              <w:pStyle w:val="TableParagraph"/>
              <w:spacing w:before="3"/>
              <w:ind w:right="346"/>
              <w:jc w:val="right"/>
              <w:rPr>
                <w:b/>
                <w:sz w:val="21"/>
              </w:rPr>
            </w:pPr>
            <w:r>
              <w:rPr>
                <w:b/>
                <w:spacing w:val="-2"/>
                <w:sz w:val="21"/>
              </w:rPr>
              <w:t>13,286,167</w:t>
            </w:r>
          </w:p>
        </w:tc>
        <w:tc>
          <w:tcPr>
            <w:tcW w:w="1985" w:type="dxa"/>
            <w:tcBorders>
              <w:top w:val="single" w:sz="8" w:space="0" w:color="000080"/>
              <w:bottom w:val="single" w:sz="8" w:space="0" w:color="000080"/>
            </w:tcBorders>
          </w:tcPr>
          <w:p w14:paraId="25455561" w14:textId="75F3F7D6" w:rsidR="00024C02" w:rsidRDefault="00024C02" w:rsidP="435B6A3D">
            <w:pPr>
              <w:pStyle w:val="TableParagraph"/>
              <w:spacing w:before="3"/>
              <w:ind w:right="351"/>
              <w:jc w:val="right"/>
              <w:rPr>
                <w:b/>
                <w:bCs/>
                <w:sz w:val="21"/>
                <w:szCs w:val="21"/>
              </w:rPr>
            </w:pPr>
            <w:r w:rsidRPr="435B6A3D">
              <w:rPr>
                <w:b/>
                <w:bCs/>
                <w:spacing w:val="-2"/>
                <w:sz w:val="21"/>
                <w:szCs w:val="21"/>
              </w:rPr>
              <w:t>13,</w:t>
            </w:r>
            <w:r w:rsidR="3276D9C3" w:rsidRPr="435B6A3D">
              <w:rPr>
                <w:b/>
                <w:bCs/>
                <w:spacing w:val="-2"/>
                <w:sz w:val="21"/>
                <w:szCs w:val="21"/>
              </w:rPr>
              <w:t>323,821</w:t>
            </w:r>
          </w:p>
        </w:tc>
        <w:tc>
          <w:tcPr>
            <w:tcW w:w="1559" w:type="dxa"/>
            <w:tcBorders>
              <w:top w:val="single" w:sz="8" w:space="0" w:color="000080"/>
              <w:bottom w:val="single" w:sz="8" w:space="0" w:color="000080"/>
            </w:tcBorders>
          </w:tcPr>
          <w:p w14:paraId="057AA14D" w14:textId="0A4ECA72" w:rsidR="00024C02" w:rsidRDefault="3276D9C3" w:rsidP="435B6A3D">
            <w:pPr>
              <w:pStyle w:val="TableParagraph"/>
              <w:spacing w:before="3"/>
              <w:ind w:right="137"/>
              <w:jc w:val="right"/>
              <w:rPr>
                <w:b/>
                <w:bCs/>
                <w:spacing w:val="-2"/>
                <w:sz w:val="21"/>
                <w:szCs w:val="21"/>
              </w:rPr>
            </w:pPr>
            <w:r w:rsidRPr="435B6A3D">
              <w:rPr>
                <w:b/>
                <w:bCs/>
                <w:spacing w:val="-2"/>
                <w:sz w:val="21"/>
                <w:szCs w:val="21"/>
              </w:rPr>
              <w:t>13,926,859</w:t>
            </w:r>
          </w:p>
        </w:tc>
        <w:tc>
          <w:tcPr>
            <w:tcW w:w="1701" w:type="dxa"/>
            <w:tcBorders>
              <w:top w:val="single" w:sz="8" w:space="0" w:color="000080"/>
              <w:bottom w:val="single" w:sz="8" w:space="0" w:color="000080"/>
            </w:tcBorders>
          </w:tcPr>
          <w:p w14:paraId="6FE9414D" w14:textId="05E032EF" w:rsidR="00024C02" w:rsidRDefault="00F05EDA">
            <w:pPr>
              <w:pStyle w:val="TableParagraph"/>
              <w:spacing w:before="3"/>
              <w:ind w:right="137"/>
              <w:jc w:val="right"/>
              <w:rPr>
                <w:b/>
                <w:sz w:val="21"/>
              </w:rPr>
            </w:pPr>
            <w:r>
              <w:rPr>
                <w:b/>
                <w:spacing w:val="-2"/>
                <w:sz w:val="21"/>
              </w:rPr>
              <w:t>52,185,634</w:t>
            </w:r>
          </w:p>
        </w:tc>
      </w:tr>
      <w:tr w:rsidR="00565590" w14:paraId="5F9791C6" w14:textId="77777777" w:rsidTr="435B6A3D">
        <w:trPr>
          <w:trHeight w:val="465"/>
        </w:trPr>
        <w:tc>
          <w:tcPr>
            <w:tcW w:w="3575" w:type="dxa"/>
            <w:tcBorders>
              <w:top w:val="single" w:sz="8" w:space="0" w:color="000080"/>
            </w:tcBorders>
          </w:tcPr>
          <w:p w14:paraId="29FC76B3" w14:textId="77777777" w:rsidR="00024C02" w:rsidRDefault="00024C02">
            <w:pPr>
              <w:pStyle w:val="TableParagraph"/>
              <w:spacing w:before="61"/>
              <w:ind w:left="26"/>
              <w:rPr>
                <w:b/>
                <w:sz w:val="21"/>
              </w:rPr>
            </w:pPr>
            <w:r>
              <w:rPr>
                <w:b/>
                <w:sz w:val="21"/>
              </w:rPr>
              <w:t>Commonwealth</w:t>
            </w:r>
            <w:r>
              <w:rPr>
                <w:b/>
                <w:spacing w:val="-11"/>
                <w:sz w:val="21"/>
              </w:rPr>
              <w:t xml:space="preserve"> </w:t>
            </w:r>
            <w:r>
              <w:rPr>
                <w:b/>
                <w:sz w:val="21"/>
              </w:rPr>
              <w:t>total</w:t>
            </w:r>
            <w:r>
              <w:rPr>
                <w:b/>
                <w:spacing w:val="-8"/>
                <w:sz w:val="21"/>
              </w:rPr>
              <w:t xml:space="preserve"> </w:t>
            </w:r>
            <w:r>
              <w:rPr>
                <w:b/>
                <w:spacing w:val="-2"/>
                <w:sz w:val="21"/>
              </w:rPr>
              <w:t>contribution</w:t>
            </w:r>
          </w:p>
        </w:tc>
        <w:tc>
          <w:tcPr>
            <w:tcW w:w="1559" w:type="dxa"/>
            <w:tcBorders>
              <w:top w:val="single" w:sz="8" w:space="0" w:color="000080"/>
            </w:tcBorders>
          </w:tcPr>
          <w:p w14:paraId="5562785C" w14:textId="77777777" w:rsidR="00024C02" w:rsidRDefault="00024C02">
            <w:pPr>
              <w:pStyle w:val="TableParagraph"/>
              <w:spacing w:before="59"/>
              <w:ind w:right="569"/>
              <w:jc w:val="right"/>
              <w:rPr>
                <w:b/>
                <w:sz w:val="21"/>
              </w:rPr>
            </w:pPr>
            <w:r>
              <w:rPr>
                <w:b/>
                <w:spacing w:val="-2"/>
                <w:sz w:val="21"/>
              </w:rPr>
              <w:t>875,000</w:t>
            </w:r>
          </w:p>
        </w:tc>
        <w:tc>
          <w:tcPr>
            <w:tcW w:w="1559" w:type="dxa"/>
            <w:tcBorders>
              <w:top w:val="single" w:sz="8" w:space="0" w:color="000080"/>
            </w:tcBorders>
          </w:tcPr>
          <w:p w14:paraId="3DB03844" w14:textId="77777777" w:rsidR="00024C02" w:rsidRDefault="00024C02">
            <w:pPr>
              <w:pStyle w:val="TableParagraph"/>
              <w:spacing w:before="59"/>
              <w:ind w:right="399"/>
              <w:jc w:val="right"/>
              <w:rPr>
                <w:b/>
                <w:sz w:val="21"/>
              </w:rPr>
            </w:pPr>
            <w:r>
              <w:rPr>
                <w:b/>
                <w:spacing w:val="-2"/>
                <w:sz w:val="21"/>
              </w:rPr>
              <w:t>2,860,628</w:t>
            </w:r>
          </w:p>
        </w:tc>
        <w:tc>
          <w:tcPr>
            <w:tcW w:w="1701" w:type="dxa"/>
            <w:tcBorders>
              <w:top w:val="single" w:sz="8" w:space="0" w:color="000080"/>
            </w:tcBorders>
          </w:tcPr>
          <w:p w14:paraId="2C6B5030" w14:textId="77777777" w:rsidR="00024C02" w:rsidRDefault="00024C02">
            <w:pPr>
              <w:pStyle w:val="TableParagraph"/>
              <w:spacing w:before="59"/>
              <w:ind w:right="515"/>
              <w:jc w:val="right"/>
              <w:rPr>
                <w:b/>
                <w:sz w:val="21"/>
              </w:rPr>
            </w:pPr>
            <w:r>
              <w:rPr>
                <w:b/>
                <w:spacing w:val="-2"/>
                <w:sz w:val="21"/>
              </w:rPr>
              <w:t>3,505,998</w:t>
            </w:r>
          </w:p>
        </w:tc>
        <w:tc>
          <w:tcPr>
            <w:tcW w:w="1701" w:type="dxa"/>
            <w:tcBorders>
              <w:top w:val="single" w:sz="8" w:space="0" w:color="000080"/>
            </w:tcBorders>
          </w:tcPr>
          <w:p w14:paraId="2BEFFFDB" w14:textId="77777777" w:rsidR="00024C02" w:rsidRDefault="00024C02">
            <w:pPr>
              <w:pStyle w:val="TableParagraph"/>
              <w:spacing w:before="59"/>
              <w:ind w:right="343"/>
              <w:jc w:val="right"/>
              <w:rPr>
                <w:b/>
                <w:sz w:val="21"/>
              </w:rPr>
            </w:pPr>
            <w:r>
              <w:rPr>
                <w:b/>
                <w:spacing w:val="-2"/>
                <w:sz w:val="21"/>
              </w:rPr>
              <w:t>9,036,687</w:t>
            </w:r>
          </w:p>
        </w:tc>
        <w:tc>
          <w:tcPr>
            <w:tcW w:w="1985" w:type="dxa"/>
            <w:tcBorders>
              <w:top w:val="single" w:sz="8" w:space="0" w:color="000080"/>
            </w:tcBorders>
          </w:tcPr>
          <w:p w14:paraId="313733CD" w14:textId="77777777" w:rsidR="00024C02" w:rsidRDefault="00024C02">
            <w:pPr>
              <w:pStyle w:val="TableParagraph"/>
              <w:spacing w:before="59"/>
              <w:ind w:right="349"/>
              <w:jc w:val="right"/>
              <w:rPr>
                <w:b/>
                <w:sz w:val="21"/>
              </w:rPr>
            </w:pPr>
            <w:r>
              <w:rPr>
                <w:b/>
                <w:spacing w:val="-2"/>
                <w:sz w:val="21"/>
              </w:rPr>
              <w:t>8,960,457</w:t>
            </w:r>
          </w:p>
        </w:tc>
        <w:tc>
          <w:tcPr>
            <w:tcW w:w="1559" w:type="dxa"/>
            <w:tcBorders>
              <w:top w:val="single" w:sz="8" w:space="0" w:color="000080"/>
            </w:tcBorders>
          </w:tcPr>
          <w:p w14:paraId="76EDC33C" w14:textId="72F1D0C3" w:rsidR="00024C02" w:rsidRDefault="002237BF">
            <w:pPr>
              <w:pStyle w:val="TableParagraph"/>
              <w:spacing w:before="59"/>
              <w:ind w:right="137"/>
              <w:jc w:val="right"/>
              <w:rPr>
                <w:b/>
                <w:spacing w:val="-2"/>
                <w:sz w:val="21"/>
              </w:rPr>
            </w:pPr>
            <w:r>
              <w:rPr>
                <w:b/>
                <w:spacing w:val="-2"/>
                <w:sz w:val="21"/>
              </w:rPr>
              <w:t>9</w:t>
            </w:r>
            <w:r w:rsidR="00E04F56">
              <w:rPr>
                <w:b/>
                <w:spacing w:val="-2"/>
                <w:sz w:val="21"/>
              </w:rPr>
              <w:t>,586,131</w:t>
            </w:r>
          </w:p>
        </w:tc>
        <w:tc>
          <w:tcPr>
            <w:tcW w:w="1701" w:type="dxa"/>
            <w:tcBorders>
              <w:top w:val="single" w:sz="8" w:space="0" w:color="000080"/>
            </w:tcBorders>
          </w:tcPr>
          <w:p w14:paraId="2DCAFEA3" w14:textId="050EA371" w:rsidR="00024C02" w:rsidRDefault="00E04F56">
            <w:pPr>
              <w:pStyle w:val="TableParagraph"/>
              <w:spacing w:before="59"/>
              <w:ind w:right="137"/>
              <w:jc w:val="right"/>
              <w:rPr>
                <w:b/>
                <w:sz w:val="21"/>
              </w:rPr>
            </w:pPr>
            <w:r>
              <w:rPr>
                <w:b/>
                <w:spacing w:val="-2"/>
                <w:sz w:val="21"/>
              </w:rPr>
              <w:t>34</w:t>
            </w:r>
            <w:r w:rsidR="0001574E">
              <w:rPr>
                <w:b/>
                <w:spacing w:val="-2"/>
                <w:sz w:val="21"/>
              </w:rPr>
              <w:t>,824,901</w:t>
            </w:r>
          </w:p>
        </w:tc>
      </w:tr>
      <w:tr w:rsidR="00565590" w:rsidRPr="00E13FB1" w14:paraId="59BDC38B" w14:textId="77777777" w:rsidTr="435B6A3D">
        <w:trPr>
          <w:trHeight w:val="720"/>
        </w:trPr>
        <w:tc>
          <w:tcPr>
            <w:tcW w:w="3575" w:type="dxa"/>
          </w:tcPr>
          <w:p w14:paraId="54C03B9C" w14:textId="77777777" w:rsidR="00024C02" w:rsidRDefault="00024C02">
            <w:pPr>
              <w:pStyle w:val="TableParagraph"/>
              <w:spacing w:before="109" w:line="252" w:lineRule="auto"/>
              <w:ind w:left="170"/>
              <w:rPr>
                <w:sz w:val="21"/>
              </w:rPr>
            </w:pPr>
            <w:r>
              <w:rPr>
                <w:sz w:val="21"/>
              </w:rPr>
              <w:t>Estimated</w:t>
            </w:r>
            <w:r>
              <w:rPr>
                <w:spacing w:val="-9"/>
                <w:sz w:val="21"/>
              </w:rPr>
              <w:t xml:space="preserve"> </w:t>
            </w:r>
            <w:r>
              <w:rPr>
                <w:sz w:val="21"/>
              </w:rPr>
              <w:t>payments</w:t>
            </w:r>
            <w:r>
              <w:rPr>
                <w:spacing w:val="-11"/>
                <w:sz w:val="21"/>
              </w:rPr>
              <w:t xml:space="preserve"> </w:t>
            </w:r>
            <w:r>
              <w:rPr>
                <w:sz w:val="21"/>
              </w:rPr>
              <w:t>to</w:t>
            </w:r>
            <w:r>
              <w:rPr>
                <w:spacing w:val="-9"/>
                <w:sz w:val="21"/>
              </w:rPr>
              <w:t xml:space="preserve"> </w:t>
            </w:r>
            <w:r>
              <w:rPr>
                <w:sz w:val="21"/>
              </w:rPr>
              <w:t>Australian</w:t>
            </w:r>
            <w:r>
              <w:rPr>
                <w:spacing w:val="-9"/>
                <w:sz w:val="21"/>
              </w:rPr>
              <w:t xml:space="preserve"> </w:t>
            </w:r>
            <w:r>
              <w:rPr>
                <w:sz w:val="21"/>
              </w:rPr>
              <w:t xml:space="preserve">Capital </w:t>
            </w:r>
            <w:r>
              <w:rPr>
                <w:spacing w:val="-2"/>
                <w:sz w:val="21"/>
              </w:rPr>
              <w:t>Territory</w:t>
            </w:r>
          </w:p>
        </w:tc>
        <w:tc>
          <w:tcPr>
            <w:tcW w:w="1559" w:type="dxa"/>
          </w:tcPr>
          <w:p w14:paraId="6DBBB1FA" w14:textId="77777777" w:rsidR="00024C02" w:rsidRDefault="00024C02">
            <w:pPr>
              <w:pStyle w:val="TableParagraph"/>
              <w:spacing w:before="6"/>
              <w:rPr>
                <w:b/>
                <w:sz w:val="25"/>
              </w:rPr>
            </w:pPr>
          </w:p>
          <w:p w14:paraId="54A7A9A6" w14:textId="77777777" w:rsidR="00024C02" w:rsidRDefault="2D20D969" w:rsidP="29AB20CA">
            <w:pPr>
              <w:pStyle w:val="TableParagraph"/>
              <w:ind w:right="571"/>
              <w:jc w:val="right"/>
              <w:rPr>
                <w:sz w:val="21"/>
                <w:szCs w:val="21"/>
              </w:rPr>
            </w:pPr>
            <w:r w:rsidRPr="29AB20CA">
              <w:rPr>
                <w:spacing w:val="-2"/>
                <w:sz w:val="21"/>
                <w:szCs w:val="21"/>
              </w:rPr>
              <w:t>875</w:t>
            </w:r>
            <w:r w:rsidRPr="29AB20CA">
              <w:rPr>
                <w:sz w:val="21"/>
                <w:szCs w:val="21"/>
              </w:rPr>
              <w:t>,000</w:t>
            </w:r>
          </w:p>
        </w:tc>
        <w:tc>
          <w:tcPr>
            <w:tcW w:w="1559" w:type="dxa"/>
          </w:tcPr>
          <w:p w14:paraId="3F241973" w14:textId="77777777" w:rsidR="00024C02" w:rsidRDefault="00024C02">
            <w:pPr>
              <w:pStyle w:val="TableParagraph"/>
              <w:spacing w:before="10"/>
              <w:rPr>
                <w:b/>
                <w:sz w:val="14"/>
              </w:rPr>
            </w:pPr>
          </w:p>
          <w:p w14:paraId="66F129F1" w14:textId="77777777" w:rsidR="00024C02" w:rsidRDefault="00024C02">
            <w:pPr>
              <w:pStyle w:val="TableParagraph"/>
              <w:ind w:right="401"/>
              <w:jc w:val="right"/>
              <w:rPr>
                <w:sz w:val="21"/>
              </w:rPr>
            </w:pPr>
            <w:r>
              <w:rPr>
                <w:spacing w:val="-2"/>
                <w:sz w:val="21"/>
              </w:rPr>
              <w:t>1,810,394</w:t>
            </w:r>
          </w:p>
        </w:tc>
        <w:tc>
          <w:tcPr>
            <w:tcW w:w="1701" w:type="dxa"/>
          </w:tcPr>
          <w:p w14:paraId="4CE2E23C" w14:textId="77777777" w:rsidR="00024C02" w:rsidRDefault="00024C02">
            <w:pPr>
              <w:pStyle w:val="TableParagraph"/>
              <w:spacing w:before="10"/>
              <w:rPr>
                <w:b/>
                <w:sz w:val="14"/>
              </w:rPr>
            </w:pPr>
          </w:p>
          <w:p w14:paraId="370DEFEA" w14:textId="77777777" w:rsidR="00024C02" w:rsidRDefault="00024C02">
            <w:pPr>
              <w:pStyle w:val="TableParagraph"/>
              <w:ind w:right="517"/>
              <w:jc w:val="right"/>
              <w:rPr>
                <w:sz w:val="21"/>
              </w:rPr>
            </w:pPr>
            <w:r>
              <w:rPr>
                <w:spacing w:val="-2"/>
                <w:sz w:val="21"/>
              </w:rPr>
              <w:t>2,448,233</w:t>
            </w:r>
          </w:p>
        </w:tc>
        <w:tc>
          <w:tcPr>
            <w:tcW w:w="1701" w:type="dxa"/>
          </w:tcPr>
          <w:p w14:paraId="2CB9AEDD" w14:textId="77777777" w:rsidR="00024C02" w:rsidRDefault="00024C02">
            <w:pPr>
              <w:pStyle w:val="TableParagraph"/>
              <w:spacing w:before="10"/>
              <w:rPr>
                <w:b/>
                <w:sz w:val="14"/>
              </w:rPr>
            </w:pPr>
          </w:p>
          <w:p w14:paraId="6A76195E" w14:textId="77777777" w:rsidR="00024C02" w:rsidRDefault="00024C02">
            <w:pPr>
              <w:pStyle w:val="TableParagraph"/>
              <w:ind w:right="345"/>
              <w:jc w:val="right"/>
              <w:rPr>
                <w:sz w:val="21"/>
              </w:rPr>
            </w:pPr>
            <w:r>
              <w:rPr>
                <w:spacing w:val="-2"/>
                <w:sz w:val="21"/>
              </w:rPr>
              <w:t>3,713,725</w:t>
            </w:r>
          </w:p>
        </w:tc>
        <w:tc>
          <w:tcPr>
            <w:tcW w:w="1985" w:type="dxa"/>
          </w:tcPr>
          <w:p w14:paraId="4FB8171F" w14:textId="77777777" w:rsidR="00024C02" w:rsidRDefault="00024C02">
            <w:pPr>
              <w:pStyle w:val="TableParagraph"/>
              <w:spacing w:before="10"/>
              <w:rPr>
                <w:b/>
                <w:sz w:val="14"/>
              </w:rPr>
            </w:pPr>
          </w:p>
          <w:p w14:paraId="645BD049" w14:textId="77777777" w:rsidR="00024C02" w:rsidRDefault="00024C02">
            <w:pPr>
              <w:pStyle w:val="TableParagraph"/>
              <w:ind w:right="351"/>
              <w:jc w:val="right"/>
              <w:rPr>
                <w:sz w:val="21"/>
              </w:rPr>
            </w:pPr>
            <w:r>
              <w:rPr>
                <w:spacing w:val="-2"/>
                <w:sz w:val="21"/>
              </w:rPr>
              <w:t>3,449,912</w:t>
            </w:r>
          </w:p>
        </w:tc>
        <w:tc>
          <w:tcPr>
            <w:tcW w:w="1559" w:type="dxa"/>
          </w:tcPr>
          <w:p w14:paraId="1049BAD6" w14:textId="6076164B" w:rsidR="00546779" w:rsidRPr="00FD262A" w:rsidRDefault="1CC7E825" w:rsidP="5617DC8A">
            <w:pPr>
              <w:pStyle w:val="TableParagraph"/>
              <w:spacing w:before="133"/>
              <w:ind w:right="137"/>
              <w:jc w:val="right"/>
              <w:rPr>
                <w:sz w:val="21"/>
                <w:szCs w:val="21"/>
              </w:rPr>
            </w:pPr>
            <w:r w:rsidRPr="00FD262A">
              <w:rPr>
                <w:sz w:val="21"/>
                <w:szCs w:val="21"/>
              </w:rPr>
              <w:t>3,943,333</w:t>
            </w:r>
          </w:p>
        </w:tc>
        <w:tc>
          <w:tcPr>
            <w:tcW w:w="1701" w:type="dxa"/>
          </w:tcPr>
          <w:p w14:paraId="3F55CD9D" w14:textId="6734754E" w:rsidR="00024C02" w:rsidRPr="00FD262A" w:rsidRDefault="00E64805" w:rsidP="00023D12">
            <w:pPr>
              <w:pStyle w:val="TableParagraph"/>
              <w:spacing w:before="133"/>
              <w:ind w:right="137"/>
              <w:jc w:val="right"/>
              <w:rPr>
                <w:spacing w:val="-2"/>
                <w:sz w:val="21"/>
                <w:szCs w:val="21"/>
              </w:rPr>
            </w:pPr>
            <w:r w:rsidRPr="00FD262A">
              <w:rPr>
                <w:spacing w:val="-2"/>
                <w:sz w:val="21"/>
                <w:szCs w:val="21"/>
              </w:rPr>
              <w:t>16,240,597</w:t>
            </w:r>
          </w:p>
        </w:tc>
      </w:tr>
      <w:tr w:rsidR="00565590" w14:paraId="11024A8D" w14:textId="77777777" w:rsidTr="435B6A3D">
        <w:trPr>
          <w:trHeight w:val="499"/>
        </w:trPr>
        <w:tc>
          <w:tcPr>
            <w:tcW w:w="3575" w:type="dxa"/>
            <w:tcBorders>
              <w:bottom w:val="single" w:sz="8" w:space="0" w:color="808080" w:themeColor="background1" w:themeShade="80"/>
            </w:tcBorders>
          </w:tcPr>
          <w:p w14:paraId="60039E96" w14:textId="77777777" w:rsidR="00024C02" w:rsidRDefault="00024C02">
            <w:pPr>
              <w:pStyle w:val="TableParagraph"/>
              <w:spacing w:before="47"/>
              <w:ind w:left="136"/>
              <w:rPr>
                <w:sz w:val="21"/>
              </w:rPr>
            </w:pPr>
            <w:r>
              <w:rPr>
                <w:sz w:val="21"/>
              </w:rPr>
              <w:t>Other</w:t>
            </w:r>
            <w:r>
              <w:rPr>
                <w:spacing w:val="-9"/>
                <w:sz w:val="21"/>
              </w:rPr>
              <w:t xml:space="preserve"> </w:t>
            </w:r>
            <w:r>
              <w:rPr>
                <w:sz w:val="21"/>
              </w:rPr>
              <w:t>Commonwealth</w:t>
            </w:r>
            <w:r>
              <w:rPr>
                <w:spacing w:val="-8"/>
                <w:sz w:val="21"/>
              </w:rPr>
              <w:t xml:space="preserve"> </w:t>
            </w:r>
            <w:r>
              <w:rPr>
                <w:spacing w:val="-2"/>
                <w:sz w:val="21"/>
              </w:rPr>
              <w:t>payments</w:t>
            </w:r>
          </w:p>
        </w:tc>
        <w:tc>
          <w:tcPr>
            <w:tcW w:w="1559" w:type="dxa"/>
            <w:tcBorders>
              <w:bottom w:val="single" w:sz="8" w:space="0" w:color="808080" w:themeColor="background1" w:themeShade="80"/>
            </w:tcBorders>
          </w:tcPr>
          <w:p w14:paraId="05E7BA56" w14:textId="77777777" w:rsidR="00024C02" w:rsidRDefault="00024C02">
            <w:pPr>
              <w:pStyle w:val="TableParagraph"/>
              <w:spacing w:before="47"/>
              <w:ind w:right="570"/>
              <w:jc w:val="right"/>
              <w:rPr>
                <w:sz w:val="21"/>
              </w:rPr>
            </w:pPr>
            <w:r>
              <w:rPr>
                <w:sz w:val="21"/>
              </w:rPr>
              <w:t>-</w:t>
            </w:r>
          </w:p>
        </w:tc>
        <w:tc>
          <w:tcPr>
            <w:tcW w:w="1559" w:type="dxa"/>
            <w:tcBorders>
              <w:bottom w:val="single" w:sz="8" w:space="0" w:color="808080" w:themeColor="background1" w:themeShade="80"/>
            </w:tcBorders>
          </w:tcPr>
          <w:p w14:paraId="25E4208D" w14:textId="77777777" w:rsidR="00024C02" w:rsidRDefault="00024C02">
            <w:pPr>
              <w:pStyle w:val="TableParagraph"/>
              <w:spacing w:before="47"/>
              <w:ind w:right="398"/>
              <w:jc w:val="right"/>
              <w:rPr>
                <w:sz w:val="21"/>
              </w:rPr>
            </w:pPr>
            <w:r>
              <w:rPr>
                <w:spacing w:val="-2"/>
                <w:sz w:val="21"/>
              </w:rPr>
              <w:t>1,050,234</w:t>
            </w:r>
          </w:p>
        </w:tc>
        <w:tc>
          <w:tcPr>
            <w:tcW w:w="1701" w:type="dxa"/>
            <w:tcBorders>
              <w:bottom w:val="single" w:sz="8" w:space="0" w:color="808080" w:themeColor="background1" w:themeShade="80"/>
            </w:tcBorders>
          </w:tcPr>
          <w:p w14:paraId="3BC19A9D" w14:textId="77777777" w:rsidR="00024C02" w:rsidRDefault="00024C02">
            <w:pPr>
              <w:pStyle w:val="TableParagraph"/>
              <w:spacing w:before="47"/>
              <w:ind w:right="517"/>
              <w:jc w:val="right"/>
              <w:rPr>
                <w:sz w:val="21"/>
              </w:rPr>
            </w:pPr>
            <w:r>
              <w:rPr>
                <w:spacing w:val="-2"/>
                <w:sz w:val="21"/>
              </w:rPr>
              <w:t>1,057,765</w:t>
            </w:r>
          </w:p>
        </w:tc>
        <w:tc>
          <w:tcPr>
            <w:tcW w:w="1701" w:type="dxa"/>
            <w:tcBorders>
              <w:bottom w:val="single" w:sz="8" w:space="0" w:color="808080" w:themeColor="background1" w:themeShade="80"/>
            </w:tcBorders>
          </w:tcPr>
          <w:p w14:paraId="0D554744" w14:textId="77777777" w:rsidR="00024C02" w:rsidRDefault="00024C02">
            <w:pPr>
              <w:pStyle w:val="TableParagraph"/>
              <w:spacing w:before="47"/>
              <w:ind w:right="345"/>
              <w:jc w:val="right"/>
              <w:rPr>
                <w:sz w:val="21"/>
              </w:rPr>
            </w:pPr>
            <w:r>
              <w:rPr>
                <w:spacing w:val="-2"/>
                <w:sz w:val="21"/>
              </w:rPr>
              <w:t>5,322,962</w:t>
            </w:r>
          </w:p>
        </w:tc>
        <w:tc>
          <w:tcPr>
            <w:tcW w:w="1985" w:type="dxa"/>
            <w:tcBorders>
              <w:bottom w:val="single" w:sz="8" w:space="0" w:color="808080" w:themeColor="background1" w:themeShade="80"/>
            </w:tcBorders>
          </w:tcPr>
          <w:p w14:paraId="1B9BA118" w14:textId="77777777" w:rsidR="00024C02" w:rsidRDefault="00024C02">
            <w:pPr>
              <w:pStyle w:val="TableParagraph"/>
              <w:spacing w:before="47"/>
              <w:ind w:right="351"/>
              <w:jc w:val="right"/>
              <w:rPr>
                <w:sz w:val="21"/>
              </w:rPr>
            </w:pPr>
            <w:r>
              <w:rPr>
                <w:spacing w:val="-2"/>
                <w:sz w:val="21"/>
              </w:rPr>
              <w:t>5,510,545</w:t>
            </w:r>
          </w:p>
        </w:tc>
        <w:tc>
          <w:tcPr>
            <w:tcW w:w="1559" w:type="dxa"/>
            <w:tcBorders>
              <w:bottom w:val="single" w:sz="8" w:space="0" w:color="808080" w:themeColor="background1" w:themeShade="80"/>
            </w:tcBorders>
          </w:tcPr>
          <w:p w14:paraId="33EE7E97" w14:textId="4FB9EEAD" w:rsidR="00024C02" w:rsidRDefault="0010102F">
            <w:pPr>
              <w:pStyle w:val="TableParagraph"/>
              <w:spacing w:before="47"/>
              <w:ind w:right="137"/>
              <w:jc w:val="right"/>
              <w:rPr>
                <w:spacing w:val="-2"/>
                <w:sz w:val="21"/>
              </w:rPr>
            </w:pPr>
            <w:r>
              <w:rPr>
                <w:spacing w:val="-2"/>
                <w:sz w:val="21"/>
              </w:rPr>
              <w:t>5,642</w:t>
            </w:r>
            <w:r w:rsidR="00D7257E">
              <w:rPr>
                <w:spacing w:val="-2"/>
                <w:sz w:val="21"/>
              </w:rPr>
              <w:t>,798</w:t>
            </w:r>
          </w:p>
        </w:tc>
        <w:tc>
          <w:tcPr>
            <w:tcW w:w="1701" w:type="dxa"/>
            <w:tcBorders>
              <w:bottom w:val="single" w:sz="8" w:space="0" w:color="808080" w:themeColor="background1" w:themeShade="80"/>
            </w:tcBorders>
          </w:tcPr>
          <w:p w14:paraId="3C7FE1B2" w14:textId="62851A29" w:rsidR="00024C02" w:rsidRDefault="00D7257E">
            <w:pPr>
              <w:pStyle w:val="TableParagraph"/>
              <w:spacing w:before="47"/>
              <w:ind w:right="137"/>
              <w:jc w:val="right"/>
              <w:rPr>
                <w:sz w:val="21"/>
              </w:rPr>
            </w:pPr>
            <w:r>
              <w:rPr>
                <w:spacing w:val="-2"/>
                <w:sz w:val="21"/>
              </w:rPr>
              <w:t>18,584,304</w:t>
            </w:r>
          </w:p>
        </w:tc>
      </w:tr>
      <w:tr w:rsidR="00565590" w14:paraId="1264516C" w14:textId="77777777" w:rsidTr="435B6A3D">
        <w:trPr>
          <w:trHeight w:val="659"/>
        </w:trPr>
        <w:tc>
          <w:tcPr>
            <w:tcW w:w="3575" w:type="dxa"/>
            <w:tcBorders>
              <w:top w:val="single" w:sz="8" w:space="0" w:color="808080" w:themeColor="background1" w:themeShade="80"/>
              <w:bottom w:val="single" w:sz="8" w:space="0" w:color="808080" w:themeColor="background1" w:themeShade="80"/>
            </w:tcBorders>
          </w:tcPr>
          <w:p w14:paraId="1FF2B161" w14:textId="77777777" w:rsidR="00024C02" w:rsidRDefault="00024C02">
            <w:pPr>
              <w:pStyle w:val="TableParagraph"/>
              <w:spacing w:before="61" w:line="254" w:lineRule="auto"/>
              <w:ind w:left="28" w:right="402"/>
              <w:rPr>
                <w:b/>
                <w:sz w:val="21"/>
              </w:rPr>
            </w:pPr>
            <w:r>
              <w:rPr>
                <w:b/>
                <w:sz w:val="21"/>
              </w:rPr>
              <w:t>Australian</w:t>
            </w:r>
            <w:r>
              <w:rPr>
                <w:b/>
                <w:spacing w:val="-12"/>
                <w:sz w:val="21"/>
              </w:rPr>
              <w:t xml:space="preserve"> </w:t>
            </w:r>
            <w:r>
              <w:rPr>
                <w:b/>
                <w:sz w:val="21"/>
              </w:rPr>
              <w:t>Capital</w:t>
            </w:r>
            <w:r>
              <w:rPr>
                <w:b/>
                <w:spacing w:val="-12"/>
                <w:sz w:val="21"/>
              </w:rPr>
              <w:t xml:space="preserve"> </w:t>
            </w:r>
            <w:r>
              <w:rPr>
                <w:b/>
                <w:sz w:val="21"/>
              </w:rPr>
              <w:t>Territory</w:t>
            </w:r>
            <w:r>
              <w:rPr>
                <w:b/>
                <w:spacing w:val="-12"/>
                <w:sz w:val="21"/>
              </w:rPr>
              <w:t xml:space="preserve"> </w:t>
            </w:r>
            <w:r>
              <w:rPr>
                <w:b/>
                <w:sz w:val="21"/>
              </w:rPr>
              <w:t xml:space="preserve">total </w:t>
            </w:r>
            <w:r>
              <w:rPr>
                <w:b/>
                <w:spacing w:val="-2"/>
                <w:sz w:val="21"/>
              </w:rPr>
              <w:t>contribution</w:t>
            </w:r>
          </w:p>
        </w:tc>
        <w:tc>
          <w:tcPr>
            <w:tcW w:w="1559" w:type="dxa"/>
            <w:tcBorders>
              <w:top w:val="single" w:sz="8" w:space="0" w:color="808080" w:themeColor="background1" w:themeShade="80"/>
              <w:bottom w:val="single" w:sz="8" w:space="0" w:color="808080" w:themeColor="background1" w:themeShade="80"/>
            </w:tcBorders>
          </w:tcPr>
          <w:p w14:paraId="3C8BABE2" w14:textId="77777777" w:rsidR="00024C02" w:rsidRDefault="00024C02">
            <w:pPr>
              <w:pStyle w:val="TableParagraph"/>
              <w:spacing w:before="133"/>
              <w:ind w:right="570"/>
              <w:jc w:val="right"/>
              <w:rPr>
                <w:b/>
                <w:sz w:val="21"/>
              </w:rPr>
            </w:pPr>
            <w:r>
              <w:rPr>
                <w:b/>
                <w:sz w:val="21"/>
              </w:rPr>
              <w:t>-</w:t>
            </w:r>
          </w:p>
        </w:tc>
        <w:tc>
          <w:tcPr>
            <w:tcW w:w="1559" w:type="dxa"/>
            <w:tcBorders>
              <w:top w:val="single" w:sz="8" w:space="0" w:color="808080" w:themeColor="background1" w:themeShade="80"/>
              <w:bottom w:val="single" w:sz="8" w:space="0" w:color="808080" w:themeColor="background1" w:themeShade="80"/>
            </w:tcBorders>
          </w:tcPr>
          <w:p w14:paraId="554DC82E" w14:textId="77777777" w:rsidR="00024C02" w:rsidRDefault="00024C02">
            <w:pPr>
              <w:pStyle w:val="TableParagraph"/>
              <w:spacing w:before="133"/>
              <w:ind w:right="399"/>
              <w:jc w:val="right"/>
              <w:rPr>
                <w:b/>
                <w:sz w:val="21"/>
              </w:rPr>
            </w:pPr>
            <w:r>
              <w:rPr>
                <w:b/>
                <w:spacing w:val="-2"/>
                <w:sz w:val="21"/>
              </w:rPr>
              <w:t>1,756,692</w:t>
            </w:r>
          </w:p>
        </w:tc>
        <w:tc>
          <w:tcPr>
            <w:tcW w:w="1701" w:type="dxa"/>
            <w:tcBorders>
              <w:top w:val="single" w:sz="8" w:space="0" w:color="808080" w:themeColor="background1" w:themeShade="80"/>
              <w:bottom w:val="single" w:sz="8" w:space="0" w:color="808080" w:themeColor="background1" w:themeShade="80"/>
            </w:tcBorders>
          </w:tcPr>
          <w:p w14:paraId="240566B4" w14:textId="77777777" w:rsidR="00024C02" w:rsidRDefault="00024C02">
            <w:pPr>
              <w:pStyle w:val="TableParagraph"/>
              <w:spacing w:before="133"/>
              <w:ind w:right="515"/>
              <w:jc w:val="right"/>
              <w:rPr>
                <w:b/>
                <w:sz w:val="21"/>
              </w:rPr>
            </w:pPr>
            <w:r>
              <w:rPr>
                <w:b/>
                <w:spacing w:val="-2"/>
                <w:sz w:val="21"/>
              </w:rPr>
              <w:t>2,650,469</w:t>
            </w:r>
          </w:p>
        </w:tc>
        <w:tc>
          <w:tcPr>
            <w:tcW w:w="1701" w:type="dxa"/>
            <w:tcBorders>
              <w:top w:val="single" w:sz="8" w:space="0" w:color="808080" w:themeColor="background1" w:themeShade="80"/>
              <w:bottom w:val="single" w:sz="8" w:space="0" w:color="808080" w:themeColor="background1" w:themeShade="80"/>
            </w:tcBorders>
          </w:tcPr>
          <w:p w14:paraId="7E41C0A2" w14:textId="77777777" w:rsidR="00024C02" w:rsidRDefault="00024C02">
            <w:pPr>
              <w:pStyle w:val="TableParagraph"/>
              <w:spacing w:before="133"/>
              <w:ind w:right="343"/>
              <w:jc w:val="right"/>
              <w:rPr>
                <w:b/>
                <w:sz w:val="21"/>
              </w:rPr>
            </w:pPr>
            <w:r>
              <w:rPr>
                <w:b/>
                <w:spacing w:val="-2"/>
                <w:sz w:val="21"/>
              </w:rPr>
              <w:t>4,249,480</w:t>
            </w:r>
          </w:p>
        </w:tc>
        <w:tc>
          <w:tcPr>
            <w:tcW w:w="1985" w:type="dxa"/>
            <w:tcBorders>
              <w:top w:val="single" w:sz="8" w:space="0" w:color="808080" w:themeColor="background1" w:themeShade="80"/>
              <w:bottom w:val="single" w:sz="8" w:space="0" w:color="808080" w:themeColor="background1" w:themeShade="80"/>
            </w:tcBorders>
          </w:tcPr>
          <w:p w14:paraId="3B87FE5D" w14:textId="50C6AEC6" w:rsidR="00024C02" w:rsidRDefault="00024C02" w:rsidP="435B6A3D">
            <w:pPr>
              <w:pStyle w:val="TableParagraph"/>
              <w:spacing w:before="133"/>
              <w:ind w:right="349"/>
              <w:jc w:val="right"/>
              <w:rPr>
                <w:b/>
                <w:bCs/>
                <w:sz w:val="21"/>
                <w:szCs w:val="21"/>
              </w:rPr>
            </w:pPr>
            <w:r w:rsidRPr="435B6A3D">
              <w:rPr>
                <w:b/>
                <w:bCs/>
                <w:spacing w:val="-2"/>
                <w:sz w:val="21"/>
                <w:szCs w:val="21"/>
              </w:rPr>
              <w:t>4,</w:t>
            </w:r>
            <w:r w:rsidR="1EA408FE" w:rsidRPr="435B6A3D">
              <w:rPr>
                <w:b/>
                <w:bCs/>
                <w:spacing w:val="-2"/>
                <w:sz w:val="21"/>
                <w:szCs w:val="21"/>
              </w:rPr>
              <w:t>363,364</w:t>
            </w:r>
          </w:p>
        </w:tc>
        <w:tc>
          <w:tcPr>
            <w:tcW w:w="1559" w:type="dxa"/>
            <w:tcBorders>
              <w:top w:val="single" w:sz="8" w:space="0" w:color="808080" w:themeColor="background1" w:themeShade="80"/>
              <w:bottom w:val="single" w:sz="8" w:space="0" w:color="808080" w:themeColor="background1" w:themeShade="80"/>
            </w:tcBorders>
          </w:tcPr>
          <w:p w14:paraId="3B8B3924" w14:textId="5F7B2D49" w:rsidR="00024C02" w:rsidRDefault="00B46CEE" w:rsidP="435B6A3D">
            <w:pPr>
              <w:pStyle w:val="TableParagraph"/>
              <w:spacing w:before="133"/>
              <w:ind w:right="137"/>
              <w:jc w:val="right"/>
              <w:rPr>
                <w:b/>
                <w:bCs/>
                <w:spacing w:val="-2"/>
                <w:sz w:val="21"/>
                <w:szCs w:val="21"/>
              </w:rPr>
            </w:pPr>
            <w:r w:rsidRPr="435B6A3D">
              <w:rPr>
                <w:b/>
                <w:bCs/>
                <w:spacing w:val="-2"/>
                <w:sz w:val="21"/>
                <w:szCs w:val="21"/>
              </w:rPr>
              <w:t>4,</w:t>
            </w:r>
            <w:r w:rsidR="4AF5A2BA" w:rsidRPr="435B6A3D">
              <w:rPr>
                <w:b/>
                <w:bCs/>
                <w:spacing w:val="-2"/>
                <w:sz w:val="21"/>
                <w:szCs w:val="21"/>
              </w:rPr>
              <w:t>340,728</w:t>
            </w:r>
          </w:p>
        </w:tc>
        <w:tc>
          <w:tcPr>
            <w:tcW w:w="1701" w:type="dxa"/>
            <w:tcBorders>
              <w:top w:val="single" w:sz="8" w:space="0" w:color="808080" w:themeColor="background1" w:themeShade="80"/>
              <w:bottom w:val="single" w:sz="8" w:space="0" w:color="808080" w:themeColor="background1" w:themeShade="80"/>
            </w:tcBorders>
          </w:tcPr>
          <w:p w14:paraId="6B3604D5" w14:textId="27497528" w:rsidR="00024C02" w:rsidRDefault="00B46CEE">
            <w:pPr>
              <w:pStyle w:val="TableParagraph"/>
              <w:spacing w:before="133"/>
              <w:ind w:right="137"/>
              <w:jc w:val="right"/>
              <w:rPr>
                <w:b/>
                <w:sz w:val="21"/>
              </w:rPr>
            </w:pPr>
            <w:r>
              <w:rPr>
                <w:b/>
                <w:spacing w:val="-2"/>
                <w:sz w:val="21"/>
              </w:rPr>
              <w:t>17,360,733</w:t>
            </w:r>
          </w:p>
        </w:tc>
      </w:tr>
      <w:tr w:rsidR="000F31A6" w14:paraId="7A97D3AD" w14:textId="77777777" w:rsidTr="435B6A3D">
        <w:trPr>
          <w:trHeight w:val="659"/>
        </w:trPr>
        <w:tc>
          <w:tcPr>
            <w:tcW w:w="3575" w:type="dxa"/>
            <w:tcBorders>
              <w:top w:val="single" w:sz="8" w:space="0" w:color="808080" w:themeColor="background1" w:themeShade="80"/>
              <w:bottom w:val="single" w:sz="8" w:space="0" w:color="808080" w:themeColor="background1" w:themeShade="80"/>
            </w:tcBorders>
          </w:tcPr>
          <w:p w14:paraId="2D946165" w14:textId="77777777" w:rsidR="000F31A6" w:rsidRDefault="000F31A6" w:rsidP="000F31A6">
            <w:pPr>
              <w:pStyle w:val="TableParagraph"/>
              <w:spacing w:before="61" w:line="252" w:lineRule="auto"/>
              <w:ind w:left="170"/>
              <w:rPr>
                <w:sz w:val="21"/>
              </w:rPr>
            </w:pPr>
            <w:r>
              <w:rPr>
                <w:sz w:val="21"/>
              </w:rPr>
              <w:t>Australian</w:t>
            </w:r>
            <w:r>
              <w:rPr>
                <w:spacing w:val="-12"/>
                <w:sz w:val="21"/>
              </w:rPr>
              <w:t xml:space="preserve"> </w:t>
            </w:r>
            <w:r>
              <w:rPr>
                <w:sz w:val="21"/>
              </w:rPr>
              <w:t>Capital</w:t>
            </w:r>
            <w:r>
              <w:rPr>
                <w:spacing w:val="-12"/>
                <w:sz w:val="21"/>
              </w:rPr>
              <w:t xml:space="preserve"> </w:t>
            </w:r>
            <w:r>
              <w:rPr>
                <w:sz w:val="21"/>
              </w:rPr>
              <w:t>Territory</w:t>
            </w:r>
            <w:r>
              <w:rPr>
                <w:spacing w:val="-12"/>
                <w:sz w:val="21"/>
              </w:rPr>
              <w:t xml:space="preserve"> </w:t>
            </w:r>
            <w:r>
              <w:rPr>
                <w:sz w:val="21"/>
              </w:rPr>
              <w:t xml:space="preserve">financial </w:t>
            </w:r>
            <w:r>
              <w:rPr>
                <w:spacing w:val="-2"/>
                <w:sz w:val="21"/>
              </w:rPr>
              <w:t>commitments</w:t>
            </w:r>
          </w:p>
        </w:tc>
        <w:tc>
          <w:tcPr>
            <w:tcW w:w="1559" w:type="dxa"/>
            <w:tcBorders>
              <w:top w:val="single" w:sz="8" w:space="0" w:color="808080" w:themeColor="background1" w:themeShade="80"/>
              <w:bottom w:val="single" w:sz="8" w:space="0" w:color="808080" w:themeColor="background1" w:themeShade="80"/>
            </w:tcBorders>
          </w:tcPr>
          <w:p w14:paraId="30692C45" w14:textId="77777777" w:rsidR="000F31A6" w:rsidRDefault="000F31A6" w:rsidP="000F31A6">
            <w:pPr>
              <w:pStyle w:val="TableParagraph"/>
              <w:spacing w:before="10"/>
              <w:rPr>
                <w:b/>
                <w:sz w:val="15"/>
              </w:rPr>
            </w:pPr>
          </w:p>
          <w:p w14:paraId="4DD41EF8" w14:textId="77777777" w:rsidR="000F31A6" w:rsidRDefault="000F31A6" w:rsidP="000F31A6">
            <w:pPr>
              <w:pStyle w:val="TableParagraph"/>
              <w:ind w:right="570"/>
              <w:jc w:val="right"/>
              <w:rPr>
                <w:sz w:val="21"/>
              </w:rPr>
            </w:pPr>
            <w:r>
              <w:rPr>
                <w:sz w:val="21"/>
              </w:rPr>
              <w:t>-</w:t>
            </w:r>
          </w:p>
        </w:tc>
        <w:tc>
          <w:tcPr>
            <w:tcW w:w="1559" w:type="dxa"/>
            <w:tcBorders>
              <w:top w:val="single" w:sz="8" w:space="0" w:color="808080" w:themeColor="background1" w:themeShade="80"/>
              <w:bottom w:val="single" w:sz="8" w:space="0" w:color="808080" w:themeColor="background1" w:themeShade="80"/>
            </w:tcBorders>
          </w:tcPr>
          <w:p w14:paraId="5DB4EA02" w14:textId="77777777" w:rsidR="000F31A6" w:rsidRDefault="000F31A6" w:rsidP="000F31A6">
            <w:pPr>
              <w:pStyle w:val="TableParagraph"/>
              <w:spacing w:before="10"/>
              <w:rPr>
                <w:b/>
                <w:sz w:val="15"/>
              </w:rPr>
            </w:pPr>
          </w:p>
          <w:p w14:paraId="0082275F" w14:textId="77777777" w:rsidR="000F31A6" w:rsidRDefault="000F31A6" w:rsidP="000F31A6">
            <w:pPr>
              <w:pStyle w:val="TableParagraph"/>
              <w:ind w:right="398"/>
              <w:jc w:val="right"/>
              <w:rPr>
                <w:sz w:val="21"/>
              </w:rPr>
            </w:pPr>
            <w:r>
              <w:rPr>
                <w:spacing w:val="-2"/>
                <w:sz w:val="21"/>
              </w:rPr>
              <w:t>1,756,692</w:t>
            </w:r>
          </w:p>
        </w:tc>
        <w:tc>
          <w:tcPr>
            <w:tcW w:w="1701" w:type="dxa"/>
            <w:tcBorders>
              <w:top w:val="single" w:sz="8" w:space="0" w:color="808080" w:themeColor="background1" w:themeShade="80"/>
              <w:bottom w:val="single" w:sz="8" w:space="0" w:color="808080" w:themeColor="background1" w:themeShade="80"/>
            </w:tcBorders>
          </w:tcPr>
          <w:p w14:paraId="1C2D166B" w14:textId="77777777" w:rsidR="000F31A6" w:rsidRDefault="000F31A6" w:rsidP="000F31A6">
            <w:pPr>
              <w:pStyle w:val="TableParagraph"/>
              <w:spacing w:before="10"/>
              <w:rPr>
                <w:b/>
                <w:sz w:val="15"/>
              </w:rPr>
            </w:pPr>
          </w:p>
          <w:p w14:paraId="08C1D57A" w14:textId="77777777" w:rsidR="000F31A6" w:rsidRDefault="000F31A6" w:rsidP="000F31A6">
            <w:pPr>
              <w:pStyle w:val="TableParagraph"/>
              <w:ind w:right="514"/>
              <w:jc w:val="right"/>
              <w:rPr>
                <w:sz w:val="21"/>
              </w:rPr>
            </w:pPr>
            <w:r>
              <w:rPr>
                <w:spacing w:val="-2"/>
                <w:sz w:val="21"/>
              </w:rPr>
              <w:t>2,650,469</w:t>
            </w:r>
          </w:p>
        </w:tc>
        <w:tc>
          <w:tcPr>
            <w:tcW w:w="1701" w:type="dxa"/>
            <w:tcBorders>
              <w:top w:val="single" w:sz="8" w:space="0" w:color="808080" w:themeColor="background1" w:themeShade="80"/>
              <w:bottom w:val="single" w:sz="8" w:space="0" w:color="808080" w:themeColor="background1" w:themeShade="80"/>
            </w:tcBorders>
          </w:tcPr>
          <w:p w14:paraId="0F2756B1" w14:textId="77777777" w:rsidR="000F31A6" w:rsidRDefault="000F31A6" w:rsidP="000F31A6">
            <w:pPr>
              <w:pStyle w:val="TableParagraph"/>
              <w:spacing w:before="10"/>
              <w:rPr>
                <w:b/>
                <w:sz w:val="15"/>
              </w:rPr>
            </w:pPr>
          </w:p>
          <w:p w14:paraId="73358A52" w14:textId="77777777" w:rsidR="000F31A6" w:rsidRDefault="000F31A6" w:rsidP="000F31A6">
            <w:pPr>
              <w:pStyle w:val="TableParagraph"/>
              <w:ind w:right="345"/>
              <w:jc w:val="right"/>
              <w:rPr>
                <w:sz w:val="21"/>
              </w:rPr>
            </w:pPr>
            <w:r>
              <w:rPr>
                <w:spacing w:val="-2"/>
                <w:sz w:val="21"/>
              </w:rPr>
              <w:t>4,249,480</w:t>
            </w:r>
          </w:p>
        </w:tc>
        <w:tc>
          <w:tcPr>
            <w:tcW w:w="1985" w:type="dxa"/>
            <w:tcBorders>
              <w:top w:val="single" w:sz="8" w:space="0" w:color="808080" w:themeColor="background1" w:themeShade="80"/>
              <w:bottom w:val="single" w:sz="8" w:space="0" w:color="808080" w:themeColor="background1" w:themeShade="80"/>
            </w:tcBorders>
          </w:tcPr>
          <w:p w14:paraId="68084EF4" w14:textId="77777777" w:rsidR="000F31A6" w:rsidRDefault="000F31A6" w:rsidP="000F31A6">
            <w:pPr>
              <w:pStyle w:val="TableParagraph"/>
              <w:spacing w:before="10"/>
              <w:rPr>
                <w:b/>
                <w:sz w:val="15"/>
              </w:rPr>
            </w:pPr>
          </w:p>
          <w:p w14:paraId="21C9E319" w14:textId="2064D29E" w:rsidR="000F31A6" w:rsidRDefault="000F31A6" w:rsidP="5596D782">
            <w:pPr>
              <w:pStyle w:val="TableParagraph"/>
              <w:ind w:right="351"/>
              <w:jc w:val="right"/>
              <w:rPr>
                <w:sz w:val="21"/>
                <w:szCs w:val="21"/>
              </w:rPr>
            </w:pPr>
            <w:r w:rsidRPr="5596D782">
              <w:rPr>
                <w:spacing w:val="-2"/>
                <w:sz w:val="21"/>
                <w:szCs w:val="21"/>
              </w:rPr>
              <w:t>4,</w:t>
            </w:r>
            <w:r w:rsidR="32EA88E9" w:rsidRPr="5596D782">
              <w:rPr>
                <w:spacing w:val="-2"/>
                <w:sz w:val="21"/>
                <w:szCs w:val="21"/>
              </w:rPr>
              <w:t>363,364</w:t>
            </w:r>
          </w:p>
        </w:tc>
        <w:tc>
          <w:tcPr>
            <w:tcW w:w="1559" w:type="dxa"/>
            <w:tcBorders>
              <w:top w:val="single" w:sz="8" w:space="0" w:color="808080" w:themeColor="background1" w:themeShade="80"/>
              <w:bottom w:val="single" w:sz="8" w:space="0" w:color="808080" w:themeColor="background1" w:themeShade="80"/>
            </w:tcBorders>
          </w:tcPr>
          <w:p w14:paraId="285F9E26" w14:textId="77777777" w:rsidR="000F31A6" w:rsidRDefault="000F31A6" w:rsidP="000F31A6">
            <w:pPr>
              <w:pStyle w:val="TableParagraph"/>
              <w:spacing w:before="10"/>
              <w:rPr>
                <w:b/>
                <w:sz w:val="15"/>
              </w:rPr>
            </w:pPr>
          </w:p>
          <w:p w14:paraId="1B525CDF" w14:textId="30C733E6" w:rsidR="000F31A6" w:rsidRPr="00023D12" w:rsidRDefault="0028460F" w:rsidP="435B6A3D">
            <w:pPr>
              <w:pStyle w:val="TableParagraph"/>
              <w:spacing w:before="10"/>
              <w:jc w:val="right"/>
              <w:rPr>
                <w:sz w:val="21"/>
                <w:szCs w:val="21"/>
              </w:rPr>
            </w:pPr>
            <w:r w:rsidRPr="435B6A3D">
              <w:rPr>
                <w:spacing w:val="-2"/>
                <w:sz w:val="21"/>
                <w:szCs w:val="21"/>
              </w:rPr>
              <w:t>4,</w:t>
            </w:r>
            <w:r w:rsidR="2A546082" w:rsidRPr="435B6A3D">
              <w:rPr>
                <w:spacing w:val="-2"/>
                <w:sz w:val="21"/>
                <w:szCs w:val="21"/>
              </w:rPr>
              <w:t>340,728</w:t>
            </w:r>
          </w:p>
        </w:tc>
        <w:tc>
          <w:tcPr>
            <w:tcW w:w="1701" w:type="dxa"/>
            <w:tcBorders>
              <w:top w:val="single" w:sz="8" w:space="0" w:color="808080" w:themeColor="background1" w:themeShade="80"/>
              <w:bottom w:val="single" w:sz="8" w:space="0" w:color="808080" w:themeColor="background1" w:themeShade="80"/>
            </w:tcBorders>
          </w:tcPr>
          <w:p w14:paraId="591A049B" w14:textId="77777777" w:rsidR="000F31A6" w:rsidRDefault="000F31A6" w:rsidP="000F31A6">
            <w:pPr>
              <w:pStyle w:val="TableParagraph"/>
              <w:spacing w:before="10"/>
              <w:rPr>
                <w:b/>
                <w:sz w:val="15"/>
              </w:rPr>
            </w:pPr>
          </w:p>
          <w:p w14:paraId="562F95EF" w14:textId="48204657" w:rsidR="000F31A6" w:rsidRDefault="0028460F" w:rsidP="000F31A6">
            <w:pPr>
              <w:pStyle w:val="TableParagraph"/>
              <w:ind w:right="137"/>
              <w:jc w:val="right"/>
              <w:rPr>
                <w:sz w:val="21"/>
              </w:rPr>
            </w:pPr>
            <w:r>
              <w:rPr>
                <w:spacing w:val="-2"/>
                <w:sz w:val="21"/>
              </w:rPr>
              <w:t>17,360,733</w:t>
            </w:r>
          </w:p>
        </w:tc>
      </w:tr>
    </w:tbl>
    <w:p w14:paraId="2DA09C98" w14:textId="77777777" w:rsidR="0041387A" w:rsidRDefault="00027C5C">
      <w:pPr>
        <w:spacing w:before="2"/>
        <w:ind w:left="132"/>
        <w:rPr>
          <w:sz w:val="18"/>
        </w:rPr>
      </w:pPr>
      <w:r>
        <w:rPr>
          <w:spacing w:val="-2"/>
          <w:sz w:val="18"/>
        </w:rPr>
        <w:t>Notes:</w:t>
      </w:r>
    </w:p>
    <w:p w14:paraId="05A439BB" w14:textId="77777777" w:rsidR="0041387A" w:rsidRDefault="00027C5C">
      <w:pPr>
        <w:pStyle w:val="ListParagraph"/>
        <w:numPr>
          <w:ilvl w:val="0"/>
          <w:numId w:val="24"/>
        </w:numPr>
        <w:tabs>
          <w:tab w:val="left" w:pos="852"/>
          <w:tab w:val="left" w:pos="853"/>
        </w:tabs>
        <w:spacing w:before="136"/>
        <w:ind w:hanging="361"/>
        <w:rPr>
          <w:sz w:val="18"/>
        </w:rPr>
      </w:pPr>
      <w:r>
        <w:rPr>
          <w:sz w:val="18"/>
        </w:rPr>
        <w:t>Other</w:t>
      </w:r>
      <w:r>
        <w:rPr>
          <w:spacing w:val="-4"/>
          <w:sz w:val="18"/>
        </w:rPr>
        <w:t xml:space="preserve"> </w:t>
      </w:r>
      <w:r>
        <w:rPr>
          <w:sz w:val="18"/>
        </w:rPr>
        <w:t>Commonwealth</w:t>
      </w:r>
      <w:r>
        <w:rPr>
          <w:spacing w:val="-3"/>
          <w:sz w:val="18"/>
        </w:rPr>
        <w:t xml:space="preserve"> </w:t>
      </w:r>
      <w:r>
        <w:rPr>
          <w:sz w:val="18"/>
        </w:rPr>
        <w:t>payments include</w:t>
      </w:r>
      <w:r>
        <w:rPr>
          <w:spacing w:val="-3"/>
          <w:sz w:val="18"/>
        </w:rPr>
        <w:t xml:space="preserve"> </w:t>
      </w:r>
      <w:r>
        <w:rPr>
          <w:sz w:val="18"/>
        </w:rPr>
        <w:t>payments</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Primary</w:t>
      </w:r>
      <w:r>
        <w:rPr>
          <w:spacing w:val="-1"/>
          <w:sz w:val="18"/>
        </w:rPr>
        <w:t xml:space="preserve"> </w:t>
      </w:r>
      <w:r>
        <w:rPr>
          <w:sz w:val="18"/>
        </w:rPr>
        <w:t>Health</w:t>
      </w:r>
      <w:r>
        <w:rPr>
          <w:spacing w:val="-3"/>
          <w:sz w:val="18"/>
        </w:rPr>
        <w:t xml:space="preserve"> </w:t>
      </w:r>
      <w:r>
        <w:rPr>
          <w:sz w:val="18"/>
        </w:rPr>
        <w:t>Network</w:t>
      </w:r>
      <w:r>
        <w:rPr>
          <w:spacing w:val="-2"/>
          <w:sz w:val="18"/>
        </w:rPr>
        <w:t xml:space="preserve"> </w:t>
      </w:r>
      <w:r>
        <w:rPr>
          <w:sz w:val="18"/>
        </w:rPr>
        <w:t>to</w:t>
      </w:r>
      <w:r>
        <w:rPr>
          <w:spacing w:val="-2"/>
          <w:sz w:val="18"/>
        </w:rPr>
        <w:t xml:space="preserve"> </w:t>
      </w:r>
      <w:r>
        <w:rPr>
          <w:sz w:val="18"/>
        </w:rPr>
        <w:t>commission</w:t>
      </w:r>
      <w:r>
        <w:rPr>
          <w:spacing w:val="-2"/>
          <w:sz w:val="18"/>
        </w:rPr>
        <w:t xml:space="preserve"> </w:t>
      </w:r>
      <w:r>
        <w:rPr>
          <w:sz w:val="18"/>
        </w:rPr>
        <w:t>services</w:t>
      </w:r>
      <w:r>
        <w:rPr>
          <w:spacing w:val="-3"/>
          <w:sz w:val="18"/>
        </w:rPr>
        <w:t xml:space="preserve"> </w:t>
      </w:r>
      <w:r>
        <w:rPr>
          <w:sz w:val="18"/>
        </w:rPr>
        <w:t>in</w:t>
      </w:r>
      <w:r>
        <w:rPr>
          <w:spacing w:val="-3"/>
          <w:sz w:val="18"/>
        </w:rPr>
        <w:t xml:space="preserve"> </w:t>
      </w:r>
      <w:r>
        <w:rPr>
          <w:sz w:val="18"/>
        </w:rPr>
        <w:t>support</w:t>
      </w:r>
      <w:r>
        <w:rPr>
          <w:spacing w:val="-2"/>
          <w:sz w:val="18"/>
        </w:rPr>
        <w:t xml:space="preserve"> </w:t>
      </w:r>
      <w:r>
        <w:rPr>
          <w:sz w:val="18"/>
        </w:rPr>
        <w:t>of</w:t>
      </w:r>
      <w:r>
        <w:rPr>
          <w:spacing w:val="-3"/>
          <w:sz w:val="18"/>
        </w:rPr>
        <w:t xml:space="preserve"> </w:t>
      </w:r>
      <w:r>
        <w:rPr>
          <w:sz w:val="18"/>
        </w:rPr>
        <w:t>services</w:t>
      </w:r>
      <w:r>
        <w:rPr>
          <w:spacing w:val="-2"/>
          <w:sz w:val="18"/>
        </w:rPr>
        <w:t xml:space="preserve"> </w:t>
      </w:r>
      <w:r>
        <w:rPr>
          <w:sz w:val="18"/>
        </w:rPr>
        <w:t>and</w:t>
      </w:r>
      <w:r>
        <w:rPr>
          <w:spacing w:val="6"/>
          <w:sz w:val="18"/>
        </w:rPr>
        <w:t xml:space="preserve"> </w:t>
      </w:r>
      <w:r>
        <w:rPr>
          <w:sz w:val="18"/>
        </w:rPr>
        <w:t>activities</w:t>
      </w:r>
      <w:r>
        <w:rPr>
          <w:spacing w:val="-3"/>
          <w:sz w:val="18"/>
        </w:rPr>
        <w:t xml:space="preserve"> </w:t>
      </w:r>
      <w:r>
        <w:rPr>
          <w:sz w:val="18"/>
        </w:rPr>
        <w:t>funded</w:t>
      </w:r>
      <w:r>
        <w:rPr>
          <w:spacing w:val="-2"/>
          <w:sz w:val="18"/>
        </w:rPr>
        <w:t xml:space="preserve"> </w:t>
      </w:r>
      <w:r>
        <w:rPr>
          <w:sz w:val="18"/>
        </w:rPr>
        <w:t>under this</w:t>
      </w:r>
      <w:r>
        <w:rPr>
          <w:spacing w:val="-2"/>
          <w:sz w:val="18"/>
        </w:rPr>
        <w:t xml:space="preserve"> Schedule.</w:t>
      </w:r>
    </w:p>
    <w:p w14:paraId="08476B7E" w14:textId="77777777" w:rsidR="0041387A" w:rsidRDefault="00027C5C">
      <w:pPr>
        <w:pStyle w:val="ListParagraph"/>
        <w:numPr>
          <w:ilvl w:val="0"/>
          <w:numId w:val="24"/>
        </w:numPr>
        <w:tabs>
          <w:tab w:val="left" w:pos="852"/>
          <w:tab w:val="left" w:pos="853"/>
        </w:tabs>
        <w:spacing w:before="18" w:line="259" w:lineRule="auto"/>
        <w:ind w:right="289"/>
        <w:rPr>
          <w:sz w:val="18"/>
        </w:rPr>
      </w:pPr>
      <w:r>
        <w:rPr>
          <w:sz w:val="18"/>
        </w:rPr>
        <w:t>In</w:t>
      </w:r>
      <w:r>
        <w:rPr>
          <w:spacing w:val="-2"/>
          <w:sz w:val="18"/>
        </w:rPr>
        <w:t xml:space="preserve"> </w:t>
      </w:r>
      <w:r>
        <w:rPr>
          <w:sz w:val="18"/>
        </w:rPr>
        <w:t>line</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provisions</w:t>
      </w:r>
      <w:r>
        <w:rPr>
          <w:spacing w:val="-2"/>
          <w:sz w:val="18"/>
        </w:rPr>
        <w:t xml:space="preserve"> </w:t>
      </w:r>
      <w:r>
        <w:rPr>
          <w:sz w:val="18"/>
        </w:rPr>
        <w:t>Addendum</w:t>
      </w:r>
      <w:r>
        <w:rPr>
          <w:spacing w:val="-1"/>
          <w:sz w:val="18"/>
        </w:rPr>
        <w:t xml:space="preserve"> </w:t>
      </w:r>
      <w:r>
        <w:rPr>
          <w:sz w:val="18"/>
        </w:rPr>
        <w:t>to</w:t>
      </w:r>
      <w:r>
        <w:rPr>
          <w:spacing w:val="-1"/>
          <w:sz w:val="18"/>
        </w:rPr>
        <w:t xml:space="preserve"> </w:t>
      </w:r>
      <w:r>
        <w:rPr>
          <w:sz w:val="18"/>
        </w:rPr>
        <w:t>the National</w:t>
      </w:r>
      <w:r>
        <w:rPr>
          <w:spacing w:val="-2"/>
          <w:sz w:val="18"/>
        </w:rPr>
        <w:t xml:space="preserve"> </w:t>
      </w:r>
      <w:r>
        <w:rPr>
          <w:sz w:val="18"/>
        </w:rPr>
        <w:t>Health</w:t>
      </w:r>
      <w:r>
        <w:rPr>
          <w:spacing w:val="-2"/>
          <w:sz w:val="18"/>
        </w:rPr>
        <w:t xml:space="preserve"> </w:t>
      </w:r>
      <w:r>
        <w:rPr>
          <w:sz w:val="18"/>
        </w:rPr>
        <w:t>Reform</w:t>
      </w:r>
      <w:r>
        <w:rPr>
          <w:spacing w:val="-1"/>
          <w:sz w:val="18"/>
        </w:rPr>
        <w:t xml:space="preserve"> </w:t>
      </w:r>
      <w:r>
        <w:rPr>
          <w:sz w:val="18"/>
        </w:rPr>
        <w:t>Agreement</w:t>
      </w:r>
      <w:r>
        <w:rPr>
          <w:spacing w:val="-1"/>
          <w:sz w:val="18"/>
        </w:rPr>
        <w:t xml:space="preserve"> </w:t>
      </w:r>
      <w:r>
        <w:rPr>
          <w:sz w:val="18"/>
        </w:rPr>
        <w:t>2020-2025,</w:t>
      </w:r>
      <w:r>
        <w:rPr>
          <w:spacing w:val="-1"/>
          <w:sz w:val="18"/>
        </w:rPr>
        <w:t xml:space="preserve"> </w:t>
      </w:r>
      <w:r>
        <w:rPr>
          <w:sz w:val="18"/>
        </w:rPr>
        <w:t>the</w:t>
      </w:r>
      <w:r>
        <w:rPr>
          <w:spacing w:val="-2"/>
          <w:sz w:val="18"/>
        </w:rPr>
        <w:t xml:space="preserve"> </w:t>
      </w:r>
      <w:r>
        <w:rPr>
          <w:sz w:val="18"/>
        </w:rPr>
        <w:t>Commonwealth</w:t>
      </w:r>
      <w:r>
        <w:rPr>
          <w:spacing w:val="-2"/>
          <w:sz w:val="18"/>
        </w:rPr>
        <w:t xml:space="preserve"> </w:t>
      </w:r>
      <w:r>
        <w:rPr>
          <w:sz w:val="18"/>
        </w:rPr>
        <w:t>will</w:t>
      </w:r>
      <w:r>
        <w:rPr>
          <w:spacing w:val="-2"/>
          <w:sz w:val="18"/>
        </w:rPr>
        <w:t xml:space="preserve"> </w:t>
      </w:r>
      <w:r>
        <w:rPr>
          <w:sz w:val="18"/>
        </w:rPr>
        <w:t>not</w:t>
      </w:r>
      <w:r>
        <w:rPr>
          <w:spacing w:val="-1"/>
          <w:sz w:val="18"/>
        </w:rPr>
        <w:t xml:space="preserve"> </w:t>
      </w:r>
      <w:r>
        <w:rPr>
          <w:sz w:val="18"/>
        </w:rPr>
        <w:t>fund</w:t>
      </w:r>
      <w:r>
        <w:rPr>
          <w:spacing w:val="-2"/>
          <w:sz w:val="18"/>
        </w:rPr>
        <w:t xml:space="preserve"> </w:t>
      </w:r>
      <w:r>
        <w:rPr>
          <w:sz w:val="18"/>
        </w:rPr>
        <w:t>patient</w:t>
      </w:r>
      <w:r>
        <w:rPr>
          <w:spacing w:val="-1"/>
          <w:sz w:val="18"/>
        </w:rPr>
        <w:t xml:space="preserve"> </w:t>
      </w:r>
      <w:r>
        <w:rPr>
          <w:sz w:val="18"/>
        </w:rPr>
        <w:t>services</w:t>
      </w:r>
      <w:r>
        <w:rPr>
          <w:spacing w:val="-2"/>
          <w:sz w:val="18"/>
        </w:rPr>
        <w:t xml:space="preserve"> </w:t>
      </w:r>
      <w:r>
        <w:rPr>
          <w:sz w:val="18"/>
        </w:rPr>
        <w:t>through</w:t>
      </w:r>
      <w:r>
        <w:rPr>
          <w:spacing w:val="-2"/>
          <w:sz w:val="18"/>
        </w:rPr>
        <w:t xml:space="preserve"> </w:t>
      </w:r>
      <w:r>
        <w:rPr>
          <w:sz w:val="18"/>
        </w:rPr>
        <w:t>the NHRA</w:t>
      </w:r>
      <w:r>
        <w:rPr>
          <w:spacing w:val="-3"/>
          <w:sz w:val="18"/>
        </w:rPr>
        <w:t xml:space="preserve"> </w:t>
      </w:r>
      <w:r>
        <w:rPr>
          <w:sz w:val="18"/>
        </w:rPr>
        <w:t>if</w:t>
      </w:r>
      <w:r>
        <w:rPr>
          <w:spacing w:val="-1"/>
          <w:sz w:val="18"/>
        </w:rPr>
        <w:t xml:space="preserve"> </w:t>
      </w:r>
      <w:r>
        <w:rPr>
          <w:sz w:val="18"/>
        </w:rPr>
        <w:t>the</w:t>
      </w:r>
      <w:r>
        <w:rPr>
          <w:spacing w:val="-2"/>
          <w:sz w:val="18"/>
        </w:rPr>
        <w:t xml:space="preserve"> </w:t>
      </w:r>
      <w:r>
        <w:rPr>
          <w:sz w:val="18"/>
        </w:rPr>
        <w:t>same</w:t>
      </w:r>
      <w:r>
        <w:rPr>
          <w:spacing w:val="-2"/>
          <w:sz w:val="18"/>
        </w:rPr>
        <w:t xml:space="preserve"> </w:t>
      </w:r>
      <w:r>
        <w:rPr>
          <w:sz w:val="18"/>
        </w:rPr>
        <w:t>service,</w:t>
      </w:r>
      <w:r>
        <w:rPr>
          <w:spacing w:val="-1"/>
          <w:sz w:val="18"/>
        </w:rPr>
        <w:t xml:space="preserve"> </w:t>
      </w:r>
      <w:r>
        <w:rPr>
          <w:sz w:val="18"/>
        </w:rPr>
        <w:t>or</w:t>
      </w:r>
      <w:r>
        <w:rPr>
          <w:spacing w:val="-1"/>
          <w:sz w:val="18"/>
        </w:rPr>
        <w:t xml:space="preserve"> </w:t>
      </w:r>
      <w:r>
        <w:rPr>
          <w:sz w:val="18"/>
        </w:rPr>
        <w:t>any part of the same service, is funded through this Schedule or any other Commonwealth program.</w:t>
      </w:r>
    </w:p>
    <w:p w14:paraId="36F368DC" w14:textId="77777777" w:rsidR="0041387A" w:rsidRDefault="00027C5C">
      <w:pPr>
        <w:pStyle w:val="ListParagraph"/>
        <w:numPr>
          <w:ilvl w:val="0"/>
          <w:numId w:val="24"/>
        </w:numPr>
        <w:tabs>
          <w:tab w:val="left" w:pos="852"/>
          <w:tab w:val="left" w:pos="853"/>
        </w:tabs>
        <w:spacing w:before="1"/>
        <w:ind w:hanging="361"/>
        <w:rPr>
          <w:sz w:val="18"/>
        </w:rPr>
      </w:pPr>
      <w:r>
        <w:rPr>
          <w:sz w:val="18"/>
        </w:rPr>
        <w:t>As</w:t>
      </w:r>
      <w:r>
        <w:rPr>
          <w:spacing w:val="-5"/>
          <w:sz w:val="18"/>
        </w:rPr>
        <w:t xml:space="preserve"> </w:t>
      </w:r>
      <w:r>
        <w:rPr>
          <w:sz w:val="18"/>
        </w:rPr>
        <w:t>the</w:t>
      </w:r>
      <w:r>
        <w:rPr>
          <w:spacing w:val="-3"/>
          <w:sz w:val="18"/>
        </w:rPr>
        <w:t xml:space="preserve"> </w:t>
      </w:r>
      <w:r>
        <w:rPr>
          <w:sz w:val="18"/>
        </w:rPr>
        <w:t>figures</w:t>
      </w:r>
      <w:r>
        <w:rPr>
          <w:spacing w:val="-2"/>
          <w:sz w:val="18"/>
        </w:rPr>
        <w:t xml:space="preserve"> </w:t>
      </w:r>
      <w:r>
        <w:rPr>
          <w:sz w:val="18"/>
        </w:rPr>
        <w:t>are</w:t>
      </w:r>
      <w:r>
        <w:rPr>
          <w:spacing w:val="-1"/>
          <w:sz w:val="18"/>
        </w:rPr>
        <w:t xml:space="preserve"> </w:t>
      </w:r>
      <w:r>
        <w:rPr>
          <w:sz w:val="18"/>
        </w:rPr>
        <w:t>rounded,</w:t>
      </w:r>
      <w:r>
        <w:rPr>
          <w:spacing w:val="-1"/>
          <w:sz w:val="18"/>
        </w:rPr>
        <w:t xml:space="preserve"> </w:t>
      </w:r>
      <w:r>
        <w:rPr>
          <w:sz w:val="18"/>
        </w:rPr>
        <w:t>there</w:t>
      </w:r>
      <w:r>
        <w:rPr>
          <w:spacing w:val="-2"/>
          <w:sz w:val="18"/>
        </w:rPr>
        <w:t xml:space="preserve"> </w:t>
      </w:r>
      <w:r>
        <w:rPr>
          <w:sz w:val="18"/>
        </w:rPr>
        <w:t>may</w:t>
      </w:r>
      <w:r>
        <w:rPr>
          <w:spacing w:val="-2"/>
          <w:sz w:val="18"/>
        </w:rPr>
        <w:t xml:space="preserve"> </w:t>
      </w:r>
      <w:r>
        <w:rPr>
          <w:sz w:val="18"/>
        </w:rPr>
        <w:t>be</w:t>
      </w:r>
      <w:r>
        <w:rPr>
          <w:spacing w:val="-2"/>
          <w:sz w:val="18"/>
        </w:rPr>
        <w:t xml:space="preserve"> </w:t>
      </w:r>
      <w:r>
        <w:rPr>
          <w:sz w:val="18"/>
        </w:rPr>
        <w:t>some</w:t>
      </w:r>
      <w:r>
        <w:rPr>
          <w:spacing w:val="-3"/>
          <w:sz w:val="18"/>
        </w:rPr>
        <w:t xml:space="preserve"> </w:t>
      </w:r>
      <w:r>
        <w:rPr>
          <w:sz w:val="18"/>
        </w:rPr>
        <w:t>discrepancies</w:t>
      </w:r>
      <w:r>
        <w:rPr>
          <w:spacing w:val="-2"/>
          <w:sz w:val="18"/>
        </w:rPr>
        <w:t xml:space="preserve"> </w:t>
      </w:r>
      <w:r>
        <w:rPr>
          <w:sz w:val="18"/>
        </w:rPr>
        <w:t>with</w:t>
      </w:r>
      <w:r>
        <w:rPr>
          <w:spacing w:val="-1"/>
          <w:sz w:val="18"/>
        </w:rPr>
        <w:t xml:space="preserve"> </w:t>
      </w:r>
      <w:r>
        <w:rPr>
          <w:sz w:val="18"/>
        </w:rPr>
        <w:t>the</w:t>
      </w:r>
      <w:r>
        <w:rPr>
          <w:spacing w:val="-2"/>
          <w:sz w:val="18"/>
        </w:rPr>
        <w:t xml:space="preserve"> </w:t>
      </w:r>
      <w:r>
        <w:rPr>
          <w:sz w:val="18"/>
        </w:rPr>
        <w:t>total</w:t>
      </w:r>
      <w:r>
        <w:rPr>
          <w:spacing w:val="-3"/>
          <w:sz w:val="18"/>
        </w:rPr>
        <w:t xml:space="preserve"> </w:t>
      </w:r>
      <w:r>
        <w:rPr>
          <w:sz w:val="18"/>
        </w:rPr>
        <w:t xml:space="preserve">figures </w:t>
      </w:r>
      <w:r>
        <w:rPr>
          <w:spacing w:val="-2"/>
          <w:sz w:val="18"/>
        </w:rPr>
        <w:t>provided.</w:t>
      </w:r>
    </w:p>
    <w:p w14:paraId="330AA095" w14:textId="77777777" w:rsidR="0041387A" w:rsidRDefault="0041387A">
      <w:pPr>
        <w:pStyle w:val="BodyText"/>
        <w:rPr>
          <w:sz w:val="20"/>
        </w:rPr>
      </w:pPr>
    </w:p>
    <w:p w14:paraId="7730E207" w14:textId="77777777" w:rsidR="0041387A" w:rsidRDefault="0041387A">
      <w:pPr>
        <w:pStyle w:val="BodyText"/>
        <w:rPr>
          <w:sz w:val="20"/>
        </w:rPr>
      </w:pPr>
    </w:p>
    <w:p w14:paraId="295C16DD" w14:textId="77777777" w:rsidR="0041387A" w:rsidRDefault="0041387A">
      <w:pPr>
        <w:pStyle w:val="BodyText"/>
        <w:rPr>
          <w:sz w:val="20"/>
        </w:rPr>
      </w:pPr>
    </w:p>
    <w:p w14:paraId="4CE5DA8D" w14:textId="77777777" w:rsidR="0041387A" w:rsidRDefault="0041387A">
      <w:pPr>
        <w:pStyle w:val="BodyText"/>
        <w:rPr>
          <w:sz w:val="20"/>
        </w:rPr>
      </w:pPr>
    </w:p>
    <w:p w14:paraId="6A06088B" w14:textId="77777777" w:rsidR="0009655C" w:rsidRPr="00023D12" w:rsidRDefault="0009655C" w:rsidP="00023D12">
      <w:pPr>
        <w:pStyle w:val="Heading2"/>
        <w:spacing w:before="188"/>
        <w:rPr>
          <w:spacing w:val="-3"/>
        </w:rPr>
      </w:pPr>
      <w:r w:rsidRPr="00023D12">
        <w:rPr>
          <w:spacing w:val="-3"/>
        </w:rPr>
        <w:lastRenderedPageBreak/>
        <w:t>Table 2: Detailed Financial Contributions</w:t>
      </w:r>
    </w:p>
    <w:p w14:paraId="45C0230F" w14:textId="77777777" w:rsidR="0041387A" w:rsidRDefault="0041387A" w:rsidP="00023D12">
      <w:pPr>
        <w:pStyle w:val="BodyText"/>
        <w:rPr>
          <w:b/>
          <w:sz w:val="11"/>
        </w:rPr>
      </w:pPr>
    </w:p>
    <w:tbl>
      <w:tblPr>
        <w:tblW w:w="15410" w:type="dxa"/>
        <w:tblInd w:w="140" w:type="dxa"/>
        <w:tblLayout w:type="fixed"/>
        <w:tblCellMar>
          <w:left w:w="0" w:type="dxa"/>
          <w:right w:w="0" w:type="dxa"/>
        </w:tblCellMar>
        <w:tblLook w:val="01E0" w:firstRow="1" w:lastRow="1" w:firstColumn="1" w:lastColumn="1" w:noHBand="0" w:noVBand="0"/>
      </w:tblPr>
      <w:tblGrid>
        <w:gridCol w:w="5956"/>
        <w:gridCol w:w="1347"/>
        <w:gridCol w:w="36"/>
        <w:gridCol w:w="1311"/>
        <w:gridCol w:w="142"/>
        <w:gridCol w:w="1205"/>
        <w:gridCol w:w="248"/>
        <w:gridCol w:w="1099"/>
        <w:gridCol w:w="354"/>
        <w:gridCol w:w="994"/>
        <w:gridCol w:w="410"/>
        <w:gridCol w:w="915"/>
        <w:gridCol w:w="45"/>
        <w:gridCol w:w="260"/>
        <w:gridCol w:w="1088"/>
      </w:tblGrid>
      <w:tr w:rsidR="00662B81" w14:paraId="21156705" w14:textId="77777777" w:rsidTr="2C655D3A">
        <w:trPr>
          <w:trHeight w:val="357"/>
        </w:trPr>
        <w:tc>
          <w:tcPr>
            <w:tcW w:w="5956" w:type="dxa"/>
            <w:tcBorders>
              <w:top w:val="single" w:sz="4" w:space="0" w:color="000000" w:themeColor="text1"/>
              <w:bottom w:val="single" w:sz="4" w:space="0" w:color="000000" w:themeColor="text1"/>
            </w:tcBorders>
          </w:tcPr>
          <w:p w14:paraId="770DD887" w14:textId="77777777" w:rsidR="00662B81" w:rsidRDefault="00662B81">
            <w:pPr>
              <w:pStyle w:val="TableParagraph"/>
              <w:spacing w:before="42"/>
              <w:ind w:left="-3"/>
              <w:rPr>
                <w:b/>
                <w:sz w:val="21"/>
              </w:rPr>
            </w:pPr>
            <w:r>
              <w:rPr>
                <w:b/>
                <w:spacing w:val="-5"/>
                <w:sz w:val="21"/>
              </w:rPr>
              <w:t>($)</w:t>
            </w:r>
          </w:p>
        </w:tc>
        <w:tc>
          <w:tcPr>
            <w:tcW w:w="1347" w:type="dxa"/>
            <w:tcBorders>
              <w:top w:val="single" w:sz="4" w:space="0" w:color="000000" w:themeColor="text1"/>
              <w:bottom w:val="single" w:sz="4" w:space="0" w:color="000000" w:themeColor="text1"/>
            </w:tcBorders>
          </w:tcPr>
          <w:p w14:paraId="6938AA54" w14:textId="77777777" w:rsidR="00662B81" w:rsidRDefault="00662B81">
            <w:pPr>
              <w:pStyle w:val="TableParagraph"/>
              <w:spacing w:before="42"/>
              <w:ind w:right="317"/>
              <w:jc w:val="right"/>
              <w:rPr>
                <w:b/>
                <w:sz w:val="21"/>
              </w:rPr>
            </w:pPr>
            <w:r>
              <w:rPr>
                <w:b/>
                <w:spacing w:val="-2"/>
                <w:sz w:val="21"/>
              </w:rPr>
              <w:t>2021-</w:t>
            </w:r>
            <w:r>
              <w:rPr>
                <w:b/>
                <w:spacing w:val="-5"/>
                <w:sz w:val="21"/>
              </w:rPr>
              <w:t>22</w:t>
            </w:r>
          </w:p>
        </w:tc>
        <w:tc>
          <w:tcPr>
            <w:tcW w:w="1347" w:type="dxa"/>
            <w:gridSpan w:val="2"/>
            <w:tcBorders>
              <w:top w:val="single" w:sz="4" w:space="0" w:color="000000" w:themeColor="text1"/>
              <w:bottom w:val="single" w:sz="4" w:space="0" w:color="000000" w:themeColor="text1"/>
            </w:tcBorders>
          </w:tcPr>
          <w:p w14:paraId="3DEB38F3" w14:textId="77777777" w:rsidR="00662B81" w:rsidRDefault="00662B81">
            <w:pPr>
              <w:pStyle w:val="TableParagraph"/>
              <w:spacing w:before="42"/>
              <w:ind w:right="320"/>
              <w:jc w:val="right"/>
              <w:rPr>
                <w:b/>
                <w:sz w:val="21"/>
              </w:rPr>
            </w:pPr>
            <w:r>
              <w:rPr>
                <w:b/>
                <w:spacing w:val="-2"/>
                <w:sz w:val="21"/>
              </w:rPr>
              <w:t>2022-</w:t>
            </w:r>
            <w:r>
              <w:rPr>
                <w:b/>
                <w:spacing w:val="-5"/>
                <w:sz w:val="21"/>
              </w:rPr>
              <w:t>23</w:t>
            </w:r>
          </w:p>
        </w:tc>
        <w:tc>
          <w:tcPr>
            <w:tcW w:w="1347" w:type="dxa"/>
            <w:gridSpan w:val="2"/>
            <w:tcBorders>
              <w:top w:val="single" w:sz="4" w:space="0" w:color="000000" w:themeColor="text1"/>
              <w:bottom w:val="single" w:sz="4" w:space="0" w:color="000000" w:themeColor="text1"/>
            </w:tcBorders>
          </w:tcPr>
          <w:p w14:paraId="03F4935B" w14:textId="77777777" w:rsidR="00662B81" w:rsidRDefault="00662B81">
            <w:pPr>
              <w:pStyle w:val="TableParagraph"/>
              <w:spacing w:before="42"/>
              <w:ind w:right="320"/>
              <w:jc w:val="right"/>
              <w:rPr>
                <w:b/>
                <w:sz w:val="21"/>
              </w:rPr>
            </w:pPr>
            <w:r>
              <w:rPr>
                <w:b/>
                <w:spacing w:val="-2"/>
                <w:sz w:val="21"/>
              </w:rPr>
              <w:t>2023-</w:t>
            </w:r>
            <w:r>
              <w:rPr>
                <w:b/>
                <w:spacing w:val="-5"/>
                <w:sz w:val="21"/>
              </w:rPr>
              <w:t>24</w:t>
            </w:r>
          </w:p>
        </w:tc>
        <w:tc>
          <w:tcPr>
            <w:tcW w:w="1347" w:type="dxa"/>
            <w:gridSpan w:val="2"/>
            <w:tcBorders>
              <w:top w:val="single" w:sz="4" w:space="0" w:color="000000" w:themeColor="text1"/>
              <w:bottom w:val="single" w:sz="4" w:space="0" w:color="000000" w:themeColor="text1"/>
            </w:tcBorders>
          </w:tcPr>
          <w:p w14:paraId="58C5ABB3" w14:textId="77777777" w:rsidR="00662B81" w:rsidRDefault="00662B81">
            <w:pPr>
              <w:pStyle w:val="TableParagraph"/>
              <w:spacing w:before="42"/>
              <w:ind w:right="321"/>
              <w:jc w:val="right"/>
              <w:rPr>
                <w:b/>
                <w:sz w:val="21"/>
              </w:rPr>
            </w:pPr>
            <w:r>
              <w:rPr>
                <w:b/>
                <w:spacing w:val="-2"/>
                <w:sz w:val="21"/>
              </w:rPr>
              <w:t>2024-</w:t>
            </w:r>
            <w:r>
              <w:rPr>
                <w:b/>
                <w:spacing w:val="-5"/>
                <w:sz w:val="21"/>
              </w:rPr>
              <w:t>25</w:t>
            </w:r>
          </w:p>
        </w:tc>
        <w:tc>
          <w:tcPr>
            <w:tcW w:w="1348" w:type="dxa"/>
            <w:gridSpan w:val="2"/>
            <w:tcBorders>
              <w:top w:val="single" w:sz="4" w:space="0" w:color="000000" w:themeColor="text1"/>
              <w:bottom w:val="single" w:sz="4" w:space="0" w:color="000000" w:themeColor="text1"/>
            </w:tcBorders>
          </w:tcPr>
          <w:p w14:paraId="3258E139" w14:textId="77777777" w:rsidR="00662B81" w:rsidRDefault="00662B81">
            <w:pPr>
              <w:pStyle w:val="TableParagraph"/>
              <w:spacing w:before="42"/>
              <w:ind w:right="271"/>
              <w:jc w:val="right"/>
              <w:rPr>
                <w:b/>
                <w:sz w:val="21"/>
              </w:rPr>
            </w:pPr>
            <w:r>
              <w:rPr>
                <w:b/>
                <w:spacing w:val="-2"/>
                <w:sz w:val="21"/>
              </w:rPr>
              <w:t>2025-</w:t>
            </w:r>
            <w:r>
              <w:rPr>
                <w:b/>
                <w:spacing w:val="-5"/>
                <w:sz w:val="21"/>
              </w:rPr>
              <w:t>26</w:t>
            </w:r>
          </w:p>
        </w:tc>
        <w:tc>
          <w:tcPr>
            <w:tcW w:w="1325" w:type="dxa"/>
            <w:gridSpan w:val="2"/>
            <w:tcBorders>
              <w:top w:val="single" w:sz="4" w:space="0" w:color="000000" w:themeColor="text1"/>
              <w:bottom w:val="single" w:sz="4" w:space="0" w:color="000000" w:themeColor="text1"/>
            </w:tcBorders>
          </w:tcPr>
          <w:p w14:paraId="55A1BE40" w14:textId="67AF2867" w:rsidR="00662B81" w:rsidRDefault="00B13A1F">
            <w:pPr>
              <w:pStyle w:val="TableParagraph"/>
              <w:spacing w:before="42"/>
              <w:ind w:right="106"/>
              <w:jc w:val="right"/>
              <w:rPr>
                <w:b/>
                <w:spacing w:val="-2"/>
                <w:sz w:val="21"/>
              </w:rPr>
            </w:pPr>
            <w:r>
              <w:rPr>
                <w:b/>
                <w:spacing w:val="-2"/>
                <w:sz w:val="21"/>
              </w:rPr>
              <w:t>2026-27</w:t>
            </w:r>
          </w:p>
        </w:tc>
        <w:tc>
          <w:tcPr>
            <w:tcW w:w="1393" w:type="dxa"/>
            <w:gridSpan w:val="3"/>
            <w:tcBorders>
              <w:top w:val="single" w:sz="4" w:space="0" w:color="000000" w:themeColor="text1"/>
              <w:bottom w:val="single" w:sz="4" w:space="0" w:color="000000" w:themeColor="text1"/>
            </w:tcBorders>
          </w:tcPr>
          <w:p w14:paraId="16C51077" w14:textId="7CBC0F3E" w:rsidR="00662B81" w:rsidRDefault="00662B81">
            <w:pPr>
              <w:pStyle w:val="TableParagraph"/>
              <w:spacing w:before="42"/>
              <w:ind w:right="106"/>
              <w:jc w:val="right"/>
              <w:rPr>
                <w:b/>
                <w:sz w:val="21"/>
              </w:rPr>
            </w:pPr>
            <w:r>
              <w:rPr>
                <w:b/>
                <w:spacing w:val="-2"/>
                <w:sz w:val="21"/>
              </w:rPr>
              <w:t>Total</w:t>
            </w:r>
          </w:p>
        </w:tc>
      </w:tr>
      <w:tr w:rsidR="00662B81" w14:paraId="2E8CB9A5" w14:textId="77777777" w:rsidTr="2C655D3A">
        <w:trPr>
          <w:trHeight w:val="395"/>
        </w:trPr>
        <w:tc>
          <w:tcPr>
            <w:tcW w:w="5956" w:type="dxa"/>
            <w:tcBorders>
              <w:top w:val="single" w:sz="4" w:space="0" w:color="000000" w:themeColor="text1"/>
              <w:bottom w:val="single" w:sz="4" w:space="0" w:color="000000" w:themeColor="text1"/>
            </w:tcBorders>
            <w:shd w:val="clear" w:color="auto" w:fill="D9D9D9" w:themeFill="background1" w:themeFillShade="D9"/>
          </w:tcPr>
          <w:p w14:paraId="4D1DF0B9" w14:textId="77777777" w:rsidR="00662B81" w:rsidRDefault="00662B81">
            <w:pPr>
              <w:pStyle w:val="TableParagraph"/>
              <w:spacing w:before="40"/>
              <w:ind w:left="-3"/>
              <w:rPr>
                <w:b/>
                <w:sz w:val="24"/>
              </w:rPr>
            </w:pPr>
            <w:r>
              <w:rPr>
                <w:b/>
                <w:sz w:val="24"/>
              </w:rPr>
              <w:t>Commonwealth</w:t>
            </w:r>
            <w:r>
              <w:rPr>
                <w:b/>
                <w:spacing w:val="-3"/>
                <w:sz w:val="24"/>
              </w:rPr>
              <w:t xml:space="preserve"> </w:t>
            </w:r>
            <w:r>
              <w:rPr>
                <w:b/>
                <w:spacing w:val="-2"/>
                <w:sz w:val="24"/>
              </w:rPr>
              <w:t>contribution</w:t>
            </w:r>
          </w:p>
        </w:tc>
        <w:tc>
          <w:tcPr>
            <w:tcW w:w="1347" w:type="dxa"/>
            <w:tcBorders>
              <w:top w:val="single" w:sz="4" w:space="0" w:color="000000" w:themeColor="text1"/>
              <w:bottom w:val="single" w:sz="4" w:space="0" w:color="000000" w:themeColor="text1"/>
            </w:tcBorders>
            <w:shd w:val="clear" w:color="auto" w:fill="D9D9D9" w:themeFill="background1" w:themeFillShade="D9"/>
          </w:tcPr>
          <w:p w14:paraId="10A8D51B" w14:textId="77777777" w:rsidR="00662B81" w:rsidRDefault="00662B81">
            <w:pPr>
              <w:pStyle w:val="TableParagraph"/>
              <w:spacing w:before="42"/>
              <w:ind w:right="316"/>
              <w:jc w:val="right"/>
              <w:rPr>
                <w:b/>
                <w:sz w:val="21"/>
              </w:rPr>
            </w:pPr>
            <w:r>
              <w:rPr>
                <w:b/>
                <w:spacing w:val="-5"/>
                <w:sz w:val="21"/>
              </w:rPr>
              <w:t>($)</w:t>
            </w:r>
          </w:p>
        </w:tc>
        <w:tc>
          <w:tcPr>
            <w:tcW w:w="1347" w:type="dxa"/>
            <w:gridSpan w:val="2"/>
            <w:tcBorders>
              <w:top w:val="single" w:sz="4" w:space="0" w:color="000000" w:themeColor="text1"/>
              <w:bottom w:val="single" w:sz="4" w:space="0" w:color="000000" w:themeColor="text1"/>
            </w:tcBorders>
            <w:shd w:val="clear" w:color="auto" w:fill="D9D9D9" w:themeFill="background1" w:themeFillShade="D9"/>
          </w:tcPr>
          <w:p w14:paraId="380435DD" w14:textId="77777777" w:rsidR="00662B81" w:rsidRDefault="00662B81">
            <w:pPr>
              <w:pStyle w:val="TableParagraph"/>
              <w:spacing w:before="42"/>
              <w:ind w:right="319"/>
              <w:jc w:val="right"/>
              <w:rPr>
                <w:b/>
                <w:sz w:val="21"/>
              </w:rPr>
            </w:pPr>
            <w:r>
              <w:rPr>
                <w:b/>
                <w:spacing w:val="-5"/>
                <w:sz w:val="21"/>
              </w:rPr>
              <w:t>($)</w:t>
            </w:r>
          </w:p>
        </w:tc>
        <w:tc>
          <w:tcPr>
            <w:tcW w:w="1347" w:type="dxa"/>
            <w:gridSpan w:val="2"/>
            <w:tcBorders>
              <w:top w:val="single" w:sz="4" w:space="0" w:color="000000" w:themeColor="text1"/>
              <w:bottom w:val="single" w:sz="4" w:space="0" w:color="000000" w:themeColor="text1"/>
            </w:tcBorders>
            <w:shd w:val="clear" w:color="auto" w:fill="D9D9D9" w:themeFill="background1" w:themeFillShade="D9"/>
          </w:tcPr>
          <w:p w14:paraId="14933CF3" w14:textId="77777777" w:rsidR="00662B81" w:rsidRDefault="00662B81">
            <w:pPr>
              <w:pStyle w:val="TableParagraph"/>
              <w:spacing w:before="42"/>
              <w:ind w:right="319"/>
              <w:jc w:val="right"/>
              <w:rPr>
                <w:b/>
                <w:sz w:val="21"/>
              </w:rPr>
            </w:pPr>
            <w:r>
              <w:rPr>
                <w:b/>
                <w:spacing w:val="-5"/>
                <w:sz w:val="21"/>
              </w:rPr>
              <w:t>($)</w:t>
            </w:r>
          </w:p>
        </w:tc>
        <w:tc>
          <w:tcPr>
            <w:tcW w:w="1347" w:type="dxa"/>
            <w:gridSpan w:val="2"/>
            <w:tcBorders>
              <w:top w:val="single" w:sz="4" w:space="0" w:color="000000" w:themeColor="text1"/>
              <w:bottom w:val="single" w:sz="4" w:space="0" w:color="000000" w:themeColor="text1"/>
            </w:tcBorders>
            <w:shd w:val="clear" w:color="auto" w:fill="D9D9D9" w:themeFill="background1" w:themeFillShade="D9"/>
          </w:tcPr>
          <w:p w14:paraId="6F95EBB3" w14:textId="77777777" w:rsidR="00662B81" w:rsidRDefault="00662B81">
            <w:pPr>
              <w:pStyle w:val="TableParagraph"/>
              <w:spacing w:before="42"/>
              <w:ind w:right="320"/>
              <w:jc w:val="right"/>
              <w:rPr>
                <w:b/>
                <w:sz w:val="21"/>
              </w:rPr>
            </w:pPr>
            <w:r>
              <w:rPr>
                <w:b/>
                <w:spacing w:val="-5"/>
                <w:sz w:val="21"/>
              </w:rPr>
              <w:t>($)</w:t>
            </w:r>
          </w:p>
        </w:tc>
        <w:tc>
          <w:tcPr>
            <w:tcW w:w="1348" w:type="dxa"/>
            <w:gridSpan w:val="2"/>
            <w:tcBorders>
              <w:top w:val="single" w:sz="4" w:space="0" w:color="000000" w:themeColor="text1"/>
              <w:bottom w:val="single" w:sz="4" w:space="0" w:color="000000" w:themeColor="text1"/>
            </w:tcBorders>
            <w:shd w:val="clear" w:color="auto" w:fill="D9D9D9" w:themeFill="background1" w:themeFillShade="D9"/>
          </w:tcPr>
          <w:p w14:paraId="65801F6C" w14:textId="77777777" w:rsidR="00662B81" w:rsidRDefault="00662B81">
            <w:pPr>
              <w:pStyle w:val="TableParagraph"/>
              <w:spacing w:before="42"/>
              <w:ind w:right="270"/>
              <w:jc w:val="right"/>
              <w:rPr>
                <w:b/>
                <w:sz w:val="21"/>
              </w:rPr>
            </w:pPr>
            <w:r>
              <w:rPr>
                <w:b/>
                <w:spacing w:val="-5"/>
                <w:sz w:val="21"/>
              </w:rPr>
              <w:t>($)</w:t>
            </w:r>
          </w:p>
        </w:tc>
        <w:tc>
          <w:tcPr>
            <w:tcW w:w="1325" w:type="dxa"/>
            <w:gridSpan w:val="2"/>
            <w:tcBorders>
              <w:top w:val="single" w:sz="4" w:space="0" w:color="000000" w:themeColor="text1"/>
              <w:bottom w:val="single" w:sz="4" w:space="0" w:color="000000" w:themeColor="text1"/>
            </w:tcBorders>
            <w:shd w:val="clear" w:color="auto" w:fill="D9D9D9" w:themeFill="background1" w:themeFillShade="D9"/>
          </w:tcPr>
          <w:p w14:paraId="55F48D89" w14:textId="02AC15C9" w:rsidR="00662B81" w:rsidRDefault="00B13A1F">
            <w:pPr>
              <w:pStyle w:val="TableParagraph"/>
              <w:spacing w:before="42"/>
              <w:ind w:right="107"/>
              <w:jc w:val="right"/>
              <w:rPr>
                <w:b/>
                <w:spacing w:val="-5"/>
                <w:sz w:val="21"/>
              </w:rPr>
            </w:pPr>
            <w:r>
              <w:rPr>
                <w:b/>
                <w:spacing w:val="-5"/>
                <w:sz w:val="21"/>
              </w:rPr>
              <w:t>($)</w:t>
            </w:r>
          </w:p>
        </w:tc>
        <w:tc>
          <w:tcPr>
            <w:tcW w:w="1393" w:type="dxa"/>
            <w:gridSpan w:val="3"/>
            <w:tcBorders>
              <w:top w:val="single" w:sz="4" w:space="0" w:color="000000" w:themeColor="text1"/>
              <w:bottom w:val="single" w:sz="4" w:space="0" w:color="000000" w:themeColor="text1"/>
            </w:tcBorders>
            <w:shd w:val="clear" w:color="auto" w:fill="D9D9D9" w:themeFill="background1" w:themeFillShade="D9"/>
          </w:tcPr>
          <w:p w14:paraId="7F425390" w14:textId="6A80456E" w:rsidR="00662B81" w:rsidRDefault="00662B81">
            <w:pPr>
              <w:pStyle w:val="TableParagraph"/>
              <w:spacing w:before="42"/>
              <w:ind w:right="107"/>
              <w:jc w:val="right"/>
              <w:rPr>
                <w:b/>
                <w:sz w:val="21"/>
              </w:rPr>
            </w:pPr>
            <w:r>
              <w:rPr>
                <w:b/>
                <w:spacing w:val="-5"/>
                <w:sz w:val="21"/>
              </w:rPr>
              <w:t>($)</w:t>
            </w:r>
          </w:p>
        </w:tc>
      </w:tr>
      <w:tr w:rsidR="00662B81" w14:paraId="5EA222E9" w14:textId="77777777" w:rsidTr="2C655D3A">
        <w:trPr>
          <w:trHeight w:val="392"/>
        </w:trPr>
        <w:tc>
          <w:tcPr>
            <w:tcW w:w="5956" w:type="dxa"/>
            <w:tcBorders>
              <w:top w:val="single" w:sz="4" w:space="0" w:color="000000" w:themeColor="text1"/>
            </w:tcBorders>
          </w:tcPr>
          <w:p w14:paraId="67BAAC02" w14:textId="77777777" w:rsidR="00662B81" w:rsidRDefault="00662B81">
            <w:pPr>
              <w:pStyle w:val="TableParagraph"/>
              <w:spacing w:before="61"/>
              <w:ind w:left="141"/>
              <w:rPr>
                <w:b/>
                <w:sz w:val="20"/>
              </w:rPr>
            </w:pPr>
            <w:r>
              <w:rPr>
                <w:b/>
                <w:sz w:val="20"/>
              </w:rPr>
              <w:t>Commonwealth</w:t>
            </w:r>
            <w:r>
              <w:rPr>
                <w:b/>
                <w:spacing w:val="-8"/>
                <w:sz w:val="20"/>
              </w:rPr>
              <w:t xml:space="preserve"> </w:t>
            </w:r>
            <w:r>
              <w:rPr>
                <w:b/>
                <w:sz w:val="20"/>
              </w:rPr>
              <w:t>payments</w:t>
            </w:r>
            <w:r>
              <w:rPr>
                <w:b/>
                <w:spacing w:val="-8"/>
                <w:sz w:val="20"/>
              </w:rPr>
              <w:t xml:space="preserve"> </w:t>
            </w:r>
            <w:r>
              <w:rPr>
                <w:b/>
                <w:sz w:val="20"/>
              </w:rPr>
              <w:t>to</w:t>
            </w:r>
            <w:r>
              <w:rPr>
                <w:b/>
                <w:spacing w:val="-7"/>
                <w:sz w:val="20"/>
              </w:rPr>
              <w:t xml:space="preserve"> </w:t>
            </w:r>
            <w:r>
              <w:rPr>
                <w:b/>
                <w:sz w:val="20"/>
              </w:rPr>
              <w:t>Australian</w:t>
            </w:r>
            <w:r>
              <w:rPr>
                <w:b/>
                <w:spacing w:val="-8"/>
                <w:sz w:val="20"/>
              </w:rPr>
              <w:t xml:space="preserve"> </w:t>
            </w:r>
            <w:r>
              <w:rPr>
                <w:b/>
                <w:sz w:val="20"/>
              </w:rPr>
              <w:t>Capital</w:t>
            </w:r>
            <w:r>
              <w:rPr>
                <w:b/>
                <w:spacing w:val="-10"/>
                <w:sz w:val="20"/>
              </w:rPr>
              <w:t xml:space="preserve"> </w:t>
            </w:r>
            <w:r>
              <w:rPr>
                <w:b/>
                <w:spacing w:val="-2"/>
                <w:sz w:val="20"/>
              </w:rPr>
              <w:t>Territory</w:t>
            </w:r>
          </w:p>
        </w:tc>
        <w:tc>
          <w:tcPr>
            <w:tcW w:w="1347" w:type="dxa"/>
            <w:tcBorders>
              <w:top w:val="single" w:sz="4" w:space="0" w:color="000000" w:themeColor="text1"/>
            </w:tcBorders>
          </w:tcPr>
          <w:p w14:paraId="7F65A3FC" w14:textId="77777777" w:rsidR="00662B81" w:rsidRDefault="00662B81">
            <w:pPr>
              <w:pStyle w:val="TableParagraph"/>
              <w:spacing w:before="80"/>
              <w:ind w:right="317"/>
              <w:jc w:val="right"/>
              <w:rPr>
                <w:b/>
                <w:sz w:val="20"/>
              </w:rPr>
            </w:pPr>
            <w:r>
              <w:rPr>
                <w:b/>
                <w:spacing w:val="-2"/>
                <w:sz w:val="20"/>
              </w:rPr>
              <w:t>875,000</w:t>
            </w:r>
          </w:p>
        </w:tc>
        <w:tc>
          <w:tcPr>
            <w:tcW w:w="1347" w:type="dxa"/>
            <w:gridSpan w:val="2"/>
            <w:tcBorders>
              <w:top w:val="single" w:sz="4" w:space="0" w:color="000000" w:themeColor="text1"/>
            </w:tcBorders>
          </w:tcPr>
          <w:p w14:paraId="795103E3" w14:textId="77777777" w:rsidR="00662B81" w:rsidRDefault="00662B81">
            <w:pPr>
              <w:pStyle w:val="TableParagraph"/>
              <w:spacing w:before="61"/>
              <w:ind w:right="320"/>
              <w:jc w:val="right"/>
              <w:rPr>
                <w:b/>
                <w:sz w:val="20"/>
              </w:rPr>
            </w:pPr>
            <w:r>
              <w:rPr>
                <w:b/>
                <w:spacing w:val="-2"/>
                <w:sz w:val="20"/>
              </w:rPr>
              <w:t>1,810,394</w:t>
            </w:r>
          </w:p>
        </w:tc>
        <w:tc>
          <w:tcPr>
            <w:tcW w:w="1347" w:type="dxa"/>
            <w:gridSpan w:val="2"/>
            <w:tcBorders>
              <w:top w:val="single" w:sz="4" w:space="0" w:color="000000" w:themeColor="text1"/>
            </w:tcBorders>
          </w:tcPr>
          <w:p w14:paraId="340F19B8" w14:textId="77777777" w:rsidR="00662B81" w:rsidRDefault="00662B81">
            <w:pPr>
              <w:pStyle w:val="TableParagraph"/>
              <w:spacing w:before="61"/>
              <w:ind w:right="320"/>
              <w:jc w:val="right"/>
              <w:rPr>
                <w:b/>
                <w:sz w:val="20"/>
              </w:rPr>
            </w:pPr>
            <w:r>
              <w:rPr>
                <w:b/>
                <w:spacing w:val="-2"/>
                <w:sz w:val="20"/>
              </w:rPr>
              <w:t>2,448,233</w:t>
            </w:r>
          </w:p>
        </w:tc>
        <w:tc>
          <w:tcPr>
            <w:tcW w:w="1347" w:type="dxa"/>
            <w:gridSpan w:val="2"/>
            <w:tcBorders>
              <w:top w:val="single" w:sz="4" w:space="0" w:color="000000" w:themeColor="text1"/>
            </w:tcBorders>
          </w:tcPr>
          <w:p w14:paraId="425A843B" w14:textId="77777777" w:rsidR="00662B81" w:rsidRDefault="00662B81">
            <w:pPr>
              <w:pStyle w:val="TableParagraph"/>
              <w:spacing w:before="61"/>
              <w:ind w:right="321"/>
              <w:jc w:val="right"/>
              <w:rPr>
                <w:b/>
                <w:sz w:val="20"/>
              </w:rPr>
            </w:pPr>
            <w:r>
              <w:rPr>
                <w:b/>
                <w:spacing w:val="-2"/>
                <w:sz w:val="20"/>
              </w:rPr>
              <w:t>3,713,725</w:t>
            </w:r>
          </w:p>
        </w:tc>
        <w:tc>
          <w:tcPr>
            <w:tcW w:w="1348" w:type="dxa"/>
            <w:gridSpan w:val="2"/>
            <w:tcBorders>
              <w:top w:val="single" w:sz="4" w:space="0" w:color="000000" w:themeColor="text1"/>
            </w:tcBorders>
          </w:tcPr>
          <w:p w14:paraId="258FA3DA" w14:textId="77777777" w:rsidR="00662B81" w:rsidRDefault="00662B81">
            <w:pPr>
              <w:pStyle w:val="TableParagraph"/>
              <w:spacing w:before="61"/>
              <w:ind w:right="272"/>
              <w:jc w:val="right"/>
              <w:rPr>
                <w:b/>
                <w:sz w:val="20"/>
              </w:rPr>
            </w:pPr>
            <w:r>
              <w:rPr>
                <w:b/>
                <w:spacing w:val="-2"/>
                <w:sz w:val="20"/>
              </w:rPr>
              <w:t>3,449,912</w:t>
            </w:r>
          </w:p>
        </w:tc>
        <w:tc>
          <w:tcPr>
            <w:tcW w:w="1325" w:type="dxa"/>
            <w:gridSpan w:val="2"/>
            <w:tcBorders>
              <w:top w:val="single" w:sz="4" w:space="0" w:color="000000" w:themeColor="text1"/>
            </w:tcBorders>
          </w:tcPr>
          <w:p w14:paraId="7D2BA8D4" w14:textId="5F3008A2" w:rsidR="00662B81" w:rsidRDefault="714CD5A3" w:rsidP="29AB20CA">
            <w:pPr>
              <w:pStyle w:val="TableParagraph"/>
              <w:spacing w:before="61"/>
              <w:ind w:right="107"/>
              <w:jc w:val="right"/>
              <w:rPr>
                <w:b/>
                <w:bCs/>
                <w:spacing w:val="-2"/>
                <w:sz w:val="20"/>
                <w:szCs w:val="20"/>
              </w:rPr>
            </w:pPr>
            <w:r w:rsidRPr="29AB20CA">
              <w:rPr>
                <w:b/>
                <w:bCs/>
                <w:spacing w:val="-2"/>
                <w:sz w:val="20"/>
                <w:szCs w:val="20"/>
              </w:rPr>
              <w:t>3,9</w:t>
            </w:r>
            <w:r w:rsidR="2305F130" w:rsidRPr="29AB20CA">
              <w:rPr>
                <w:b/>
                <w:bCs/>
                <w:spacing w:val="-2"/>
                <w:sz w:val="20"/>
                <w:szCs w:val="20"/>
              </w:rPr>
              <w:t>43,33</w:t>
            </w:r>
            <w:r w:rsidR="435B66EF" w:rsidRPr="29AB20CA">
              <w:rPr>
                <w:b/>
                <w:bCs/>
                <w:spacing w:val="-2"/>
                <w:sz w:val="20"/>
                <w:szCs w:val="20"/>
              </w:rPr>
              <w:t>3</w:t>
            </w:r>
          </w:p>
        </w:tc>
        <w:tc>
          <w:tcPr>
            <w:tcW w:w="1393" w:type="dxa"/>
            <w:gridSpan w:val="3"/>
            <w:tcBorders>
              <w:top w:val="single" w:sz="4" w:space="0" w:color="000000" w:themeColor="text1"/>
            </w:tcBorders>
          </w:tcPr>
          <w:p w14:paraId="128DA290" w14:textId="19B1C6D6" w:rsidR="00662B81" w:rsidRDefault="00E30B11">
            <w:pPr>
              <w:pStyle w:val="TableParagraph"/>
              <w:spacing w:before="61"/>
              <w:ind w:right="107"/>
              <w:jc w:val="right"/>
              <w:rPr>
                <w:b/>
                <w:sz w:val="20"/>
              </w:rPr>
            </w:pPr>
            <w:r w:rsidRPr="00023D12">
              <w:rPr>
                <w:b/>
                <w:spacing w:val="-2"/>
                <w:sz w:val="20"/>
              </w:rPr>
              <w:t>16,240,597</w:t>
            </w:r>
          </w:p>
        </w:tc>
      </w:tr>
      <w:tr w:rsidR="00662B81" w14:paraId="67D0C2CC" w14:textId="77777777" w:rsidTr="2C655D3A">
        <w:trPr>
          <w:trHeight w:val="360"/>
        </w:trPr>
        <w:tc>
          <w:tcPr>
            <w:tcW w:w="5956" w:type="dxa"/>
          </w:tcPr>
          <w:p w14:paraId="0D22321E" w14:textId="77777777" w:rsidR="00662B81" w:rsidRDefault="00662B81">
            <w:pPr>
              <w:pStyle w:val="TableParagraph"/>
              <w:spacing w:before="31"/>
              <w:ind w:left="108"/>
              <w:rPr>
                <w:sz w:val="20"/>
              </w:rPr>
            </w:pPr>
            <w:r>
              <w:rPr>
                <w:sz w:val="20"/>
              </w:rPr>
              <w:t>Perinatal</w:t>
            </w:r>
            <w:r>
              <w:rPr>
                <w:spacing w:val="-8"/>
                <w:sz w:val="20"/>
              </w:rPr>
              <w:t xml:space="preserve"> </w:t>
            </w:r>
            <w:r>
              <w:rPr>
                <w:sz w:val="20"/>
              </w:rPr>
              <w:t>mental</w:t>
            </w:r>
            <w:r>
              <w:rPr>
                <w:spacing w:val="-7"/>
                <w:sz w:val="20"/>
              </w:rPr>
              <w:t xml:space="preserve"> </w:t>
            </w:r>
            <w:r>
              <w:rPr>
                <w:sz w:val="20"/>
              </w:rPr>
              <w:t>health</w:t>
            </w:r>
            <w:r>
              <w:rPr>
                <w:spacing w:val="-7"/>
                <w:sz w:val="20"/>
              </w:rPr>
              <w:t xml:space="preserve"> </w:t>
            </w:r>
            <w:r>
              <w:rPr>
                <w:spacing w:val="-2"/>
                <w:sz w:val="20"/>
              </w:rPr>
              <w:t>screening</w:t>
            </w:r>
          </w:p>
        </w:tc>
        <w:tc>
          <w:tcPr>
            <w:tcW w:w="1347" w:type="dxa"/>
          </w:tcPr>
          <w:p w14:paraId="73E96AD5" w14:textId="77777777" w:rsidR="00662B81" w:rsidRDefault="00662B81">
            <w:pPr>
              <w:pStyle w:val="TableParagraph"/>
              <w:rPr>
                <w:rFonts w:ascii="Times New Roman"/>
                <w:sz w:val="20"/>
              </w:rPr>
            </w:pPr>
          </w:p>
        </w:tc>
        <w:tc>
          <w:tcPr>
            <w:tcW w:w="1347" w:type="dxa"/>
            <w:gridSpan w:val="2"/>
          </w:tcPr>
          <w:p w14:paraId="5CB46796" w14:textId="77777777" w:rsidR="00662B81" w:rsidRDefault="00662B81">
            <w:pPr>
              <w:pStyle w:val="TableParagraph"/>
              <w:rPr>
                <w:rFonts w:ascii="Times New Roman"/>
                <w:sz w:val="20"/>
              </w:rPr>
            </w:pPr>
          </w:p>
        </w:tc>
        <w:tc>
          <w:tcPr>
            <w:tcW w:w="1347" w:type="dxa"/>
            <w:gridSpan w:val="2"/>
          </w:tcPr>
          <w:p w14:paraId="0FF6C93A" w14:textId="77777777" w:rsidR="00662B81" w:rsidRDefault="00662B81">
            <w:pPr>
              <w:pStyle w:val="TableParagraph"/>
              <w:rPr>
                <w:rFonts w:ascii="Times New Roman"/>
                <w:sz w:val="20"/>
              </w:rPr>
            </w:pPr>
          </w:p>
        </w:tc>
        <w:tc>
          <w:tcPr>
            <w:tcW w:w="1347" w:type="dxa"/>
            <w:gridSpan w:val="2"/>
          </w:tcPr>
          <w:p w14:paraId="0992607C" w14:textId="77777777" w:rsidR="00662B81" w:rsidRDefault="00662B81">
            <w:pPr>
              <w:pStyle w:val="TableParagraph"/>
              <w:rPr>
                <w:rFonts w:ascii="Times New Roman"/>
                <w:sz w:val="20"/>
              </w:rPr>
            </w:pPr>
          </w:p>
        </w:tc>
        <w:tc>
          <w:tcPr>
            <w:tcW w:w="1348" w:type="dxa"/>
            <w:gridSpan w:val="2"/>
          </w:tcPr>
          <w:p w14:paraId="4F8C212E" w14:textId="77777777" w:rsidR="00662B81" w:rsidRDefault="00662B81">
            <w:pPr>
              <w:pStyle w:val="TableParagraph"/>
              <w:rPr>
                <w:rFonts w:ascii="Times New Roman"/>
                <w:sz w:val="20"/>
              </w:rPr>
            </w:pPr>
          </w:p>
        </w:tc>
        <w:tc>
          <w:tcPr>
            <w:tcW w:w="1325" w:type="dxa"/>
            <w:gridSpan w:val="2"/>
          </w:tcPr>
          <w:p w14:paraId="65A3E2DE" w14:textId="77777777" w:rsidR="00662B81" w:rsidRDefault="00662B81">
            <w:pPr>
              <w:pStyle w:val="TableParagraph"/>
              <w:rPr>
                <w:rFonts w:ascii="Times New Roman"/>
                <w:sz w:val="20"/>
              </w:rPr>
            </w:pPr>
          </w:p>
        </w:tc>
        <w:tc>
          <w:tcPr>
            <w:tcW w:w="1393" w:type="dxa"/>
            <w:gridSpan w:val="3"/>
          </w:tcPr>
          <w:p w14:paraId="4DE1BB06" w14:textId="24E0F857" w:rsidR="00662B81" w:rsidRDefault="00662B81">
            <w:pPr>
              <w:pStyle w:val="TableParagraph"/>
              <w:rPr>
                <w:rFonts w:ascii="Times New Roman"/>
                <w:sz w:val="20"/>
              </w:rPr>
            </w:pPr>
          </w:p>
        </w:tc>
      </w:tr>
      <w:tr w:rsidR="00662B81" w14:paraId="5F7F0932" w14:textId="77777777" w:rsidTr="2C655D3A">
        <w:trPr>
          <w:trHeight w:val="381"/>
        </w:trPr>
        <w:tc>
          <w:tcPr>
            <w:tcW w:w="5956" w:type="dxa"/>
          </w:tcPr>
          <w:p w14:paraId="4ECE0258" w14:textId="77777777" w:rsidR="00662B81" w:rsidRDefault="00662B81">
            <w:pPr>
              <w:pStyle w:val="TableParagraph"/>
              <w:spacing w:before="50"/>
              <w:ind w:left="424"/>
              <w:rPr>
                <w:sz w:val="20"/>
              </w:rPr>
            </w:pPr>
            <w:r>
              <w:rPr>
                <w:sz w:val="20"/>
              </w:rPr>
              <w:t>Universal</w:t>
            </w:r>
            <w:r>
              <w:rPr>
                <w:spacing w:val="-7"/>
                <w:sz w:val="20"/>
              </w:rPr>
              <w:t xml:space="preserve"> </w:t>
            </w:r>
            <w:r>
              <w:rPr>
                <w:sz w:val="20"/>
              </w:rPr>
              <w:t>perinatal</w:t>
            </w:r>
            <w:r>
              <w:rPr>
                <w:spacing w:val="-7"/>
                <w:sz w:val="20"/>
              </w:rPr>
              <w:t xml:space="preserve"> </w:t>
            </w:r>
            <w:r>
              <w:rPr>
                <w:sz w:val="20"/>
              </w:rPr>
              <w:t>mental</w:t>
            </w:r>
            <w:r>
              <w:rPr>
                <w:spacing w:val="-7"/>
                <w:sz w:val="20"/>
              </w:rPr>
              <w:t xml:space="preserve"> </w:t>
            </w:r>
            <w:r>
              <w:rPr>
                <w:sz w:val="20"/>
              </w:rPr>
              <w:t>health</w:t>
            </w:r>
            <w:r>
              <w:rPr>
                <w:spacing w:val="-7"/>
                <w:sz w:val="20"/>
              </w:rPr>
              <w:t xml:space="preserve"> </w:t>
            </w:r>
            <w:r>
              <w:rPr>
                <w:spacing w:val="-2"/>
                <w:sz w:val="20"/>
              </w:rPr>
              <w:t>screening</w:t>
            </w:r>
          </w:p>
        </w:tc>
        <w:tc>
          <w:tcPr>
            <w:tcW w:w="1347" w:type="dxa"/>
          </w:tcPr>
          <w:p w14:paraId="503CDBEF" w14:textId="77777777" w:rsidR="00662B81" w:rsidRDefault="00662B81">
            <w:pPr>
              <w:pStyle w:val="TableParagraph"/>
              <w:spacing w:before="47"/>
              <w:ind w:right="316"/>
              <w:jc w:val="right"/>
              <w:rPr>
                <w:sz w:val="20"/>
              </w:rPr>
            </w:pPr>
            <w:r>
              <w:rPr>
                <w:w w:val="99"/>
                <w:sz w:val="20"/>
              </w:rPr>
              <w:t>-</w:t>
            </w:r>
          </w:p>
        </w:tc>
        <w:tc>
          <w:tcPr>
            <w:tcW w:w="1347" w:type="dxa"/>
            <w:gridSpan w:val="2"/>
          </w:tcPr>
          <w:p w14:paraId="49CE443A" w14:textId="77777777" w:rsidR="00662B81" w:rsidRDefault="00662B81">
            <w:pPr>
              <w:pStyle w:val="TableParagraph"/>
              <w:spacing w:before="50"/>
              <w:ind w:right="322"/>
              <w:jc w:val="right"/>
              <w:rPr>
                <w:sz w:val="20"/>
              </w:rPr>
            </w:pPr>
            <w:r>
              <w:rPr>
                <w:spacing w:val="-2"/>
                <w:sz w:val="20"/>
              </w:rPr>
              <w:t>237,918</w:t>
            </w:r>
          </w:p>
        </w:tc>
        <w:tc>
          <w:tcPr>
            <w:tcW w:w="1347" w:type="dxa"/>
            <w:gridSpan w:val="2"/>
          </w:tcPr>
          <w:p w14:paraId="091C4E33" w14:textId="77777777" w:rsidR="00662B81" w:rsidRDefault="00662B81">
            <w:pPr>
              <w:pStyle w:val="TableParagraph"/>
              <w:spacing w:before="47"/>
              <w:ind w:right="319"/>
              <w:jc w:val="right"/>
              <w:rPr>
                <w:sz w:val="20"/>
              </w:rPr>
            </w:pPr>
            <w:r>
              <w:rPr>
                <w:spacing w:val="-2"/>
                <w:sz w:val="20"/>
              </w:rPr>
              <w:t>392,751</w:t>
            </w:r>
          </w:p>
        </w:tc>
        <w:tc>
          <w:tcPr>
            <w:tcW w:w="1347" w:type="dxa"/>
            <w:gridSpan w:val="2"/>
          </w:tcPr>
          <w:p w14:paraId="1DF0A7F0" w14:textId="77777777" w:rsidR="00662B81" w:rsidRDefault="00662B81">
            <w:pPr>
              <w:pStyle w:val="TableParagraph"/>
              <w:spacing w:before="47"/>
              <w:ind w:right="320"/>
              <w:jc w:val="right"/>
              <w:rPr>
                <w:sz w:val="20"/>
              </w:rPr>
            </w:pPr>
            <w:r>
              <w:rPr>
                <w:spacing w:val="-2"/>
                <w:sz w:val="20"/>
              </w:rPr>
              <w:t>392,751</w:t>
            </w:r>
          </w:p>
        </w:tc>
        <w:tc>
          <w:tcPr>
            <w:tcW w:w="1348" w:type="dxa"/>
            <w:gridSpan w:val="2"/>
          </w:tcPr>
          <w:p w14:paraId="34675883" w14:textId="77777777" w:rsidR="00662B81" w:rsidRDefault="00662B81">
            <w:pPr>
              <w:pStyle w:val="TableParagraph"/>
              <w:spacing w:before="47"/>
              <w:ind w:right="270"/>
              <w:jc w:val="right"/>
              <w:rPr>
                <w:sz w:val="20"/>
              </w:rPr>
            </w:pPr>
            <w:r>
              <w:rPr>
                <w:w w:val="99"/>
                <w:sz w:val="20"/>
              </w:rPr>
              <w:t>-</w:t>
            </w:r>
          </w:p>
        </w:tc>
        <w:tc>
          <w:tcPr>
            <w:tcW w:w="1325" w:type="dxa"/>
            <w:gridSpan w:val="2"/>
          </w:tcPr>
          <w:p w14:paraId="6E8B83BC" w14:textId="7C01A9E5" w:rsidR="00662B81" w:rsidRDefault="2305F130" w:rsidP="29AB20CA">
            <w:pPr>
              <w:pStyle w:val="TableParagraph"/>
              <w:spacing w:before="47"/>
              <w:ind w:right="107"/>
              <w:jc w:val="right"/>
              <w:rPr>
                <w:spacing w:val="-2"/>
                <w:sz w:val="20"/>
                <w:szCs w:val="20"/>
              </w:rPr>
            </w:pPr>
            <w:r w:rsidRPr="29AB20CA">
              <w:rPr>
                <w:spacing w:val="-2"/>
                <w:sz w:val="20"/>
                <w:szCs w:val="20"/>
              </w:rPr>
              <w:t>410,6</w:t>
            </w:r>
            <w:r w:rsidR="02B4010D" w:rsidRPr="29AB20CA">
              <w:rPr>
                <w:spacing w:val="-2"/>
                <w:sz w:val="20"/>
                <w:szCs w:val="20"/>
              </w:rPr>
              <w:t>2</w:t>
            </w:r>
            <w:r w:rsidR="435B66EF" w:rsidRPr="29AB20CA">
              <w:rPr>
                <w:spacing w:val="-2"/>
                <w:sz w:val="20"/>
                <w:szCs w:val="20"/>
              </w:rPr>
              <w:t>3</w:t>
            </w:r>
          </w:p>
        </w:tc>
        <w:tc>
          <w:tcPr>
            <w:tcW w:w="1393" w:type="dxa"/>
            <w:gridSpan w:val="3"/>
          </w:tcPr>
          <w:p w14:paraId="7BBB6783" w14:textId="4758E5FF" w:rsidR="00662B81" w:rsidRDefault="00B3450F">
            <w:pPr>
              <w:pStyle w:val="TableParagraph"/>
              <w:spacing w:before="47"/>
              <w:ind w:right="107"/>
              <w:jc w:val="right"/>
              <w:rPr>
                <w:sz w:val="20"/>
              </w:rPr>
            </w:pPr>
            <w:r>
              <w:rPr>
                <w:spacing w:val="-2"/>
                <w:sz w:val="20"/>
              </w:rPr>
              <w:t>1,434,043</w:t>
            </w:r>
          </w:p>
        </w:tc>
      </w:tr>
      <w:tr w:rsidR="00662B81" w14:paraId="794D524C" w14:textId="77777777" w:rsidTr="2C655D3A">
        <w:trPr>
          <w:trHeight w:val="377"/>
        </w:trPr>
        <w:tc>
          <w:tcPr>
            <w:tcW w:w="5956" w:type="dxa"/>
          </w:tcPr>
          <w:p w14:paraId="27909FB4" w14:textId="77777777" w:rsidR="00662B81" w:rsidRDefault="00662B81">
            <w:pPr>
              <w:pStyle w:val="TableParagraph"/>
              <w:spacing w:before="52"/>
              <w:ind w:left="424"/>
              <w:rPr>
                <w:sz w:val="20"/>
              </w:rPr>
            </w:pPr>
            <w:r>
              <w:rPr>
                <w:sz w:val="20"/>
              </w:rPr>
              <w:t>National</w:t>
            </w:r>
            <w:r>
              <w:rPr>
                <w:spacing w:val="-7"/>
                <w:sz w:val="20"/>
              </w:rPr>
              <w:t xml:space="preserve"> </w:t>
            </w:r>
            <w:r>
              <w:rPr>
                <w:sz w:val="20"/>
              </w:rPr>
              <w:t>perinatal</w:t>
            </w:r>
            <w:r>
              <w:rPr>
                <w:spacing w:val="-6"/>
                <w:sz w:val="20"/>
              </w:rPr>
              <w:t xml:space="preserve"> </w:t>
            </w:r>
            <w:r>
              <w:rPr>
                <w:sz w:val="20"/>
              </w:rPr>
              <w:t>mental</w:t>
            </w:r>
            <w:r>
              <w:rPr>
                <w:spacing w:val="-7"/>
                <w:sz w:val="20"/>
              </w:rPr>
              <w:t xml:space="preserve"> </w:t>
            </w:r>
            <w:r>
              <w:rPr>
                <w:sz w:val="20"/>
              </w:rPr>
              <w:t>health</w:t>
            </w:r>
            <w:r>
              <w:rPr>
                <w:spacing w:val="-6"/>
                <w:sz w:val="20"/>
              </w:rPr>
              <w:t xml:space="preserve"> </w:t>
            </w:r>
            <w:r>
              <w:rPr>
                <w:sz w:val="20"/>
              </w:rPr>
              <w:t>check</w:t>
            </w:r>
            <w:r>
              <w:rPr>
                <w:spacing w:val="-6"/>
                <w:sz w:val="20"/>
              </w:rPr>
              <w:t xml:space="preserve"> </w:t>
            </w:r>
            <w:r>
              <w:rPr>
                <w:spacing w:val="-2"/>
                <w:sz w:val="20"/>
              </w:rPr>
              <w:t>initiative</w:t>
            </w:r>
          </w:p>
        </w:tc>
        <w:tc>
          <w:tcPr>
            <w:tcW w:w="1347" w:type="dxa"/>
          </w:tcPr>
          <w:p w14:paraId="724B7C60" w14:textId="77777777" w:rsidR="00662B81" w:rsidRDefault="00662B81">
            <w:pPr>
              <w:pStyle w:val="TableParagraph"/>
              <w:spacing w:before="50"/>
              <w:ind w:right="316"/>
              <w:jc w:val="right"/>
              <w:rPr>
                <w:sz w:val="20"/>
              </w:rPr>
            </w:pPr>
            <w:r>
              <w:rPr>
                <w:spacing w:val="-2"/>
                <w:sz w:val="20"/>
              </w:rPr>
              <w:t>875,000</w:t>
            </w:r>
          </w:p>
        </w:tc>
        <w:tc>
          <w:tcPr>
            <w:tcW w:w="1347" w:type="dxa"/>
            <w:gridSpan w:val="2"/>
          </w:tcPr>
          <w:p w14:paraId="54EF73B9" w14:textId="77777777" w:rsidR="00662B81" w:rsidRDefault="00662B81">
            <w:pPr>
              <w:pStyle w:val="TableParagraph"/>
              <w:spacing w:before="50"/>
              <w:ind w:right="319"/>
              <w:jc w:val="right"/>
              <w:rPr>
                <w:sz w:val="20"/>
              </w:rPr>
            </w:pPr>
            <w:r>
              <w:rPr>
                <w:spacing w:val="-2"/>
                <w:sz w:val="20"/>
              </w:rPr>
              <w:t>875,000</w:t>
            </w:r>
          </w:p>
        </w:tc>
        <w:tc>
          <w:tcPr>
            <w:tcW w:w="1347" w:type="dxa"/>
            <w:gridSpan w:val="2"/>
          </w:tcPr>
          <w:p w14:paraId="01375C00" w14:textId="77777777" w:rsidR="00662B81" w:rsidRDefault="00662B81">
            <w:pPr>
              <w:pStyle w:val="TableParagraph"/>
              <w:spacing w:before="50"/>
              <w:ind w:right="319"/>
              <w:jc w:val="right"/>
              <w:rPr>
                <w:sz w:val="20"/>
              </w:rPr>
            </w:pPr>
            <w:r>
              <w:rPr>
                <w:w w:val="99"/>
                <w:sz w:val="20"/>
              </w:rPr>
              <w:t>-</w:t>
            </w:r>
          </w:p>
        </w:tc>
        <w:tc>
          <w:tcPr>
            <w:tcW w:w="1347" w:type="dxa"/>
            <w:gridSpan w:val="2"/>
          </w:tcPr>
          <w:p w14:paraId="43D10CAB" w14:textId="77777777" w:rsidR="00662B81" w:rsidRDefault="00662B81">
            <w:pPr>
              <w:pStyle w:val="TableParagraph"/>
              <w:spacing w:before="50"/>
              <w:ind w:right="320"/>
              <w:jc w:val="right"/>
              <w:rPr>
                <w:sz w:val="20"/>
              </w:rPr>
            </w:pPr>
            <w:r>
              <w:rPr>
                <w:w w:val="99"/>
                <w:sz w:val="20"/>
              </w:rPr>
              <w:t>-</w:t>
            </w:r>
          </w:p>
        </w:tc>
        <w:tc>
          <w:tcPr>
            <w:tcW w:w="1348" w:type="dxa"/>
            <w:gridSpan w:val="2"/>
          </w:tcPr>
          <w:p w14:paraId="45DFDD74" w14:textId="77777777" w:rsidR="00662B81" w:rsidRDefault="00662B81">
            <w:pPr>
              <w:pStyle w:val="TableParagraph"/>
              <w:spacing w:before="50"/>
              <w:ind w:right="270"/>
              <w:jc w:val="right"/>
              <w:rPr>
                <w:sz w:val="20"/>
              </w:rPr>
            </w:pPr>
            <w:r>
              <w:rPr>
                <w:w w:val="99"/>
                <w:sz w:val="20"/>
              </w:rPr>
              <w:t>-</w:t>
            </w:r>
          </w:p>
        </w:tc>
        <w:tc>
          <w:tcPr>
            <w:tcW w:w="1325" w:type="dxa"/>
            <w:gridSpan w:val="2"/>
          </w:tcPr>
          <w:p w14:paraId="147F5D16" w14:textId="1533CBAD" w:rsidR="00662B81" w:rsidRDefault="00A7681D">
            <w:pPr>
              <w:pStyle w:val="TableParagraph"/>
              <w:spacing w:before="50"/>
              <w:ind w:right="107"/>
              <w:jc w:val="right"/>
              <w:rPr>
                <w:spacing w:val="-2"/>
                <w:sz w:val="20"/>
              </w:rPr>
            </w:pPr>
            <w:r>
              <w:rPr>
                <w:spacing w:val="-2"/>
                <w:sz w:val="20"/>
              </w:rPr>
              <w:t>-</w:t>
            </w:r>
          </w:p>
        </w:tc>
        <w:tc>
          <w:tcPr>
            <w:tcW w:w="1393" w:type="dxa"/>
            <w:gridSpan w:val="3"/>
          </w:tcPr>
          <w:p w14:paraId="383F8E92" w14:textId="19EC2CCC" w:rsidR="00662B81" w:rsidRDefault="00662B81">
            <w:pPr>
              <w:pStyle w:val="TableParagraph"/>
              <w:spacing w:before="50"/>
              <w:ind w:right="107"/>
              <w:jc w:val="right"/>
              <w:rPr>
                <w:sz w:val="20"/>
              </w:rPr>
            </w:pPr>
            <w:r>
              <w:rPr>
                <w:spacing w:val="-2"/>
                <w:sz w:val="20"/>
              </w:rPr>
              <w:t>1,750,000</w:t>
            </w:r>
          </w:p>
        </w:tc>
      </w:tr>
      <w:tr w:rsidR="00662B81" w14:paraId="1B1E281D" w14:textId="77777777" w:rsidTr="2C655D3A">
        <w:trPr>
          <w:trHeight w:val="359"/>
        </w:trPr>
        <w:tc>
          <w:tcPr>
            <w:tcW w:w="5956" w:type="dxa"/>
          </w:tcPr>
          <w:p w14:paraId="265B36F4" w14:textId="77777777" w:rsidR="00662B81" w:rsidRDefault="00662B81">
            <w:pPr>
              <w:pStyle w:val="TableParagraph"/>
              <w:spacing w:before="43"/>
              <w:ind w:left="108"/>
              <w:rPr>
                <w:sz w:val="20"/>
              </w:rPr>
            </w:pPr>
            <w:r>
              <w:rPr>
                <w:sz w:val="20"/>
              </w:rPr>
              <w:t>Investing</w:t>
            </w:r>
            <w:r>
              <w:rPr>
                <w:spacing w:val="-6"/>
                <w:sz w:val="20"/>
              </w:rPr>
              <w:t xml:space="preserve"> </w:t>
            </w:r>
            <w:r>
              <w:rPr>
                <w:sz w:val="20"/>
              </w:rPr>
              <w:t>in</w:t>
            </w:r>
            <w:r>
              <w:rPr>
                <w:spacing w:val="-5"/>
                <w:sz w:val="20"/>
              </w:rPr>
              <w:t xml:space="preserve"> </w:t>
            </w:r>
            <w:r>
              <w:rPr>
                <w:sz w:val="20"/>
              </w:rPr>
              <w:t>child</w:t>
            </w:r>
            <w:r>
              <w:rPr>
                <w:spacing w:val="-3"/>
                <w:sz w:val="20"/>
              </w:rPr>
              <w:t xml:space="preserve"> </w:t>
            </w:r>
            <w:r>
              <w:rPr>
                <w:sz w:val="20"/>
              </w:rPr>
              <w:t>mental</w:t>
            </w:r>
            <w:r>
              <w:rPr>
                <w:spacing w:val="-5"/>
                <w:sz w:val="20"/>
              </w:rPr>
              <w:t xml:space="preserve"> </w:t>
            </w:r>
            <w:r>
              <w:rPr>
                <w:sz w:val="20"/>
              </w:rPr>
              <w:t>health</w:t>
            </w:r>
            <w:r>
              <w:rPr>
                <w:spacing w:val="-5"/>
                <w:sz w:val="20"/>
              </w:rPr>
              <w:t xml:space="preserve"> </w:t>
            </w:r>
            <w:r>
              <w:rPr>
                <w:sz w:val="20"/>
              </w:rPr>
              <w:t>and</w:t>
            </w:r>
            <w:r>
              <w:rPr>
                <w:spacing w:val="-4"/>
                <w:sz w:val="20"/>
              </w:rPr>
              <w:t xml:space="preserve"> </w:t>
            </w:r>
            <w:r>
              <w:rPr>
                <w:sz w:val="20"/>
              </w:rPr>
              <w:t>social</w:t>
            </w:r>
            <w:r>
              <w:rPr>
                <w:spacing w:val="-6"/>
                <w:sz w:val="20"/>
              </w:rPr>
              <w:t xml:space="preserve"> </w:t>
            </w:r>
            <w:r>
              <w:rPr>
                <w:sz w:val="20"/>
              </w:rPr>
              <w:t>and</w:t>
            </w:r>
            <w:r>
              <w:rPr>
                <w:spacing w:val="-4"/>
                <w:sz w:val="20"/>
              </w:rPr>
              <w:t xml:space="preserve"> </w:t>
            </w:r>
            <w:r>
              <w:rPr>
                <w:sz w:val="20"/>
              </w:rPr>
              <w:t>emotional</w:t>
            </w:r>
            <w:r>
              <w:rPr>
                <w:spacing w:val="-5"/>
                <w:sz w:val="20"/>
              </w:rPr>
              <w:t xml:space="preserve"> </w:t>
            </w:r>
            <w:r>
              <w:rPr>
                <w:spacing w:val="-2"/>
                <w:sz w:val="20"/>
              </w:rPr>
              <w:t>wellbeing</w:t>
            </w:r>
          </w:p>
        </w:tc>
        <w:tc>
          <w:tcPr>
            <w:tcW w:w="1347" w:type="dxa"/>
          </w:tcPr>
          <w:p w14:paraId="14580689" w14:textId="77777777" w:rsidR="00662B81" w:rsidRDefault="00662B81">
            <w:pPr>
              <w:pStyle w:val="TableParagraph"/>
              <w:spacing w:before="43"/>
              <w:ind w:right="318"/>
              <w:jc w:val="right"/>
              <w:rPr>
                <w:sz w:val="20"/>
              </w:rPr>
            </w:pPr>
            <w:r>
              <w:rPr>
                <w:w w:val="99"/>
                <w:sz w:val="20"/>
              </w:rPr>
              <w:t>-</w:t>
            </w:r>
          </w:p>
        </w:tc>
        <w:tc>
          <w:tcPr>
            <w:tcW w:w="1347" w:type="dxa"/>
            <w:gridSpan w:val="2"/>
          </w:tcPr>
          <w:p w14:paraId="0FFF6BB9" w14:textId="77777777" w:rsidR="00662B81" w:rsidRDefault="00662B81">
            <w:pPr>
              <w:pStyle w:val="TableParagraph"/>
              <w:spacing w:before="43"/>
              <w:ind w:right="319"/>
              <w:jc w:val="right"/>
              <w:rPr>
                <w:sz w:val="20"/>
              </w:rPr>
            </w:pPr>
            <w:r>
              <w:rPr>
                <w:w w:val="99"/>
                <w:sz w:val="20"/>
              </w:rPr>
              <w:t>-</w:t>
            </w:r>
          </w:p>
        </w:tc>
        <w:tc>
          <w:tcPr>
            <w:tcW w:w="1347" w:type="dxa"/>
            <w:gridSpan w:val="2"/>
          </w:tcPr>
          <w:p w14:paraId="54D4434A" w14:textId="77777777" w:rsidR="00662B81" w:rsidRDefault="00662B81">
            <w:pPr>
              <w:pStyle w:val="TableParagraph"/>
              <w:spacing w:before="43"/>
              <w:ind w:right="319"/>
              <w:jc w:val="right"/>
              <w:rPr>
                <w:sz w:val="20"/>
              </w:rPr>
            </w:pPr>
            <w:r>
              <w:rPr>
                <w:spacing w:val="-2"/>
                <w:sz w:val="20"/>
              </w:rPr>
              <w:t>898,000</w:t>
            </w:r>
          </w:p>
        </w:tc>
        <w:tc>
          <w:tcPr>
            <w:tcW w:w="1347" w:type="dxa"/>
            <w:gridSpan w:val="2"/>
          </w:tcPr>
          <w:p w14:paraId="6E2658BA" w14:textId="77777777" w:rsidR="00662B81" w:rsidRDefault="00662B81">
            <w:pPr>
              <w:pStyle w:val="TableParagraph"/>
              <w:spacing w:before="43"/>
              <w:ind w:right="320"/>
              <w:jc w:val="right"/>
              <w:rPr>
                <w:sz w:val="20"/>
              </w:rPr>
            </w:pPr>
            <w:r>
              <w:rPr>
                <w:spacing w:val="-2"/>
                <w:sz w:val="20"/>
              </w:rPr>
              <w:t>1,797,000</w:t>
            </w:r>
          </w:p>
        </w:tc>
        <w:tc>
          <w:tcPr>
            <w:tcW w:w="1348" w:type="dxa"/>
            <w:gridSpan w:val="2"/>
          </w:tcPr>
          <w:p w14:paraId="5026D885" w14:textId="77777777" w:rsidR="00662B81" w:rsidRDefault="00662B81">
            <w:pPr>
              <w:pStyle w:val="TableParagraph"/>
              <w:spacing w:before="43"/>
              <w:ind w:right="271"/>
              <w:jc w:val="right"/>
              <w:rPr>
                <w:sz w:val="20"/>
              </w:rPr>
            </w:pPr>
            <w:r>
              <w:rPr>
                <w:spacing w:val="-2"/>
                <w:sz w:val="20"/>
              </w:rPr>
              <w:t>1,822,000</w:t>
            </w:r>
          </w:p>
        </w:tc>
        <w:tc>
          <w:tcPr>
            <w:tcW w:w="1325" w:type="dxa"/>
            <w:gridSpan w:val="2"/>
          </w:tcPr>
          <w:p w14:paraId="1DF0F495" w14:textId="3C988C10" w:rsidR="00662B81" w:rsidRDefault="00D06E75">
            <w:pPr>
              <w:pStyle w:val="TableParagraph"/>
              <w:spacing w:before="43"/>
              <w:ind w:right="107"/>
              <w:jc w:val="right"/>
              <w:rPr>
                <w:spacing w:val="-2"/>
                <w:sz w:val="20"/>
              </w:rPr>
            </w:pPr>
            <w:r>
              <w:rPr>
                <w:spacing w:val="-2"/>
                <w:sz w:val="20"/>
              </w:rPr>
              <w:t>1,865,728</w:t>
            </w:r>
          </w:p>
        </w:tc>
        <w:tc>
          <w:tcPr>
            <w:tcW w:w="1393" w:type="dxa"/>
            <w:gridSpan w:val="3"/>
          </w:tcPr>
          <w:p w14:paraId="7D4D5761" w14:textId="387C3C62" w:rsidR="00662B81" w:rsidRDefault="00D06E75">
            <w:pPr>
              <w:pStyle w:val="TableParagraph"/>
              <w:spacing w:before="43"/>
              <w:ind w:right="107"/>
              <w:jc w:val="right"/>
              <w:rPr>
                <w:sz w:val="20"/>
              </w:rPr>
            </w:pPr>
            <w:r>
              <w:rPr>
                <w:spacing w:val="-2"/>
                <w:sz w:val="20"/>
              </w:rPr>
              <w:t>6,382,728</w:t>
            </w:r>
          </w:p>
        </w:tc>
      </w:tr>
      <w:tr w:rsidR="00662B81" w14:paraId="6399450E" w14:textId="77777777" w:rsidTr="2C655D3A">
        <w:trPr>
          <w:trHeight w:val="873"/>
        </w:trPr>
        <w:tc>
          <w:tcPr>
            <w:tcW w:w="5956" w:type="dxa"/>
          </w:tcPr>
          <w:p w14:paraId="6EF5AE62" w14:textId="77777777" w:rsidR="00662B81" w:rsidRDefault="00662B81">
            <w:pPr>
              <w:pStyle w:val="TableParagraph"/>
              <w:spacing w:before="34" w:line="259" w:lineRule="auto"/>
              <w:ind w:left="108" w:right="257"/>
              <w:rPr>
                <w:sz w:val="20"/>
              </w:rPr>
            </w:pPr>
            <w:r>
              <w:rPr>
                <w:sz w:val="20"/>
              </w:rPr>
              <w:t>Enhancement and integration of youth mental health services - multidisciplinary</w:t>
            </w:r>
            <w:r>
              <w:rPr>
                <w:spacing w:val="-6"/>
                <w:sz w:val="20"/>
              </w:rPr>
              <w:t xml:space="preserve"> </w:t>
            </w:r>
            <w:r>
              <w:rPr>
                <w:sz w:val="20"/>
              </w:rPr>
              <w:t>early</w:t>
            </w:r>
            <w:r>
              <w:rPr>
                <w:spacing w:val="-6"/>
                <w:sz w:val="20"/>
              </w:rPr>
              <w:t xml:space="preserve"> </w:t>
            </w:r>
            <w:r>
              <w:rPr>
                <w:sz w:val="20"/>
              </w:rPr>
              <w:t>intervention</w:t>
            </w:r>
            <w:r>
              <w:rPr>
                <w:spacing w:val="-6"/>
                <w:sz w:val="20"/>
              </w:rPr>
              <w:t xml:space="preserve"> </w:t>
            </w:r>
            <w:r>
              <w:rPr>
                <w:sz w:val="20"/>
              </w:rPr>
              <w:t>service</w:t>
            </w:r>
            <w:r>
              <w:rPr>
                <w:spacing w:val="-8"/>
                <w:sz w:val="20"/>
              </w:rPr>
              <w:t xml:space="preserve"> </w:t>
            </w:r>
            <w:r>
              <w:rPr>
                <w:sz w:val="20"/>
              </w:rPr>
              <w:t>to</w:t>
            </w:r>
            <w:r>
              <w:rPr>
                <w:spacing w:val="-6"/>
                <w:sz w:val="20"/>
              </w:rPr>
              <w:t xml:space="preserve"> </w:t>
            </w:r>
            <w:r>
              <w:rPr>
                <w:sz w:val="20"/>
              </w:rPr>
              <w:t>support</w:t>
            </w:r>
            <w:r>
              <w:rPr>
                <w:spacing w:val="-6"/>
                <w:sz w:val="20"/>
              </w:rPr>
              <w:t xml:space="preserve"> </w:t>
            </w:r>
            <w:r>
              <w:rPr>
                <w:sz w:val="20"/>
              </w:rPr>
              <w:t>young</w:t>
            </w:r>
            <w:r>
              <w:rPr>
                <w:spacing w:val="-7"/>
                <w:sz w:val="20"/>
              </w:rPr>
              <w:t xml:space="preserve"> </w:t>
            </w:r>
            <w:r>
              <w:rPr>
                <w:sz w:val="20"/>
              </w:rPr>
              <w:t>people at risk of developing mental health concerns</w:t>
            </w:r>
          </w:p>
        </w:tc>
        <w:tc>
          <w:tcPr>
            <w:tcW w:w="1347" w:type="dxa"/>
          </w:tcPr>
          <w:p w14:paraId="622FDB3D" w14:textId="77777777" w:rsidR="00662B81" w:rsidRDefault="00662B81">
            <w:pPr>
              <w:pStyle w:val="TableParagraph"/>
              <w:spacing w:before="5"/>
              <w:rPr>
                <w:b/>
                <w:sz w:val="24"/>
              </w:rPr>
            </w:pPr>
          </w:p>
          <w:p w14:paraId="60FA93E4" w14:textId="77777777" w:rsidR="00662B81" w:rsidRDefault="00662B81">
            <w:pPr>
              <w:pStyle w:val="TableParagraph"/>
              <w:ind w:right="316"/>
              <w:jc w:val="right"/>
              <w:rPr>
                <w:sz w:val="20"/>
              </w:rPr>
            </w:pPr>
            <w:r>
              <w:rPr>
                <w:w w:val="99"/>
                <w:sz w:val="20"/>
              </w:rPr>
              <w:t>-</w:t>
            </w:r>
          </w:p>
        </w:tc>
        <w:tc>
          <w:tcPr>
            <w:tcW w:w="1347" w:type="dxa"/>
            <w:gridSpan w:val="2"/>
          </w:tcPr>
          <w:p w14:paraId="08087EC7" w14:textId="77777777" w:rsidR="00662B81" w:rsidRDefault="00662B81">
            <w:pPr>
              <w:pStyle w:val="TableParagraph"/>
              <w:spacing w:before="5"/>
              <w:rPr>
                <w:b/>
                <w:sz w:val="24"/>
              </w:rPr>
            </w:pPr>
          </w:p>
          <w:p w14:paraId="48F44FD1" w14:textId="77777777" w:rsidR="00662B81" w:rsidRDefault="00662B81">
            <w:pPr>
              <w:pStyle w:val="TableParagraph"/>
              <w:ind w:right="322"/>
              <w:jc w:val="right"/>
              <w:rPr>
                <w:sz w:val="20"/>
              </w:rPr>
            </w:pPr>
            <w:r>
              <w:rPr>
                <w:spacing w:val="-2"/>
                <w:sz w:val="20"/>
              </w:rPr>
              <w:t>467,476</w:t>
            </w:r>
          </w:p>
        </w:tc>
        <w:tc>
          <w:tcPr>
            <w:tcW w:w="1347" w:type="dxa"/>
            <w:gridSpan w:val="2"/>
          </w:tcPr>
          <w:p w14:paraId="5FA6CF41" w14:textId="77777777" w:rsidR="00662B81" w:rsidRDefault="00662B81">
            <w:pPr>
              <w:pStyle w:val="TableParagraph"/>
              <w:spacing w:before="5"/>
              <w:rPr>
                <w:b/>
                <w:sz w:val="24"/>
              </w:rPr>
            </w:pPr>
          </w:p>
          <w:p w14:paraId="1D69D1A6" w14:textId="77777777" w:rsidR="00662B81" w:rsidRDefault="00662B81">
            <w:pPr>
              <w:pStyle w:val="TableParagraph"/>
              <w:ind w:right="319"/>
              <w:jc w:val="right"/>
              <w:rPr>
                <w:sz w:val="20"/>
              </w:rPr>
            </w:pPr>
            <w:r>
              <w:rPr>
                <w:spacing w:val="-2"/>
                <w:sz w:val="20"/>
              </w:rPr>
              <w:t>921,482</w:t>
            </w:r>
          </w:p>
        </w:tc>
        <w:tc>
          <w:tcPr>
            <w:tcW w:w="1347" w:type="dxa"/>
            <w:gridSpan w:val="2"/>
          </w:tcPr>
          <w:p w14:paraId="7F9C8965" w14:textId="77777777" w:rsidR="00662B81" w:rsidRDefault="00662B81">
            <w:pPr>
              <w:pStyle w:val="TableParagraph"/>
              <w:spacing w:before="5"/>
              <w:rPr>
                <w:b/>
                <w:sz w:val="24"/>
              </w:rPr>
            </w:pPr>
          </w:p>
          <w:p w14:paraId="334FDB75" w14:textId="77777777" w:rsidR="00662B81" w:rsidRDefault="00662B81">
            <w:pPr>
              <w:pStyle w:val="TableParagraph"/>
              <w:ind w:right="320"/>
              <w:jc w:val="right"/>
              <w:rPr>
                <w:sz w:val="20"/>
              </w:rPr>
            </w:pPr>
            <w:r>
              <w:rPr>
                <w:spacing w:val="-2"/>
                <w:sz w:val="20"/>
              </w:rPr>
              <w:t>1,281,974</w:t>
            </w:r>
          </w:p>
        </w:tc>
        <w:tc>
          <w:tcPr>
            <w:tcW w:w="1348" w:type="dxa"/>
            <w:gridSpan w:val="2"/>
          </w:tcPr>
          <w:p w14:paraId="19A2E369" w14:textId="77777777" w:rsidR="00662B81" w:rsidRDefault="00662B81">
            <w:pPr>
              <w:pStyle w:val="TableParagraph"/>
              <w:spacing w:before="5"/>
              <w:rPr>
                <w:b/>
                <w:sz w:val="24"/>
              </w:rPr>
            </w:pPr>
          </w:p>
          <w:p w14:paraId="18FAE6B3" w14:textId="77777777" w:rsidR="00662B81" w:rsidRDefault="00662B81">
            <w:pPr>
              <w:pStyle w:val="TableParagraph"/>
              <w:ind w:right="271"/>
              <w:jc w:val="right"/>
              <w:rPr>
                <w:sz w:val="20"/>
              </w:rPr>
            </w:pPr>
            <w:r>
              <w:rPr>
                <w:spacing w:val="-2"/>
                <w:sz w:val="20"/>
              </w:rPr>
              <w:t>1,378,912</w:t>
            </w:r>
          </w:p>
        </w:tc>
        <w:tc>
          <w:tcPr>
            <w:tcW w:w="1325" w:type="dxa"/>
            <w:gridSpan w:val="2"/>
          </w:tcPr>
          <w:p w14:paraId="4350973D" w14:textId="77777777" w:rsidR="00662B81" w:rsidRDefault="00662B81">
            <w:pPr>
              <w:pStyle w:val="TableParagraph"/>
              <w:spacing w:before="5"/>
              <w:rPr>
                <w:b/>
                <w:sz w:val="24"/>
              </w:rPr>
            </w:pPr>
          </w:p>
          <w:p w14:paraId="1C55A3F9" w14:textId="11253FCA" w:rsidR="00540276" w:rsidRDefault="00D904F5" w:rsidP="00023D12">
            <w:pPr>
              <w:pStyle w:val="TableParagraph"/>
              <w:spacing w:before="5"/>
              <w:jc w:val="right"/>
              <w:rPr>
                <w:b/>
                <w:sz w:val="24"/>
              </w:rPr>
            </w:pPr>
            <w:r>
              <w:rPr>
                <w:spacing w:val="-2"/>
                <w:sz w:val="20"/>
              </w:rPr>
              <w:t>1,412,006</w:t>
            </w:r>
          </w:p>
        </w:tc>
        <w:tc>
          <w:tcPr>
            <w:tcW w:w="1393" w:type="dxa"/>
            <w:gridSpan w:val="3"/>
          </w:tcPr>
          <w:p w14:paraId="6C71134D" w14:textId="16A39346" w:rsidR="00662B81" w:rsidRDefault="00662B81">
            <w:pPr>
              <w:pStyle w:val="TableParagraph"/>
              <w:spacing w:before="5"/>
              <w:rPr>
                <w:b/>
                <w:sz w:val="24"/>
              </w:rPr>
            </w:pPr>
          </w:p>
          <w:p w14:paraId="48FE6C9B" w14:textId="530A8532" w:rsidR="00662B81" w:rsidRDefault="00D904F5">
            <w:pPr>
              <w:pStyle w:val="TableParagraph"/>
              <w:ind w:right="107"/>
              <w:jc w:val="right"/>
              <w:rPr>
                <w:sz w:val="20"/>
              </w:rPr>
            </w:pPr>
            <w:r>
              <w:rPr>
                <w:spacing w:val="-2"/>
                <w:sz w:val="20"/>
              </w:rPr>
              <w:t>5,461,850</w:t>
            </w:r>
          </w:p>
        </w:tc>
      </w:tr>
      <w:tr w:rsidR="00662B81" w14:paraId="3164DA42" w14:textId="77777777" w:rsidTr="2C655D3A">
        <w:trPr>
          <w:trHeight w:val="349"/>
        </w:trPr>
        <w:tc>
          <w:tcPr>
            <w:tcW w:w="5956" w:type="dxa"/>
            <w:tcBorders>
              <w:bottom w:val="single" w:sz="4" w:space="0" w:color="000000" w:themeColor="text1"/>
            </w:tcBorders>
          </w:tcPr>
          <w:p w14:paraId="09FB269F" w14:textId="77777777" w:rsidR="00662B81" w:rsidRDefault="00662B81">
            <w:pPr>
              <w:pStyle w:val="TableParagraph"/>
              <w:spacing w:before="39"/>
              <w:ind w:left="108"/>
              <w:rPr>
                <w:sz w:val="20"/>
              </w:rPr>
            </w:pPr>
            <w:r>
              <w:rPr>
                <w:sz w:val="20"/>
              </w:rPr>
              <w:t>Early</w:t>
            </w:r>
            <w:r>
              <w:rPr>
                <w:spacing w:val="-6"/>
                <w:sz w:val="20"/>
              </w:rPr>
              <w:t xml:space="preserve"> </w:t>
            </w:r>
            <w:r>
              <w:rPr>
                <w:sz w:val="20"/>
              </w:rPr>
              <w:t>Intervention</w:t>
            </w:r>
            <w:r>
              <w:rPr>
                <w:spacing w:val="-7"/>
                <w:sz w:val="20"/>
              </w:rPr>
              <w:t xml:space="preserve"> </w:t>
            </w:r>
            <w:r>
              <w:rPr>
                <w:sz w:val="20"/>
              </w:rPr>
              <w:t>Service</w:t>
            </w:r>
            <w:r>
              <w:rPr>
                <w:spacing w:val="-9"/>
                <w:sz w:val="20"/>
              </w:rPr>
              <w:t xml:space="preserve"> </w:t>
            </w:r>
            <w:r>
              <w:rPr>
                <w:sz w:val="20"/>
              </w:rPr>
              <w:t>Eating</w:t>
            </w:r>
            <w:r>
              <w:rPr>
                <w:spacing w:val="-7"/>
                <w:sz w:val="20"/>
              </w:rPr>
              <w:t xml:space="preserve"> </w:t>
            </w:r>
            <w:r>
              <w:rPr>
                <w:spacing w:val="-2"/>
                <w:sz w:val="20"/>
              </w:rPr>
              <w:t>Disorders</w:t>
            </w:r>
          </w:p>
        </w:tc>
        <w:tc>
          <w:tcPr>
            <w:tcW w:w="1347" w:type="dxa"/>
            <w:tcBorders>
              <w:bottom w:val="single" w:sz="4" w:space="0" w:color="000000" w:themeColor="text1"/>
            </w:tcBorders>
          </w:tcPr>
          <w:p w14:paraId="030550E5" w14:textId="77777777" w:rsidR="00662B81" w:rsidRDefault="00662B81">
            <w:pPr>
              <w:pStyle w:val="TableParagraph"/>
              <w:spacing w:before="39"/>
              <w:ind w:right="318"/>
              <w:jc w:val="right"/>
              <w:rPr>
                <w:sz w:val="20"/>
              </w:rPr>
            </w:pPr>
            <w:r>
              <w:rPr>
                <w:w w:val="99"/>
                <w:sz w:val="20"/>
              </w:rPr>
              <w:t>-</w:t>
            </w:r>
          </w:p>
        </w:tc>
        <w:tc>
          <w:tcPr>
            <w:tcW w:w="1347" w:type="dxa"/>
            <w:gridSpan w:val="2"/>
            <w:tcBorders>
              <w:bottom w:val="single" w:sz="4" w:space="0" w:color="000000" w:themeColor="text1"/>
            </w:tcBorders>
          </w:tcPr>
          <w:p w14:paraId="7DFD1E54" w14:textId="77777777" w:rsidR="00662B81" w:rsidRDefault="00662B81">
            <w:pPr>
              <w:pStyle w:val="TableParagraph"/>
              <w:spacing w:before="32"/>
              <w:ind w:right="322"/>
              <w:jc w:val="right"/>
              <w:rPr>
                <w:sz w:val="20"/>
              </w:rPr>
            </w:pPr>
            <w:r>
              <w:rPr>
                <w:spacing w:val="-2"/>
                <w:sz w:val="20"/>
              </w:rPr>
              <w:t>230,000</w:t>
            </w:r>
          </w:p>
        </w:tc>
        <w:tc>
          <w:tcPr>
            <w:tcW w:w="1347" w:type="dxa"/>
            <w:gridSpan w:val="2"/>
            <w:tcBorders>
              <w:bottom w:val="single" w:sz="4" w:space="0" w:color="000000" w:themeColor="text1"/>
            </w:tcBorders>
          </w:tcPr>
          <w:p w14:paraId="7281851C" w14:textId="77777777" w:rsidR="00662B81" w:rsidRDefault="00662B81">
            <w:pPr>
              <w:pStyle w:val="TableParagraph"/>
              <w:spacing w:before="32"/>
              <w:ind w:right="322"/>
              <w:jc w:val="right"/>
              <w:rPr>
                <w:sz w:val="20"/>
              </w:rPr>
            </w:pPr>
            <w:r>
              <w:rPr>
                <w:spacing w:val="-2"/>
                <w:sz w:val="20"/>
              </w:rPr>
              <w:t>236,000</w:t>
            </w:r>
          </w:p>
        </w:tc>
        <w:tc>
          <w:tcPr>
            <w:tcW w:w="1347" w:type="dxa"/>
            <w:gridSpan w:val="2"/>
            <w:tcBorders>
              <w:bottom w:val="single" w:sz="4" w:space="0" w:color="000000" w:themeColor="text1"/>
            </w:tcBorders>
          </w:tcPr>
          <w:p w14:paraId="6DDC7908" w14:textId="77777777" w:rsidR="00662B81" w:rsidRDefault="00662B81">
            <w:pPr>
              <w:pStyle w:val="TableParagraph"/>
              <w:spacing w:before="32"/>
              <w:ind w:right="323"/>
              <w:jc w:val="right"/>
              <w:rPr>
                <w:sz w:val="20"/>
              </w:rPr>
            </w:pPr>
            <w:r>
              <w:rPr>
                <w:spacing w:val="-2"/>
                <w:sz w:val="20"/>
              </w:rPr>
              <w:t>242,000</w:t>
            </w:r>
          </w:p>
        </w:tc>
        <w:tc>
          <w:tcPr>
            <w:tcW w:w="1348" w:type="dxa"/>
            <w:gridSpan w:val="2"/>
            <w:tcBorders>
              <w:bottom w:val="single" w:sz="4" w:space="0" w:color="000000" w:themeColor="text1"/>
            </w:tcBorders>
          </w:tcPr>
          <w:p w14:paraId="3E1C1D78" w14:textId="77777777" w:rsidR="00662B81" w:rsidRDefault="00662B81">
            <w:pPr>
              <w:pStyle w:val="TableParagraph"/>
              <w:spacing w:before="32"/>
              <w:ind w:right="273"/>
              <w:jc w:val="right"/>
              <w:rPr>
                <w:sz w:val="20"/>
              </w:rPr>
            </w:pPr>
            <w:r>
              <w:rPr>
                <w:spacing w:val="-2"/>
                <w:sz w:val="20"/>
              </w:rPr>
              <w:t>249,000</w:t>
            </w:r>
          </w:p>
        </w:tc>
        <w:tc>
          <w:tcPr>
            <w:tcW w:w="1325" w:type="dxa"/>
            <w:gridSpan w:val="2"/>
            <w:tcBorders>
              <w:bottom w:val="single" w:sz="4" w:space="0" w:color="000000" w:themeColor="text1"/>
            </w:tcBorders>
          </w:tcPr>
          <w:p w14:paraId="0E7B1D97" w14:textId="4AF958F4" w:rsidR="00662B81" w:rsidRDefault="00A54EC3">
            <w:pPr>
              <w:pStyle w:val="TableParagraph"/>
              <w:spacing w:before="32"/>
              <w:ind w:right="109"/>
              <w:jc w:val="right"/>
              <w:rPr>
                <w:spacing w:val="-2"/>
                <w:sz w:val="20"/>
              </w:rPr>
            </w:pPr>
            <w:r>
              <w:rPr>
                <w:spacing w:val="-2"/>
                <w:sz w:val="20"/>
              </w:rPr>
              <w:t>254,976</w:t>
            </w:r>
          </w:p>
        </w:tc>
        <w:tc>
          <w:tcPr>
            <w:tcW w:w="1393" w:type="dxa"/>
            <w:gridSpan w:val="3"/>
            <w:tcBorders>
              <w:bottom w:val="single" w:sz="4" w:space="0" w:color="000000" w:themeColor="text1"/>
            </w:tcBorders>
          </w:tcPr>
          <w:p w14:paraId="57A35E48" w14:textId="55A4A435" w:rsidR="00662B81" w:rsidRDefault="00A54EC3">
            <w:pPr>
              <w:pStyle w:val="TableParagraph"/>
              <w:spacing w:before="32"/>
              <w:ind w:right="109"/>
              <w:jc w:val="right"/>
              <w:rPr>
                <w:sz w:val="20"/>
              </w:rPr>
            </w:pPr>
            <w:r>
              <w:rPr>
                <w:spacing w:val="-2"/>
                <w:sz w:val="20"/>
              </w:rPr>
              <w:t>1,211,976</w:t>
            </w:r>
          </w:p>
        </w:tc>
      </w:tr>
      <w:tr w:rsidR="00662B81" w14:paraId="4A42BFED" w14:textId="77777777" w:rsidTr="2C655D3A">
        <w:trPr>
          <w:trHeight w:val="409"/>
        </w:trPr>
        <w:tc>
          <w:tcPr>
            <w:tcW w:w="5956" w:type="dxa"/>
            <w:tcBorders>
              <w:top w:val="single" w:sz="4" w:space="0" w:color="000000" w:themeColor="text1"/>
            </w:tcBorders>
          </w:tcPr>
          <w:p w14:paraId="0515D140" w14:textId="77777777" w:rsidR="00662B81" w:rsidRDefault="00662B81">
            <w:pPr>
              <w:pStyle w:val="TableParagraph"/>
              <w:spacing w:before="87"/>
              <w:ind w:left="141"/>
              <w:rPr>
                <w:b/>
                <w:sz w:val="20"/>
              </w:rPr>
            </w:pPr>
            <w:r>
              <w:rPr>
                <w:b/>
                <w:spacing w:val="-2"/>
                <w:sz w:val="20"/>
              </w:rPr>
              <w:t>Other</w:t>
            </w:r>
            <w:r>
              <w:rPr>
                <w:b/>
                <w:spacing w:val="4"/>
                <w:sz w:val="20"/>
              </w:rPr>
              <w:t xml:space="preserve"> </w:t>
            </w:r>
            <w:r>
              <w:rPr>
                <w:b/>
                <w:spacing w:val="-2"/>
                <w:sz w:val="20"/>
              </w:rPr>
              <w:t>Commonwealth</w:t>
            </w:r>
            <w:r>
              <w:rPr>
                <w:b/>
                <w:spacing w:val="6"/>
                <w:sz w:val="20"/>
              </w:rPr>
              <w:t xml:space="preserve"> </w:t>
            </w:r>
            <w:r>
              <w:rPr>
                <w:b/>
                <w:spacing w:val="-2"/>
                <w:sz w:val="20"/>
              </w:rPr>
              <w:t>payments</w:t>
            </w:r>
          </w:p>
        </w:tc>
        <w:tc>
          <w:tcPr>
            <w:tcW w:w="1347" w:type="dxa"/>
            <w:tcBorders>
              <w:top w:val="single" w:sz="4" w:space="0" w:color="000000" w:themeColor="text1"/>
            </w:tcBorders>
          </w:tcPr>
          <w:p w14:paraId="31092B5D" w14:textId="77777777" w:rsidR="00662B81" w:rsidRDefault="00662B81">
            <w:pPr>
              <w:pStyle w:val="TableParagraph"/>
              <w:spacing w:before="73"/>
              <w:ind w:right="316"/>
              <w:jc w:val="right"/>
              <w:rPr>
                <w:b/>
                <w:sz w:val="20"/>
              </w:rPr>
            </w:pPr>
            <w:r>
              <w:rPr>
                <w:b/>
                <w:w w:val="99"/>
                <w:sz w:val="20"/>
              </w:rPr>
              <w:t>-</w:t>
            </w:r>
          </w:p>
        </w:tc>
        <w:tc>
          <w:tcPr>
            <w:tcW w:w="1347" w:type="dxa"/>
            <w:gridSpan w:val="2"/>
            <w:tcBorders>
              <w:top w:val="single" w:sz="4" w:space="0" w:color="000000" w:themeColor="text1"/>
            </w:tcBorders>
          </w:tcPr>
          <w:p w14:paraId="47D16195" w14:textId="77777777" w:rsidR="00662B81" w:rsidRDefault="00662B81">
            <w:pPr>
              <w:pStyle w:val="TableParagraph"/>
              <w:spacing w:before="73"/>
              <w:ind w:right="323"/>
              <w:jc w:val="right"/>
              <w:rPr>
                <w:b/>
                <w:sz w:val="20"/>
              </w:rPr>
            </w:pPr>
            <w:r>
              <w:rPr>
                <w:b/>
                <w:spacing w:val="-2"/>
                <w:sz w:val="20"/>
              </w:rPr>
              <w:t>1,050,234</w:t>
            </w:r>
          </w:p>
        </w:tc>
        <w:tc>
          <w:tcPr>
            <w:tcW w:w="1347" w:type="dxa"/>
            <w:gridSpan w:val="2"/>
            <w:tcBorders>
              <w:top w:val="single" w:sz="4" w:space="0" w:color="000000" w:themeColor="text1"/>
            </w:tcBorders>
          </w:tcPr>
          <w:p w14:paraId="46995FF4" w14:textId="77777777" w:rsidR="00662B81" w:rsidRDefault="00662B81">
            <w:pPr>
              <w:pStyle w:val="TableParagraph"/>
              <w:spacing w:before="73"/>
              <w:ind w:right="320"/>
              <w:jc w:val="right"/>
              <w:rPr>
                <w:b/>
                <w:sz w:val="20"/>
              </w:rPr>
            </w:pPr>
            <w:r>
              <w:rPr>
                <w:b/>
                <w:spacing w:val="-2"/>
                <w:sz w:val="20"/>
              </w:rPr>
              <w:t>1,057,765</w:t>
            </w:r>
          </w:p>
        </w:tc>
        <w:tc>
          <w:tcPr>
            <w:tcW w:w="1347" w:type="dxa"/>
            <w:gridSpan w:val="2"/>
            <w:tcBorders>
              <w:top w:val="single" w:sz="4" w:space="0" w:color="000000" w:themeColor="text1"/>
            </w:tcBorders>
          </w:tcPr>
          <w:p w14:paraId="0502F0C8" w14:textId="77777777" w:rsidR="00662B81" w:rsidRDefault="00662B81">
            <w:pPr>
              <w:pStyle w:val="TableParagraph"/>
              <w:spacing w:before="73"/>
              <w:ind w:right="321"/>
              <w:jc w:val="right"/>
              <w:rPr>
                <w:b/>
                <w:sz w:val="20"/>
              </w:rPr>
            </w:pPr>
            <w:r>
              <w:rPr>
                <w:b/>
                <w:spacing w:val="-2"/>
                <w:sz w:val="20"/>
              </w:rPr>
              <w:t>5,322,962</w:t>
            </w:r>
          </w:p>
        </w:tc>
        <w:tc>
          <w:tcPr>
            <w:tcW w:w="1348" w:type="dxa"/>
            <w:gridSpan w:val="2"/>
            <w:tcBorders>
              <w:top w:val="single" w:sz="4" w:space="0" w:color="000000" w:themeColor="text1"/>
            </w:tcBorders>
          </w:tcPr>
          <w:p w14:paraId="5CDBD3AA" w14:textId="77777777" w:rsidR="00662B81" w:rsidRDefault="00662B81">
            <w:pPr>
              <w:pStyle w:val="TableParagraph"/>
              <w:spacing w:before="73"/>
              <w:ind w:right="272"/>
              <w:jc w:val="right"/>
              <w:rPr>
                <w:b/>
                <w:sz w:val="20"/>
              </w:rPr>
            </w:pPr>
            <w:r>
              <w:rPr>
                <w:b/>
                <w:spacing w:val="-2"/>
                <w:sz w:val="20"/>
              </w:rPr>
              <w:t>5,510,545</w:t>
            </w:r>
          </w:p>
        </w:tc>
        <w:tc>
          <w:tcPr>
            <w:tcW w:w="1325" w:type="dxa"/>
            <w:gridSpan w:val="2"/>
            <w:tcBorders>
              <w:top w:val="single" w:sz="4" w:space="0" w:color="000000" w:themeColor="text1"/>
            </w:tcBorders>
          </w:tcPr>
          <w:p w14:paraId="38C06A27" w14:textId="1C5016CB" w:rsidR="00662B81" w:rsidRDefault="0042444B">
            <w:pPr>
              <w:pStyle w:val="TableParagraph"/>
              <w:spacing w:before="73"/>
              <w:ind w:right="107"/>
              <w:jc w:val="right"/>
              <w:rPr>
                <w:b/>
                <w:spacing w:val="-2"/>
                <w:sz w:val="20"/>
              </w:rPr>
            </w:pPr>
            <w:r>
              <w:rPr>
                <w:b/>
                <w:spacing w:val="-2"/>
                <w:sz w:val="20"/>
              </w:rPr>
              <w:t>5,642,798</w:t>
            </w:r>
          </w:p>
        </w:tc>
        <w:tc>
          <w:tcPr>
            <w:tcW w:w="1393" w:type="dxa"/>
            <w:gridSpan w:val="3"/>
            <w:tcBorders>
              <w:top w:val="single" w:sz="4" w:space="0" w:color="000000" w:themeColor="text1"/>
            </w:tcBorders>
          </w:tcPr>
          <w:p w14:paraId="785404A2" w14:textId="283C6550" w:rsidR="00662B81" w:rsidRDefault="00FF5843">
            <w:pPr>
              <w:pStyle w:val="TableParagraph"/>
              <w:spacing w:before="73"/>
              <w:ind w:right="107"/>
              <w:jc w:val="right"/>
              <w:rPr>
                <w:b/>
                <w:sz w:val="20"/>
              </w:rPr>
            </w:pPr>
            <w:r>
              <w:rPr>
                <w:b/>
                <w:spacing w:val="-2"/>
                <w:sz w:val="20"/>
              </w:rPr>
              <w:t>18,584,304</w:t>
            </w:r>
          </w:p>
        </w:tc>
      </w:tr>
      <w:tr w:rsidR="00662B81" w14:paraId="6D898F32" w14:textId="77777777" w:rsidTr="2C655D3A">
        <w:trPr>
          <w:trHeight w:val="625"/>
        </w:trPr>
        <w:tc>
          <w:tcPr>
            <w:tcW w:w="5956" w:type="dxa"/>
          </w:tcPr>
          <w:p w14:paraId="7DC9B159" w14:textId="77777777" w:rsidR="00662B81" w:rsidRDefault="00662B81">
            <w:pPr>
              <w:pStyle w:val="TableParagraph"/>
              <w:spacing w:before="40" w:line="256" w:lineRule="auto"/>
              <w:ind w:left="108" w:right="380"/>
              <w:rPr>
                <w:sz w:val="20"/>
              </w:rPr>
            </w:pPr>
            <w:r>
              <w:rPr>
                <w:sz w:val="20"/>
              </w:rPr>
              <w:t>Aftercare</w:t>
            </w:r>
            <w:r>
              <w:rPr>
                <w:spacing w:val="-7"/>
                <w:sz w:val="20"/>
              </w:rPr>
              <w:t xml:space="preserve"> </w:t>
            </w:r>
            <w:r>
              <w:rPr>
                <w:sz w:val="20"/>
              </w:rPr>
              <w:t>services</w:t>
            </w:r>
            <w:r>
              <w:rPr>
                <w:spacing w:val="-6"/>
                <w:sz w:val="20"/>
              </w:rPr>
              <w:t xml:space="preserve"> </w:t>
            </w:r>
            <w:r>
              <w:rPr>
                <w:sz w:val="20"/>
              </w:rPr>
              <w:t>for</w:t>
            </w:r>
            <w:r>
              <w:rPr>
                <w:spacing w:val="-6"/>
                <w:sz w:val="20"/>
              </w:rPr>
              <w:t xml:space="preserve"> </w:t>
            </w:r>
            <w:r>
              <w:rPr>
                <w:sz w:val="20"/>
              </w:rPr>
              <w:t>people</w:t>
            </w:r>
            <w:r>
              <w:rPr>
                <w:spacing w:val="-5"/>
                <w:sz w:val="20"/>
              </w:rPr>
              <w:t xml:space="preserve"> </w:t>
            </w:r>
            <w:r>
              <w:rPr>
                <w:sz w:val="20"/>
              </w:rPr>
              <w:t>discharged</w:t>
            </w:r>
            <w:r>
              <w:rPr>
                <w:spacing w:val="-6"/>
                <w:sz w:val="20"/>
              </w:rPr>
              <w:t xml:space="preserve"> </w:t>
            </w:r>
            <w:r>
              <w:rPr>
                <w:sz w:val="20"/>
              </w:rPr>
              <w:t>from</w:t>
            </w:r>
            <w:r>
              <w:rPr>
                <w:spacing w:val="-7"/>
                <w:sz w:val="20"/>
              </w:rPr>
              <w:t xml:space="preserve"> </w:t>
            </w:r>
            <w:r>
              <w:rPr>
                <w:sz w:val="20"/>
              </w:rPr>
              <w:t>hospital</w:t>
            </w:r>
            <w:r>
              <w:rPr>
                <w:spacing w:val="-6"/>
                <w:sz w:val="20"/>
              </w:rPr>
              <w:t xml:space="preserve"> </w:t>
            </w:r>
            <w:r>
              <w:rPr>
                <w:sz w:val="20"/>
              </w:rPr>
              <w:t>after</w:t>
            </w:r>
            <w:r>
              <w:rPr>
                <w:spacing w:val="-7"/>
                <w:sz w:val="20"/>
              </w:rPr>
              <w:t xml:space="preserve"> </w:t>
            </w:r>
            <w:r>
              <w:rPr>
                <w:sz w:val="20"/>
              </w:rPr>
              <w:t>a suicide attempt, including expanded referral pathways</w:t>
            </w:r>
          </w:p>
        </w:tc>
        <w:tc>
          <w:tcPr>
            <w:tcW w:w="1347" w:type="dxa"/>
          </w:tcPr>
          <w:p w14:paraId="3DA5A3C2" w14:textId="77777777" w:rsidR="00662B81" w:rsidRDefault="00662B81">
            <w:pPr>
              <w:pStyle w:val="TableParagraph"/>
              <w:spacing w:before="172"/>
              <w:ind w:right="316"/>
              <w:jc w:val="right"/>
              <w:rPr>
                <w:sz w:val="20"/>
              </w:rPr>
            </w:pPr>
            <w:r>
              <w:rPr>
                <w:w w:val="99"/>
                <w:sz w:val="20"/>
              </w:rPr>
              <w:t>-</w:t>
            </w:r>
          </w:p>
        </w:tc>
        <w:tc>
          <w:tcPr>
            <w:tcW w:w="1347" w:type="dxa"/>
            <w:gridSpan w:val="2"/>
          </w:tcPr>
          <w:p w14:paraId="16883035" w14:textId="77777777" w:rsidR="00662B81" w:rsidRDefault="00662B81">
            <w:pPr>
              <w:pStyle w:val="TableParagraph"/>
              <w:spacing w:before="172"/>
              <w:ind w:right="320"/>
              <w:jc w:val="right"/>
              <w:rPr>
                <w:sz w:val="20"/>
              </w:rPr>
            </w:pPr>
            <w:r>
              <w:rPr>
                <w:spacing w:val="-2"/>
                <w:sz w:val="20"/>
              </w:rPr>
              <w:t>760,234</w:t>
            </w:r>
          </w:p>
        </w:tc>
        <w:tc>
          <w:tcPr>
            <w:tcW w:w="1347" w:type="dxa"/>
            <w:gridSpan w:val="2"/>
          </w:tcPr>
          <w:p w14:paraId="01AE15DC" w14:textId="77777777" w:rsidR="00662B81" w:rsidRDefault="00662B81">
            <w:pPr>
              <w:pStyle w:val="TableParagraph"/>
              <w:spacing w:before="172"/>
              <w:ind w:right="319"/>
              <w:jc w:val="right"/>
              <w:rPr>
                <w:sz w:val="20"/>
              </w:rPr>
            </w:pPr>
            <w:r>
              <w:rPr>
                <w:spacing w:val="-2"/>
                <w:sz w:val="20"/>
              </w:rPr>
              <w:t>797,765</w:t>
            </w:r>
          </w:p>
        </w:tc>
        <w:tc>
          <w:tcPr>
            <w:tcW w:w="1347" w:type="dxa"/>
            <w:gridSpan w:val="2"/>
          </w:tcPr>
          <w:p w14:paraId="0E8939AB" w14:textId="77777777" w:rsidR="00662B81" w:rsidRDefault="00662B81">
            <w:pPr>
              <w:pStyle w:val="TableParagraph"/>
              <w:spacing w:before="172"/>
              <w:ind w:right="320"/>
              <w:jc w:val="right"/>
              <w:rPr>
                <w:sz w:val="20"/>
              </w:rPr>
            </w:pPr>
            <w:r>
              <w:rPr>
                <w:spacing w:val="-2"/>
                <w:sz w:val="20"/>
              </w:rPr>
              <w:t>809,547</w:t>
            </w:r>
          </w:p>
        </w:tc>
        <w:tc>
          <w:tcPr>
            <w:tcW w:w="1348" w:type="dxa"/>
            <w:gridSpan w:val="2"/>
          </w:tcPr>
          <w:p w14:paraId="41761710" w14:textId="77777777" w:rsidR="00662B81" w:rsidRDefault="00662B81">
            <w:pPr>
              <w:pStyle w:val="TableParagraph"/>
              <w:spacing w:before="172"/>
              <w:ind w:right="270"/>
              <w:jc w:val="right"/>
              <w:rPr>
                <w:sz w:val="20"/>
              </w:rPr>
            </w:pPr>
            <w:r>
              <w:rPr>
                <w:spacing w:val="-2"/>
                <w:sz w:val="20"/>
              </w:rPr>
              <w:t>789,080</w:t>
            </w:r>
          </w:p>
        </w:tc>
        <w:tc>
          <w:tcPr>
            <w:tcW w:w="1325" w:type="dxa"/>
            <w:gridSpan w:val="2"/>
          </w:tcPr>
          <w:p w14:paraId="3C646FF9" w14:textId="1AE2ACC0" w:rsidR="00662B81" w:rsidRDefault="0042444B">
            <w:pPr>
              <w:pStyle w:val="TableParagraph"/>
              <w:spacing w:before="172"/>
              <w:ind w:right="107"/>
              <w:jc w:val="right"/>
              <w:rPr>
                <w:spacing w:val="-2"/>
                <w:sz w:val="20"/>
              </w:rPr>
            </w:pPr>
            <w:r>
              <w:rPr>
                <w:spacing w:val="-2"/>
                <w:sz w:val="20"/>
              </w:rPr>
              <w:t>808,018</w:t>
            </w:r>
          </w:p>
        </w:tc>
        <w:tc>
          <w:tcPr>
            <w:tcW w:w="1393" w:type="dxa"/>
            <w:gridSpan w:val="3"/>
          </w:tcPr>
          <w:p w14:paraId="6A5F854B" w14:textId="300782A8" w:rsidR="00662B81" w:rsidRDefault="0042444B">
            <w:pPr>
              <w:pStyle w:val="TableParagraph"/>
              <w:spacing w:before="172"/>
              <w:ind w:right="107"/>
              <w:jc w:val="right"/>
              <w:rPr>
                <w:sz w:val="20"/>
              </w:rPr>
            </w:pPr>
            <w:r>
              <w:rPr>
                <w:spacing w:val="-2"/>
                <w:sz w:val="20"/>
              </w:rPr>
              <w:t>3,964</w:t>
            </w:r>
            <w:r w:rsidR="00E246FB">
              <w:rPr>
                <w:spacing w:val="-2"/>
                <w:sz w:val="20"/>
              </w:rPr>
              <w:t>,644</w:t>
            </w:r>
          </w:p>
        </w:tc>
      </w:tr>
      <w:tr w:rsidR="00662B81" w14:paraId="485A5CBA" w14:textId="77777777" w:rsidTr="2C655D3A">
        <w:trPr>
          <w:trHeight w:val="375"/>
        </w:trPr>
        <w:tc>
          <w:tcPr>
            <w:tcW w:w="5956" w:type="dxa"/>
          </w:tcPr>
          <w:p w14:paraId="51476228" w14:textId="268D4F76" w:rsidR="00662B81" w:rsidRDefault="3D7FFC42" w:rsidP="634F07C9">
            <w:pPr>
              <w:pStyle w:val="TableParagraph"/>
              <w:spacing w:before="44"/>
              <w:ind w:left="108"/>
              <w:rPr>
                <w:sz w:val="20"/>
                <w:szCs w:val="20"/>
              </w:rPr>
            </w:pPr>
            <w:r w:rsidRPr="634F07C9">
              <w:rPr>
                <w:spacing w:val="-7"/>
                <w:sz w:val="20"/>
                <w:szCs w:val="20"/>
              </w:rPr>
              <w:t>Medicare M</w:t>
            </w:r>
            <w:r w:rsidR="5059C55A" w:rsidRPr="634F07C9">
              <w:rPr>
                <w:sz w:val="20"/>
                <w:szCs w:val="20"/>
              </w:rPr>
              <w:t>ental</w:t>
            </w:r>
            <w:r w:rsidR="5059C55A" w:rsidRPr="634F07C9">
              <w:rPr>
                <w:spacing w:val="-7"/>
                <w:sz w:val="20"/>
                <w:szCs w:val="20"/>
              </w:rPr>
              <w:t xml:space="preserve"> </w:t>
            </w:r>
            <w:r w:rsidR="63535653" w:rsidRPr="634F07C9">
              <w:rPr>
                <w:spacing w:val="-7"/>
                <w:sz w:val="20"/>
                <w:szCs w:val="20"/>
              </w:rPr>
              <w:t>H</w:t>
            </w:r>
            <w:r w:rsidR="5059C55A" w:rsidRPr="634F07C9">
              <w:rPr>
                <w:sz w:val="20"/>
                <w:szCs w:val="20"/>
              </w:rPr>
              <w:t>ealth</w:t>
            </w:r>
            <w:r w:rsidR="5059C55A" w:rsidRPr="634F07C9">
              <w:rPr>
                <w:spacing w:val="-6"/>
                <w:sz w:val="20"/>
                <w:szCs w:val="20"/>
              </w:rPr>
              <w:t xml:space="preserve"> </w:t>
            </w:r>
            <w:r w:rsidR="2D8AA70D" w:rsidRPr="634F07C9">
              <w:rPr>
                <w:spacing w:val="-6"/>
                <w:sz w:val="20"/>
                <w:szCs w:val="20"/>
              </w:rPr>
              <w:t>C</w:t>
            </w:r>
            <w:r w:rsidR="5059C55A" w:rsidRPr="634F07C9">
              <w:rPr>
                <w:sz w:val="20"/>
                <w:szCs w:val="20"/>
              </w:rPr>
              <w:t>entre</w:t>
            </w:r>
            <w:r w:rsidR="5059C55A" w:rsidRPr="634F07C9">
              <w:rPr>
                <w:spacing w:val="-6"/>
                <w:sz w:val="20"/>
                <w:szCs w:val="20"/>
              </w:rPr>
              <w:t xml:space="preserve"> </w:t>
            </w:r>
            <w:r w:rsidR="5059C55A" w:rsidRPr="634F07C9">
              <w:rPr>
                <w:sz w:val="20"/>
                <w:szCs w:val="20"/>
              </w:rPr>
              <w:t>(Commonwealth</w:t>
            </w:r>
            <w:r w:rsidR="5059C55A" w:rsidRPr="634F07C9">
              <w:rPr>
                <w:spacing w:val="-7"/>
                <w:sz w:val="20"/>
                <w:szCs w:val="20"/>
              </w:rPr>
              <w:t xml:space="preserve"> </w:t>
            </w:r>
            <w:r w:rsidR="5059C55A" w:rsidRPr="634F07C9">
              <w:rPr>
                <w:sz w:val="20"/>
                <w:szCs w:val="20"/>
              </w:rPr>
              <w:t>only</w:t>
            </w:r>
            <w:r w:rsidR="5059C55A" w:rsidRPr="634F07C9">
              <w:rPr>
                <w:spacing w:val="-6"/>
                <w:sz w:val="20"/>
                <w:szCs w:val="20"/>
              </w:rPr>
              <w:t xml:space="preserve"> </w:t>
            </w:r>
            <w:r w:rsidR="5059C55A" w:rsidRPr="634F07C9">
              <w:rPr>
                <w:spacing w:val="-2"/>
                <w:sz w:val="20"/>
                <w:szCs w:val="20"/>
              </w:rPr>
              <w:t>funded)</w:t>
            </w:r>
          </w:p>
        </w:tc>
        <w:tc>
          <w:tcPr>
            <w:tcW w:w="1347" w:type="dxa"/>
          </w:tcPr>
          <w:p w14:paraId="3A8D6F13" w14:textId="77777777" w:rsidR="00662B81" w:rsidRDefault="00662B81">
            <w:pPr>
              <w:pStyle w:val="TableParagraph"/>
              <w:spacing w:before="42"/>
              <w:ind w:right="318"/>
              <w:jc w:val="right"/>
              <w:rPr>
                <w:sz w:val="20"/>
              </w:rPr>
            </w:pPr>
            <w:r>
              <w:rPr>
                <w:w w:val="99"/>
                <w:sz w:val="20"/>
              </w:rPr>
              <w:t>-</w:t>
            </w:r>
          </w:p>
        </w:tc>
        <w:tc>
          <w:tcPr>
            <w:tcW w:w="1347" w:type="dxa"/>
            <w:gridSpan w:val="2"/>
          </w:tcPr>
          <w:p w14:paraId="5EEAFDDF" w14:textId="77777777" w:rsidR="00662B81" w:rsidRDefault="00662B81">
            <w:pPr>
              <w:pStyle w:val="TableParagraph"/>
              <w:spacing w:before="42"/>
              <w:ind w:right="319"/>
              <w:jc w:val="right"/>
              <w:rPr>
                <w:sz w:val="20"/>
              </w:rPr>
            </w:pPr>
            <w:r>
              <w:rPr>
                <w:w w:val="99"/>
                <w:sz w:val="20"/>
              </w:rPr>
              <w:t>-</w:t>
            </w:r>
          </w:p>
        </w:tc>
        <w:tc>
          <w:tcPr>
            <w:tcW w:w="1347" w:type="dxa"/>
            <w:gridSpan w:val="2"/>
          </w:tcPr>
          <w:p w14:paraId="781A4945" w14:textId="77777777" w:rsidR="00662B81" w:rsidRDefault="00662B81">
            <w:pPr>
              <w:pStyle w:val="TableParagraph"/>
              <w:spacing w:before="42"/>
              <w:ind w:right="319"/>
              <w:jc w:val="right"/>
              <w:rPr>
                <w:sz w:val="20"/>
              </w:rPr>
            </w:pPr>
            <w:r>
              <w:rPr>
                <w:w w:val="99"/>
                <w:sz w:val="20"/>
              </w:rPr>
              <w:t>-</w:t>
            </w:r>
          </w:p>
        </w:tc>
        <w:tc>
          <w:tcPr>
            <w:tcW w:w="1347" w:type="dxa"/>
            <w:gridSpan w:val="2"/>
          </w:tcPr>
          <w:p w14:paraId="2379E689" w14:textId="77777777" w:rsidR="00662B81" w:rsidRDefault="00662B81">
            <w:pPr>
              <w:pStyle w:val="TableParagraph"/>
              <w:spacing w:before="42"/>
              <w:ind w:right="320"/>
              <w:jc w:val="right"/>
              <w:rPr>
                <w:sz w:val="20"/>
              </w:rPr>
            </w:pPr>
            <w:r>
              <w:rPr>
                <w:spacing w:val="-2"/>
                <w:sz w:val="20"/>
              </w:rPr>
              <w:t>4,143,415</w:t>
            </w:r>
          </w:p>
        </w:tc>
        <w:tc>
          <w:tcPr>
            <w:tcW w:w="1348" w:type="dxa"/>
            <w:gridSpan w:val="2"/>
          </w:tcPr>
          <w:p w14:paraId="168DE306" w14:textId="77777777" w:rsidR="00662B81" w:rsidRDefault="00662B81">
            <w:pPr>
              <w:pStyle w:val="TableParagraph"/>
              <w:spacing w:before="42"/>
              <w:ind w:right="271"/>
              <w:jc w:val="right"/>
              <w:rPr>
                <w:sz w:val="20"/>
              </w:rPr>
            </w:pPr>
            <w:r>
              <w:rPr>
                <w:spacing w:val="-2"/>
                <w:sz w:val="20"/>
              </w:rPr>
              <w:t>4,201,465</w:t>
            </w:r>
          </w:p>
        </w:tc>
        <w:tc>
          <w:tcPr>
            <w:tcW w:w="1325" w:type="dxa"/>
            <w:gridSpan w:val="2"/>
          </w:tcPr>
          <w:p w14:paraId="7D9FF5B6" w14:textId="59793094" w:rsidR="00662B81" w:rsidRDefault="007A13C4">
            <w:pPr>
              <w:pStyle w:val="TableParagraph"/>
              <w:spacing w:before="42"/>
              <w:ind w:right="107"/>
              <w:jc w:val="right"/>
              <w:rPr>
                <w:spacing w:val="-2"/>
                <w:sz w:val="20"/>
              </w:rPr>
            </w:pPr>
            <w:r>
              <w:rPr>
                <w:spacing w:val="-2"/>
                <w:sz w:val="20"/>
              </w:rPr>
              <w:t>4,302,300</w:t>
            </w:r>
          </w:p>
        </w:tc>
        <w:tc>
          <w:tcPr>
            <w:tcW w:w="1393" w:type="dxa"/>
            <w:gridSpan w:val="3"/>
          </w:tcPr>
          <w:p w14:paraId="5C4B1B12" w14:textId="09B553BE" w:rsidR="00662B81" w:rsidRDefault="00D904F5">
            <w:pPr>
              <w:pStyle w:val="TableParagraph"/>
              <w:spacing w:before="42"/>
              <w:ind w:right="107"/>
              <w:jc w:val="right"/>
              <w:rPr>
                <w:sz w:val="20"/>
              </w:rPr>
            </w:pPr>
            <w:r>
              <w:rPr>
                <w:spacing w:val="-2"/>
                <w:sz w:val="20"/>
              </w:rPr>
              <w:t>12,647,180</w:t>
            </w:r>
          </w:p>
        </w:tc>
      </w:tr>
      <w:tr w:rsidR="00662B81" w14:paraId="056C19AD" w14:textId="77777777" w:rsidTr="2C655D3A">
        <w:trPr>
          <w:trHeight w:val="636"/>
        </w:trPr>
        <w:tc>
          <w:tcPr>
            <w:tcW w:w="5956" w:type="dxa"/>
            <w:tcBorders>
              <w:bottom w:val="single" w:sz="4" w:space="0" w:color="000000" w:themeColor="text1"/>
            </w:tcBorders>
          </w:tcPr>
          <w:p w14:paraId="4DA42795" w14:textId="77777777" w:rsidR="00662B81" w:rsidRDefault="00662B81">
            <w:pPr>
              <w:pStyle w:val="TableParagraph"/>
              <w:spacing w:before="50" w:line="259" w:lineRule="auto"/>
              <w:ind w:left="108" w:right="257"/>
              <w:rPr>
                <w:sz w:val="20"/>
              </w:rPr>
            </w:pPr>
            <w:r>
              <w:rPr>
                <w:sz w:val="20"/>
              </w:rPr>
              <w:t>Enhancement</w:t>
            </w:r>
            <w:r>
              <w:rPr>
                <w:spacing w:val="-4"/>
                <w:sz w:val="20"/>
              </w:rPr>
              <w:t xml:space="preserve"> </w:t>
            </w:r>
            <w:r>
              <w:rPr>
                <w:sz w:val="20"/>
              </w:rPr>
              <w:t>and</w:t>
            </w:r>
            <w:r>
              <w:rPr>
                <w:spacing w:val="-6"/>
                <w:sz w:val="20"/>
              </w:rPr>
              <w:t xml:space="preserve"> </w:t>
            </w:r>
            <w:r>
              <w:rPr>
                <w:sz w:val="20"/>
              </w:rPr>
              <w:t>integration</w:t>
            </w:r>
            <w:r>
              <w:rPr>
                <w:spacing w:val="-4"/>
                <w:sz w:val="20"/>
              </w:rPr>
              <w:t xml:space="preserve"> </w:t>
            </w:r>
            <w:r>
              <w:rPr>
                <w:sz w:val="20"/>
              </w:rPr>
              <w:t>of</w:t>
            </w:r>
            <w:r>
              <w:rPr>
                <w:spacing w:val="-7"/>
                <w:sz w:val="20"/>
              </w:rPr>
              <w:t xml:space="preserve"> </w:t>
            </w:r>
            <w:r>
              <w:rPr>
                <w:sz w:val="20"/>
              </w:rPr>
              <w:t>youth</w:t>
            </w:r>
            <w:r>
              <w:rPr>
                <w:spacing w:val="-5"/>
                <w:sz w:val="20"/>
              </w:rPr>
              <w:t xml:space="preserve"> </w:t>
            </w:r>
            <w:r>
              <w:rPr>
                <w:sz w:val="20"/>
              </w:rPr>
              <w:t>mental</w:t>
            </w:r>
            <w:r>
              <w:rPr>
                <w:spacing w:val="-6"/>
                <w:sz w:val="20"/>
              </w:rPr>
              <w:t xml:space="preserve"> </w:t>
            </w:r>
            <w:r>
              <w:rPr>
                <w:sz w:val="20"/>
              </w:rPr>
              <w:t>health</w:t>
            </w:r>
            <w:r>
              <w:rPr>
                <w:spacing w:val="-6"/>
                <w:sz w:val="20"/>
              </w:rPr>
              <w:t xml:space="preserve"> </w:t>
            </w:r>
            <w:r>
              <w:rPr>
                <w:sz w:val="20"/>
              </w:rPr>
              <w:t>services</w:t>
            </w:r>
            <w:r>
              <w:rPr>
                <w:spacing w:val="-2"/>
                <w:sz w:val="20"/>
              </w:rPr>
              <w:t xml:space="preserve"> </w:t>
            </w:r>
            <w:r>
              <w:rPr>
                <w:sz w:val="20"/>
              </w:rPr>
              <w:t>- boosting clinical capacity at existing site</w:t>
            </w:r>
          </w:p>
        </w:tc>
        <w:tc>
          <w:tcPr>
            <w:tcW w:w="1347" w:type="dxa"/>
            <w:tcBorders>
              <w:bottom w:val="single" w:sz="4" w:space="0" w:color="000000" w:themeColor="text1"/>
            </w:tcBorders>
          </w:tcPr>
          <w:p w14:paraId="2D8F5B11" w14:textId="77777777" w:rsidR="00662B81" w:rsidRDefault="00662B81">
            <w:pPr>
              <w:pStyle w:val="TableParagraph"/>
              <w:spacing w:before="11"/>
              <w:rPr>
                <w:b/>
                <w:sz w:val="14"/>
              </w:rPr>
            </w:pPr>
          </w:p>
          <w:p w14:paraId="6FA57024" w14:textId="77777777" w:rsidR="00662B81" w:rsidRDefault="00662B81">
            <w:pPr>
              <w:pStyle w:val="TableParagraph"/>
              <w:ind w:right="316"/>
              <w:jc w:val="right"/>
              <w:rPr>
                <w:sz w:val="20"/>
              </w:rPr>
            </w:pPr>
            <w:r>
              <w:rPr>
                <w:w w:val="99"/>
                <w:sz w:val="20"/>
              </w:rPr>
              <w:t>-</w:t>
            </w:r>
          </w:p>
        </w:tc>
        <w:tc>
          <w:tcPr>
            <w:tcW w:w="1347" w:type="dxa"/>
            <w:gridSpan w:val="2"/>
            <w:tcBorders>
              <w:bottom w:val="single" w:sz="4" w:space="0" w:color="000000" w:themeColor="text1"/>
            </w:tcBorders>
          </w:tcPr>
          <w:p w14:paraId="38CC1488" w14:textId="77777777" w:rsidR="00662B81" w:rsidRDefault="00662B81">
            <w:pPr>
              <w:pStyle w:val="TableParagraph"/>
              <w:spacing w:before="11"/>
              <w:rPr>
                <w:b/>
                <w:sz w:val="14"/>
              </w:rPr>
            </w:pPr>
          </w:p>
          <w:p w14:paraId="083C7E33" w14:textId="77777777" w:rsidR="00662B81" w:rsidRDefault="00662B81">
            <w:pPr>
              <w:pStyle w:val="TableParagraph"/>
              <w:ind w:right="322"/>
              <w:jc w:val="right"/>
              <w:rPr>
                <w:sz w:val="20"/>
              </w:rPr>
            </w:pPr>
            <w:r>
              <w:rPr>
                <w:spacing w:val="-2"/>
                <w:sz w:val="20"/>
              </w:rPr>
              <w:t>290,000</w:t>
            </w:r>
          </w:p>
        </w:tc>
        <w:tc>
          <w:tcPr>
            <w:tcW w:w="1347" w:type="dxa"/>
            <w:gridSpan w:val="2"/>
            <w:tcBorders>
              <w:bottom w:val="single" w:sz="4" w:space="0" w:color="000000" w:themeColor="text1"/>
            </w:tcBorders>
          </w:tcPr>
          <w:p w14:paraId="13C2275F" w14:textId="77777777" w:rsidR="00662B81" w:rsidRDefault="00662B81">
            <w:pPr>
              <w:pStyle w:val="TableParagraph"/>
              <w:spacing w:before="11"/>
              <w:rPr>
                <w:b/>
                <w:sz w:val="14"/>
              </w:rPr>
            </w:pPr>
          </w:p>
          <w:p w14:paraId="1A6D2DDF" w14:textId="77777777" w:rsidR="00662B81" w:rsidRDefault="00662B81">
            <w:pPr>
              <w:pStyle w:val="TableParagraph"/>
              <w:ind w:right="319"/>
              <w:jc w:val="right"/>
              <w:rPr>
                <w:sz w:val="20"/>
              </w:rPr>
            </w:pPr>
            <w:r>
              <w:rPr>
                <w:spacing w:val="-2"/>
                <w:sz w:val="20"/>
              </w:rPr>
              <w:t>260,000</w:t>
            </w:r>
          </w:p>
        </w:tc>
        <w:tc>
          <w:tcPr>
            <w:tcW w:w="1347" w:type="dxa"/>
            <w:gridSpan w:val="2"/>
            <w:tcBorders>
              <w:bottom w:val="single" w:sz="4" w:space="0" w:color="000000" w:themeColor="text1"/>
            </w:tcBorders>
          </w:tcPr>
          <w:p w14:paraId="69858CFD" w14:textId="77777777" w:rsidR="00662B81" w:rsidRDefault="00662B81">
            <w:pPr>
              <w:pStyle w:val="TableParagraph"/>
              <w:spacing w:before="11"/>
              <w:rPr>
                <w:b/>
                <w:sz w:val="14"/>
              </w:rPr>
            </w:pPr>
          </w:p>
          <w:p w14:paraId="437EC2F7" w14:textId="77777777" w:rsidR="00662B81" w:rsidRDefault="00662B81">
            <w:pPr>
              <w:pStyle w:val="TableParagraph"/>
              <w:ind w:right="320"/>
              <w:jc w:val="right"/>
              <w:rPr>
                <w:sz w:val="20"/>
              </w:rPr>
            </w:pPr>
            <w:r>
              <w:rPr>
                <w:spacing w:val="-2"/>
                <w:sz w:val="20"/>
              </w:rPr>
              <w:t>370,000</w:t>
            </w:r>
          </w:p>
        </w:tc>
        <w:tc>
          <w:tcPr>
            <w:tcW w:w="1348" w:type="dxa"/>
            <w:gridSpan w:val="2"/>
            <w:tcBorders>
              <w:bottom w:val="single" w:sz="4" w:space="0" w:color="000000" w:themeColor="text1"/>
            </w:tcBorders>
          </w:tcPr>
          <w:p w14:paraId="710A5DA3" w14:textId="77777777" w:rsidR="00662B81" w:rsidRDefault="00662B81">
            <w:pPr>
              <w:pStyle w:val="TableParagraph"/>
              <w:spacing w:before="11"/>
              <w:rPr>
                <w:b/>
                <w:sz w:val="14"/>
              </w:rPr>
            </w:pPr>
          </w:p>
          <w:p w14:paraId="35B7233D" w14:textId="77777777" w:rsidR="00662B81" w:rsidRDefault="00662B81">
            <w:pPr>
              <w:pStyle w:val="TableParagraph"/>
              <w:ind w:right="270"/>
              <w:jc w:val="right"/>
              <w:rPr>
                <w:sz w:val="20"/>
              </w:rPr>
            </w:pPr>
            <w:r>
              <w:rPr>
                <w:spacing w:val="-2"/>
                <w:sz w:val="20"/>
              </w:rPr>
              <w:t>520,000</w:t>
            </w:r>
          </w:p>
        </w:tc>
        <w:tc>
          <w:tcPr>
            <w:tcW w:w="1325" w:type="dxa"/>
            <w:gridSpan w:val="2"/>
            <w:tcBorders>
              <w:bottom w:val="single" w:sz="4" w:space="0" w:color="000000" w:themeColor="text1"/>
            </w:tcBorders>
          </w:tcPr>
          <w:p w14:paraId="51060C6C" w14:textId="77777777" w:rsidR="00C6498F" w:rsidRDefault="00C6498F" w:rsidP="00C6498F">
            <w:pPr>
              <w:pStyle w:val="TableParagraph"/>
              <w:ind w:right="270"/>
              <w:jc w:val="right"/>
              <w:rPr>
                <w:spacing w:val="-2"/>
                <w:sz w:val="20"/>
              </w:rPr>
            </w:pPr>
          </w:p>
          <w:p w14:paraId="1D3069DB" w14:textId="232F2931" w:rsidR="00662B81" w:rsidRPr="00023D12" w:rsidRDefault="62B5E557" w:rsidP="29AB20CA">
            <w:pPr>
              <w:pStyle w:val="TableParagraph"/>
              <w:spacing w:before="11"/>
              <w:jc w:val="right"/>
              <w:rPr>
                <w:sz w:val="20"/>
                <w:szCs w:val="20"/>
              </w:rPr>
            </w:pPr>
            <w:r w:rsidRPr="29AB20CA">
              <w:rPr>
                <w:sz w:val="20"/>
                <w:szCs w:val="20"/>
              </w:rPr>
              <w:t>532,480</w:t>
            </w:r>
          </w:p>
        </w:tc>
        <w:tc>
          <w:tcPr>
            <w:tcW w:w="1393" w:type="dxa"/>
            <w:gridSpan w:val="3"/>
            <w:tcBorders>
              <w:bottom w:val="single" w:sz="4" w:space="0" w:color="000000" w:themeColor="text1"/>
            </w:tcBorders>
          </w:tcPr>
          <w:p w14:paraId="4DCF99BA" w14:textId="698B39AC" w:rsidR="00662B81" w:rsidRDefault="00662B81">
            <w:pPr>
              <w:pStyle w:val="TableParagraph"/>
              <w:spacing w:before="11"/>
              <w:rPr>
                <w:b/>
                <w:sz w:val="14"/>
              </w:rPr>
            </w:pPr>
          </w:p>
          <w:p w14:paraId="304941BF" w14:textId="0C5A4EDC" w:rsidR="00662B81" w:rsidRDefault="007A13C4">
            <w:pPr>
              <w:pStyle w:val="TableParagraph"/>
              <w:ind w:right="107"/>
              <w:jc w:val="right"/>
              <w:rPr>
                <w:sz w:val="20"/>
              </w:rPr>
            </w:pPr>
            <w:r>
              <w:rPr>
                <w:spacing w:val="-2"/>
                <w:sz w:val="20"/>
              </w:rPr>
              <w:t>1,972,4</w:t>
            </w:r>
            <w:r w:rsidR="00C6498F">
              <w:rPr>
                <w:spacing w:val="-2"/>
                <w:sz w:val="20"/>
              </w:rPr>
              <w:t>80</w:t>
            </w:r>
          </w:p>
        </w:tc>
      </w:tr>
      <w:tr w:rsidR="00662B81" w14:paraId="37E2A857" w14:textId="77777777" w:rsidTr="2C655D3A">
        <w:trPr>
          <w:trHeight w:val="383"/>
        </w:trPr>
        <w:tc>
          <w:tcPr>
            <w:tcW w:w="5956" w:type="dxa"/>
            <w:tcBorders>
              <w:top w:val="single" w:sz="4" w:space="0" w:color="000000" w:themeColor="text1"/>
              <w:bottom w:val="single" w:sz="4" w:space="0" w:color="000000" w:themeColor="text1"/>
            </w:tcBorders>
          </w:tcPr>
          <w:p w14:paraId="1F21BACC" w14:textId="77777777" w:rsidR="00662B81" w:rsidRDefault="00662B81">
            <w:pPr>
              <w:pStyle w:val="TableParagraph"/>
              <w:spacing w:before="61"/>
              <w:ind w:left="-3"/>
              <w:rPr>
                <w:b/>
                <w:sz w:val="20"/>
              </w:rPr>
            </w:pPr>
            <w:r>
              <w:rPr>
                <w:b/>
                <w:sz w:val="20"/>
              </w:rPr>
              <w:t>Commonwealth</w:t>
            </w:r>
            <w:r>
              <w:rPr>
                <w:b/>
                <w:spacing w:val="-10"/>
                <w:sz w:val="20"/>
              </w:rPr>
              <w:t xml:space="preserve"> </w:t>
            </w:r>
            <w:r>
              <w:rPr>
                <w:b/>
                <w:sz w:val="20"/>
              </w:rPr>
              <w:t>total</w:t>
            </w:r>
            <w:r>
              <w:rPr>
                <w:b/>
                <w:spacing w:val="-11"/>
                <w:sz w:val="20"/>
              </w:rPr>
              <w:t xml:space="preserve"> </w:t>
            </w:r>
            <w:r>
              <w:rPr>
                <w:b/>
                <w:spacing w:val="-2"/>
                <w:sz w:val="20"/>
              </w:rPr>
              <w:t>contribution</w:t>
            </w:r>
          </w:p>
        </w:tc>
        <w:tc>
          <w:tcPr>
            <w:tcW w:w="1347" w:type="dxa"/>
            <w:tcBorders>
              <w:top w:val="single" w:sz="4" w:space="0" w:color="000000" w:themeColor="text1"/>
              <w:bottom w:val="single" w:sz="4" w:space="0" w:color="000000" w:themeColor="text1"/>
            </w:tcBorders>
          </w:tcPr>
          <w:p w14:paraId="6C07D962" w14:textId="77777777" w:rsidR="00662B81" w:rsidRDefault="00662B81">
            <w:pPr>
              <w:pStyle w:val="TableParagraph"/>
              <w:spacing w:before="59"/>
              <w:ind w:right="317"/>
              <w:jc w:val="right"/>
              <w:rPr>
                <w:b/>
                <w:sz w:val="20"/>
              </w:rPr>
            </w:pPr>
            <w:r>
              <w:rPr>
                <w:b/>
                <w:spacing w:val="-2"/>
                <w:sz w:val="20"/>
              </w:rPr>
              <w:t>875,000</w:t>
            </w:r>
          </w:p>
        </w:tc>
        <w:tc>
          <w:tcPr>
            <w:tcW w:w="1347" w:type="dxa"/>
            <w:gridSpan w:val="2"/>
            <w:tcBorders>
              <w:top w:val="single" w:sz="4" w:space="0" w:color="000000" w:themeColor="text1"/>
              <w:bottom w:val="single" w:sz="4" w:space="0" w:color="000000" w:themeColor="text1"/>
            </w:tcBorders>
          </w:tcPr>
          <w:p w14:paraId="042B6410" w14:textId="77777777" w:rsidR="00662B81" w:rsidRDefault="00662B81">
            <w:pPr>
              <w:pStyle w:val="TableParagraph"/>
              <w:spacing w:before="61"/>
              <w:ind w:right="320"/>
              <w:jc w:val="right"/>
              <w:rPr>
                <w:b/>
                <w:sz w:val="20"/>
              </w:rPr>
            </w:pPr>
            <w:r>
              <w:rPr>
                <w:b/>
                <w:spacing w:val="-2"/>
                <w:sz w:val="20"/>
              </w:rPr>
              <w:t>2,860,628</w:t>
            </w:r>
          </w:p>
        </w:tc>
        <w:tc>
          <w:tcPr>
            <w:tcW w:w="1347" w:type="dxa"/>
            <w:gridSpan w:val="2"/>
            <w:tcBorders>
              <w:top w:val="single" w:sz="4" w:space="0" w:color="000000" w:themeColor="text1"/>
              <w:bottom w:val="single" w:sz="4" w:space="0" w:color="000000" w:themeColor="text1"/>
            </w:tcBorders>
          </w:tcPr>
          <w:p w14:paraId="0FAA7D2D" w14:textId="77777777" w:rsidR="00662B81" w:rsidRDefault="00662B81">
            <w:pPr>
              <w:pStyle w:val="TableParagraph"/>
              <w:spacing w:before="59"/>
              <w:ind w:right="320"/>
              <w:jc w:val="right"/>
              <w:rPr>
                <w:b/>
                <w:sz w:val="20"/>
              </w:rPr>
            </w:pPr>
            <w:r>
              <w:rPr>
                <w:b/>
                <w:spacing w:val="-2"/>
                <w:sz w:val="20"/>
              </w:rPr>
              <w:t>3,505,998</w:t>
            </w:r>
          </w:p>
        </w:tc>
        <w:tc>
          <w:tcPr>
            <w:tcW w:w="1347" w:type="dxa"/>
            <w:gridSpan w:val="2"/>
            <w:tcBorders>
              <w:top w:val="single" w:sz="4" w:space="0" w:color="000000" w:themeColor="text1"/>
              <w:bottom w:val="single" w:sz="4" w:space="0" w:color="000000" w:themeColor="text1"/>
            </w:tcBorders>
          </w:tcPr>
          <w:p w14:paraId="1A90E624" w14:textId="77777777" w:rsidR="00662B81" w:rsidRDefault="00662B81">
            <w:pPr>
              <w:pStyle w:val="TableParagraph"/>
              <w:spacing w:before="61"/>
              <w:ind w:right="321"/>
              <w:jc w:val="right"/>
              <w:rPr>
                <w:b/>
                <w:sz w:val="20"/>
              </w:rPr>
            </w:pPr>
            <w:r>
              <w:rPr>
                <w:b/>
                <w:spacing w:val="-2"/>
                <w:sz w:val="20"/>
              </w:rPr>
              <w:t>9,036,687</w:t>
            </w:r>
          </w:p>
        </w:tc>
        <w:tc>
          <w:tcPr>
            <w:tcW w:w="1348" w:type="dxa"/>
            <w:gridSpan w:val="2"/>
            <w:tcBorders>
              <w:top w:val="single" w:sz="4" w:space="0" w:color="000000" w:themeColor="text1"/>
              <w:bottom w:val="single" w:sz="4" w:space="0" w:color="000000" w:themeColor="text1"/>
            </w:tcBorders>
          </w:tcPr>
          <w:p w14:paraId="43D9AECC" w14:textId="77777777" w:rsidR="00662B81" w:rsidRDefault="00662B81">
            <w:pPr>
              <w:pStyle w:val="TableParagraph"/>
              <w:spacing w:before="59"/>
              <w:ind w:right="272"/>
              <w:jc w:val="right"/>
              <w:rPr>
                <w:b/>
                <w:sz w:val="20"/>
              </w:rPr>
            </w:pPr>
            <w:r>
              <w:rPr>
                <w:b/>
                <w:spacing w:val="-2"/>
                <w:sz w:val="20"/>
              </w:rPr>
              <w:t>8,960,457</w:t>
            </w:r>
          </w:p>
        </w:tc>
        <w:tc>
          <w:tcPr>
            <w:tcW w:w="1325" w:type="dxa"/>
            <w:gridSpan w:val="2"/>
            <w:tcBorders>
              <w:top w:val="single" w:sz="4" w:space="0" w:color="000000" w:themeColor="text1"/>
              <w:bottom w:val="single" w:sz="4" w:space="0" w:color="000000" w:themeColor="text1"/>
            </w:tcBorders>
          </w:tcPr>
          <w:p w14:paraId="1B24DF91" w14:textId="7F4DF24F" w:rsidR="00662B81" w:rsidRDefault="001D53D6">
            <w:pPr>
              <w:pStyle w:val="TableParagraph"/>
              <w:spacing w:before="59"/>
              <w:ind w:right="107"/>
              <w:jc w:val="right"/>
              <w:rPr>
                <w:b/>
                <w:spacing w:val="-2"/>
                <w:sz w:val="20"/>
              </w:rPr>
            </w:pPr>
            <w:r>
              <w:rPr>
                <w:b/>
                <w:spacing w:val="-2"/>
                <w:sz w:val="20"/>
              </w:rPr>
              <w:t>9,586,131</w:t>
            </w:r>
          </w:p>
        </w:tc>
        <w:tc>
          <w:tcPr>
            <w:tcW w:w="1393" w:type="dxa"/>
            <w:gridSpan w:val="3"/>
            <w:tcBorders>
              <w:top w:val="single" w:sz="4" w:space="0" w:color="000000" w:themeColor="text1"/>
              <w:bottom w:val="single" w:sz="4" w:space="0" w:color="000000" w:themeColor="text1"/>
            </w:tcBorders>
          </w:tcPr>
          <w:p w14:paraId="11139909" w14:textId="7F90062E" w:rsidR="00662B81" w:rsidRDefault="00517A3A">
            <w:pPr>
              <w:pStyle w:val="TableParagraph"/>
              <w:spacing w:before="59"/>
              <w:ind w:right="107"/>
              <w:jc w:val="right"/>
              <w:rPr>
                <w:b/>
                <w:sz w:val="20"/>
              </w:rPr>
            </w:pPr>
            <w:r>
              <w:rPr>
                <w:b/>
                <w:spacing w:val="-2"/>
                <w:sz w:val="20"/>
              </w:rPr>
              <w:t>34,824,901</w:t>
            </w:r>
          </w:p>
        </w:tc>
      </w:tr>
      <w:tr w:rsidR="00662B81" w14:paraId="0861A3C2" w14:textId="77777777" w:rsidTr="2C655D3A">
        <w:trPr>
          <w:trHeight w:val="383"/>
        </w:trPr>
        <w:tc>
          <w:tcPr>
            <w:tcW w:w="5956" w:type="dxa"/>
            <w:tcBorders>
              <w:top w:val="single" w:sz="4" w:space="0" w:color="000000" w:themeColor="text1"/>
              <w:bottom w:val="single" w:sz="4" w:space="0" w:color="000000" w:themeColor="text1"/>
            </w:tcBorders>
          </w:tcPr>
          <w:p w14:paraId="0D60E2AE" w14:textId="77777777" w:rsidR="00662B81" w:rsidRDefault="00662B81">
            <w:pPr>
              <w:pStyle w:val="TableParagraph"/>
              <w:rPr>
                <w:rFonts w:ascii="Times New Roman"/>
                <w:sz w:val="20"/>
              </w:rPr>
            </w:pPr>
          </w:p>
        </w:tc>
        <w:tc>
          <w:tcPr>
            <w:tcW w:w="1347" w:type="dxa"/>
            <w:tcBorders>
              <w:top w:val="single" w:sz="4" w:space="0" w:color="000000" w:themeColor="text1"/>
              <w:bottom w:val="single" w:sz="4" w:space="0" w:color="000000" w:themeColor="text1"/>
            </w:tcBorders>
          </w:tcPr>
          <w:p w14:paraId="58E4F537" w14:textId="77777777" w:rsidR="00662B81" w:rsidRDefault="00662B81">
            <w:pPr>
              <w:pStyle w:val="TableParagraph"/>
              <w:rPr>
                <w:rFonts w:ascii="Times New Roman"/>
                <w:sz w:val="20"/>
              </w:rPr>
            </w:pPr>
          </w:p>
        </w:tc>
        <w:tc>
          <w:tcPr>
            <w:tcW w:w="1347" w:type="dxa"/>
            <w:gridSpan w:val="2"/>
            <w:tcBorders>
              <w:top w:val="single" w:sz="4" w:space="0" w:color="000000" w:themeColor="text1"/>
              <w:bottom w:val="single" w:sz="4" w:space="0" w:color="000000" w:themeColor="text1"/>
            </w:tcBorders>
          </w:tcPr>
          <w:p w14:paraId="62A02E2C" w14:textId="77777777" w:rsidR="00662B81" w:rsidRDefault="00662B81">
            <w:pPr>
              <w:pStyle w:val="TableParagraph"/>
              <w:rPr>
                <w:rFonts w:ascii="Times New Roman"/>
                <w:sz w:val="20"/>
              </w:rPr>
            </w:pPr>
          </w:p>
        </w:tc>
        <w:tc>
          <w:tcPr>
            <w:tcW w:w="1347" w:type="dxa"/>
            <w:gridSpan w:val="2"/>
            <w:tcBorders>
              <w:top w:val="single" w:sz="4" w:space="0" w:color="000000" w:themeColor="text1"/>
              <w:bottom w:val="single" w:sz="4" w:space="0" w:color="000000" w:themeColor="text1"/>
            </w:tcBorders>
          </w:tcPr>
          <w:p w14:paraId="36183D1B" w14:textId="77777777" w:rsidR="00662B81" w:rsidRDefault="00662B81">
            <w:pPr>
              <w:pStyle w:val="TableParagraph"/>
              <w:rPr>
                <w:rFonts w:ascii="Times New Roman"/>
                <w:sz w:val="20"/>
              </w:rPr>
            </w:pPr>
          </w:p>
        </w:tc>
        <w:tc>
          <w:tcPr>
            <w:tcW w:w="1347" w:type="dxa"/>
            <w:gridSpan w:val="2"/>
            <w:tcBorders>
              <w:top w:val="single" w:sz="4" w:space="0" w:color="000000" w:themeColor="text1"/>
              <w:bottom w:val="single" w:sz="4" w:space="0" w:color="000000" w:themeColor="text1"/>
            </w:tcBorders>
          </w:tcPr>
          <w:p w14:paraId="5AECF698" w14:textId="77777777" w:rsidR="00662B81" w:rsidRDefault="00662B81">
            <w:pPr>
              <w:pStyle w:val="TableParagraph"/>
              <w:rPr>
                <w:rFonts w:ascii="Times New Roman"/>
                <w:sz w:val="20"/>
              </w:rPr>
            </w:pPr>
          </w:p>
        </w:tc>
        <w:tc>
          <w:tcPr>
            <w:tcW w:w="1348" w:type="dxa"/>
            <w:gridSpan w:val="2"/>
            <w:tcBorders>
              <w:top w:val="single" w:sz="4" w:space="0" w:color="000000" w:themeColor="text1"/>
              <w:bottom w:val="single" w:sz="4" w:space="0" w:color="000000" w:themeColor="text1"/>
            </w:tcBorders>
          </w:tcPr>
          <w:p w14:paraId="4FBD117D" w14:textId="77777777" w:rsidR="00662B81" w:rsidRDefault="00662B81">
            <w:pPr>
              <w:pStyle w:val="TableParagraph"/>
              <w:rPr>
                <w:rFonts w:ascii="Times New Roman"/>
                <w:sz w:val="20"/>
              </w:rPr>
            </w:pPr>
          </w:p>
        </w:tc>
        <w:tc>
          <w:tcPr>
            <w:tcW w:w="1325" w:type="dxa"/>
            <w:gridSpan w:val="2"/>
            <w:tcBorders>
              <w:top w:val="single" w:sz="4" w:space="0" w:color="000000" w:themeColor="text1"/>
              <w:bottom w:val="single" w:sz="4" w:space="0" w:color="000000" w:themeColor="text1"/>
            </w:tcBorders>
          </w:tcPr>
          <w:p w14:paraId="5BBA4A2C" w14:textId="77777777" w:rsidR="00662B81" w:rsidRDefault="00662B81">
            <w:pPr>
              <w:pStyle w:val="TableParagraph"/>
              <w:rPr>
                <w:rFonts w:ascii="Times New Roman"/>
                <w:sz w:val="20"/>
              </w:rPr>
            </w:pPr>
          </w:p>
        </w:tc>
        <w:tc>
          <w:tcPr>
            <w:tcW w:w="1393" w:type="dxa"/>
            <w:gridSpan w:val="3"/>
            <w:tcBorders>
              <w:top w:val="single" w:sz="4" w:space="0" w:color="000000" w:themeColor="text1"/>
              <w:bottom w:val="single" w:sz="4" w:space="0" w:color="000000" w:themeColor="text1"/>
            </w:tcBorders>
          </w:tcPr>
          <w:p w14:paraId="2354D44F" w14:textId="7482DF37" w:rsidR="00662B81" w:rsidRDefault="00662B81">
            <w:pPr>
              <w:pStyle w:val="TableParagraph"/>
              <w:rPr>
                <w:rFonts w:ascii="Times New Roman"/>
                <w:sz w:val="20"/>
              </w:rPr>
            </w:pPr>
          </w:p>
        </w:tc>
      </w:tr>
      <w:tr w:rsidR="00662B81" w14:paraId="4C82AC80" w14:textId="77777777" w:rsidTr="2C655D3A">
        <w:trPr>
          <w:trHeight w:val="436"/>
        </w:trPr>
        <w:tc>
          <w:tcPr>
            <w:tcW w:w="5956" w:type="dxa"/>
            <w:tcBorders>
              <w:top w:val="single" w:sz="4" w:space="0" w:color="000000" w:themeColor="text1"/>
              <w:bottom w:val="single" w:sz="4" w:space="0" w:color="000000" w:themeColor="text1"/>
            </w:tcBorders>
            <w:shd w:val="clear" w:color="auto" w:fill="D9D9D9" w:themeFill="background1" w:themeFillShade="D9"/>
          </w:tcPr>
          <w:p w14:paraId="24D400C7" w14:textId="77777777" w:rsidR="00662B81" w:rsidRDefault="00662B81">
            <w:pPr>
              <w:pStyle w:val="TableParagraph"/>
              <w:spacing w:before="59"/>
              <w:rPr>
                <w:b/>
                <w:sz w:val="24"/>
              </w:rPr>
            </w:pPr>
            <w:r>
              <w:rPr>
                <w:b/>
                <w:sz w:val="24"/>
              </w:rPr>
              <w:t>Australian</w:t>
            </w:r>
            <w:r>
              <w:rPr>
                <w:b/>
                <w:spacing w:val="-5"/>
                <w:sz w:val="24"/>
              </w:rPr>
              <w:t xml:space="preserve"> </w:t>
            </w:r>
            <w:r>
              <w:rPr>
                <w:b/>
                <w:sz w:val="24"/>
              </w:rPr>
              <w:t>Capital</w:t>
            </w:r>
            <w:r>
              <w:rPr>
                <w:b/>
                <w:spacing w:val="-5"/>
                <w:sz w:val="24"/>
              </w:rPr>
              <w:t xml:space="preserve"> </w:t>
            </w:r>
            <w:r>
              <w:rPr>
                <w:b/>
                <w:sz w:val="24"/>
              </w:rPr>
              <w:t>Territory</w:t>
            </w:r>
            <w:r>
              <w:rPr>
                <w:b/>
                <w:spacing w:val="16"/>
                <w:sz w:val="24"/>
              </w:rPr>
              <w:t xml:space="preserve"> </w:t>
            </w:r>
            <w:r>
              <w:rPr>
                <w:b/>
                <w:spacing w:val="-2"/>
                <w:sz w:val="24"/>
              </w:rPr>
              <w:t>contribution</w:t>
            </w:r>
          </w:p>
        </w:tc>
        <w:tc>
          <w:tcPr>
            <w:tcW w:w="1383" w:type="dxa"/>
            <w:gridSpan w:val="2"/>
            <w:tcBorders>
              <w:top w:val="single" w:sz="4" w:space="0" w:color="000000" w:themeColor="text1"/>
              <w:bottom w:val="single" w:sz="4" w:space="0" w:color="000000" w:themeColor="text1"/>
            </w:tcBorders>
            <w:shd w:val="clear" w:color="auto" w:fill="D9D9D9" w:themeFill="background1" w:themeFillShade="D9"/>
          </w:tcPr>
          <w:p w14:paraId="742E87B7" w14:textId="77777777" w:rsidR="00662B81" w:rsidRDefault="00662B81">
            <w:pPr>
              <w:pStyle w:val="TableParagraph"/>
              <w:rPr>
                <w:rFonts w:ascii="Times New Roman"/>
                <w:sz w:val="20"/>
              </w:rPr>
            </w:pPr>
          </w:p>
        </w:tc>
        <w:tc>
          <w:tcPr>
            <w:tcW w:w="1453" w:type="dxa"/>
            <w:gridSpan w:val="2"/>
            <w:tcBorders>
              <w:top w:val="single" w:sz="4" w:space="0" w:color="000000" w:themeColor="text1"/>
              <w:bottom w:val="single" w:sz="4" w:space="0" w:color="000000" w:themeColor="text1"/>
            </w:tcBorders>
            <w:shd w:val="clear" w:color="auto" w:fill="D9D9D9" w:themeFill="background1" w:themeFillShade="D9"/>
          </w:tcPr>
          <w:p w14:paraId="381964E0" w14:textId="77777777" w:rsidR="00662B81" w:rsidRDefault="00662B81">
            <w:pPr>
              <w:pStyle w:val="TableParagraph"/>
              <w:rPr>
                <w:rFonts w:ascii="Times New Roman"/>
                <w:sz w:val="20"/>
              </w:rPr>
            </w:pPr>
          </w:p>
        </w:tc>
        <w:tc>
          <w:tcPr>
            <w:tcW w:w="1453" w:type="dxa"/>
            <w:gridSpan w:val="2"/>
            <w:tcBorders>
              <w:top w:val="single" w:sz="4" w:space="0" w:color="000000" w:themeColor="text1"/>
              <w:bottom w:val="single" w:sz="4" w:space="0" w:color="000000" w:themeColor="text1"/>
            </w:tcBorders>
            <w:shd w:val="clear" w:color="auto" w:fill="D9D9D9" w:themeFill="background1" w:themeFillShade="D9"/>
          </w:tcPr>
          <w:p w14:paraId="413FC6B5" w14:textId="77777777" w:rsidR="00662B81" w:rsidRDefault="00662B81">
            <w:pPr>
              <w:pStyle w:val="TableParagraph"/>
              <w:rPr>
                <w:rFonts w:ascii="Times New Roman"/>
                <w:sz w:val="20"/>
              </w:rPr>
            </w:pPr>
          </w:p>
        </w:tc>
        <w:tc>
          <w:tcPr>
            <w:tcW w:w="1453" w:type="dxa"/>
            <w:gridSpan w:val="2"/>
            <w:tcBorders>
              <w:top w:val="single" w:sz="4" w:space="0" w:color="000000" w:themeColor="text1"/>
              <w:bottom w:val="single" w:sz="4" w:space="0" w:color="000000" w:themeColor="text1"/>
            </w:tcBorders>
            <w:shd w:val="clear" w:color="auto" w:fill="D9D9D9" w:themeFill="background1" w:themeFillShade="D9"/>
          </w:tcPr>
          <w:p w14:paraId="46B6E5B8" w14:textId="77777777" w:rsidR="00662B81" w:rsidRDefault="00662B81">
            <w:pPr>
              <w:pStyle w:val="TableParagraph"/>
              <w:rPr>
                <w:rFonts w:ascii="Times New Roman"/>
                <w:sz w:val="20"/>
              </w:rPr>
            </w:pPr>
          </w:p>
        </w:tc>
        <w:tc>
          <w:tcPr>
            <w:tcW w:w="1404" w:type="dxa"/>
            <w:gridSpan w:val="2"/>
            <w:tcBorders>
              <w:top w:val="single" w:sz="4" w:space="0" w:color="000000" w:themeColor="text1"/>
              <w:bottom w:val="single" w:sz="4" w:space="0" w:color="000000" w:themeColor="text1"/>
            </w:tcBorders>
            <w:shd w:val="clear" w:color="auto" w:fill="D9D9D9" w:themeFill="background1" w:themeFillShade="D9"/>
          </w:tcPr>
          <w:p w14:paraId="7197A71F" w14:textId="77777777" w:rsidR="00662B81" w:rsidRDefault="00662B81">
            <w:pPr>
              <w:pStyle w:val="TableParagraph"/>
              <w:rPr>
                <w:rFonts w:ascii="Times New Roman"/>
                <w:sz w:val="20"/>
              </w:rPr>
            </w:pPr>
          </w:p>
        </w:tc>
        <w:tc>
          <w:tcPr>
            <w:tcW w:w="1220" w:type="dxa"/>
            <w:gridSpan w:val="3"/>
            <w:tcBorders>
              <w:top w:val="single" w:sz="4" w:space="0" w:color="000000" w:themeColor="text1"/>
              <w:bottom w:val="single" w:sz="4" w:space="0" w:color="000000" w:themeColor="text1"/>
            </w:tcBorders>
            <w:shd w:val="clear" w:color="auto" w:fill="D9D9D9" w:themeFill="background1" w:themeFillShade="D9"/>
          </w:tcPr>
          <w:p w14:paraId="37AEB38D" w14:textId="77777777" w:rsidR="00662B81" w:rsidRDefault="00662B81">
            <w:pPr>
              <w:pStyle w:val="TableParagraph"/>
              <w:rPr>
                <w:rFonts w:ascii="Times New Roman"/>
                <w:sz w:val="20"/>
              </w:rPr>
            </w:pPr>
          </w:p>
        </w:tc>
        <w:tc>
          <w:tcPr>
            <w:tcW w:w="1088" w:type="dxa"/>
            <w:tcBorders>
              <w:top w:val="single" w:sz="4" w:space="0" w:color="000000" w:themeColor="text1"/>
              <w:bottom w:val="single" w:sz="4" w:space="0" w:color="000000" w:themeColor="text1"/>
            </w:tcBorders>
            <w:shd w:val="clear" w:color="auto" w:fill="D9D9D9" w:themeFill="background1" w:themeFillShade="D9"/>
          </w:tcPr>
          <w:p w14:paraId="61F343F3" w14:textId="0B863BBF" w:rsidR="00662B81" w:rsidRDefault="00662B81">
            <w:pPr>
              <w:pStyle w:val="TableParagraph"/>
              <w:rPr>
                <w:rFonts w:ascii="Times New Roman"/>
                <w:sz w:val="20"/>
              </w:rPr>
            </w:pPr>
          </w:p>
        </w:tc>
      </w:tr>
      <w:tr w:rsidR="00662B81" w14:paraId="62ADE363" w14:textId="77777777" w:rsidTr="2C655D3A">
        <w:trPr>
          <w:trHeight w:val="393"/>
        </w:trPr>
        <w:tc>
          <w:tcPr>
            <w:tcW w:w="5956" w:type="dxa"/>
            <w:tcBorders>
              <w:top w:val="single" w:sz="4" w:space="0" w:color="000000" w:themeColor="text1"/>
            </w:tcBorders>
          </w:tcPr>
          <w:p w14:paraId="4C208191" w14:textId="77777777" w:rsidR="00662B81" w:rsidRDefault="00662B81">
            <w:pPr>
              <w:pStyle w:val="TableParagraph"/>
              <w:spacing w:before="61"/>
              <w:ind w:left="141"/>
              <w:rPr>
                <w:b/>
                <w:sz w:val="20"/>
              </w:rPr>
            </w:pPr>
            <w:r>
              <w:rPr>
                <w:b/>
                <w:sz w:val="20"/>
              </w:rPr>
              <w:t>Australian</w:t>
            </w:r>
            <w:r>
              <w:rPr>
                <w:b/>
                <w:spacing w:val="-9"/>
                <w:sz w:val="20"/>
              </w:rPr>
              <w:t xml:space="preserve"> </w:t>
            </w:r>
            <w:r>
              <w:rPr>
                <w:b/>
                <w:sz w:val="20"/>
              </w:rPr>
              <w:t>Capital</w:t>
            </w:r>
            <w:r>
              <w:rPr>
                <w:b/>
                <w:spacing w:val="-10"/>
                <w:sz w:val="20"/>
              </w:rPr>
              <w:t xml:space="preserve"> </w:t>
            </w:r>
            <w:r>
              <w:rPr>
                <w:b/>
                <w:sz w:val="20"/>
              </w:rPr>
              <w:t>Territory</w:t>
            </w:r>
            <w:r>
              <w:rPr>
                <w:b/>
                <w:spacing w:val="-6"/>
                <w:sz w:val="20"/>
              </w:rPr>
              <w:t xml:space="preserve"> </w:t>
            </w:r>
            <w:r>
              <w:rPr>
                <w:b/>
                <w:sz w:val="20"/>
              </w:rPr>
              <w:t>financial</w:t>
            </w:r>
            <w:r>
              <w:rPr>
                <w:b/>
                <w:spacing w:val="-10"/>
                <w:sz w:val="20"/>
              </w:rPr>
              <w:t xml:space="preserve"> </w:t>
            </w:r>
            <w:r>
              <w:rPr>
                <w:b/>
                <w:spacing w:val="-2"/>
                <w:sz w:val="20"/>
              </w:rPr>
              <w:t>commitments</w:t>
            </w:r>
          </w:p>
        </w:tc>
        <w:tc>
          <w:tcPr>
            <w:tcW w:w="1347" w:type="dxa"/>
            <w:tcBorders>
              <w:top w:val="single" w:sz="4" w:space="0" w:color="000000" w:themeColor="text1"/>
            </w:tcBorders>
          </w:tcPr>
          <w:p w14:paraId="16177411" w14:textId="77777777" w:rsidR="00662B81" w:rsidRDefault="00662B81">
            <w:pPr>
              <w:pStyle w:val="TableParagraph"/>
              <w:spacing w:before="59"/>
              <w:ind w:right="316"/>
              <w:jc w:val="right"/>
              <w:rPr>
                <w:b/>
                <w:sz w:val="20"/>
              </w:rPr>
            </w:pPr>
            <w:r>
              <w:rPr>
                <w:b/>
                <w:w w:val="99"/>
                <w:sz w:val="20"/>
              </w:rPr>
              <w:t>-</w:t>
            </w:r>
          </w:p>
        </w:tc>
        <w:tc>
          <w:tcPr>
            <w:tcW w:w="1347" w:type="dxa"/>
            <w:gridSpan w:val="2"/>
            <w:tcBorders>
              <w:top w:val="single" w:sz="4" w:space="0" w:color="000000" w:themeColor="text1"/>
            </w:tcBorders>
          </w:tcPr>
          <w:p w14:paraId="1CCC623B" w14:textId="77777777" w:rsidR="00662B81" w:rsidRDefault="00662B81">
            <w:pPr>
              <w:pStyle w:val="TableParagraph"/>
              <w:spacing w:before="59"/>
              <w:ind w:right="320"/>
              <w:jc w:val="right"/>
              <w:rPr>
                <w:b/>
                <w:sz w:val="20"/>
              </w:rPr>
            </w:pPr>
            <w:r>
              <w:rPr>
                <w:b/>
                <w:spacing w:val="-2"/>
                <w:sz w:val="20"/>
              </w:rPr>
              <w:t>1,756,692</w:t>
            </w:r>
          </w:p>
        </w:tc>
        <w:tc>
          <w:tcPr>
            <w:tcW w:w="1347" w:type="dxa"/>
            <w:gridSpan w:val="2"/>
            <w:tcBorders>
              <w:top w:val="single" w:sz="4" w:space="0" w:color="000000" w:themeColor="text1"/>
            </w:tcBorders>
          </w:tcPr>
          <w:p w14:paraId="67E131CB" w14:textId="77777777" w:rsidR="00662B81" w:rsidRDefault="00662B81">
            <w:pPr>
              <w:pStyle w:val="TableParagraph"/>
              <w:spacing w:before="59"/>
              <w:ind w:right="320"/>
              <w:jc w:val="right"/>
              <w:rPr>
                <w:b/>
                <w:sz w:val="20"/>
              </w:rPr>
            </w:pPr>
            <w:r>
              <w:rPr>
                <w:b/>
                <w:spacing w:val="-2"/>
                <w:sz w:val="20"/>
              </w:rPr>
              <w:t>2,650,469</w:t>
            </w:r>
          </w:p>
        </w:tc>
        <w:tc>
          <w:tcPr>
            <w:tcW w:w="1347" w:type="dxa"/>
            <w:gridSpan w:val="2"/>
            <w:tcBorders>
              <w:top w:val="single" w:sz="4" w:space="0" w:color="000000" w:themeColor="text1"/>
            </w:tcBorders>
          </w:tcPr>
          <w:p w14:paraId="45403A13" w14:textId="77777777" w:rsidR="00662B81" w:rsidRDefault="00662B81">
            <w:pPr>
              <w:pStyle w:val="TableParagraph"/>
              <w:spacing w:before="59"/>
              <w:ind w:right="321"/>
              <w:jc w:val="right"/>
              <w:rPr>
                <w:b/>
                <w:sz w:val="20"/>
              </w:rPr>
            </w:pPr>
            <w:r>
              <w:rPr>
                <w:b/>
                <w:spacing w:val="-2"/>
                <w:sz w:val="20"/>
              </w:rPr>
              <w:t>4,249,480</w:t>
            </w:r>
          </w:p>
        </w:tc>
        <w:tc>
          <w:tcPr>
            <w:tcW w:w="1348" w:type="dxa"/>
            <w:gridSpan w:val="2"/>
            <w:tcBorders>
              <w:top w:val="single" w:sz="4" w:space="0" w:color="000000" w:themeColor="text1"/>
            </w:tcBorders>
          </w:tcPr>
          <w:p w14:paraId="4C00B202" w14:textId="259B1B4E" w:rsidR="00662B81" w:rsidRDefault="00662B81" w:rsidP="2C655D3A">
            <w:pPr>
              <w:pStyle w:val="TableParagraph"/>
              <w:spacing w:before="59"/>
              <w:ind w:right="272"/>
              <w:jc w:val="right"/>
              <w:rPr>
                <w:b/>
                <w:bCs/>
                <w:sz w:val="20"/>
                <w:szCs w:val="20"/>
              </w:rPr>
            </w:pPr>
            <w:r w:rsidRPr="2C655D3A">
              <w:rPr>
                <w:b/>
                <w:bCs/>
                <w:spacing w:val="-2"/>
                <w:sz w:val="20"/>
                <w:szCs w:val="20"/>
              </w:rPr>
              <w:t>4,</w:t>
            </w:r>
            <w:r w:rsidR="23B33400" w:rsidRPr="2C655D3A">
              <w:rPr>
                <w:b/>
                <w:bCs/>
                <w:spacing w:val="-2"/>
                <w:sz w:val="20"/>
                <w:szCs w:val="20"/>
              </w:rPr>
              <w:t>363,364</w:t>
            </w:r>
          </w:p>
        </w:tc>
        <w:tc>
          <w:tcPr>
            <w:tcW w:w="1370" w:type="dxa"/>
            <w:gridSpan w:val="3"/>
            <w:tcBorders>
              <w:top w:val="single" w:sz="4" w:space="0" w:color="000000" w:themeColor="text1"/>
            </w:tcBorders>
          </w:tcPr>
          <w:p w14:paraId="561FCFA5" w14:textId="5B284357" w:rsidR="00662B81" w:rsidRDefault="001D53D6" w:rsidP="2C655D3A">
            <w:pPr>
              <w:pStyle w:val="TableParagraph"/>
              <w:spacing w:before="59"/>
              <w:ind w:right="107"/>
              <w:jc w:val="right"/>
              <w:rPr>
                <w:b/>
                <w:bCs/>
                <w:spacing w:val="-2"/>
                <w:sz w:val="20"/>
                <w:szCs w:val="20"/>
              </w:rPr>
            </w:pPr>
            <w:r w:rsidRPr="2C655D3A">
              <w:rPr>
                <w:b/>
                <w:bCs/>
                <w:spacing w:val="-2"/>
                <w:sz w:val="20"/>
                <w:szCs w:val="20"/>
              </w:rPr>
              <w:t>4,</w:t>
            </w:r>
            <w:r w:rsidR="478BB406" w:rsidRPr="2C655D3A">
              <w:rPr>
                <w:b/>
                <w:bCs/>
                <w:spacing w:val="-2"/>
                <w:sz w:val="20"/>
                <w:szCs w:val="20"/>
              </w:rPr>
              <w:t>340,728</w:t>
            </w:r>
          </w:p>
        </w:tc>
        <w:tc>
          <w:tcPr>
            <w:tcW w:w="1348" w:type="dxa"/>
            <w:gridSpan w:val="2"/>
            <w:tcBorders>
              <w:top w:val="single" w:sz="4" w:space="0" w:color="000000" w:themeColor="text1"/>
            </w:tcBorders>
          </w:tcPr>
          <w:p w14:paraId="51B9DF07" w14:textId="534A1377" w:rsidR="00662B81" w:rsidRDefault="00335EC5">
            <w:pPr>
              <w:pStyle w:val="TableParagraph"/>
              <w:spacing w:before="59"/>
              <w:ind w:right="107"/>
              <w:jc w:val="right"/>
              <w:rPr>
                <w:b/>
                <w:sz w:val="20"/>
              </w:rPr>
            </w:pPr>
            <w:r>
              <w:rPr>
                <w:b/>
                <w:spacing w:val="-2"/>
                <w:sz w:val="20"/>
              </w:rPr>
              <w:t>17,360,733</w:t>
            </w:r>
          </w:p>
        </w:tc>
      </w:tr>
      <w:tr w:rsidR="00662B81" w14:paraId="1E5F6B3C" w14:textId="77777777" w:rsidTr="2C655D3A">
        <w:trPr>
          <w:trHeight w:val="293"/>
        </w:trPr>
        <w:tc>
          <w:tcPr>
            <w:tcW w:w="5956" w:type="dxa"/>
          </w:tcPr>
          <w:p w14:paraId="43F9309F" w14:textId="77777777" w:rsidR="00662B81" w:rsidRDefault="00662B81">
            <w:pPr>
              <w:pStyle w:val="TableParagraph"/>
              <w:spacing w:before="53" w:line="220" w:lineRule="exact"/>
              <w:ind w:left="141"/>
              <w:rPr>
                <w:sz w:val="20"/>
              </w:rPr>
            </w:pPr>
            <w:r>
              <w:rPr>
                <w:sz w:val="20"/>
              </w:rPr>
              <w:t>Perinatal</w:t>
            </w:r>
            <w:r>
              <w:rPr>
                <w:spacing w:val="-8"/>
                <w:sz w:val="20"/>
              </w:rPr>
              <w:t xml:space="preserve"> </w:t>
            </w:r>
            <w:r>
              <w:rPr>
                <w:sz w:val="20"/>
              </w:rPr>
              <w:t>mental</w:t>
            </w:r>
            <w:r>
              <w:rPr>
                <w:spacing w:val="-7"/>
                <w:sz w:val="20"/>
              </w:rPr>
              <w:t xml:space="preserve"> </w:t>
            </w:r>
            <w:r>
              <w:rPr>
                <w:sz w:val="20"/>
              </w:rPr>
              <w:t>health</w:t>
            </w:r>
            <w:r>
              <w:rPr>
                <w:spacing w:val="-7"/>
                <w:sz w:val="20"/>
              </w:rPr>
              <w:t xml:space="preserve"> </w:t>
            </w:r>
            <w:r>
              <w:rPr>
                <w:spacing w:val="-2"/>
                <w:sz w:val="20"/>
              </w:rPr>
              <w:t>screening</w:t>
            </w:r>
          </w:p>
        </w:tc>
        <w:tc>
          <w:tcPr>
            <w:tcW w:w="1347" w:type="dxa"/>
          </w:tcPr>
          <w:p w14:paraId="49CB0D91" w14:textId="77777777" w:rsidR="00662B81" w:rsidRDefault="00662B81">
            <w:pPr>
              <w:pStyle w:val="TableParagraph"/>
              <w:spacing w:before="50" w:line="223" w:lineRule="exact"/>
              <w:ind w:right="316"/>
              <w:jc w:val="right"/>
              <w:rPr>
                <w:sz w:val="20"/>
              </w:rPr>
            </w:pPr>
            <w:r>
              <w:rPr>
                <w:w w:val="99"/>
                <w:sz w:val="20"/>
              </w:rPr>
              <w:t>-</w:t>
            </w:r>
          </w:p>
        </w:tc>
        <w:tc>
          <w:tcPr>
            <w:tcW w:w="1347" w:type="dxa"/>
            <w:gridSpan w:val="2"/>
          </w:tcPr>
          <w:p w14:paraId="0DD44A4C" w14:textId="77777777" w:rsidR="00662B81" w:rsidRDefault="00662B81">
            <w:pPr>
              <w:pStyle w:val="TableParagraph"/>
              <w:spacing w:before="53" w:line="220" w:lineRule="exact"/>
              <w:ind w:right="322"/>
              <w:jc w:val="right"/>
              <w:rPr>
                <w:sz w:val="20"/>
              </w:rPr>
            </w:pPr>
            <w:r>
              <w:rPr>
                <w:spacing w:val="-2"/>
                <w:sz w:val="20"/>
              </w:rPr>
              <w:t>237,918</w:t>
            </w:r>
          </w:p>
        </w:tc>
        <w:tc>
          <w:tcPr>
            <w:tcW w:w="1347" w:type="dxa"/>
            <w:gridSpan w:val="2"/>
          </w:tcPr>
          <w:p w14:paraId="2432F830" w14:textId="77777777" w:rsidR="00662B81" w:rsidRDefault="00662B81">
            <w:pPr>
              <w:pStyle w:val="TableParagraph"/>
              <w:spacing w:before="50" w:line="223" w:lineRule="exact"/>
              <w:ind w:right="319"/>
              <w:jc w:val="right"/>
              <w:rPr>
                <w:sz w:val="20"/>
              </w:rPr>
            </w:pPr>
            <w:r>
              <w:rPr>
                <w:spacing w:val="-2"/>
                <w:sz w:val="20"/>
              </w:rPr>
              <w:t>118,959</w:t>
            </w:r>
          </w:p>
        </w:tc>
        <w:tc>
          <w:tcPr>
            <w:tcW w:w="1347" w:type="dxa"/>
            <w:gridSpan w:val="2"/>
          </w:tcPr>
          <w:p w14:paraId="52681437" w14:textId="77777777" w:rsidR="00662B81" w:rsidRDefault="00662B81">
            <w:pPr>
              <w:pStyle w:val="TableParagraph"/>
              <w:spacing w:before="50" w:line="223" w:lineRule="exact"/>
              <w:ind w:right="320"/>
              <w:jc w:val="right"/>
              <w:rPr>
                <w:sz w:val="20"/>
              </w:rPr>
            </w:pPr>
            <w:r>
              <w:rPr>
                <w:spacing w:val="-2"/>
                <w:sz w:val="20"/>
              </w:rPr>
              <w:t>118,959</w:t>
            </w:r>
          </w:p>
        </w:tc>
        <w:tc>
          <w:tcPr>
            <w:tcW w:w="1348" w:type="dxa"/>
            <w:gridSpan w:val="2"/>
          </w:tcPr>
          <w:p w14:paraId="5B7E0D04" w14:textId="05B026FC" w:rsidR="00662B81" w:rsidRDefault="1ED37821" w:rsidP="2C655D3A">
            <w:pPr>
              <w:pStyle w:val="TableParagraph"/>
              <w:spacing w:before="50" w:line="223" w:lineRule="exact"/>
              <w:ind w:right="107"/>
              <w:jc w:val="right"/>
              <w:rPr>
                <w:sz w:val="20"/>
                <w:szCs w:val="20"/>
              </w:rPr>
            </w:pPr>
            <w:r w:rsidRPr="2C655D3A">
              <w:rPr>
                <w:sz w:val="20"/>
                <w:szCs w:val="20"/>
              </w:rPr>
              <w:t>124,372</w:t>
            </w:r>
          </w:p>
          <w:p w14:paraId="7DDC6675" w14:textId="77777777" w:rsidR="00662B81" w:rsidRDefault="00662B81" w:rsidP="2C655D3A">
            <w:pPr>
              <w:pStyle w:val="TableParagraph"/>
              <w:spacing w:before="50" w:line="223" w:lineRule="exact"/>
              <w:ind w:right="270"/>
              <w:jc w:val="right"/>
              <w:rPr>
                <w:sz w:val="20"/>
                <w:szCs w:val="20"/>
              </w:rPr>
            </w:pPr>
          </w:p>
        </w:tc>
        <w:tc>
          <w:tcPr>
            <w:tcW w:w="1370" w:type="dxa"/>
            <w:gridSpan w:val="3"/>
          </w:tcPr>
          <w:p w14:paraId="620AB507" w14:textId="3E427BD2" w:rsidR="00662B81" w:rsidRDefault="1ED37821" w:rsidP="2C655D3A">
            <w:pPr>
              <w:pStyle w:val="TableParagraph"/>
              <w:spacing w:before="50" w:line="223" w:lineRule="exact"/>
              <w:ind w:right="107"/>
              <w:jc w:val="right"/>
            </w:pPr>
            <w:r w:rsidRPr="2C655D3A">
              <w:rPr>
                <w:sz w:val="20"/>
                <w:szCs w:val="20"/>
              </w:rPr>
              <w:t>-</w:t>
            </w:r>
          </w:p>
        </w:tc>
        <w:tc>
          <w:tcPr>
            <w:tcW w:w="1348" w:type="dxa"/>
            <w:gridSpan w:val="2"/>
          </w:tcPr>
          <w:p w14:paraId="0B53869A" w14:textId="5BD99FCF" w:rsidR="00662B81" w:rsidRDefault="00335EC5">
            <w:pPr>
              <w:pStyle w:val="TableParagraph"/>
              <w:spacing w:before="50" w:line="223" w:lineRule="exact"/>
              <w:ind w:right="107"/>
              <w:jc w:val="right"/>
              <w:rPr>
                <w:sz w:val="20"/>
              </w:rPr>
            </w:pPr>
            <w:r>
              <w:rPr>
                <w:spacing w:val="-2"/>
                <w:sz w:val="20"/>
              </w:rPr>
              <w:t>600,208</w:t>
            </w:r>
          </w:p>
        </w:tc>
      </w:tr>
    </w:tbl>
    <w:p w14:paraId="4DA1937E" w14:textId="77777777" w:rsidR="0041387A" w:rsidRDefault="0041387A">
      <w:pPr>
        <w:spacing w:line="223" w:lineRule="exact"/>
        <w:jc w:val="right"/>
        <w:rPr>
          <w:sz w:val="20"/>
        </w:rPr>
        <w:sectPr w:rsidR="0041387A" w:rsidSect="00D30613">
          <w:headerReference w:type="even" r:id="rId12"/>
          <w:headerReference w:type="default" r:id="rId13"/>
          <w:footerReference w:type="even" r:id="rId14"/>
          <w:footerReference w:type="default" r:id="rId15"/>
          <w:headerReference w:type="first" r:id="rId16"/>
          <w:footerReference w:type="first" r:id="rId17"/>
          <w:pgSz w:w="16840" w:h="11910" w:orient="landscape"/>
          <w:pgMar w:top="1100" w:right="1000" w:bottom="1360" w:left="1000" w:header="0" w:footer="1180" w:gutter="0"/>
          <w:pgNumType w:start="0"/>
          <w:cols w:space="720"/>
        </w:sectPr>
      </w:pPr>
    </w:p>
    <w:p w14:paraId="4AA4398A" w14:textId="77777777" w:rsidR="0041387A" w:rsidRDefault="0041387A">
      <w:pPr>
        <w:pStyle w:val="BodyText"/>
        <w:spacing w:before="1"/>
        <w:rPr>
          <w:b/>
          <w:sz w:val="2"/>
        </w:rPr>
      </w:pPr>
    </w:p>
    <w:tbl>
      <w:tblPr>
        <w:tblW w:w="15318" w:type="dxa"/>
        <w:tblInd w:w="133" w:type="dxa"/>
        <w:tblLayout w:type="fixed"/>
        <w:tblCellMar>
          <w:left w:w="0" w:type="dxa"/>
          <w:right w:w="0" w:type="dxa"/>
        </w:tblCellMar>
        <w:tblLook w:val="01E0" w:firstRow="1" w:lastRow="1" w:firstColumn="1" w:lastColumn="1" w:noHBand="0" w:noVBand="0"/>
      </w:tblPr>
      <w:tblGrid>
        <w:gridCol w:w="5960"/>
        <w:gridCol w:w="1336"/>
        <w:gridCol w:w="1337"/>
        <w:gridCol w:w="1337"/>
        <w:gridCol w:w="1337"/>
        <w:gridCol w:w="1337"/>
        <w:gridCol w:w="1337"/>
        <w:gridCol w:w="1337"/>
      </w:tblGrid>
      <w:tr w:rsidR="006D6696" w14:paraId="071B8F2C" w14:textId="77777777" w:rsidTr="29AB20CA">
        <w:trPr>
          <w:trHeight w:val="357"/>
        </w:trPr>
        <w:tc>
          <w:tcPr>
            <w:tcW w:w="5960" w:type="dxa"/>
            <w:tcBorders>
              <w:top w:val="single" w:sz="4" w:space="0" w:color="000000" w:themeColor="text1"/>
              <w:bottom w:val="single" w:sz="4" w:space="0" w:color="000000" w:themeColor="text1"/>
            </w:tcBorders>
          </w:tcPr>
          <w:p w14:paraId="19404B23" w14:textId="77777777" w:rsidR="00335EC5" w:rsidRDefault="00335EC5">
            <w:pPr>
              <w:pStyle w:val="TableParagraph"/>
              <w:spacing w:before="45"/>
              <w:ind w:left="4"/>
              <w:rPr>
                <w:b/>
                <w:sz w:val="21"/>
              </w:rPr>
            </w:pPr>
            <w:r>
              <w:rPr>
                <w:b/>
                <w:spacing w:val="-5"/>
                <w:sz w:val="21"/>
              </w:rPr>
              <w:t>($)</w:t>
            </w:r>
          </w:p>
        </w:tc>
        <w:tc>
          <w:tcPr>
            <w:tcW w:w="1336" w:type="dxa"/>
            <w:tcBorders>
              <w:top w:val="single" w:sz="4" w:space="0" w:color="000000" w:themeColor="text1"/>
              <w:bottom w:val="single" w:sz="4" w:space="0" w:color="000000" w:themeColor="text1"/>
            </w:tcBorders>
          </w:tcPr>
          <w:p w14:paraId="528F35AF" w14:textId="70B3C096" w:rsidR="00335EC5" w:rsidRDefault="00335EC5">
            <w:pPr>
              <w:pStyle w:val="TableParagraph"/>
              <w:spacing w:before="45"/>
              <w:ind w:right="319"/>
              <w:jc w:val="right"/>
              <w:rPr>
                <w:b/>
                <w:sz w:val="21"/>
              </w:rPr>
            </w:pPr>
            <w:r>
              <w:rPr>
                <w:b/>
                <w:spacing w:val="-2"/>
                <w:sz w:val="21"/>
              </w:rPr>
              <w:t>2021-</w:t>
            </w:r>
            <w:r>
              <w:rPr>
                <w:b/>
                <w:spacing w:val="-5"/>
                <w:sz w:val="21"/>
              </w:rPr>
              <w:t>22</w:t>
            </w:r>
            <w:r w:rsidR="00751C50">
              <w:rPr>
                <w:b/>
                <w:spacing w:val="-5"/>
                <w:sz w:val="21"/>
              </w:rPr>
              <w:t xml:space="preserve"> (</w:t>
            </w:r>
            <w:r w:rsidR="006D6696">
              <w:rPr>
                <w:b/>
                <w:spacing w:val="-5"/>
                <w:sz w:val="21"/>
              </w:rPr>
              <w:t>$)</w:t>
            </w:r>
          </w:p>
        </w:tc>
        <w:tc>
          <w:tcPr>
            <w:tcW w:w="1337" w:type="dxa"/>
            <w:tcBorders>
              <w:top w:val="single" w:sz="4" w:space="0" w:color="000000" w:themeColor="text1"/>
              <w:bottom w:val="single" w:sz="4" w:space="0" w:color="000000" w:themeColor="text1"/>
            </w:tcBorders>
          </w:tcPr>
          <w:p w14:paraId="5B0B6EB6" w14:textId="2BCAFA5D" w:rsidR="00335EC5" w:rsidRDefault="00335EC5">
            <w:pPr>
              <w:pStyle w:val="TableParagraph"/>
              <w:spacing w:before="45"/>
              <w:ind w:right="321"/>
              <w:jc w:val="right"/>
              <w:rPr>
                <w:b/>
                <w:sz w:val="21"/>
              </w:rPr>
            </w:pPr>
            <w:r>
              <w:rPr>
                <w:b/>
                <w:spacing w:val="-2"/>
                <w:sz w:val="21"/>
              </w:rPr>
              <w:t>2022-</w:t>
            </w:r>
            <w:r>
              <w:rPr>
                <w:b/>
                <w:spacing w:val="-5"/>
                <w:sz w:val="21"/>
              </w:rPr>
              <w:t>23</w:t>
            </w:r>
            <w:r w:rsidR="006D6696">
              <w:rPr>
                <w:b/>
                <w:spacing w:val="-5"/>
                <w:sz w:val="21"/>
              </w:rPr>
              <w:t xml:space="preserve"> ($)</w:t>
            </w:r>
          </w:p>
        </w:tc>
        <w:tc>
          <w:tcPr>
            <w:tcW w:w="1337" w:type="dxa"/>
            <w:tcBorders>
              <w:top w:val="single" w:sz="4" w:space="0" w:color="000000" w:themeColor="text1"/>
              <w:bottom w:val="single" w:sz="4" w:space="0" w:color="000000" w:themeColor="text1"/>
            </w:tcBorders>
          </w:tcPr>
          <w:p w14:paraId="60A32AC9" w14:textId="0C4384C2" w:rsidR="00335EC5" w:rsidRDefault="00335EC5">
            <w:pPr>
              <w:pStyle w:val="TableParagraph"/>
              <w:spacing w:before="45"/>
              <w:ind w:right="321"/>
              <w:jc w:val="right"/>
              <w:rPr>
                <w:b/>
                <w:sz w:val="21"/>
              </w:rPr>
            </w:pPr>
            <w:r>
              <w:rPr>
                <w:b/>
                <w:spacing w:val="-2"/>
                <w:sz w:val="21"/>
              </w:rPr>
              <w:t>2023-</w:t>
            </w:r>
            <w:r>
              <w:rPr>
                <w:b/>
                <w:spacing w:val="-5"/>
                <w:sz w:val="21"/>
              </w:rPr>
              <w:t>24</w:t>
            </w:r>
            <w:r w:rsidR="006D6696">
              <w:rPr>
                <w:b/>
                <w:spacing w:val="-5"/>
                <w:sz w:val="21"/>
              </w:rPr>
              <w:t xml:space="preserve"> ($)</w:t>
            </w:r>
          </w:p>
        </w:tc>
        <w:tc>
          <w:tcPr>
            <w:tcW w:w="1337" w:type="dxa"/>
            <w:tcBorders>
              <w:top w:val="single" w:sz="4" w:space="0" w:color="000000" w:themeColor="text1"/>
              <w:bottom w:val="single" w:sz="4" w:space="0" w:color="000000" w:themeColor="text1"/>
            </w:tcBorders>
          </w:tcPr>
          <w:p w14:paraId="6EAD45B8" w14:textId="55C6657D" w:rsidR="00335EC5" w:rsidRDefault="00335EC5">
            <w:pPr>
              <w:pStyle w:val="TableParagraph"/>
              <w:spacing w:before="45"/>
              <w:ind w:right="323"/>
              <w:jc w:val="right"/>
              <w:rPr>
                <w:b/>
                <w:sz w:val="21"/>
              </w:rPr>
            </w:pPr>
            <w:r>
              <w:rPr>
                <w:b/>
                <w:spacing w:val="-2"/>
                <w:sz w:val="21"/>
              </w:rPr>
              <w:t>2024-</w:t>
            </w:r>
            <w:r>
              <w:rPr>
                <w:b/>
                <w:spacing w:val="-5"/>
                <w:sz w:val="21"/>
              </w:rPr>
              <w:t>25</w:t>
            </w:r>
            <w:r w:rsidR="006D6696">
              <w:rPr>
                <w:b/>
                <w:spacing w:val="-5"/>
                <w:sz w:val="21"/>
              </w:rPr>
              <w:t xml:space="preserve"> ($)</w:t>
            </w:r>
          </w:p>
        </w:tc>
        <w:tc>
          <w:tcPr>
            <w:tcW w:w="1337" w:type="dxa"/>
            <w:tcBorders>
              <w:top w:val="single" w:sz="4" w:space="0" w:color="000000" w:themeColor="text1"/>
              <w:bottom w:val="single" w:sz="4" w:space="0" w:color="000000" w:themeColor="text1"/>
            </w:tcBorders>
          </w:tcPr>
          <w:p w14:paraId="0858A8D8" w14:textId="7A5E5DC2" w:rsidR="00335EC5" w:rsidRDefault="00335EC5">
            <w:pPr>
              <w:pStyle w:val="TableParagraph"/>
              <w:spacing w:before="45"/>
              <w:ind w:right="273"/>
              <w:jc w:val="right"/>
              <w:rPr>
                <w:b/>
                <w:sz w:val="21"/>
              </w:rPr>
            </w:pPr>
            <w:r>
              <w:rPr>
                <w:b/>
                <w:spacing w:val="-2"/>
                <w:sz w:val="21"/>
              </w:rPr>
              <w:t>2025-</w:t>
            </w:r>
            <w:r>
              <w:rPr>
                <w:b/>
                <w:spacing w:val="-5"/>
                <w:sz w:val="21"/>
              </w:rPr>
              <w:t>26</w:t>
            </w:r>
            <w:r w:rsidR="006D6696">
              <w:rPr>
                <w:b/>
                <w:spacing w:val="-5"/>
                <w:sz w:val="21"/>
              </w:rPr>
              <w:t xml:space="preserve"> ($)</w:t>
            </w:r>
          </w:p>
        </w:tc>
        <w:tc>
          <w:tcPr>
            <w:tcW w:w="1337" w:type="dxa"/>
            <w:tcBorders>
              <w:top w:val="single" w:sz="4" w:space="0" w:color="000000" w:themeColor="text1"/>
              <w:bottom w:val="single" w:sz="4" w:space="0" w:color="000000" w:themeColor="text1"/>
            </w:tcBorders>
          </w:tcPr>
          <w:p w14:paraId="14F8BF43" w14:textId="61DDEB33" w:rsidR="00335EC5" w:rsidRDefault="00335EC5">
            <w:pPr>
              <w:pStyle w:val="TableParagraph"/>
              <w:spacing w:before="45"/>
              <w:ind w:right="107"/>
              <w:jc w:val="right"/>
              <w:rPr>
                <w:b/>
                <w:spacing w:val="-2"/>
                <w:sz w:val="21"/>
              </w:rPr>
            </w:pPr>
            <w:r>
              <w:rPr>
                <w:b/>
                <w:spacing w:val="-2"/>
                <w:sz w:val="21"/>
              </w:rPr>
              <w:t>2026-27</w:t>
            </w:r>
            <w:r w:rsidR="006D6696">
              <w:rPr>
                <w:b/>
                <w:spacing w:val="-2"/>
                <w:sz w:val="21"/>
              </w:rPr>
              <w:t xml:space="preserve"> ($)</w:t>
            </w:r>
          </w:p>
        </w:tc>
        <w:tc>
          <w:tcPr>
            <w:tcW w:w="1337" w:type="dxa"/>
            <w:tcBorders>
              <w:top w:val="single" w:sz="4" w:space="0" w:color="000000" w:themeColor="text1"/>
              <w:bottom w:val="single" w:sz="4" w:space="0" w:color="000000" w:themeColor="text1"/>
            </w:tcBorders>
          </w:tcPr>
          <w:p w14:paraId="4C5229D4" w14:textId="60698959" w:rsidR="00335EC5" w:rsidRDefault="00335EC5">
            <w:pPr>
              <w:pStyle w:val="TableParagraph"/>
              <w:spacing w:before="45"/>
              <w:ind w:right="107"/>
              <w:jc w:val="right"/>
              <w:rPr>
                <w:b/>
                <w:sz w:val="21"/>
              </w:rPr>
            </w:pPr>
            <w:r>
              <w:rPr>
                <w:b/>
                <w:spacing w:val="-2"/>
                <w:sz w:val="21"/>
              </w:rPr>
              <w:t>Total</w:t>
            </w:r>
            <w:r w:rsidR="006D6696">
              <w:rPr>
                <w:b/>
                <w:spacing w:val="-2"/>
                <w:sz w:val="21"/>
              </w:rPr>
              <w:t xml:space="preserve"> ($)</w:t>
            </w:r>
          </w:p>
        </w:tc>
      </w:tr>
      <w:tr w:rsidR="006D6696" w14:paraId="50543199" w14:textId="77777777" w:rsidTr="29AB20CA">
        <w:trPr>
          <w:trHeight w:val="647"/>
        </w:trPr>
        <w:tc>
          <w:tcPr>
            <w:tcW w:w="5960" w:type="dxa"/>
            <w:tcBorders>
              <w:top w:val="single" w:sz="4" w:space="0" w:color="000000" w:themeColor="text1"/>
            </w:tcBorders>
          </w:tcPr>
          <w:p w14:paraId="475046B4" w14:textId="77777777" w:rsidR="006D6696" w:rsidRDefault="006D6696" w:rsidP="006D6696">
            <w:pPr>
              <w:pStyle w:val="TableParagraph"/>
              <w:spacing w:before="51" w:line="259" w:lineRule="auto"/>
              <w:ind w:left="115" w:right="380"/>
              <w:rPr>
                <w:sz w:val="20"/>
              </w:rPr>
            </w:pPr>
            <w:r>
              <w:rPr>
                <w:sz w:val="20"/>
              </w:rPr>
              <w:t>Aftercare</w:t>
            </w:r>
            <w:r>
              <w:rPr>
                <w:spacing w:val="-6"/>
                <w:sz w:val="20"/>
              </w:rPr>
              <w:t xml:space="preserve"> </w:t>
            </w:r>
            <w:r>
              <w:rPr>
                <w:sz w:val="20"/>
              </w:rPr>
              <w:t>services</w:t>
            </w:r>
            <w:r>
              <w:rPr>
                <w:spacing w:val="-6"/>
                <w:sz w:val="20"/>
              </w:rPr>
              <w:t xml:space="preserve"> </w:t>
            </w:r>
            <w:r>
              <w:rPr>
                <w:sz w:val="20"/>
              </w:rPr>
              <w:t>for</w:t>
            </w:r>
            <w:r>
              <w:rPr>
                <w:spacing w:val="-6"/>
                <w:sz w:val="20"/>
              </w:rPr>
              <w:t xml:space="preserve"> </w:t>
            </w:r>
            <w:r>
              <w:rPr>
                <w:sz w:val="20"/>
              </w:rPr>
              <w:t>people</w:t>
            </w:r>
            <w:r>
              <w:rPr>
                <w:spacing w:val="-5"/>
                <w:sz w:val="20"/>
              </w:rPr>
              <w:t xml:space="preserve"> </w:t>
            </w:r>
            <w:r>
              <w:rPr>
                <w:sz w:val="20"/>
              </w:rPr>
              <w:t>discharged</w:t>
            </w:r>
            <w:r>
              <w:rPr>
                <w:spacing w:val="-6"/>
                <w:sz w:val="20"/>
              </w:rPr>
              <w:t xml:space="preserve"> </w:t>
            </w:r>
            <w:r>
              <w:rPr>
                <w:sz w:val="20"/>
              </w:rPr>
              <w:t>from</w:t>
            </w:r>
            <w:r>
              <w:rPr>
                <w:spacing w:val="-7"/>
                <w:sz w:val="20"/>
              </w:rPr>
              <w:t xml:space="preserve"> </w:t>
            </w:r>
            <w:r>
              <w:rPr>
                <w:sz w:val="20"/>
              </w:rPr>
              <w:t>hospital</w:t>
            </w:r>
            <w:r>
              <w:rPr>
                <w:spacing w:val="-6"/>
                <w:sz w:val="20"/>
              </w:rPr>
              <w:t xml:space="preserve"> </w:t>
            </w:r>
            <w:r>
              <w:rPr>
                <w:sz w:val="20"/>
              </w:rPr>
              <w:t>after</w:t>
            </w:r>
            <w:r>
              <w:rPr>
                <w:spacing w:val="-7"/>
                <w:sz w:val="20"/>
              </w:rPr>
              <w:t xml:space="preserve"> </w:t>
            </w:r>
            <w:r>
              <w:rPr>
                <w:sz w:val="20"/>
              </w:rPr>
              <w:t>a suicide attempt, including expanded referral pathways</w:t>
            </w:r>
          </w:p>
        </w:tc>
        <w:tc>
          <w:tcPr>
            <w:tcW w:w="1336" w:type="dxa"/>
            <w:tcBorders>
              <w:top w:val="single" w:sz="4" w:space="0" w:color="000000" w:themeColor="text1"/>
            </w:tcBorders>
          </w:tcPr>
          <w:p w14:paraId="6DB53850" w14:textId="77777777" w:rsidR="006D6696" w:rsidRDefault="006D6696" w:rsidP="006D6696">
            <w:pPr>
              <w:pStyle w:val="TableParagraph"/>
              <w:spacing w:before="178"/>
              <w:ind w:right="318"/>
              <w:jc w:val="right"/>
              <w:rPr>
                <w:sz w:val="13"/>
              </w:rPr>
            </w:pPr>
            <w:r>
              <w:rPr>
                <w:w w:val="95"/>
                <w:position w:val="-6"/>
                <w:sz w:val="20"/>
              </w:rPr>
              <w:t>-</w:t>
            </w:r>
            <w:r>
              <w:rPr>
                <w:spacing w:val="-10"/>
                <w:sz w:val="13"/>
              </w:rPr>
              <w:t>1</w:t>
            </w:r>
          </w:p>
        </w:tc>
        <w:tc>
          <w:tcPr>
            <w:tcW w:w="1337" w:type="dxa"/>
            <w:tcBorders>
              <w:top w:val="single" w:sz="4" w:space="0" w:color="000000" w:themeColor="text1"/>
            </w:tcBorders>
          </w:tcPr>
          <w:p w14:paraId="5C3E357E" w14:textId="77777777" w:rsidR="006D6696" w:rsidRDefault="006D6696" w:rsidP="006D6696">
            <w:pPr>
              <w:pStyle w:val="TableParagraph"/>
              <w:spacing w:before="10"/>
              <w:rPr>
                <w:b/>
                <w:sz w:val="14"/>
              </w:rPr>
            </w:pPr>
          </w:p>
          <w:p w14:paraId="59971A48" w14:textId="77777777" w:rsidR="006D6696" w:rsidRDefault="006D6696" w:rsidP="006D6696">
            <w:pPr>
              <w:pStyle w:val="TableParagraph"/>
              <w:ind w:right="320"/>
              <w:jc w:val="right"/>
              <w:rPr>
                <w:sz w:val="20"/>
              </w:rPr>
            </w:pPr>
            <w:r>
              <w:rPr>
                <w:spacing w:val="-2"/>
                <w:sz w:val="20"/>
              </w:rPr>
              <w:t>499,561</w:t>
            </w:r>
          </w:p>
        </w:tc>
        <w:tc>
          <w:tcPr>
            <w:tcW w:w="1337" w:type="dxa"/>
            <w:tcBorders>
              <w:top w:val="single" w:sz="4" w:space="0" w:color="000000" w:themeColor="text1"/>
            </w:tcBorders>
          </w:tcPr>
          <w:p w14:paraId="14D8317F" w14:textId="77777777" w:rsidR="006D6696" w:rsidRDefault="006D6696" w:rsidP="006D6696">
            <w:pPr>
              <w:pStyle w:val="TableParagraph"/>
              <w:spacing w:before="10"/>
              <w:rPr>
                <w:b/>
                <w:sz w:val="14"/>
              </w:rPr>
            </w:pPr>
          </w:p>
          <w:p w14:paraId="44EF99D9" w14:textId="77777777" w:rsidR="006D6696" w:rsidRDefault="006D6696" w:rsidP="006D6696">
            <w:pPr>
              <w:pStyle w:val="TableParagraph"/>
              <w:ind w:right="320"/>
              <w:jc w:val="right"/>
              <w:rPr>
                <w:sz w:val="20"/>
              </w:rPr>
            </w:pPr>
            <w:r>
              <w:rPr>
                <w:spacing w:val="-2"/>
                <w:sz w:val="20"/>
              </w:rPr>
              <w:t>797,765</w:t>
            </w:r>
          </w:p>
        </w:tc>
        <w:tc>
          <w:tcPr>
            <w:tcW w:w="1337" w:type="dxa"/>
            <w:tcBorders>
              <w:top w:val="single" w:sz="4" w:space="0" w:color="000000" w:themeColor="text1"/>
            </w:tcBorders>
          </w:tcPr>
          <w:p w14:paraId="36EDE2F7" w14:textId="77777777" w:rsidR="006D6696" w:rsidRDefault="006D6696" w:rsidP="006D6696">
            <w:pPr>
              <w:pStyle w:val="TableParagraph"/>
              <w:spacing w:before="10"/>
              <w:rPr>
                <w:b/>
                <w:sz w:val="14"/>
              </w:rPr>
            </w:pPr>
          </w:p>
          <w:p w14:paraId="5F28DBFF" w14:textId="77777777" w:rsidR="006D6696" w:rsidRDefault="006D6696" w:rsidP="006D6696">
            <w:pPr>
              <w:pStyle w:val="TableParagraph"/>
              <w:ind w:right="321"/>
              <w:jc w:val="right"/>
              <w:rPr>
                <w:sz w:val="20"/>
              </w:rPr>
            </w:pPr>
            <w:r>
              <w:rPr>
                <w:spacing w:val="-2"/>
                <w:sz w:val="20"/>
              </w:rPr>
              <w:t>809,547</w:t>
            </w:r>
          </w:p>
        </w:tc>
        <w:tc>
          <w:tcPr>
            <w:tcW w:w="1337" w:type="dxa"/>
            <w:tcBorders>
              <w:top w:val="single" w:sz="4" w:space="0" w:color="000000" w:themeColor="text1"/>
            </w:tcBorders>
          </w:tcPr>
          <w:p w14:paraId="3D8C9D4E" w14:textId="77777777" w:rsidR="006D6696" w:rsidRDefault="006D6696" w:rsidP="006D6696">
            <w:pPr>
              <w:pStyle w:val="TableParagraph"/>
              <w:spacing w:before="10"/>
              <w:rPr>
                <w:b/>
                <w:sz w:val="14"/>
              </w:rPr>
            </w:pPr>
          </w:p>
          <w:p w14:paraId="567B80BE" w14:textId="77777777" w:rsidR="006D6696" w:rsidRDefault="006D6696" w:rsidP="006D6696">
            <w:pPr>
              <w:pStyle w:val="TableParagraph"/>
              <w:ind w:right="271"/>
              <w:jc w:val="right"/>
              <w:rPr>
                <w:sz w:val="20"/>
              </w:rPr>
            </w:pPr>
            <w:r>
              <w:rPr>
                <w:spacing w:val="-2"/>
                <w:sz w:val="20"/>
              </w:rPr>
              <w:t>789,080</w:t>
            </w:r>
          </w:p>
        </w:tc>
        <w:tc>
          <w:tcPr>
            <w:tcW w:w="1337" w:type="dxa"/>
            <w:tcBorders>
              <w:top w:val="single" w:sz="4" w:space="0" w:color="000000" w:themeColor="text1"/>
            </w:tcBorders>
          </w:tcPr>
          <w:p w14:paraId="7FB77426" w14:textId="77777777" w:rsidR="006D6696" w:rsidRDefault="006D6696" w:rsidP="00023D12">
            <w:pPr>
              <w:pStyle w:val="TableParagraph"/>
              <w:spacing w:before="10"/>
              <w:jc w:val="right"/>
              <w:rPr>
                <w:b/>
                <w:sz w:val="14"/>
              </w:rPr>
            </w:pPr>
          </w:p>
          <w:p w14:paraId="635E408F" w14:textId="33ECF850" w:rsidR="006D6696" w:rsidRDefault="2E1A6A09" w:rsidP="29AB20CA">
            <w:pPr>
              <w:pStyle w:val="TableParagraph"/>
              <w:spacing w:before="10"/>
              <w:jc w:val="right"/>
              <w:rPr>
                <w:b/>
                <w:bCs/>
                <w:sz w:val="14"/>
                <w:szCs w:val="14"/>
              </w:rPr>
            </w:pPr>
            <w:r w:rsidRPr="29AB20CA">
              <w:rPr>
                <w:spacing w:val="-2"/>
                <w:sz w:val="20"/>
                <w:szCs w:val="20"/>
              </w:rPr>
              <w:t>808</w:t>
            </w:r>
            <w:r w:rsidRPr="29AB20CA">
              <w:rPr>
                <w:sz w:val="20"/>
                <w:szCs w:val="20"/>
              </w:rPr>
              <w:t>,018</w:t>
            </w:r>
          </w:p>
        </w:tc>
        <w:tc>
          <w:tcPr>
            <w:tcW w:w="1337" w:type="dxa"/>
            <w:tcBorders>
              <w:top w:val="single" w:sz="4" w:space="0" w:color="000000" w:themeColor="text1"/>
            </w:tcBorders>
          </w:tcPr>
          <w:p w14:paraId="5B06D6D5" w14:textId="53C76D1F" w:rsidR="006D6696" w:rsidRDefault="006D6696" w:rsidP="006D6696">
            <w:pPr>
              <w:pStyle w:val="TableParagraph"/>
              <w:spacing w:before="10"/>
              <w:rPr>
                <w:b/>
                <w:sz w:val="14"/>
              </w:rPr>
            </w:pPr>
          </w:p>
          <w:p w14:paraId="306C931B" w14:textId="46D4B166" w:rsidR="006D6696" w:rsidRDefault="00B21C27" w:rsidP="006D6696">
            <w:pPr>
              <w:pStyle w:val="TableParagraph"/>
              <w:ind w:right="108"/>
              <w:jc w:val="right"/>
              <w:rPr>
                <w:sz w:val="20"/>
              </w:rPr>
            </w:pPr>
            <w:r>
              <w:rPr>
                <w:spacing w:val="-2"/>
                <w:sz w:val="20"/>
              </w:rPr>
              <w:t>3,3703,971</w:t>
            </w:r>
          </w:p>
        </w:tc>
      </w:tr>
      <w:tr w:rsidR="006D6696" w14:paraId="7870FBCE" w14:textId="77777777" w:rsidTr="29AB20CA">
        <w:trPr>
          <w:trHeight w:val="385"/>
        </w:trPr>
        <w:tc>
          <w:tcPr>
            <w:tcW w:w="5960" w:type="dxa"/>
          </w:tcPr>
          <w:p w14:paraId="48FF9CAA" w14:textId="77777777" w:rsidR="006D6696" w:rsidRDefault="006D6696" w:rsidP="006D6696">
            <w:pPr>
              <w:pStyle w:val="TableParagraph"/>
              <w:spacing w:before="52"/>
              <w:ind w:left="148"/>
              <w:rPr>
                <w:sz w:val="20"/>
              </w:rPr>
            </w:pPr>
            <w:r>
              <w:rPr>
                <w:sz w:val="20"/>
              </w:rPr>
              <w:t>Investing</w:t>
            </w:r>
            <w:r>
              <w:rPr>
                <w:spacing w:val="-6"/>
                <w:sz w:val="20"/>
              </w:rPr>
              <w:t xml:space="preserve"> </w:t>
            </w:r>
            <w:r>
              <w:rPr>
                <w:sz w:val="20"/>
              </w:rPr>
              <w:t>in</w:t>
            </w:r>
            <w:r>
              <w:rPr>
                <w:spacing w:val="-5"/>
                <w:sz w:val="20"/>
              </w:rPr>
              <w:t xml:space="preserve"> </w:t>
            </w:r>
            <w:r>
              <w:rPr>
                <w:sz w:val="20"/>
              </w:rPr>
              <w:t>child</w:t>
            </w:r>
            <w:r>
              <w:rPr>
                <w:spacing w:val="-3"/>
                <w:sz w:val="20"/>
              </w:rPr>
              <w:t xml:space="preserve"> </w:t>
            </w:r>
            <w:r>
              <w:rPr>
                <w:sz w:val="20"/>
              </w:rPr>
              <w:t>mental</w:t>
            </w:r>
            <w:r>
              <w:rPr>
                <w:spacing w:val="-5"/>
                <w:sz w:val="20"/>
              </w:rPr>
              <w:t xml:space="preserve"> </w:t>
            </w:r>
            <w:r>
              <w:rPr>
                <w:sz w:val="20"/>
              </w:rPr>
              <w:t>health</w:t>
            </w:r>
            <w:r>
              <w:rPr>
                <w:spacing w:val="-5"/>
                <w:sz w:val="20"/>
              </w:rPr>
              <w:t xml:space="preserve"> </w:t>
            </w:r>
            <w:r>
              <w:rPr>
                <w:sz w:val="20"/>
              </w:rPr>
              <w:t>and</w:t>
            </w:r>
            <w:r>
              <w:rPr>
                <w:spacing w:val="-4"/>
                <w:sz w:val="20"/>
              </w:rPr>
              <w:t xml:space="preserve"> </w:t>
            </w:r>
            <w:r>
              <w:rPr>
                <w:sz w:val="20"/>
              </w:rPr>
              <w:t>social</w:t>
            </w:r>
            <w:r>
              <w:rPr>
                <w:spacing w:val="-6"/>
                <w:sz w:val="20"/>
              </w:rPr>
              <w:t xml:space="preserve"> </w:t>
            </w:r>
            <w:r>
              <w:rPr>
                <w:sz w:val="20"/>
              </w:rPr>
              <w:t>and</w:t>
            </w:r>
            <w:r>
              <w:rPr>
                <w:spacing w:val="-4"/>
                <w:sz w:val="20"/>
              </w:rPr>
              <w:t xml:space="preserve"> </w:t>
            </w:r>
            <w:r>
              <w:rPr>
                <w:sz w:val="20"/>
              </w:rPr>
              <w:t>emotional</w:t>
            </w:r>
            <w:r>
              <w:rPr>
                <w:spacing w:val="-5"/>
                <w:sz w:val="20"/>
              </w:rPr>
              <w:t xml:space="preserve"> </w:t>
            </w:r>
            <w:r>
              <w:rPr>
                <w:spacing w:val="-2"/>
                <w:sz w:val="20"/>
              </w:rPr>
              <w:t>wellbeing</w:t>
            </w:r>
          </w:p>
        </w:tc>
        <w:tc>
          <w:tcPr>
            <w:tcW w:w="1336" w:type="dxa"/>
          </w:tcPr>
          <w:p w14:paraId="1129F6AF" w14:textId="77777777" w:rsidR="006D6696" w:rsidRDefault="006D6696" w:rsidP="006D6696">
            <w:pPr>
              <w:pStyle w:val="TableParagraph"/>
              <w:spacing w:before="50"/>
              <w:ind w:right="318"/>
              <w:jc w:val="right"/>
              <w:rPr>
                <w:sz w:val="20"/>
              </w:rPr>
            </w:pPr>
            <w:r>
              <w:rPr>
                <w:w w:val="99"/>
                <w:sz w:val="20"/>
              </w:rPr>
              <w:t>-</w:t>
            </w:r>
          </w:p>
        </w:tc>
        <w:tc>
          <w:tcPr>
            <w:tcW w:w="1337" w:type="dxa"/>
          </w:tcPr>
          <w:p w14:paraId="11E951A6" w14:textId="77777777" w:rsidR="006D6696" w:rsidRDefault="006D6696" w:rsidP="006D6696">
            <w:pPr>
              <w:pStyle w:val="TableParagraph"/>
              <w:spacing w:before="50"/>
              <w:ind w:right="320"/>
              <w:jc w:val="right"/>
              <w:rPr>
                <w:sz w:val="20"/>
              </w:rPr>
            </w:pPr>
            <w:r>
              <w:rPr>
                <w:spacing w:val="-2"/>
                <w:sz w:val="20"/>
              </w:rPr>
              <w:t>321,737</w:t>
            </w:r>
          </w:p>
        </w:tc>
        <w:tc>
          <w:tcPr>
            <w:tcW w:w="1337" w:type="dxa"/>
          </w:tcPr>
          <w:p w14:paraId="3EEDF804" w14:textId="77777777" w:rsidR="006D6696" w:rsidRDefault="006D6696" w:rsidP="006D6696">
            <w:pPr>
              <w:pStyle w:val="TableParagraph"/>
              <w:spacing w:before="50"/>
              <w:ind w:right="320"/>
              <w:jc w:val="right"/>
              <w:rPr>
                <w:sz w:val="20"/>
              </w:rPr>
            </w:pPr>
            <w:r>
              <w:rPr>
                <w:spacing w:val="-2"/>
                <w:sz w:val="20"/>
              </w:rPr>
              <w:t>576,263</w:t>
            </w:r>
          </w:p>
        </w:tc>
        <w:tc>
          <w:tcPr>
            <w:tcW w:w="1337" w:type="dxa"/>
          </w:tcPr>
          <w:p w14:paraId="4A507975" w14:textId="77777777" w:rsidR="006D6696" w:rsidRDefault="006D6696" w:rsidP="006D6696">
            <w:pPr>
              <w:pStyle w:val="TableParagraph"/>
              <w:spacing w:before="50"/>
              <w:ind w:right="321"/>
              <w:jc w:val="right"/>
              <w:rPr>
                <w:sz w:val="20"/>
              </w:rPr>
            </w:pPr>
            <w:r>
              <w:rPr>
                <w:spacing w:val="-2"/>
                <w:sz w:val="20"/>
              </w:rPr>
              <w:t>1,797,000</w:t>
            </w:r>
          </w:p>
        </w:tc>
        <w:tc>
          <w:tcPr>
            <w:tcW w:w="1337" w:type="dxa"/>
          </w:tcPr>
          <w:p w14:paraId="0C506CB3" w14:textId="77777777" w:rsidR="006D6696" w:rsidRDefault="006D6696" w:rsidP="006D6696">
            <w:pPr>
              <w:pStyle w:val="TableParagraph"/>
              <w:spacing w:before="50"/>
              <w:ind w:right="272"/>
              <w:jc w:val="right"/>
              <w:rPr>
                <w:sz w:val="20"/>
              </w:rPr>
            </w:pPr>
            <w:r>
              <w:rPr>
                <w:spacing w:val="-2"/>
                <w:sz w:val="20"/>
              </w:rPr>
              <w:t>1,822,000</w:t>
            </w:r>
          </w:p>
        </w:tc>
        <w:tc>
          <w:tcPr>
            <w:tcW w:w="1337" w:type="dxa"/>
          </w:tcPr>
          <w:p w14:paraId="477CBA64" w14:textId="49BF26BB" w:rsidR="006D6696" w:rsidRDefault="00B36F99" w:rsidP="006D6696">
            <w:pPr>
              <w:pStyle w:val="TableParagraph"/>
              <w:spacing w:before="50"/>
              <w:ind w:right="108"/>
              <w:jc w:val="right"/>
              <w:rPr>
                <w:spacing w:val="-2"/>
                <w:sz w:val="20"/>
              </w:rPr>
            </w:pPr>
            <w:r>
              <w:rPr>
                <w:spacing w:val="-2"/>
                <w:sz w:val="20"/>
              </w:rPr>
              <w:t>1,865,728</w:t>
            </w:r>
          </w:p>
        </w:tc>
        <w:tc>
          <w:tcPr>
            <w:tcW w:w="1337" w:type="dxa"/>
          </w:tcPr>
          <w:p w14:paraId="0466D7C9" w14:textId="68A670CA" w:rsidR="006D6696" w:rsidRDefault="00B21C27" w:rsidP="006D6696">
            <w:pPr>
              <w:pStyle w:val="TableParagraph"/>
              <w:spacing w:before="50"/>
              <w:ind w:right="108"/>
              <w:jc w:val="right"/>
              <w:rPr>
                <w:sz w:val="20"/>
              </w:rPr>
            </w:pPr>
            <w:r>
              <w:rPr>
                <w:spacing w:val="-2"/>
                <w:sz w:val="20"/>
              </w:rPr>
              <w:t>6,382,728</w:t>
            </w:r>
          </w:p>
        </w:tc>
      </w:tr>
      <w:tr w:rsidR="006D6696" w14:paraId="2F58C625" w14:textId="77777777" w:rsidTr="29AB20CA">
        <w:trPr>
          <w:trHeight w:val="898"/>
        </w:trPr>
        <w:tc>
          <w:tcPr>
            <w:tcW w:w="5960" w:type="dxa"/>
          </w:tcPr>
          <w:p w14:paraId="2178FA1C" w14:textId="77777777" w:rsidR="006D6696" w:rsidRDefault="006D6696" w:rsidP="006D6696">
            <w:pPr>
              <w:pStyle w:val="TableParagraph"/>
              <w:spacing w:before="51" w:line="259" w:lineRule="auto"/>
              <w:ind w:left="148" w:right="380"/>
              <w:rPr>
                <w:sz w:val="20"/>
              </w:rPr>
            </w:pPr>
            <w:r>
              <w:rPr>
                <w:sz w:val="20"/>
              </w:rPr>
              <w:t>Enhancement</w:t>
            </w:r>
            <w:r>
              <w:rPr>
                <w:spacing w:val="-4"/>
                <w:sz w:val="20"/>
              </w:rPr>
              <w:t xml:space="preserve"> </w:t>
            </w:r>
            <w:r>
              <w:rPr>
                <w:sz w:val="20"/>
              </w:rPr>
              <w:t>and</w:t>
            </w:r>
            <w:r>
              <w:rPr>
                <w:spacing w:val="-6"/>
                <w:sz w:val="20"/>
              </w:rPr>
              <w:t xml:space="preserve"> </w:t>
            </w:r>
            <w:r>
              <w:rPr>
                <w:sz w:val="20"/>
              </w:rPr>
              <w:t>integration</w:t>
            </w:r>
            <w:r>
              <w:rPr>
                <w:spacing w:val="-4"/>
                <w:sz w:val="20"/>
              </w:rPr>
              <w:t xml:space="preserve"> </w:t>
            </w:r>
            <w:r>
              <w:rPr>
                <w:sz w:val="20"/>
              </w:rPr>
              <w:t>of</w:t>
            </w:r>
            <w:r>
              <w:rPr>
                <w:spacing w:val="-7"/>
                <w:sz w:val="20"/>
              </w:rPr>
              <w:t xml:space="preserve"> </w:t>
            </w:r>
            <w:r>
              <w:rPr>
                <w:sz w:val="20"/>
              </w:rPr>
              <w:t>youth</w:t>
            </w:r>
            <w:r>
              <w:rPr>
                <w:spacing w:val="-5"/>
                <w:sz w:val="20"/>
              </w:rPr>
              <w:t xml:space="preserve"> </w:t>
            </w:r>
            <w:r>
              <w:rPr>
                <w:sz w:val="20"/>
              </w:rPr>
              <w:t>mental</w:t>
            </w:r>
            <w:r>
              <w:rPr>
                <w:spacing w:val="-6"/>
                <w:sz w:val="20"/>
              </w:rPr>
              <w:t xml:space="preserve"> </w:t>
            </w:r>
            <w:r>
              <w:rPr>
                <w:sz w:val="20"/>
              </w:rPr>
              <w:t>health</w:t>
            </w:r>
            <w:r>
              <w:rPr>
                <w:spacing w:val="-6"/>
                <w:sz w:val="20"/>
              </w:rPr>
              <w:t xml:space="preserve"> </w:t>
            </w:r>
            <w:r>
              <w:rPr>
                <w:sz w:val="20"/>
              </w:rPr>
              <w:t>services</w:t>
            </w:r>
            <w:r>
              <w:rPr>
                <w:spacing w:val="-2"/>
                <w:sz w:val="20"/>
              </w:rPr>
              <w:t xml:space="preserve"> </w:t>
            </w:r>
            <w:r>
              <w:rPr>
                <w:sz w:val="20"/>
              </w:rPr>
              <w:t>- multidisciplinary early intervention service to support young people at risk of developing mental health concerns</w:t>
            </w:r>
          </w:p>
        </w:tc>
        <w:tc>
          <w:tcPr>
            <w:tcW w:w="1336" w:type="dxa"/>
          </w:tcPr>
          <w:p w14:paraId="391FC9C8" w14:textId="77777777" w:rsidR="006D6696" w:rsidRDefault="006D6696" w:rsidP="006D6696">
            <w:pPr>
              <w:pStyle w:val="TableParagraph"/>
              <w:spacing w:before="7"/>
              <w:rPr>
                <w:b/>
                <w:sz w:val="25"/>
              </w:rPr>
            </w:pPr>
          </w:p>
          <w:p w14:paraId="138CCDAF" w14:textId="77777777" w:rsidR="006D6696" w:rsidRDefault="006D6696" w:rsidP="006D6696">
            <w:pPr>
              <w:pStyle w:val="TableParagraph"/>
              <w:ind w:right="318"/>
              <w:jc w:val="right"/>
              <w:rPr>
                <w:sz w:val="20"/>
              </w:rPr>
            </w:pPr>
            <w:r>
              <w:rPr>
                <w:w w:val="99"/>
                <w:sz w:val="20"/>
              </w:rPr>
              <w:t>-</w:t>
            </w:r>
          </w:p>
        </w:tc>
        <w:tc>
          <w:tcPr>
            <w:tcW w:w="1337" w:type="dxa"/>
          </w:tcPr>
          <w:p w14:paraId="1BBB65C1" w14:textId="77777777" w:rsidR="006D6696" w:rsidRDefault="006D6696" w:rsidP="006D6696">
            <w:pPr>
              <w:pStyle w:val="TableParagraph"/>
              <w:spacing w:before="7"/>
              <w:rPr>
                <w:b/>
                <w:sz w:val="25"/>
              </w:rPr>
            </w:pPr>
          </w:p>
          <w:p w14:paraId="7F3B52E9" w14:textId="77777777" w:rsidR="006D6696" w:rsidRDefault="006D6696" w:rsidP="006D6696">
            <w:pPr>
              <w:pStyle w:val="TableParagraph"/>
              <w:ind w:right="323"/>
              <w:jc w:val="right"/>
              <w:rPr>
                <w:sz w:val="20"/>
              </w:rPr>
            </w:pPr>
            <w:r>
              <w:rPr>
                <w:spacing w:val="-2"/>
                <w:sz w:val="20"/>
              </w:rPr>
              <w:t>467,476</w:t>
            </w:r>
          </w:p>
        </w:tc>
        <w:tc>
          <w:tcPr>
            <w:tcW w:w="1337" w:type="dxa"/>
          </w:tcPr>
          <w:p w14:paraId="21E89E85" w14:textId="77777777" w:rsidR="006D6696" w:rsidRDefault="006D6696" w:rsidP="006D6696">
            <w:pPr>
              <w:pStyle w:val="TableParagraph"/>
              <w:spacing w:before="7"/>
              <w:rPr>
                <w:b/>
                <w:sz w:val="25"/>
              </w:rPr>
            </w:pPr>
          </w:p>
          <w:p w14:paraId="7416211D" w14:textId="77777777" w:rsidR="006D6696" w:rsidRDefault="006D6696" w:rsidP="006D6696">
            <w:pPr>
              <w:pStyle w:val="TableParagraph"/>
              <w:ind w:right="320"/>
              <w:jc w:val="right"/>
              <w:rPr>
                <w:sz w:val="20"/>
              </w:rPr>
            </w:pPr>
            <w:r>
              <w:rPr>
                <w:spacing w:val="-2"/>
                <w:sz w:val="20"/>
              </w:rPr>
              <w:t>921,482</w:t>
            </w:r>
          </w:p>
        </w:tc>
        <w:tc>
          <w:tcPr>
            <w:tcW w:w="1337" w:type="dxa"/>
          </w:tcPr>
          <w:p w14:paraId="10015CB6" w14:textId="77777777" w:rsidR="006D6696" w:rsidRDefault="006D6696" w:rsidP="006D6696">
            <w:pPr>
              <w:pStyle w:val="TableParagraph"/>
              <w:spacing w:before="7"/>
              <w:rPr>
                <w:b/>
                <w:sz w:val="25"/>
              </w:rPr>
            </w:pPr>
          </w:p>
          <w:p w14:paraId="1F4E594F" w14:textId="77777777" w:rsidR="006D6696" w:rsidRDefault="006D6696" w:rsidP="006D6696">
            <w:pPr>
              <w:pStyle w:val="TableParagraph"/>
              <w:ind w:right="321"/>
              <w:jc w:val="right"/>
              <w:rPr>
                <w:sz w:val="20"/>
              </w:rPr>
            </w:pPr>
            <w:r>
              <w:rPr>
                <w:spacing w:val="-2"/>
                <w:sz w:val="20"/>
              </w:rPr>
              <w:t>1,281,974</w:t>
            </w:r>
          </w:p>
        </w:tc>
        <w:tc>
          <w:tcPr>
            <w:tcW w:w="1337" w:type="dxa"/>
          </w:tcPr>
          <w:p w14:paraId="1BC4DF1A" w14:textId="77777777" w:rsidR="006D6696" w:rsidRDefault="006D6696" w:rsidP="006D6696">
            <w:pPr>
              <w:pStyle w:val="TableParagraph"/>
              <w:spacing w:before="7"/>
              <w:rPr>
                <w:b/>
                <w:sz w:val="25"/>
              </w:rPr>
            </w:pPr>
          </w:p>
          <w:p w14:paraId="6AAFB326" w14:textId="77777777" w:rsidR="006D6696" w:rsidRDefault="006D6696" w:rsidP="006D6696">
            <w:pPr>
              <w:pStyle w:val="TableParagraph"/>
              <w:ind w:right="272"/>
              <w:jc w:val="right"/>
              <w:rPr>
                <w:sz w:val="20"/>
              </w:rPr>
            </w:pPr>
            <w:r>
              <w:rPr>
                <w:spacing w:val="-2"/>
                <w:sz w:val="20"/>
              </w:rPr>
              <w:t>1,378,912</w:t>
            </w:r>
          </w:p>
        </w:tc>
        <w:tc>
          <w:tcPr>
            <w:tcW w:w="1337" w:type="dxa"/>
          </w:tcPr>
          <w:p w14:paraId="45B0E373" w14:textId="77777777" w:rsidR="006D6696" w:rsidRDefault="006D6696" w:rsidP="00023D12">
            <w:pPr>
              <w:pStyle w:val="TableParagraph"/>
              <w:spacing w:before="7"/>
              <w:jc w:val="right"/>
              <w:rPr>
                <w:b/>
                <w:sz w:val="25"/>
              </w:rPr>
            </w:pPr>
          </w:p>
          <w:p w14:paraId="1FC9CEB2" w14:textId="2BA924DA" w:rsidR="006D6696" w:rsidRDefault="00176221" w:rsidP="00023D12">
            <w:pPr>
              <w:pStyle w:val="TableParagraph"/>
              <w:spacing w:before="7"/>
              <w:jc w:val="right"/>
              <w:rPr>
                <w:b/>
                <w:sz w:val="25"/>
              </w:rPr>
            </w:pPr>
            <w:r>
              <w:rPr>
                <w:spacing w:val="-2"/>
                <w:sz w:val="20"/>
              </w:rPr>
              <w:t>1,412,006</w:t>
            </w:r>
          </w:p>
        </w:tc>
        <w:tc>
          <w:tcPr>
            <w:tcW w:w="1337" w:type="dxa"/>
          </w:tcPr>
          <w:p w14:paraId="71789650" w14:textId="195F7E6A" w:rsidR="006D6696" w:rsidRDefault="006D6696" w:rsidP="006D6696">
            <w:pPr>
              <w:pStyle w:val="TableParagraph"/>
              <w:spacing w:before="7"/>
              <w:rPr>
                <w:b/>
                <w:sz w:val="25"/>
              </w:rPr>
            </w:pPr>
          </w:p>
          <w:p w14:paraId="3A2B6F47" w14:textId="5441F44F" w:rsidR="006D6696" w:rsidRDefault="004F7B9C" w:rsidP="006D6696">
            <w:pPr>
              <w:pStyle w:val="TableParagraph"/>
              <w:ind w:right="108"/>
              <w:jc w:val="right"/>
              <w:rPr>
                <w:sz w:val="20"/>
              </w:rPr>
            </w:pPr>
            <w:r>
              <w:rPr>
                <w:spacing w:val="-2"/>
                <w:sz w:val="20"/>
              </w:rPr>
              <w:t>5,461,849</w:t>
            </w:r>
          </w:p>
        </w:tc>
      </w:tr>
      <w:tr w:rsidR="006D6696" w14:paraId="2F1FAB69" w14:textId="77777777" w:rsidTr="29AB20CA">
        <w:trPr>
          <w:trHeight w:val="384"/>
        </w:trPr>
        <w:tc>
          <w:tcPr>
            <w:tcW w:w="5960" w:type="dxa"/>
            <w:tcBorders>
              <w:bottom w:val="single" w:sz="4" w:space="0" w:color="000000" w:themeColor="text1"/>
            </w:tcBorders>
          </w:tcPr>
          <w:p w14:paraId="7BB63AA0" w14:textId="77777777" w:rsidR="006D6696" w:rsidRDefault="006D6696" w:rsidP="006D6696">
            <w:pPr>
              <w:pStyle w:val="TableParagraph"/>
              <w:spacing w:before="62"/>
              <w:ind w:left="148"/>
              <w:rPr>
                <w:sz w:val="20"/>
              </w:rPr>
            </w:pPr>
            <w:r>
              <w:rPr>
                <w:sz w:val="20"/>
              </w:rPr>
              <w:t>Early</w:t>
            </w:r>
            <w:r>
              <w:rPr>
                <w:spacing w:val="-8"/>
                <w:sz w:val="20"/>
              </w:rPr>
              <w:t xml:space="preserve"> </w:t>
            </w:r>
            <w:r>
              <w:rPr>
                <w:sz w:val="20"/>
              </w:rPr>
              <w:t>Intervention</w:t>
            </w:r>
            <w:r>
              <w:rPr>
                <w:spacing w:val="-7"/>
                <w:sz w:val="20"/>
              </w:rPr>
              <w:t xml:space="preserve"> </w:t>
            </w:r>
            <w:r>
              <w:rPr>
                <w:sz w:val="20"/>
              </w:rPr>
              <w:t>Service</w:t>
            </w:r>
            <w:r>
              <w:rPr>
                <w:spacing w:val="-9"/>
                <w:sz w:val="20"/>
              </w:rPr>
              <w:t xml:space="preserve"> </w:t>
            </w:r>
            <w:r>
              <w:rPr>
                <w:sz w:val="20"/>
              </w:rPr>
              <w:t>Eating</w:t>
            </w:r>
            <w:r>
              <w:rPr>
                <w:spacing w:val="-7"/>
                <w:sz w:val="20"/>
              </w:rPr>
              <w:t xml:space="preserve"> </w:t>
            </w:r>
            <w:r>
              <w:rPr>
                <w:spacing w:val="-2"/>
                <w:sz w:val="20"/>
              </w:rPr>
              <w:t>Disorders</w:t>
            </w:r>
          </w:p>
        </w:tc>
        <w:tc>
          <w:tcPr>
            <w:tcW w:w="1336" w:type="dxa"/>
            <w:tcBorders>
              <w:bottom w:val="single" w:sz="4" w:space="0" w:color="000000" w:themeColor="text1"/>
            </w:tcBorders>
          </w:tcPr>
          <w:p w14:paraId="18F40D61" w14:textId="77777777" w:rsidR="006D6696" w:rsidRDefault="006D6696" w:rsidP="006D6696">
            <w:pPr>
              <w:pStyle w:val="TableParagraph"/>
              <w:spacing w:before="59"/>
              <w:ind w:right="320"/>
              <w:jc w:val="right"/>
              <w:rPr>
                <w:sz w:val="20"/>
              </w:rPr>
            </w:pPr>
            <w:r>
              <w:rPr>
                <w:w w:val="99"/>
                <w:sz w:val="20"/>
              </w:rPr>
              <w:t>-</w:t>
            </w:r>
          </w:p>
        </w:tc>
        <w:tc>
          <w:tcPr>
            <w:tcW w:w="1337" w:type="dxa"/>
            <w:tcBorders>
              <w:bottom w:val="single" w:sz="4" w:space="0" w:color="000000" w:themeColor="text1"/>
            </w:tcBorders>
          </w:tcPr>
          <w:p w14:paraId="65B20273" w14:textId="77777777" w:rsidR="006D6696" w:rsidRDefault="006D6696" w:rsidP="006D6696">
            <w:pPr>
              <w:pStyle w:val="TableParagraph"/>
              <w:spacing w:before="40"/>
              <w:ind w:right="323"/>
              <w:jc w:val="right"/>
              <w:rPr>
                <w:sz w:val="20"/>
              </w:rPr>
            </w:pPr>
            <w:r>
              <w:rPr>
                <w:spacing w:val="-2"/>
                <w:sz w:val="20"/>
              </w:rPr>
              <w:t>230,000</w:t>
            </w:r>
          </w:p>
        </w:tc>
        <w:tc>
          <w:tcPr>
            <w:tcW w:w="1337" w:type="dxa"/>
            <w:tcBorders>
              <w:bottom w:val="single" w:sz="4" w:space="0" w:color="000000" w:themeColor="text1"/>
            </w:tcBorders>
          </w:tcPr>
          <w:p w14:paraId="7914E92A" w14:textId="77777777" w:rsidR="006D6696" w:rsidRDefault="006D6696" w:rsidP="006D6696">
            <w:pPr>
              <w:pStyle w:val="TableParagraph"/>
              <w:spacing w:before="40"/>
              <w:ind w:right="323"/>
              <w:jc w:val="right"/>
              <w:rPr>
                <w:sz w:val="20"/>
              </w:rPr>
            </w:pPr>
            <w:r>
              <w:rPr>
                <w:spacing w:val="-2"/>
                <w:sz w:val="20"/>
              </w:rPr>
              <w:t>236,000</w:t>
            </w:r>
          </w:p>
        </w:tc>
        <w:tc>
          <w:tcPr>
            <w:tcW w:w="1337" w:type="dxa"/>
            <w:tcBorders>
              <w:bottom w:val="single" w:sz="4" w:space="0" w:color="000000" w:themeColor="text1"/>
            </w:tcBorders>
          </w:tcPr>
          <w:p w14:paraId="3241E5F9" w14:textId="77777777" w:rsidR="006D6696" w:rsidRDefault="006D6696" w:rsidP="006D6696">
            <w:pPr>
              <w:pStyle w:val="TableParagraph"/>
              <w:spacing w:before="40"/>
              <w:ind w:right="323"/>
              <w:jc w:val="right"/>
              <w:rPr>
                <w:sz w:val="20"/>
              </w:rPr>
            </w:pPr>
            <w:r>
              <w:rPr>
                <w:spacing w:val="-2"/>
                <w:sz w:val="20"/>
              </w:rPr>
              <w:t>242,000</w:t>
            </w:r>
          </w:p>
        </w:tc>
        <w:tc>
          <w:tcPr>
            <w:tcW w:w="1337" w:type="dxa"/>
            <w:tcBorders>
              <w:bottom w:val="single" w:sz="4" w:space="0" w:color="000000" w:themeColor="text1"/>
            </w:tcBorders>
          </w:tcPr>
          <w:p w14:paraId="252042B9" w14:textId="77777777" w:rsidR="006D6696" w:rsidRDefault="006D6696" w:rsidP="006D6696">
            <w:pPr>
              <w:pStyle w:val="TableParagraph"/>
              <w:spacing w:before="40"/>
              <w:ind w:right="273"/>
              <w:jc w:val="right"/>
              <w:rPr>
                <w:sz w:val="20"/>
              </w:rPr>
            </w:pPr>
            <w:r>
              <w:rPr>
                <w:spacing w:val="-2"/>
                <w:sz w:val="20"/>
              </w:rPr>
              <w:t>249,000</w:t>
            </w:r>
          </w:p>
        </w:tc>
        <w:tc>
          <w:tcPr>
            <w:tcW w:w="1337" w:type="dxa"/>
            <w:tcBorders>
              <w:bottom w:val="single" w:sz="4" w:space="0" w:color="000000" w:themeColor="text1"/>
            </w:tcBorders>
          </w:tcPr>
          <w:p w14:paraId="6930AE95" w14:textId="6DF17F5B" w:rsidR="006D6696" w:rsidRDefault="00B36F99" w:rsidP="006D6696">
            <w:pPr>
              <w:pStyle w:val="TableParagraph"/>
              <w:spacing w:before="40"/>
              <w:ind w:right="110"/>
              <w:jc w:val="right"/>
              <w:rPr>
                <w:spacing w:val="-2"/>
                <w:sz w:val="20"/>
              </w:rPr>
            </w:pPr>
            <w:r>
              <w:rPr>
                <w:spacing w:val="-2"/>
                <w:sz w:val="20"/>
              </w:rPr>
              <w:t>254,976</w:t>
            </w:r>
          </w:p>
        </w:tc>
        <w:tc>
          <w:tcPr>
            <w:tcW w:w="1337" w:type="dxa"/>
            <w:tcBorders>
              <w:bottom w:val="single" w:sz="4" w:space="0" w:color="000000" w:themeColor="text1"/>
            </w:tcBorders>
          </w:tcPr>
          <w:p w14:paraId="61AC6EB3" w14:textId="01466F5E" w:rsidR="006D6696" w:rsidRDefault="004F7B9C" w:rsidP="006D6696">
            <w:pPr>
              <w:pStyle w:val="TableParagraph"/>
              <w:spacing w:before="40"/>
              <w:ind w:right="110"/>
              <w:jc w:val="right"/>
              <w:rPr>
                <w:sz w:val="20"/>
              </w:rPr>
            </w:pPr>
            <w:r>
              <w:rPr>
                <w:spacing w:val="-2"/>
                <w:sz w:val="20"/>
              </w:rPr>
              <w:t>1,211,976</w:t>
            </w:r>
          </w:p>
        </w:tc>
      </w:tr>
      <w:tr w:rsidR="006D6696" w14:paraId="654E19E6" w14:textId="77777777" w:rsidTr="29AB20CA">
        <w:trPr>
          <w:trHeight w:val="384"/>
        </w:trPr>
        <w:tc>
          <w:tcPr>
            <w:tcW w:w="5960" w:type="dxa"/>
            <w:tcBorders>
              <w:top w:val="single" w:sz="4" w:space="0" w:color="000000" w:themeColor="text1"/>
              <w:bottom w:val="single" w:sz="4" w:space="0" w:color="000000" w:themeColor="text1"/>
            </w:tcBorders>
          </w:tcPr>
          <w:p w14:paraId="6CFFA193" w14:textId="77777777" w:rsidR="006D6696" w:rsidRDefault="006D6696" w:rsidP="006D6696">
            <w:pPr>
              <w:pStyle w:val="TableParagraph"/>
              <w:spacing w:before="62"/>
              <w:ind w:left="115"/>
              <w:rPr>
                <w:b/>
                <w:sz w:val="20"/>
              </w:rPr>
            </w:pPr>
            <w:r>
              <w:rPr>
                <w:b/>
                <w:sz w:val="20"/>
              </w:rPr>
              <w:t>Australian</w:t>
            </w:r>
            <w:r>
              <w:rPr>
                <w:b/>
                <w:spacing w:val="-7"/>
                <w:sz w:val="20"/>
              </w:rPr>
              <w:t xml:space="preserve"> </w:t>
            </w:r>
            <w:r>
              <w:rPr>
                <w:b/>
                <w:sz w:val="20"/>
              </w:rPr>
              <w:t>Capital</w:t>
            </w:r>
            <w:r>
              <w:rPr>
                <w:b/>
                <w:spacing w:val="-9"/>
                <w:sz w:val="20"/>
              </w:rPr>
              <w:t xml:space="preserve"> </w:t>
            </w:r>
            <w:r>
              <w:rPr>
                <w:b/>
                <w:sz w:val="20"/>
              </w:rPr>
              <w:t>Territory</w:t>
            </w:r>
            <w:r>
              <w:rPr>
                <w:b/>
                <w:spacing w:val="-5"/>
                <w:sz w:val="20"/>
              </w:rPr>
              <w:t xml:space="preserve"> </w:t>
            </w:r>
            <w:r>
              <w:rPr>
                <w:b/>
                <w:sz w:val="20"/>
              </w:rPr>
              <w:t>total</w:t>
            </w:r>
            <w:r>
              <w:rPr>
                <w:b/>
                <w:spacing w:val="-7"/>
                <w:sz w:val="20"/>
              </w:rPr>
              <w:t xml:space="preserve"> </w:t>
            </w:r>
            <w:r>
              <w:rPr>
                <w:b/>
                <w:spacing w:val="-2"/>
                <w:sz w:val="20"/>
              </w:rPr>
              <w:t>contribution</w:t>
            </w:r>
          </w:p>
        </w:tc>
        <w:tc>
          <w:tcPr>
            <w:tcW w:w="1336" w:type="dxa"/>
            <w:tcBorders>
              <w:top w:val="single" w:sz="4" w:space="0" w:color="000000" w:themeColor="text1"/>
              <w:bottom w:val="single" w:sz="4" w:space="0" w:color="000000" w:themeColor="text1"/>
            </w:tcBorders>
          </w:tcPr>
          <w:p w14:paraId="25E67AB7" w14:textId="77777777" w:rsidR="006D6696" w:rsidRDefault="006D6696" w:rsidP="006D6696">
            <w:pPr>
              <w:pStyle w:val="TableParagraph"/>
              <w:spacing w:before="59"/>
              <w:ind w:right="318"/>
              <w:jc w:val="right"/>
              <w:rPr>
                <w:b/>
                <w:sz w:val="20"/>
              </w:rPr>
            </w:pPr>
            <w:r>
              <w:rPr>
                <w:b/>
                <w:w w:val="99"/>
                <w:sz w:val="20"/>
              </w:rPr>
              <w:t>-</w:t>
            </w:r>
          </w:p>
        </w:tc>
        <w:tc>
          <w:tcPr>
            <w:tcW w:w="1337" w:type="dxa"/>
            <w:tcBorders>
              <w:top w:val="single" w:sz="4" w:space="0" w:color="000000" w:themeColor="text1"/>
              <w:bottom w:val="single" w:sz="4" w:space="0" w:color="000000" w:themeColor="text1"/>
            </w:tcBorders>
          </w:tcPr>
          <w:p w14:paraId="15FE9121" w14:textId="77777777" w:rsidR="006D6696" w:rsidRDefault="006D6696" w:rsidP="006D6696">
            <w:pPr>
              <w:pStyle w:val="TableParagraph"/>
              <w:spacing w:before="59"/>
              <w:ind w:right="321"/>
              <w:jc w:val="right"/>
              <w:rPr>
                <w:b/>
                <w:sz w:val="20"/>
              </w:rPr>
            </w:pPr>
            <w:r>
              <w:rPr>
                <w:b/>
                <w:spacing w:val="-2"/>
                <w:sz w:val="20"/>
              </w:rPr>
              <w:t>1,756,692</w:t>
            </w:r>
          </w:p>
        </w:tc>
        <w:tc>
          <w:tcPr>
            <w:tcW w:w="1337" w:type="dxa"/>
            <w:tcBorders>
              <w:top w:val="single" w:sz="4" w:space="0" w:color="000000" w:themeColor="text1"/>
              <w:bottom w:val="single" w:sz="4" w:space="0" w:color="000000" w:themeColor="text1"/>
            </w:tcBorders>
          </w:tcPr>
          <w:p w14:paraId="62125FE0" w14:textId="77777777" w:rsidR="006D6696" w:rsidRDefault="006D6696" w:rsidP="006D6696">
            <w:pPr>
              <w:pStyle w:val="TableParagraph"/>
              <w:spacing w:before="59"/>
              <w:ind w:right="321"/>
              <w:jc w:val="right"/>
              <w:rPr>
                <w:b/>
                <w:sz w:val="20"/>
              </w:rPr>
            </w:pPr>
            <w:r>
              <w:rPr>
                <w:b/>
                <w:spacing w:val="-2"/>
                <w:sz w:val="20"/>
              </w:rPr>
              <w:t>2,650,469</w:t>
            </w:r>
          </w:p>
        </w:tc>
        <w:tc>
          <w:tcPr>
            <w:tcW w:w="1337" w:type="dxa"/>
            <w:tcBorders>
              <w:top w:val="single" w:sz="4" w:space="0" w:color="000000" w:themeColor="text1"/>
              <w:bottom w:val="single" w:sz="4" w:space="0" w:color="000000" w:themeColor="text1"/>
            </w:tcBorders>
          </w:tcPr>
          <w:p w14:paraId="75F4F9C0" w14:textId="77777777" w:rsidR="006D6696" w:rsidRDefault="006D6696" w:rsidP="006D6696">
            <w:pPr>
              <w:pStyle w:val="TableParagraph"/>
              <w:spacing w:before="59"/>
              <w:ind w:right="322"/>
              <w:jc w:val="right"/>
              <w:rPr>
                <w:b/>
                <w:sz w:val="20"/>
              </w:rPr>
            </w:pPr>
            <w:r>
              <w:rPr>
                <w:b/>
                <w:spacing w:val="-2"/>
                <w:sz w:val="20"/>
              </w:rPr>
              <w:t>4,249,480</w:t>
            </w:r>
          </w:p>
        </w:tc>
        <w:tc>
          <w:tcPr>
            <w:tcW w:w="1337" w:type="dxa"/>
            <w:tcBorders>
              <w:top w:val="single" w:sz="4" w:space="0" w:color="000000" w:themeColor="text1"/>
              <w:bottom w:val="single" w:sz="4" w:space="0" w:color="000000" w:themeColor="text1"/>
            </w:tcBorders>
          </w:tcPr>
          <w:p w14:paraId="521E31BC" w14:textId="3035063A" w:rsidR="006D6696" w:rsidRDefault="006D6696" w:rsidP="006D6696">
            <w:pPr>
              <w:pStyle w:val="TableParagraph"/>
              <w:spacing w:before="59"/>
              <w:ind w:right="272"/>
              <w:jc w:val="right"/>
              <w:rPr>
                <w:b/>
                <w:sz w:val="20"/>
              </w:rPr>
            </w:pPr>
            <w:r>
              <w:rPr>
                <w:b/>
                <w:spacing w:val="-2"/>
                <w:sz w:val="20"/>
              </w:rPr>
              <w:t>4,</w:t>
            </w:r>
            <w:r w:rsidR="00B220D3">
              <w:rPr>
                <w:b/>
                <w:spacing w:val="-2"/>
                <w:sz w:val="20"/>
              </w:rPr>
              <w:t>363,364</w:t>
            </w:r>
            <w:r>
              <w:rPr>
                <w:b/>
                <w:spacing w:val="-2"/>
                <w:sz w:val="20"/>
              </w:rPr>
              <w:t>2</w:t>
            </w:r>
          </w:p>
        </w:tc>
        <w:tc>
          <w:tcPr>
            <w:tcW w:w="1337" w:type="dxa"/>
            <w:tcBorders>
              <w:top w:val="single" w:sz="4" w:space="0" w:color="000000" w:themeColor="text1"/>
              <w:bottom w:val="single" w:sz="4" w:space="0" w:color="000000" w:themeColor="text1"/>
            </w:tcBorders>
          </w:tcPr>
          <w:p w14:paraId="0B4EA4B5" w14:textId="5EEF435E" w:rsidR="006D6696" w:rsidRDefault="006D6696" w:rsidP="006D6696">
            <w:pPr>
              <w:pStyle w:val="TableParagraph"/>
              <w:spacing w:before="59"/>
              <w:ind w:right="108"/>
              <w:jc w:val="right"/>
              <w:rPr>
                <w:b/>
                <w:spacing w:val="-2"/>
                <w:sz w:val="20"/>
              </w:rPr>
            </w:pPr>
            <w:r>
              <w:rPr>
                <w:b/>
                <w:spacing w:val="-2"/>
                <w:sz w:val="20"/>
              </w:rPr>
              <w:t>4,</w:t>
            </w:r>
            <w:r w:rsidR="000A49FD">
              <w:rPr>
                <w:b/>
                <w:spacing w:val="-2"/>
                <w:sz w:val="20"/>
              </w:rPr>
              <w:t>340,728</w:t>
            </w:r>
          </w:p>
        </w:tc>
        <w:tc>
          <w:tcPr>
            <w:tcW w:w="1337" w:type="dxa"/>
            <w:tcBorders>
              <w:top w:val="single" w:sz="4" w:space="0" w:color="000000" w:themeColor="text1"/>
              <w:bottom w:val="single" w:sz="4" w:space="0" w:color="000000" w:themeColor="text1"/>
            </w:tcBorders>
          </w:tcPr>
          <w:p w14:paraId="6B66E438" w14:textId="062B1583" w:rsidR="006D6696" w:rsidRDefault="006B37E6" w:rsidP="006D6696">
            <w:pPr>
              <w:pStyle w:val="TableParagraph"/>
              <w:spacing w:before="59"/>
              <w:ind w:right="108"/>
              <w:jc w:val="right"/>
              <w:rPr>
                <w:b/>
                <w:sz w:val="20"/>
              </w:rPr>
            </w:pPr>
            <w:r>
              <w:rPr>
                <w:b/>
                <w:spacing w:val="-2"/>
                <w:sz w:val="20"/>
              </w:rPr>
              <w:t>17,360,733</w:t>
            </w:r>
          </w:p>
        </w:tc>
      </w:tr>
    </w:tbl>
    <w:p w14:paraId="65EBD493" w14:textId="357DEAD6" w:rsidR="0041387A" w:rsidRDefault="0041387A">
      <w:pPr>
        <w:pStyle w:val="BodyText"/>
        <w:rPr>
          <w:b/>
          <w:sz w:val="20"/>
        </w:rPr>
      </w:pPr>
    </w:p>
    <w:p w14:paraId="5FB2477D" w14:textId="77777777" w:rsidR="001F507F" w:rsidRDefault="001F507F">
      <w:pPr>
        <w:pStyle w:val="BodyText"/>
        <w:rPr>
          <w:b/>
          <w:sz w:val="20"/>
        </w:rPr>
      </w:pPr>
    </w:p>
    <w:p w14:paraId="2AD8BC60" w14:textId="77777777" w:rsidR="001F507F" w:rsidRDefault="001F507F">
      <w:pPr>
        <w:pStyle w:val="BodyText"/>
        <w:rPr>
          <w:b/>
          <w:sz w:val="20"/>
        </w:rPr>
      </w:pPr>
    </w:p>
    <w:p w14:paraId="50A56460" w14:textId="77777777" w:rsidR="001F507F" w:rsidRDefault="001F507F">
      <w:pPr>
        <w:pStyle w:val="BodyText"/>
        <w:rPr>
          <w:b/>
          <w:sz w:val="20"/>
        </w:rPr>
      </w:pPr>
    </w:p>
    <w:p w14:paraId="51E78A61" w14:textId="77777777" w:rsidR="001F507F" w:rsidRDefault="001F507F">
      <w:pPr>
        <w:pStyle w:val="BodyText"/>
        <w:rPr>
          <w:b/>
          <w:sz w:val="20"/>
        </w:rPr>
      </w:pPr>
    </w:p>
    <w:p w14:paraId="3769EC5A" w14:textId="77777777" w:rsidR="001F507F" w:rsidRDefault="001F507F">
      <w:pPr>
        <w:pStyle w:val="BodyText"/>
        <w:rPr>
          <w:b/>
          <w:sz w:val="20"/>
        </w:rPr>
      </w:pPr>
    </w:p>
    <w:p w14:paraId="19A59B4C" w14:textId="77777777" w:rsidR="001F507F" w:rsidRDefault="001F507F">
      <w:pPr>
        <w:pStyle w:val="BodyText"/>
        <w:rPr>
          <w:b/>
          <w:sz w:val="20"/>
        </w:rPr>
      </w:pPr>
    </w:p>
    <w:p w14:paraId="7C794CE7" w14:textId="77777777" w:rsidR="001F507F" w:rsidRDefault="001F507F">
      <w:pPr>
        <w:pStyle w:val="BodyText"/>
        <w:rPr>
          <w:b/>
          <w:sz w:val="20"/>
        </w:rPr>
      </w:pPr>
    </w:p>
    <w:p w14:paraId="5A314ACA" w14:textId="77777777" w:rsidR="001F507F" w:rsidRDefault="001F507F">
      <w:pPr>
        <w:pStyle w:val="BodyText"/>
        <w:rPr>
          <w:b/>
          <w:sz w:val="20"/>
        </w:rPr>
      </w:pPr>
    </w:p>
    <w:p w14:paraId="21CECD90" w14:textId="77777777" w:rsidR="001F507F" w:rsidRDefault="001F507F">
      <w:pPr>
        <w:pStyle w:val="BodyText"/>
        <w:rPr>
          <w:b/>
          <w:sz w:val="20"/>
        </w:rPr>
      </w:pPr>
    </w:p>
    <w:p w14:paraId="51A5AC7A" w14:textId="77777777" w:rsidR="001F507F" w:rsidRDefault="001F507F">
      <w:pPr>
        <w:pStyle w:val="BodyText"/>
        <w:rPr>
          <w:b/>
          <w:sz w:val="20"/>
        </w:rPr>
      </w:pPr>
    </w:p>
    <w:p w14:paraId="484A09C6" w14:textId="77777777" w:rsidR="001F507F" w:rsidRDefault="001F507F">
      <w:pPr>
        <w:pStyle w:val="BodyText"/>
        <w:rPr>
          <w:b/>
          <w:sz w:val="20"/>
        </w:rPr>
      </w:pPr>
    </w:p>
    <w:p w14:paraId="3BDAC8A7" w14:textId="77777777" w:rsidR="001F507F" w:rsidRDefault="001F507F">
      <w:pPr>
        <w:pStyle w:val="BodyText"/>
        <w:rPr>
          <w:b/>
          <w:sz w:val="20"/>
        </w:rPr>
      </w:pPr>
    </w:p>
    <w:p w14:paraId="68CDE9D4" w14:textId="77777777" w:rsidR="001F507F" w:rsidRDefault="001F507F">
      <w:pPr>
        <w:pStyle w:val="BodyText"/>
        <w:rPr>
          <w:b/>
          <w:sz w:val="20"/>
        </w:rPr>
      </w:pPr>
    </w:p>
    <w:p w14:paraId="74793857" w14:textId="77777777" w:rsidR="001F507F" w:rsidRDefault="001F507F">
      <w:pPr>
        <w:pStyle w:val="BodyText"/>
        <w:rPr>
          <w:b/>
          <w:sz w:val="20"/>
        </w:rPr>
      </w:pPr>
    </w:p>
    <w:p w14:paraId="0233F20F" w14:textId="77777777" w:rsidR="001F507F" w:rsidRDefault="001F507F">
      <w:pPr>
        <w:pStyle w:val="BodyText"/>
        <w:rPr>
          <w:b/>
          <w:sz w:val="20"/>
        </w:rPr>
      </w:pPr>
    </w:p>
    <w:p w14:paraId="4630271A" w14:textId="77777777" w:rsidR="001F507F" w:rsidRDefault="001F507F">
      <w:pPr>
        <w:pStyle w:val="BodyText"/>
        <w:rPr>
          <w:b/>
          <w:sz w:val="20"/>
        </w:rPr>
      </w:pPr>
    </w:p>
    <w:p w14:paraId="2346F906" w14:textId="77777777" w:rsidR="0041387A" w:rsidRDefault="0041387A">
      <w:pPr>
        <w:pStyle w:val="BodyText"/>
        <w:rPr>
          <w:b/>
          <w:sz w:val="20"/>
        </w:rPr>
      </w:pPr>
    </w:p>
    <w:p w14:paraId="74CC2B0D" w14:textId="77777777" w:rsidR="0041387A" w:rsidRDefault="0041387A">
      <w:pPr>
        <w:pStyle w:val="BodyText"/>
        <w:rPr>
          <w:b/>
          <w:sz w:val="20"/>
        </w:rPr>
      </w:pPr>
    </w:p>
    <w:p w14:paraId="579C83B0" w14:textId="3DED5E74" w:rsidR="0041387A" w:rsidRDefault="00615904">
      <w:pPr>
        <w:pStyle w:val="BodyText"/>
        <w:spacing w:before="11"/>
        <w:rPr>
          <w:b/>
          <w:sz w:val="24"/>
        </w:rPr>
      </w:pPr>
      <w:r>
        <w:rPr>
          <w:noProof/>
        </w:rPr>
        <mc:AlternateContent>
          <mc:Choice Requires="wps">
            <w:drawing>
              <wp:anchor distT="0" distB="0" distL="0" distR="0" simplePos="0" relativeHeight="251658240" behindDoc="1" locked="0" layoutInCell="1" allowOverlap="1" wp14:anchorId="5E1FD2C0" wp14:editId="708F84C3">
                <wp:simplePos x="0" y="0"/>
                <wp:positionH relativeFrom="page">
                  <wp:posOffset>719455</wp:posOffset>
                </wp:positionH>
                <wp:positionV relativeFrom="paragraph">
                  <wp:posOffset>208280</wp:posOffset>
                </wp:positionV>
                <wp:extent cx="1828800" cy="8890"/>
                <wp:effectExtent l="0" t="0" r="0" b="0"/>
                <wp:wrapTopAndBottom/>
                <wp:docPr id="690209761"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3F1EE" id="docshape9" o:spid="_x0000_s1026" alt="&quot;&quot;" style="position:absolute;margin-left:56.65pt;margin-top:16.4pt;width:2in;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" fillcolor="black" stroked="f">
                <w10:wrap type="topAndBottom" anchorx="page"/>
              </v:rect>
            </w:pict>
          </mc:Fallback>
        </mc:AlternateContent>
      </w:r>
    </w:p>
    <w:p w14:paraId="2A74DB6B" w14:textId="77777777" w:rsidR="0041387A" w:rsidRDefault="0041387A">
      <w:pPr>
        <w:pStyle w:val="BodyText"/>
        <w:spacing w:before="6"/>
        <w:rPr>
          <w:b/>
          <w:sz w:val="13"/>
        </w:rPr>
      </w:pPr>
    </w:p>
    <w:p w14:paraId="60126199" w14:textId="77777777" w:rsidR="0041387A" w:rsidRDefault="00027C5C">
      <w:pPr>
        <w:spacing w:before="77"/>
        <w:ind w:left="132"/>
        <w:rPr>
          <w:sz w:val="20"/>
        </w:rPr>
      </w:pPr>
      <w:r>
        <w:rPr>
          <w:sz w:val="20"/>
          <w:vertAlign w:val="superscript"/>
        </w:rPr>
        <w:t>1</w:t>
      </w:r>
      <w:r>
        <w:rPr>
          <w:spacing w:val="-6"/>
          <w:sz w:val="20"/>
        </w:rPr>
        <w:t xml:space="preserve"> </w:t>
      </w:r>
      <w:r>
        <w:rPr>
          <w:sz w:val="20"/>
        </w:rPr>
        <w:t>ACT</w:t>
      </w:r>
      <w:r>
        <w:rPr>
          <w:spacing w:val="-4"/>
          <w:sz w:val="20"/>
        </w:rPr>
        <w:t xml:space="preserve"> </w:t>
      </w:r>
      <w:r>
        <w:rPr>
          <w:sz w:val="20"/>
        </w:rPr>
        <w:t>Government</w:t>
      </w:r>
      <w:r>
        <w:rPr>
          <w:spacing w:val="-5"/>
          <w:sz w:val="20"/>
        </w:rPr>
        <w:t xml:space="preserve"> </w:t>
      </w:r>
      <w:r>
        <w:rPr>
          <w:sz w:val="20"/>
        </w:rPr>
        <w:t>provided</w:t>
      </w:r>
      <w:r>
        <w:rPr>
          <w:spacing w:val="-5"/>
          <w:sz w:val="20"/>
        </w:rPr>
        <w:t xml:space="preserve"> </w:t>
      </w:r>
      <w:r>
        <w:rPr>
          <w:sz w:val="20"/>
        </w:rPr>
        <w:t>an</w:t>
      </w:r>
      <w:r>
        <w:rPr>
          <w:spacing w:val="-5"/>
          <w:sz w:val="20"/>
        </w:rPr>
        <w:t xml:space="preserve"> </w:t>
      </w:r>
      <w:r>
        <w:rPr>
          <w:sz w:val="20"/>
        </w:rPr>
        <w:t>additional</w:t>
      </w:r>
      <w:r>
        <w:rPr>
          <w:spacing w:val="-2"/>
          <w:sz w:val="20"/>
        </w:rPr>
        <w:t xml:space="preserve"> </w:t>
      </w:r>
      <w:r>
        <w:rPr>
          <w:sz w:val="20"/>
        </w:rPr>
        <w:t>$240,000</w:t>
      </w:r>
      <w:r>
        <w:rPr>
          <w:spacing w:val="-5"/>
          <w:sz w:val="20"/>
        </w:rPr>
        <w:t xml:space="preserve"> </w:t>
      </w:r>
      <w:r>
        <w:rPr>
          <w:sz w:val="20"/>
        </w:rPr>
        <w:t>across</w:t>
      </w:r>
      <w:r>
        <w:rPr>
          <w:spacing w:val="-5"/>
          <w:sz w:val="20"/>
        </w:rPr>
        <w:t xml:space="preserve"> </w:t>
      </w:r>
      <w:r>
        <w:rPr>
          <w:sz w:val="20"/>
        </w:rPr>
        <w:t>2021-22</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existing</w:t>
      </w:r>
      <w:r>
        <w:rPr>
          <w:spacing w:val="-6"/>
          <w:sz w:val="20"/>
        </w:rPr>
        <w:t xml:space="preserve"> </w:t>
      </w:r>
      <w:r>
        <w:rPr>
          <w:sz w:val="20"/>
        </w:rPr>
        <w:t>Aftercare</w:t>
      </w:r>
      <w:r>
        <w:rPr>
          <w:spacing w:val="-5"/>
          <w:sz w:val="20"/>
        </w:rPr>
        <w:t xml:space="preserve"> </w:t>
      </w:r>
      <w:r>
        <w:rPr>
          <w:sz w:val="20"/>
        </w:rPr>
        <w:t>Service</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pacing w:val="-5"/>
          <w:sz w:val="20"/>
        </w:rPr>
        <w:t>ACT</w:t>
      </w:r>
    </w:p>
    <w:p w14:paraId="3C372098" w14:textId="77777777" w:rsidR="0041387A" w:rsidRDefault="0041387A">
      <w:pPr>
        <w:rPr>
          <w:sz w:val="20"/>
        </w:rPr>
        <w:sectPr w:rsidR="0041387A">
          <w:pgSz w:w="16840" w:h="11910" w:orient="landscape"/>
          <w:pgMar w:top="1100" w:right="1000" w:bottom="1360" w:left="1000" w:header="0" w:footer="1180" w:gutter="0"/>
          <w:cols w:space="720"/>
        </w:sectPr>
      </w:pPr>
    </w:p>
    <w:p w14:paraId="29EA4448" w14:textId="77777777" w:rsidR="0041387A" w:rsidRDefault="00027C5C">
      <w:pPr>
        <w:spacing w:before="27"/>
        <w:ind w:left="132"/>
        <w:rPr>
          <w:b/>
          <w:sz w:val="32"/>
        </w:rPr>
      </w:pPr>
      <w:r>
        <w:rPr>
          <w:b/>
          <w:sz w:val="32"/>
        </w:rPr>
        <w:lastRenderedPageBreak/>
        <w:t>Annex</w:t>
      </w:r>
      <w:r>
        <w:rPr>
          <w:b/>
          <w:spacing w:val="-12"/>
          <w:sz w:val="32"/>
        </w:rPr>
        <w:t xml:space="preserve"> </w:t>
      </w:r>
      <w:r>
        <w:rPr>
          <w:b/>
          <w:sz w:val="32"/>
        </w:rPr>
        <w:t>B:</w:t>
      </w:r>
      <w:r>
        <w:rPr>
          <w:b/>
          <w:spacing w:val="-10"/>
          <w:sz w:val="32"/>
        </w:rPr>
        <w:t xml:space="preserve"> </w:t>
      </w:r>
      <w:r>
        <w:rPr>
          <w:b/>
          <w:sz w:val="32"/>
        </w:rPr>
        <w:t>Reporting</w:t>
      </w:r>
      <w:r>
        <w:rPr>
          <w:b/>
          <w:spacing w:val="-11"/>
          <w:sz w:val="32"/>
        </w:rPr>
        <w:t xml:space="preserve"> </w:t>
      </w:r>
      <w:r>
        <w:rPr>
          <w:b/>
          <w:sz w:val="32"/>
        </w:rPr>
        <w:t>requirements</w:t>
      </w:r>
      <w:r>
        <w:rPr>
          <w:b/>
          <w:spacing w:val="-8"/>
          <w:sz w:val="32"/>
        </w:rPr>
        <w:t xml:space="preserve"> </w:t>
      </w:r>
      <w:r>
        <w:rPr>
          <w:b/>
          <w:sz w:val="32"/>
        </w:rPr>
        <w:t>and</w:t>
      </w:r>
      <w:r>
        <w:rPr>
          <w:b/>
          <w:spacing w:val="-13"/>
          <w:sz w:val="32"/>
        </w:rPr>
        <w:t xml:space="preserve"> </w:t>
      </w:r>
      <w:r>
        <w:rPr>
          <w:b/>
          <w:spacing w:val="-2"/>
          <w:sz w:val="32"/>
        </w:rPr>
        <w:t>payments</w:t>
      </w:r>
    </w:p>
    <w:p w14:paraId="1B4A4890" w14:textId="77777777" w:rsidR="0041387A" w:rsidRDefault="00027C5C">
      <w:pPr>
        <w:pStyle w:val="Heading2"/>
        <w:spacing w:before="151"/>
      </w:pPr>
      <w:r>
        <w:t>Table</w:t>
      </w:r>
      <w:r>
        <w:rPr>
          <w:spacing w:val="-4"/>
        </w:rPr>
        <w:t xml:space="preserve"> </w:t>
      </w:r>
      <w:r>
        <w:t>3:</w:t>
      </w:r>
      <w:r>
        <w:rPr>
          <w:spacing w:val="-2"/>
        </w:rPr>
        <w:t xml:space="preserve"> </w:t>
      </w:r>
      <w:r>
        <w:t>Reporting</w:t>
      </w:r>
      <w:r>
        <w:rPr>
          <w:spacing w:val="-3"/>
        </w:rPr>
        <w:t xml:space="preserve"> </w:t>
      </w:r>
      <w:r>
        <w:t>requirements,</w:t>
      </w:r>
      <w:r>
        <w:rPr>
          <w:spacing w:val="-2"/>
        </w:rPr>
        <w:t xml:space="preserve"> </w:t>
      </w:r>
      <w:r>
        <w:t>due</w:t>
      </w:r>
      <w:r>
        <w:rPr>
          <w:spacing w:val="-5"/>
        </w:rPr>
        <w:t xml:space="preserve"> </w:t>
      </w:r>
      <w:r>
        <w:t>dates</w:t>
      </w:r>
      <w:r>
        <w:rPr>
          <w:spacing w:val="2"/>
        </w:rPr>
        <w:t xml:space="preserve"> </w:t>
      </w:r>
      <w:r>
        <w:t>and</w:t>
      </w:r>
      <w:r>
        <w:rPr>
          <w:spacing w:val="-7"/>
        </w:rPr>
        <w:t xml:space="preserve"> </w:t>
      </w:r>
      <w:r>
        <w:t>payment</w:t>
      </w:r>
      <w:r>
        <w:rPr>
          <w:spacing w:val="-1"/>
        </w:rPr>
        <w:t xml:space="preserve"> </w:t>
      </w:r>
      <w:r>
        <w:rPr>
          <w:spacing w:val="-2"/>
        </w:rPr>
        <w:t>summary</w:t>
      </w:r>
    </w:p>
    <w:p w14:paraId="0BCE7DF4" w14:textId="77777777" w:rsidR="0041387A" w:rsidRDefault="0041387A">
      <w:pPr>
        <w:pStyle w:val="BodyText"/>
        <w:spacing w:before="10"/>
        <w:rPr>
          <w:b/>
          <w:sz w:val="11"/>
        </w:rPr>
      </w:pPr>
    </w:p>
    <w:tbl>
      <w:tblPr>
        <w:tblW w:w="0" w:type="auto"/>
        <w:tblInd w:w="15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4811"/>
        <w:gridCol w:w="5718"/>
        <w:gridCol w:w="1799"/>
        <w:gridCol w:w="2228"/>
      </w:tblGrid>
      <w:tr w:rsidR="0041387A" w14:paraId="7813F029" w14:textId="77777777" w:rsidTr="651C875F">
        <w:trPr>
          <w:trHeight w:val="711"/>
        </w:trPr>
        <w:tc>
          <w:tcPr>
            <w:tcW w:w="4811" w:type="dxa"/>
            <w:shd w:val="clear" w:color="auto" w:fill="F1F1F1"/>
          </w:tcPr>
          <w:p w14:paraId="0BC2B19E" w14:textId="77777777" w:rsidR="0041387A" w:rsidRDefault="00027C5C">
            <w:pPr>
              <w:pStyle w:val="TableParagraph"/>
              <w:spacing w:before="78"/>
              <w:ind w:left="110"/>
              <w:rPr>
                <w:b/>
                <w:sz w:val="24"/>
              </w:rPr>
            </w:pPr>
            <w:r>
              <w:rPr>
                <w:b/>
                <w:spacing w:val="-2"/>
                <w:sz w:val="24"/>
              </w:rPr>
              <w:t>Report</w:t>
            </w:r>
          </w:p>
          <w:p w14:paraId="4724A1D0" w14:textId="77777777" w:rsidR="0041387A" w:rsidRDefault="00027C5C">
            <w:pPr>
              <w:pStyle w:val="TableParagraph"/>
              <w:spacing w:before="23"/>
              <w:ind w:left="110"/>
              <w:rPr>
                <w:b/>
                <w:sz w:val="18"/>
              </w:rPr>
            </w:pPr>
            <w:r>
              <w:rPr>
                <w:b/>
                <w:sz w:val="18"/>
              </w:rPr>
              <w:t>(delete</w:t>
            </w:r>
            <w:r>
              <w:rPr>
                <w:b/>
                <w:spacing w:val="-2"/>
                <w:sz w:val="18"/>
              </w:rPr>
              <w:t xml:space="preserve"> </w:t>
            </w:r>
            <w:r>
              <w:rPr>
                <w:b/>
                <w:sz w:val="18"/>
              </w:rPr>
              <w:t>if</w:t>
            </w:r>
            <w:r>
              <w:rPr>
                <w:b/>
                <w:spacing w:val="-2"/>
                <w:sz w:val="18"/>
              </w:rPr>
              <w:t xml:space="preserve"> </w:t>
            </w:r>
            <w:r>
              <w:rPr>
                <w:b/>
                <w:sz w:val="18"/>
              </w:rPr>
              <w:t>the</w:t>
            </w:r>
            <w:r>
              <w:rPr>
                <w:b/>
                <w:spacing w:val="-2"/>
                <w:sz w:val="18"/>
              </w:rPr>
              <w:t xml:space="preserve"> </w:t>
            </w:r>
            <w:r>
              <w:rPr>
                <w:b/>
                <w:sz w:val="18"/>
              </w:rPr>
              <w:t>schedule</w:t>
            </w:r>
            <w:r>
              <w:rPr>
                <w:b/>
                <w:spacing w:val="-2"/>
                <w:sz w:val="18"/>
              </w:rPr>
              <w:t xml:space="preserve"> </w:t>
            </w:r>
            <w:r>
              <w:rPr>
                <w:b/>
                <w:sz w:val="18"/>
              </w:rPr>
              <w:t>has</w:t>
            </w:r>
            <w:r>
              <w:rPr>
                <w:b/>
                <w:spacing w:val="-2"/>
                <w:sz w:val="18"/>
              </w:rPr>
              <w:t xml:space="preserve"> </w:t>
            </w:r>
            <w:r>
              <w:rPr>
                <w:b/>
                <w:sz w:val="18"/>
              </w:rPr>
              <w:t>one</w:t>
            </w:r>
            <w:r>
              <w:rPr>
                <w:b/>
                <w:spacing w:val="-2"/>
                <w:sz w:val="18"/>
              </w:rPr>
              <w:t xml:space="preserve"> </w:t>
            </w:r>
            <w:r>
              <w:rPr>
                <w:b/>
                <w:sz w:val="18"/>
              </w:rPr>
              <w:t>output</w:t>
            </w:r>
            <w:r>
              <w:rPr>
                <w:b/>
                <w:spacing w:val="-1"/>
                <w:sz w:val="18"/>
              </w:rPr>
              <w:t xml:space="preserve"> </w:t>
            </w:r>
            <w:r>
              <w:rPr>
                <w:b/>
                <w:spacing w:val="-4"/>
                <w:sz w:val="18"/>
              </w:rPr>
              <w:t>only)</w:t>
            </w:r>
          </w:p>
        </w:tc>
        <w:tc>
          <w:tcPr>
            <w:tcW w:w="5718" w:type="dxa"/>
            <w:shd w:val="clear" w:color="auto" w:fill="F1F1F1"/>
          </w:tcPr>
          <w:p w14:paraId="636070DE" w14:textId="77777777" w:rsidR="0041387A" w:rsidRDefault="00027C5C">
            <w:pPr>
              <w:pStyle w:val="TableParagraph"/>
              <w:spacing w:before="78"/>
              <w:ind w:left="109"/>
              <w:rPr>
                <w:b/>
                <w:sz w:val="24"/>
              </w:rPr>
            </w:pPr>
            <w:r>
              <w:rPr>
                <w:b/>
                <w:spacing w:val="-2"/>
                <w:sz w:val="24"/>
              </w:rPr>
              <w:t>Requirements</w:t>
            </w:r>
          </w:p>
        </w:tc>
        <w:tc>
          <w:tcPr>
            <w:tcW w:w="1799" w:type="dxa"/>
            <w:shd w:val="clear" w:color="auto" w:fill="F1F1F1"/>
          </w:tcPr>
          <w:p w14:paraId="05D6D95B" w14:textId="77777777" w:rsidR="0041387A" w:rsidRDefault="00027C5C">
            <w:pPr>
              <w:pStyle w:val="TableParagraph"/>
              <w:spacing w:before="78"/>
              <w:ind w:left="106"/>
              <w:rPr>
                <w:b/>
                <w:sz w:val="24"/>
              </w:rPr>
            </w:pPr>
            <w:r>
              <w:rPr>
                <w:b/>
                <w:sz w:val="24"/>
              </w:rPr>
              <w:t xml:space="preserve">Report </w:t>
            </w:r>
            <w:r>
              <w:rPr>
                <w:b/>
                <w:spacing w:val="-5"/>
                <w:sz w:val="24"/>
              </w:rPr>
              <w:t>due</w:t>
            </w:r>
          </w:p>
        </w:tc>
        <w:tc>
          <w:tcPr>
            <w:tcW w:w="2228" w:type="dxa"/>
            <w:shd w:val="clear" w:color="auto" w:fill="F1F1F1"/>
          </w:tcPr>
          <w:p w14:paraId="1E5D3055" w14:textId="77777777" w:rsidR="0041387A" w:rsidRDefault="00027C5C">
            <w:pPr>
              <w:pStyle w:val="TableParagraph"/>
              <w:spacing w:before="78"/>
              <w:ind w:left="105"/>
              <w:rPr>
                <w:b/>
                <w:sz w:val="24"/>
              </w:rPr>
            </w:pPr>
            <w:r>
              <w:rPr>
                <w:b/>
                <w:spacing w:val="-2"/>
                <w:sz w:val="24"/>
              </w:rPr>
              <w:t>Payment</w:t>
            </w:r>
          </w:p>
        </w:tc>
      </w:tr>
      <w:tr w:rsidR="0041387A" w14:paraId="3C9F738D" w14:textId="77777777" w:rsidTr="651C875F">
        <w:trPr>
          <w:trHeight w:val="1761"/>
        </w:trPr>
        <w:tc>
          <w:tcPr>
            <w:tcW w:w="4811" w:type="dxa"/>
          </w:tcPr>
          <w:p w14:paraId="2FF15972" w14:textId="455AB819" w:rsidR="0041387A" w:rsidRDefault="00B03AE0">
            <w:pPr>
              <w:pStyle w:val="TableParagraph"/>
              <w:spacing w:before="63"/>
              <w:ind w:left="110"/>
              <w:rPr>
                <w:b/>
                <w:sz w:val="20"/>
              </w:rPr>
            </w:pPr>
            <w:r>
              <w:rPr>
                <w:b/>
                <w:sz w:val="20"/>
              </w:rPr>
              <w:t xml:space="preserve">Medicare </w:t>
            </w:r>
            <w:r w:rsidR="00981689">
              <w:rPr>
                <w:b/>
                <w:sz w:val="20"/>
              </w:rPr>
              <w:t>Mental Health</w:t>
            </w:r>
            <w:r w:rsidR="00027C5C">
              <w:rPr>
                <w:b/>
                <w:spacing w:val="-4"/>
                <w:sz w:val="20"/>
              </w:rPr>
              <w:t xml:space="preserve"> </w:t>
            </w:r>
            <w:r w:rsidR="00F043BB">
              <w:rPr>
                <w:b/>
                <w:spacing w:val="-3"/>
                <w:sz w:val="20"/>
              </w:rPr>
              <w:t>K</w:t>
            </w:r>
            <w:r w:rsidR="00F043BB">
              <w:rPr>
                <w:b/>
                <w:sz w:val="20"/>
              </w:rPr>
              <w:t>ids</w:t>
            </w:r>
            <w:r w:rsidR="00F043BB">
              <w:rPr>
                <w:b/>
                <w:spacing w:val="-3"/>
                <w:sz w:val="20"/>
              </w:rPr>
              <w:t xml:space="preserve"> </w:t>
            </w:r>
            <w:r w:rsidR="00027C5C">
              <w:rPr>
                <w:b/>
                <w:sz w:val="20"/>
              </w:rPr>
              <w:t>Hubs</w:t>
            </w:r>
            <w:r w:rsidR="00027C5C">
              <w:rPr>
                <w:b/>
                <w:spacing w:val="-5"/>
                <w:sz w:val="20"/>
              </w:rPr>
              <w:t xml:space="preserve"> </w:t>
            </w:r>
            <w:r w:rsidR="00027C5C">
              <w:rPr>
                <w:b/>
                <w:spacing w:val="-2"/>
                <w:sz w:val="20"/>
              </w:rPr>
              <w:t>Model</w:t>
            </w:r>
          </w:p>
        </w:tc>
        <w:tc>
          <w:tcPr>
            <w:tcW w:w="5718" w:type="dxa"/>
          </w:tcPr>
          <w:p w14:paraId="59012A54" w14:textId="77777777" w:rsidR="0041387A" w:rsidRDefault="00027C5C">
            <w:pPr>
              <w:pStyle w:val="TableParagraph"/>
              <w:spacing w:before="63" w:line="259" w:lineRule="auto"/>
              <w:ind w:left="109"/>
              <w:rPr>
                <w:sz w:val="20"/>
              </w:rPr>
            </w:pPr>
            <w:r>
              <w:rPr>
                <w:sz w:val="20"/>
              </w:rPr>
              <w:t>Australian</w:t>
            </w:r>
            <w:r>
              <w:rPr>
                <w:spacing w:val="-5"/>
                <w:sz w:val="20"/>
              </w:rPr>
              <w:t xml:space="preserve"> </w:t>
            </w:r>
            <w:r>
              <w:rPr>
                <w:sz w:val="20"/>
              </w:rPr>
              <w:t>Capital</w:t>
            </w:r>
            <w:r>
              <w:rPr>
                <w:spacing w:val="-5"/>
                <w:sz w:val="20"/>
              </w:rPr>
              <w:t xml:space="preserve"> </w:t>
            </w:r>
            <w:r>
              <w:rPr>
                <w:sz w:val="20"/>
              </w:rPr>
              <w:t>Territory</w:t>
            </w:r>
            <w:r>
              <w:rPr>
                <w:spacing w:val="-4"/>
                <w:sz w:val="20"/>
              </w:rPr>
              <w:t xml:space="preserve"> </w:t>
            </w:r>
            <w:r>
              <w:rPr>
                <w:sz w:val="20"/>
              </w:rPr>
              <w:t>to</w:t>
            </w:r>
            <w:r>
              <w:rPr>
                <w:spacing w:val="-5"/>
                <w:sz w:val="20"/>
              </w:rPr>
              <w:t xml:space="preserve"> </w:t>
            </w:r>
            <w:r>
              <w:rPr>
                <w:sz w:val="20"/>
              </w:rPr>
              <w:t>provide</w:t>
            </w:r>
            <w:r>
              <w:rPr>
                <w:spacing w:val="-6"/>
                <w:sz w:val="20"/>
              </w:rPr>
              <w:t xml:space="preserve"> </w:t>
            </w:r>
            <w:r>
              <w:rPr>
                <w:sz w:val="20"/>
              </w:rPr>
              <w:t>feedback</w:t>
            </w:r>
            <w:r>
              <w:rPr>
                <w:spacing w:val="-5"/>
                <w:sz w:val="20"/>
              </w:rPr>
              <w:t xml:space="preserve"> </w:t>
            </w:r>
            <w:r>
              <w:rPr>
                <w:sz w:val="20"/>
              </w:rPr>
              <w:t>on</w:t>
            </w:r>
            <w:r>
              <w:rPr>
                <w:spacing w:val="-5"/>
                <w:sz w:val="20"/>
              </w:rPr>
              <w:t xml:space="preserve"> </w:t>
            </w:r>
            <w:r>
              <w:rPr>
                <w:sz w:val="20"/>
              </w:rPr>
              <w:t>the</w:t>
            </w:r>
            <w:r>
              <w:rPr>
                <w:spacing w:val="-6"/>
                <w:sz w:val="20"/>
              </w:rPr>
              <w:t xml:space="preserve"> </w:t>
            </w:r>
            <w:r>
              <w:rPr>
                <w:sz w:val="20"/>
              </w:rPr>
              <w:t>proposed draft Head to Health Child Hubs model.</w:t>
            </w:r>
          </w:p>
        </w:tc>
        <w:tc>
          <w:tcPr>
            <w:tcW w:w="1799" w:type="dxa"/>
          </w:tcPr>
          <w:p w14:paraId="1CC1B009" w14:textId="44555EDD" w:rsidR="0041387A" w:rsidRDefault="76BB6D00" w:rsidP="651C875F">
            <w:pPr>
              <w:pStyle w:val="TableParagraph"/>
              <w:spacing w:before="63" w:line="259" w:lineRule="auto"/>
              <w:ind w:left="106" w:right="98"/>
              <w:jc w:val="both"/>
              <w:rPr>
                <w:sz w:val="20"/>
                <w:szCs w:val="20"/>
              </w:rPr>
            </w:pPr>
            <w:r w:rsidRPr="651C875F">
              <w:rPr>
                <w:sz w:val="20"/>
                <w:szCs w:val="20"/>
              </w:rPr>
              <w:t xml:space="preserve"> Completed</w:t>
            </w:r>
          </w:p>
        </w:tc>
        <w:tc>
          <w:tcPr>
            <w:tcW w:w="2228" w:type="dxa"/>
          </w:tcPr>
          <w:p w14:paraId="4D8B02BD" w14:textId="77777777" w:rsidR="0041387A" w:rsidRDefault="00027C5C" w:rsidP="006E507C">
            <w:pPr>
              <w:pStyle w:val="TableParagraph"/>
              <w:spacing w:before="63" w:line="259" w:lineRule="auto"/>
              <w:ind w:right="91"/>
              <w:jc w:val="right"/>
              <w:rPr>
                <w:sz w:val="20"/>
                <w:szCs w:val="20"/>
              </w:rPr>
            </w:pPr>
            <w:r w:rsidRPr="651C875F">
              <w:rPr>
                <w:spacing w:val="-2"/>
                <w:sz w:val="20"/>
                <w:szCs w:val="20"/>
              </w:rPr>
              <w:t>$875,000</w:t>
            </w:r>
          </w:p>
          <w:p w14:paraId="68F4F2B6" w14:textId="77777777" w:rsidR="0041387A" w:rsidRDefault="00027C5C">
            <w:pPr>
              <w:pStyle w:val="TableParagraph"/>
              <w:spacing w:before="80" w:line="259" w:lineRule="auto"/>
              <w:ind w:left="177" w:right="90" w:firstLine="580"/>
              <w:jc w:val="right"/>
              <w:rPr>
                <w:sz w:val="20"/>
              </w:rPr>
            </w:pPr>
            <w:r>
              <w:rPr>
                <w:spacing w:val="-2"/>
                <w:sz w:val="20"/>
              </w:rPr>
              <w:t xml:space="preserve">(Commonwealth </w:t>
            </w:r>
            <w:r>
              <w:rPr>
                <w:sz w:val="20"/>
              </w:rPr>
              <w:t>payment to Australian Capital Territory for Perinatal</w:t>
            </w:r>
            <w:r>
              <w:rPr>
                <w:spacing w:val="-7"/>
                <w:sz w:val="20"/>
              </w:rPr>
              <w:t xml:space="preserve"> </w:t>
            </w:r>
            <w:r>
              <w:rPr>
                <w:sz w:val="20"/>
              </w:rPr>
              <w:t>Mental</w:t>
            </w:r>
            <w:r>
              <w:rPr>
                <w:spacing w:val="-8"/>
                <w:sz w:val="20"/>
              </w:rPr>
              <w:t xml:space="preserve"> </w:t>
            </w:r>
            <w:r>
              <w:rPr>
                <w:spacing w:val="-2"/>
                <w:sz w:val="20"/>
              </w:rPr>
              <w:t>Health</w:t>
            </w:r>
          </w:p>
          <w:p w14:paraId="18101918" w14:textId="77777777" w:rsidR="0041387A" w:rsidRDefault="00027C5C">
            <w:pPr>
              <w:pStyle w:val="TableParagraph"/>
              <w:spacing w:line="244" w:lineRule="exact"/>
              <w:ind w:right="91"/>
              <w:jc w:val="right"/>
              <w:rPr>
                <w:sz w:val="20"/>
              </w:rPr>
            </w:pPr>
            <w:r>
              <w:rPr>
                <w:sz w:val="20"/>
              </w:rPr>
              <w:t>Check</w:t>
            </w:r>
            <w:r>
              <w:rPr>
                <w:spacing w:val="-9"/>
                <w:sz w:val="20"/>
              </w:rPr>
              <w:t xml:space="preserve"> </w:t>
            </w:r>
            <w:r>
              <w:rPr>
                <w:spacing w:val="-2"/>
                <w:sz w:val="20"/>
              </w:rPr>
              <w:t>initiative)</w:t>
            </w:r>
          </w:p>
        </w:tc>
      </w:tr>
      <w:tr w:rsidR="0041387A" w14:paraId="5727D5AC" w14:textId="77777777" w:rsidTr="651C875F">
        <w:trPr>
          <w:trHeight w:val="4831"/>
        </w:trPr>
        <w:tc>
          <w:tcPr>
            <w:tcW w:w="4811" w:type="dxa"/>
          </w:tcPr>
          <w:p w14:paraId="4C20CD27" w14:textId="77777777" w:rsidR="0041387A" w:rsidRDefault="00027C5C">
            <w:pPr>
              <w:pStyle w:val="TableParagraph"/>
              <w:spacing w:before="63"/>
              <w:ind w:left="110"/>
              <w:rPr>
                <w:b/>
                <w:sz w:val="20"/>
              </w:rPr>
            </w:pPr>
            <w:r>
              <w:rPr>
                <w:b/>
                <w:w w:val="95"/>
                <w:sz w:val="20"/>
              </w:rPr>
              <w:t>Joint</w:t>
            </w:r>
            <w:r>
              <w:rPr>
                <w:b/>
                <w:spacing w:val="50"/>
                <w:sz w:val="20"/>
              </w:rPr>
              <w:t xml:space="preserve"> </w:t>
            </w:r>
            <w:r>
              <w:rPr>
                <w:b/>
                <w:w w:val="95"/>
                <w:sz w:val="20"/>
              </w:rPr>
              <w:t>Commonwealth-Territory</w:t>
            </w:r>
            <w:r>
              <w:rPr>
                <w:b/>
                <w:spacing w:val="48"/>
                <w:sz w:val="20"/>
              </w:rPr>
              <w:t xml:space="preserve"> </w:t>
            </w:r>
            <w:r>
              <w:rPr>
                <w:b/>
                <w:w w:val="95"/>
                <w:sz w:val="20"/>
              </w:rPr>
              <w:t>Implementation</w:t>
            </w:r>
            <w:r>
              <w:rPr>
                <w:b/>
                <w:spacing w:val="50"/>
                <w:sz w:val="20"/>
              </w:rPr>
              <w:t xml:space="preserve"> </w:t>
            </w:r>
            <w:r>
              <w:rPr>
                <w:b/>
                <w:spacing w:val="-4"/>
                <w:w w:val="95"/>
                <w:sz w:val="20"/>
              </w:rPr>
              <w:t>plan</w:t>
            </w:r>
          </w:p>
        </w:tc>
        <w:tc>
          <w:tcPr>
            <w:tcW w:w="5718" w:type="dxa"/>
          </w:tcPr>
          <w:p w14:paraId="216B1E59" w14:textId="77777777" w:rsidR="0041387A" w:rsidRPr="0039782C" w:rsidRDefault="00027C5C">
            <w:pPr>
              <w:pStyle w:val="TableParagraph"/>
              <w:spacing w:before="63" w:line="259" w:lineRule="auto"/>
              <w:ind w:left="109" w:right="140"/>
              <w:rPr>
                <w:sz w:val="20"/>
              </w:rPr>
            </w:pPr>
            <w:r>
              <w:rPr>
                <w:sz w:val="20"/>
              </w:rPr>
              <w:t>Joint</w:t>
            </w:r>
            <w:r>
              <w:rPr>
                <w:spacing w:val="-9"/>
                <w:sz w:val="20"/>
              </w:rPr>
              <w:t xml:space="preserve"> </w:t>
            </w:r>
            <w:r>
              <w:rPr>
                <w:sz w:val="20"/>
              </w:rPr>
              <w:t>Commonwealth-Territory</w:t>
            </w:r>
            <w:r>
              <w:rPr>
                <w:spacing w:val="-9"/>
                <w:sz w:val="20"/>
              </w:rPr>
              <w:t xml:space="preserve"> </w:t>
            </w:r>
            <w:r>
              <w:rPr>
                <w:sz w:val="20"/>
              </w:rPr>
              <w:t>Implementation</w:t>
            </w:r>
            <w:r>
              <w:rPr>
                <w:spacing w:val="-9"/>
                <w:sz w:val="20"/>
              </w:rPr>
              <w:t xml:space="preserve"> </w:t>
            </w:r>
            <w:r>
              <w:rPr>
                <w:sz w:val="20"/>
              </w:rPr>
              <w:t>plan</w:t>
            </w:r>
            <w:r>
              <w:rPr>
                <w:spacing w:val="-8"/>
                <w:sz w:val="20"/>
              </w:rPr>
              <w:t xml:space="preserve"> </w:t>
            </w:r>
            <w:r>
              <w:rPr>
                <w:sz w:val="20"/>
              </w:rPr>
              <w:t>including</w:t>
            </w:r>
            <w:r>
              <w:rPr>
                <w:spacing w:val="-9"/>
                <w:sz w:val="20"/>
              </w:rPr>
              <w:t xml:space="preserve"> </w:t>
            </w:r>
            <w:r>
              <w:rPr>
                <w:sz w:val="20"/>
              </w:rPr>
              <w:t xml:space="preserve">key deliverables, proposed service models and timeframes that align with needs analysis, service and workforce mapping and planning in the joint regional plan for the following </w:t>
            </w:r>
            <w:r w:rsidRPr="0039782C">
              <w:rPr>
                <w:sz w:val="20"/>
              </w:rPr>
              <w:t>initiatives:</w:t>
            </w:r>
          </w:p>
          <w:p w14:paraId="2577F342" w14:textId="1A251E94" w:rsidR="0041387A" w:rsidRPr="0039782C" w:rsidRDefault="00027C5C" w:rsidP="5617DC8A">
            <w:pPr>
              <w:pStyle w:val="TableParagraph"/>
              <w:numPr>
                <w:ilvl w:val="0"/>
                <w:numId w:val="23"/>
              </w:numPr>
              <w:tabs>
                <w:tab w:val="left" w:pos="829"/>
                <w:tab w:val="left" w:pos="830"/>
              </w:tabs>
              <w:spacing w:before="58"/>
              <w:ind w:hanging="361"/>
            </w:pPr>
            <w:r w:rsidRPr="0039782C">
              <w:rPr>
                <w:sz w:val="20"/>
                <w:szCs w:val="20"/>
              </w:rPr>
              <w:t>Adult</w:t>
            </w:r>
            <w:r w:rsidRPr="0039782C">
              <w:rPr>
                <w:spacing w:val="-6"/>
                <w:sz w:val="20"/>
                <w:szCs w:val="20"/>
              </w:rPr>
              <w:t xml:space="preserve"> </w:t>
            </w:r>
            <w:r w:rsidRPr="0039782C">
              <w:rPr>
                <w:sz w:val="20"/>
                <w:szCs w:val="20"/>
              </w:rPr>
              <w:t>Mental</w:t>
            </w:r>
            <w:r w:rsidRPr="0039782C">
              <w:rPr>
                <w:spacing w:val="-6"/>
                <w:sz w:val="20"/>
                <w:szCs w:val="20"/>
              </w:rPr>
              <w:t xml:space="preserve"> </w:t>
            </w:r>
            <w:r w:rsidRPr="0039782C">
              <w:rPr>
                <w:sz w:val="20"/>
                <w:szCs w:val="20"/>
              </w:rPr>
              <w:t>Health</w:t>
            </w:r>
            <w:r w:rsidRPr="0039782C">
              <w:rPr>
                <w:spacing w:val="-5"/>
                <w:sz w:val="20"/>
                <w:szCs w:val="20"/>
              </w:rPr>
              <w:t xml:space="preserve"> </w:t>
            </w:r>
            <w:r w:rsidRPr="0039782C">
              <w:rPr>
                <w:sz w:val="20"/>
                <w:szCs w:val="20"/>
              </w:rPr>
              <w:t>Centre</w:t>
            </w:r>
            <w:r w:rsidRPr="0039782C">
              <w:rPr>
                <w:spacing w:val="-7"/>
                <w:sz w:val="20"/>
                <w:szCs w:val="20"/>
              </w:rPr>
              <w:t xml:space="preserve"> </w:t>
            </w:r>
            <w:r w:rsidR="6CE374B6" w:rsidRPr="0039782C">
              <w:rPr>
                <w:sz w:val="19"/>
                <w:szCs w:val="19"/>
              </w:rPr>
              <w:t>Medicare Mental Health Centres)</w:t>
            </w:r>
          </w:p>
          <w:p w14:paraId="05BBE3ED" w14:textId="77777777" w:rsidR="0041387A" w:rsidRPr="0039782C" w:rsidRDefault="00027C5C">
            <w:pPr>
              <w:pStyle w:val="TableParagraph"/>
              <w:numPr>
                <w:ilvl w:val="0"/>
                <w:numId w:val="23"/>
              </w:numPr>
              <w:tabs>
                <w:tab w:val="left" w:pos="829"/>
                <w:tab w:val="left" w:pos="830"/>
              </w:tabs>
              <w:spacing w:before="79" w:line="259" w:lineRule="auto"/>
              <w:ind w:right="372"/>
              <w:rPr>
                <w:sz w:val="20"/>
              </w:rPr>
            </w:pPr>
            <w:r w:rsidRPr="0039782C">
              <w:rPr>
                <w:sz w:val="20"/>
              </w:rPr>
              <w:t>Child</w:t>
            </w:r>
            <w:r w:rsidRPr="0039782C">
              <w:rPr>
                <w:spacing w:val="-6"/>
                <w:sz w:val="20"/>
              </w:rPr>
              <w:t xml:space="preserve"> </w:t>
            </w:r>
            <w:r w:rsidRPr="0039782C">
              <w:rPr>
                <w:sz w:val="20"/>
              </w:rPr>
              <w:t>mental</w:t>
            </w:r>
            <w:r w:rsidRPr="0039782C">
              <w:rPr>
                <w:spacing w:val="-6"/>
                <w:sz w:val="20"/>
              </w:rPr>
              <w:t xml:space="preserve"> </w:t>
            </w:r>
            <w:r w:rsidRPr="0039782C">
              <w:rPr>
                <w:sz w:val="20"/>
              </w:rPr>
              <w:t>health</w:t>
            </w:r>
            <w:r w:rsidRPr="0039782C">
              <w:rPr>
                <w:spacing w:val="-6"/>
                <w:sz w:val="20"/>
              </w:rPr>
              <w:t xml:space="preserve"> </w:t>
            </w:r>
            <w:r w:rsidRPr="0039782C">
              <w:rPr>
                <w:sz w:val="20"/>
              </w:rPr>
              <w:t>and</w:t>
            </w:r>
            <w:r w:rsidRPr="0039782C">
              <w:rPr>
                <w:spacing w:val="-6"/>
                <w:sz w:val="20"/>
              </w:rPr>
              <w:t xml:space="preserve"> </w:t>
            </w:r>
            <w:r w:rsidRPr="0039782C">
              <w:rPr>
                <w:sz w:val="20"/>
              </w:rPr>
              <w:t>social</w:t>
            </w:r>
            <w:r w:rsidRPr="0039782C">
              <w:rPr>
                <w:spacing w:val="-7"/>
                <w:sz w:val="20"/>
              </w:rPr>
              <w:t xml:space="preserve"> </w:t>
            </w:r>
            <w:r w:rsidRPr="0039782C">
              <w:rPr>
                <w:sz w:val="20"/>
              </w:rPr>
              <w:t>and</w:t>
            </w:r>
            <w:r w:rsidRPr="0039782C">
              <w:rPr>
                <w:spacing w:val="-6"/>
                <w:sz w:val="20"/>
              </w:rPr>
              <w:t xml:space="preserve"> </w:t>
            </w:r>
            <w:r w:rsidRPr="0039782C">
              <w:rPr>
                <w:sz w:val="20"/>
              </w:rPr>
              <w:t>emotional</w:t>
            </w:r>
            <w:r w:rsidRPr="0039782C">
              <w:rPr>
                <w:spacing w:val="-6"/>
                <w:sz w:val="20"/>
              </w:rPr>
              <w:t xml:space="preserve"> </w:t>
            </w:r>
            <w:r w:rsidRPr="0039782C">
              <w:rPr>
                <w:sz w:val="20"/>
              </w:rPr>
              <w:t xml:space="preserve">wellbeing </w:t>
            </w:r>
            <w:r w:rsidRPr="0039782C">
              <w:rPr>
                <w:spacing w:val="-4"/>
                <w:sz w:val="20"/>
              </w:rPr>
              <w:t>hub</w:t>
            </w:r>
          </w:p>
          <w:p w14:paraId="1423B060" w14:textId="77777777" w:rsidR="0041387A" w:rsidRPr="0039782C" w:rsidRDefault="00027C5C">
            <w:pPr>
              <w:pStyle w:val="TableParagraph"/>
              <w:numPr>
                <w:ilvl w:val="0"/>
                <w:numId w:val="23"/>
              </w:numPr>
              <w:tabs>
                <w:tab w:val="left" w:pos="829"/>
                <w:tab w:val="left" w:pos="830"/>
              </w:tabs>
              <w:spacing w:before="60" w:line="259" w:lineRule="auto"/>
              <w:ind w:right="535"/>
              <w:rPr>
                <w:sz w:val="20"/>
              </w:rPr>
            </w:pPr>
            <w:r w:rsidRPr="0039782C">
              <w:rPr>
                <w:sz w:val="20"/>
              </w:rPr>
              <w:t>Enhancement</w:t>
            </w:r>
            <w:r w:rsidRPr="0039782C">
              <w:rPr>
                <w:spacing w:val="-7"/>
                <w:sz w:val="20"/>
              </w:rPr>
              <w:t xml:space="preserve"> </w:t>
            </w:r>
            <w:r w:rsidRPr="0039782C">
              <w:rPr>
                <w:sz w:val="20"/>
              </w:rPr>
              <w:t>and</w:t>
            </w:r>
            <w:r w:rsidRPr="0039782C">
              <w:rPr>
                <w:spacing w:val="-5"/>
                <w:sz w:val="20"/>
              </w:rPr>
              <w:t xml:space="preserve"> </w:t>
            </w:r>
            <w:r w:rsidRPr="0039782C">
              <w:rPr>
                <w:sz w:val="20"/>
              </w:rPr>
              <w:t>integration</w:t>
            </w:r>
            <w:r w:rsidRPr="0039782C">
              <w:rPr>
                <w:spacing w:val="-7"/>
                <w:sz w:val="20"/>
              </w:rPr>
              <w:t xml:space="preserve"> </w:t>
            </w:r>
            <w:r w:rsidRPr="0039782C">
              <w:rPr>
                <w:sz w:val="20"/>
              </w:rPr>
              <w:t>of</w:t>
            </w:r>
            <w:r w:rsidRPr="0039782C">
              <w:rPr>
                <w:spacing w:val="-9"/>
                <w:sz w:val="20"/>
              </w:rPr>
              <w:t xml:space="preserve"> </w:t>
            </w:r>
            <w:r w:rsidRPr="0039782C">
              <w:rPr>
                <w:sz w:val="20"/>
              </w:rPr>
              <w:t>youth</w:t>
            </w:r>
            <w:r w:rsidRPr="0039782C">
              <w:rPr>
                <w:spacing w:val="-6"/>
                <w:sz w:val="20"/>
              </w:rPr>
              <w:t xml:space="preserve"> </w:t>
            </w:r>
            <w:r w:rsidRPr="0039782C">
              <w:rPr>
                <w:sz w:val="20"/>
              </w:rPr>
              <w:t>mental</w:t>
            </w:r>
            <w:r w:rsidRPr="0039782C">
              <w:rPr>
                <w:spacing w:val="-7"/>
                <w:sz w:val="20"/>
              </w:rPr>
              <w:t xml:space="preserve"> </w:t>
            </w:r>
            <w:r w:rsidRPr="0039782C">
              <w:rPr>
                <w:sz w:val="20"/>
              </w:rPr>
              <w:t>health services – boosting clinical capacity at existing site</w:t>
            </w:r>
          </w:p>
          <w:p w14:paraId="38320BF9" w14:textId="77777777" w:rsidR="0041387A" w:rsidRPr="0039782C" w:rsidRDefault="00027C5C">
            <w:pPr>
              <w:pStyle w:val="TableParagraph"/>
              <w:numPr>
                <w:ilvl w:val="0"/>
                <w:numId w:val="23"/>
              </w:numPr>
              <w:tabs>
                <w:tab w:val="left" w:pos="829"/>
                <w:tab w:val="left" w:pos="830"/>
              </w:tabs>
              <w:spacing w:before="59" w:line="259" w:lineRule="auto"/>
              <w:ind w:right="212"/>
              <w:rPr>
                <w:sz w:val="20"/>
              </w:rPr>
            </w:pPr>
            <w:r w:rsidRPr="0039782C">
              <w:rPr>
                <w:sz w:val="20"/>
              </w:rPr>
              <w:t>Enhancement and integration of youth mental health services - multidisciplinary early intervention service to support</w:t>
            </w:r>
            <w:r w:rsidRPr="0039782C">
              <w:rPr>
                <w:spacing w:val="-7"/>
                <w:sz w:val="20"/>
              </w:rPr>
              <w:t xml:space="preserve"> </w:t>
            </w:r>
            <w:r w:rsidRPr="0039782C">
              <w:rPr>
                <w:sz w:val="20"/>
              </w:rPr>
              <w:t>young</w:t>
            </w:r>
            <w:r w:rsidRPr="0039782C">
              <w:rPr>
                <w:spacing w:val="-6"/>
                <w:sz w:val="20"/>
              </w:rPr>
              <w:t xml:space="preserve"> </w:t>
            </w:r>
            <w:r w:rsidRPr="0039782C">
              <w:rPr>
                <w:sz w:val="20"/>
              </w:rPr>
              <w:t>people</w:t>
            </w:r>
            <w:r w:rsidRPr="0039782C">
              <w:rPr>
                <w:spacing w:val="-7"/>
                <w:sz w:val="20"/>
              </w:rPr>
              <w:t xml:space="preserve"> </w:t>
            </w:r>
            <w:r w:rsidRPr="0039782C">
              <w:rPr>
                <w:sz w:val="20"/>
              </w:rPr>
              <w:t>at</w:t>
            </w:r>
            <w:r w:rsidRPr="0039782C">
              <w:rPr>
                <w:spacing w:val="-5"/>
                <w:sz w:val="20"/>
              </w:rPr>
              <w:t xml:space="preserve"> </w:t>
            </w:r>
            <w:r w:rsidRPr="0039782C">
              <w:rPr>
                <w:sz w:val="20"/>
              </w:rPr>
              <w:t>risk</w:t>
            </w:r>
            <w:r w:rsidRPr="0039782C">
              <w:rPr>
                <w:spacing w:val="-7"/>
                <w:sz w:val="20"/>
              </w:rPr>
              <w:t xml:space="preserve"> </w:t>
            </w:r>
            <w:r w:rsidRPr="0039782C">
              <w:rPr>
                <w:sz w:val="20"/>
              </w:rPr>
              <w:t>of</w:t>
            </w:r>
            <w:r w:rsidRPr="0039782C">
              <w:rPr>
                <w:spacing w:val="-7"/>
                <w:sz w:val="20"/>
              </w:rPr>
              <w:t xml:space="preserve"> </w:t>
            </w:r>
            <w:r w:rsidRPr="0039782C">
              <w:rPr>
                <w:sz w:val="20"/>
              </w:rPr>
              <w:t>developing</w:t>
            </w:r>
            <w:r w:rsidRPr="0039782C">
              <w:rPr>
                <w:spacing w:val="-6"/>
                <w:sz w:val="20"/>
              </w:rPr>
              <w:t xml:space="preserve"> </w:t>
            </w:r>
            <w:r w:rsidRPr="0039782C">
              <w:rPr>
                <w:sz w:val="20"/>
              </w:rPr>
              <w:t>mental</w:t>
            </w:r>
            <w:r w:rsidRPr="0039782C">
              <w:rPr>
                <w:spacing w:val="-5"/>
                <w:sz w:val="20"/>
              </w:rPr>
              <w:t xml:space="preserve"> </w:t>
            </w:r>
            <w:r w:rsidRPr="0039782C">
              <w:rPr>
                <w:sz w:val="20"/>
              </w:rPr>
              <w:t xml:space="preserve">health </w:t>
            </w:r>
            <w:r w:rsidRPr="0039782C">
              <w:rPr>
                <w:spacing w:val="-2"/>
                <w:sz w:val="20"/>
              </w:rPr>
              <w:t>concerns</w:t>
            </w:r>
          </w:p>
          <w:p w14:paraId="730212AA" w14:textId="77777777" w:rsidR="0041387A" w:rsidRPr="0039782C" w:rsidRDefault="00027C5C">
            <w:pPr>
              <w:pStyle w:val="TableParagraph"/>
              <w:numPr>
                <w:ilvl w:val="0"/>
                <w:numId w:val="23"/>
              </w:numPr>
              <w:tabs>
                <w:tab w:val="left" w:pos="829"/>
                <w:tab w:val="left" w:pos="830"/>
              </w:tabs>
              <w:spacing w:before="61"/>
              <w:ind w:hanging="361"/>
              <w:rPr>
                <w:sz w:val="20"/>
              </w:rPr>
            </w:pPr>
            <w:r w:rsidRPr="0039782C">
              <w:rPr>
                <w:sz w:val="20"/>
              </w:rPr>
              <w:t>Aftercare</w:t>
            </w:r>
            <w:r w:rsidRPr="0039782C">
              <w:rPr>
                <w:spacing w:val="-6"/>
                <w:sz w:val="20"/>
              </w:rPr>
              <w:t xml:space="preserve"> </w:t>
            </w:r>
            <w:r w:rsidRPr="0039782C">
              <w:rPr>
                <w:sz w:val="20"/>
              </w:rPr>
              <w:t>services</w:t>
            </w:r>
            <w:r w:rsidRPr="0039782C">
              <w:rPr>
                <w:spacing w:val="-6"/>
                <w:sz w:val="20"/>
              </w:rPr>
              <w:t xml:space="preserve"> </w:t>
            </w:r>
            <w:r w:rsidRPr="0039782C">
              <w:rPr>
                <w:sz w:val="20"/>
              </w:rPr>
              <w:t>for</w:t>
            </w:r>
            <w:r w:rsidRPr="0039782C">
              <w:rPr>
                <w:spacing w:val="-5"/>
                <w:sz w:val="20"/>
              </w:rPr>
              <w:t xml:space="preserve"> </w:t>
            </w:r>
            <w:r w:rsidRPr="0039782C">
              <w:rPr>
                <w:sz w:val="20"/>
              </w:rPr>
              <w:t>people</w:t>
            </w:r>
            <w:r w:rsidRPr="0039782C">
              <w:rPr>
                <w:spacing w:val="-4"/>
                <w:sz w:val="20"/>
              </w:rPr>
              <w:t xml:space="preserve"> </w:t>
            </w:r>
            <w:r w:rsidRPr="0039782C">
              <w:rPr>
                <w:sz w:val="20"/>
              </w:rPr>
              <w:t>after</w:t>
            </w:r>
            <w:r w:rsidRPr="0039782C">
              <w:rPr>
                <w:spacing w:val="-6"/>
                <w:sz w:val="20"/>
              </w:rPr>
              <w:t xml:space="preserve"> </w:t>
            </w:r>
            <w:r w:rsidRPr="0039782C">
              <w:rPr>
                <w:sz w:val="20"/>
              </w:rPr>
              <w:t>a</w:t>
            </w:r>
            <w:r w:rsidRPr="0039782C">
              <w:rPr>
                <w:spacing w:val="-5"/>
                <w:sz w:val="20"/>
              </w:rPr>
              <w:t xml:space="preserve"> </w:t>
            </w:r>
            <w:r w:rsidRPr="0039782C">
              <w:rPr>
                <w:sz w:val="20"/>
              </w:rPr>
              <w:t>suicide</w:t>
            </w:r>
            <w:r w:rsidRPr="0039782C">
              <w:rPr>
                <w:spacing w:val="-6"/>
                <w:sz w:val="20"/>
              </w:rPr>
              <w:t xml:space="preserve"> </w:t>
            </w:r>
            <w:r w:rsidRPr="0039782C">
              <w:rPr>
                <w:spacing w:val="-2"/>
                <w:sz w:val="20"/>
              </w:rPr>
              <w:t>attempt</w:t>
            </w:r>
          </w:p>
          <w:p w14:paraId="31930157" w14:textId="77777777" w:rsidR="0041387A" w:rsidRDefault="00027C5C">
            <w:pPr>
              <w:pStyle w:val="TableParagraph"/>
              <w:numPr>
                <w:ilvl w:val="0"/>
                <w:numId w:val="23"/>
              </w:numPr>
              <w:tabs>
                <w:tab w:val="left" w:pos="829"/>
                <w:tab w:val="left" w:pos="830"/>
              </w:tabs>
              <w:spacing w:before="78"/>
              <w:ind w:hanging="361"/>
              <w:rPr>
                <w:sz w:val="20"/>
              </w:rPr>
            </w:pPr>
            <w:r>
              <w:rPr>
                <w:sz w:val="20"/>
              </w:rPr>
              <w:t>Perinatal</w:t>
            </w:r>
            <w:r>
              <w:rPr>
                <w:spacing w:val="-8"/>
                <w:sz w:val="20"/>
              </w:rPr>
              <w:t xml:space="preserve"> </w:t>
            </w:r>
            <w:r>
              <w:rPr>
                <w:sz w:val="20"/>
              </w:rPr>
              <w:t>mental</w:t>
            </w:r>
            <w:r>
              <w:rPr>
                <w:spacing w:val="-7"/>
                <w:sz w:val="20"/>
              </w:rPr>
              <w:t xml:space="preserve"> </w:t>
            </w:r>
            <w:r>
              <w:rPr>
                <w:sz w:val="20"/>
              </w:rPr>
              <w:t>health</w:t>
            </w:r>
            <w:r>
              <w:rPr>
                <w:spacing w:val="-7"/>
                <w:sz w:val="20"/>
              </w:rPr>
              <w:t xml:space="preserve"> </w:t>
            </w:r>
            <w:r>
              <w:rPr>
                <w:spacing w:val="-2"/>
                <w:sz w:val="20"/>
              </w:rPr>
              <w:t>screening</w:t>
            </w:r>
          </w:p>
          <w:p w14:paraId="6FA72A90" w14:textId="77777777" w:rsidR="0041387A" w:rsidRDefault="00027C5C" w:rsidP="00224E9D">
            <w:pPr>
              <w:pStyle w:val="TableParagraph"/>
              <w:numPr>
                <w:ilvl w:val="0"/>
                <w:numId w:val="23"/>
              </w:numPr>
              <w:tabs>
                <w:tab w:val="left" w:pos="829"/>
                <w:tab w:val="left" w:pos="830"/>
              </w:tabs>
              <w:spacing w:before="79"/>
              <w:ind w:left="834" w:hanging="363"/>
              <w:rPr>
                <w:sz w:val="20"/>
              </w:rPr>
            </w:pPr>
            <w:r>
              <w:rPr>
                <w:sz w:val="20"/>
              </w:rPr>
              <w:t>Early</w:t>
            </w:r>
            <w:r>
              <w:rPr>
                <w:spacing w:val="-8"/>
                <w:sz w:val="20"/>
              </w:rPr>
              <w:t xml:space="preserve"> </w:t>
            </w:r>
            <w:r>
              <w:rPr>
                <w:sz w:val="20"/>
              </w:rPr>
              <w:t>Intervention</w:t>
            </w:r>
            <w:r>
              <w:rPr>
                <w:spacing w:val="-7"/>
                <w:sz w:val="20"/>
              </w:rPr>
              <w:t xml:space="preserve"> </w:t>
            </w:r>
            <w:r>
              <w:rPr>
                <w:sz w:val="20"/>
              </w:rPr>
              <w:t>Service</w:t>
            </w:r>
            <w:r>
              <w:rPr>
                <w:spacing w:val="-6"/>
                <w:sz w:val="20"/>
              </w:rPr>
              <w:t xml:space="preserve"> </w:t>
            </w:r>
            <w:r>
              <w:rPr>
                <w:sz w:val="20"/>
              </w:rPr>
              <w:t>Eating</w:t>
            </w:r>
            <w:r>
              <w:rPr>
                <w:spacing w:val="-8"/>
                <w:sz w:val="20"/>
              </w:rPr>
              <w:t xml:space="preserve"> </w:t>
            </w:r>
            <w:r>
              <w:rPr>
                <w:spacing w:val="-2"/>
                <w:sz w:val="20"/>
              </w:rPr>
              <w:t>Disorders</w:t>
            </w:r>
          </w:p>
        </w:tc>
        <w:tc>
          <w:tcPr>
            <w:tcW w:w="1799" w:type="dxa"/>
          </w:tcPr>
          <w:p w14:paraId="7B18CCD9" w14:textId="77777777" w:rsidR="0041387A" w:rsidRDefault="00027C5C">
            <w:pPr>
              <w:pStyle w:val="TableParagraph"/>
              <w:spacing w:before="63" w:line="259" w:lineRule="auto"/>
              <w:ind w:left="106"/>
              <w:rPr>
                <w:sz w:val="20"/>
              </w:rPr>
            </w:pPr>
            <w:r>
              <w:rPr>
                <w:sz w:val="20"/>
              </w:rPr>
              <w:t>Four</w:t>
            </w:r>
            <w:r>
              <w:rPr>
                <w:spacing w:val="-12"/>
                <w:sz w:val="20"/>
              </w:rPr>
              <w:t xml:space="preserve"> </w:t>
            </w:r>
            <w:r>
              <w:rPr>
                <w:sz w:val="20"/>
              </w:rPr>
              <w:t>months</w:t>
            </w:r>
            <w:r>
              <w:rPr>
                <w:spacing w:val="-11"/>
                <w:sz w:val="20"/>
              </w:rPr>
              <w:t xml:space="preserve"> </w:t>
            </w:r>
            <w:r>
              <w:rPr>
                <w:sz w:val="20"/>
              </w:rPr>
              <w:t xml:space="preserve">from the date of execution of this </w:t>
            </w:r>
            <w:r>
              <w:rPr>
                <w:spacing w:val="-2"/>
                <w:sz w:val="20"/>
              </w:rPr>
              <w:t>schedule</w:t>
            </w:r>
          </w:p>
        </w:tc>
        <w:tc>
          <w:tcPr>
            <w:tcW w:w="2228" w:type="dxa"/>
          </w:tcPr>
          <w:p w14:paraId="01778876" w14:textId="77777777" w:rsidR="0041387A" w:rsidRDefault="00027C5C">
            <w:pPr>
              <w:pStyle w:val="TableParagraph"/>
              <w:spacing w:before="63"/>
              <w:ind w:right="91"/>
              <w:jc w:val="right"/>
              <w:rPr>
                <w:sz w:val="20"/>
              </w:rPr>
            </w:pPr>
            <w:r>
              <w:rPr>
                <w:spacing w:val="-2"/>
                <w:sz w:val="20"/>
              </w:rPr>
              <w:t>$1,810,394</w:t>
            </w:r>
          </w:p>
          <w:p w14:paraId="61BAD26F" w14:textId="77777777" w:rsidR="0041387A" w:rsidRDefault="00027C5C">
            <w:pPr>
              <w:pStyle w:val="TableParagraph"/>
              <w:spacing w:before="78"/>
              <w:ind w:left="146" w:right="88" w:firstLine="612"/>
              <w:jc w:val="right"/>
              <w:rPr>
                <w:sz w:val="20"/>
              </w:rPr>
            </w:pPr>
            <w:r>
              <w:rPr>
                <w:spacing w:val="-2"/>
                <w:sz w:val="20"/>
              </w:rPr>
              <w:t xml:space="preserve">(Commonwealth </w:t>
            </w:r>
            <w:r>
              <w:rPr>
                <w:sz w:val="20"/>
              </w:rPr>
              <w:t>payment to Australian Capital Territory for perinatal initiative, Enhancement and integration of youth mental</w:t>
            </w:r>
            <w:r>
              <w:rPr>
                <w:spacing w:val="-3"/>
                <w:sz w:val="20"/>
              </w:rPr>
              <w:t xml:space="preserve"> </w:t>
            </w:r>
            <w:r>
              <w:rPr>
                <w:sz w:val="20"/>
              </w:rPr>
              <w:t>health</w:t>
            </w:r>
            <w:r>
              <w:rPr>
                <w:spacing w:val="-3"/>
                <w:sz w:val="20"/>
              </w:rPr>
              <w:t xml:space="preserve"> </w:t>
            </w:r>
            <w:r>
              <w:rPr>
                <w:sz w:val="20"/>
              </w:rPr>
              <w:t>services - multidisciplinary early intervention</w:t>
            </w:r>
            <w:r>
              <w:rPr>
                <w:spacing w:val="-12"/>
                <w:sz w:val="20"/>
              </w:rPr>
              <w:t xml:space="preserve"> </w:t>
            </w:r>
            <w:r>
              <w:rPr>
                <w:sz w:val="20"/>
              </w:rPr>
              <w:t>service</w:t>
            </w:r>
            <w:r>
              <w:rPr>
                <w:spacing w:val="-11"/>
                <w:sz w:val="20"/>
              </w:rPr>
              <w:t xml:space="preserve"> </w:t>
            </w:r>
            <w:r>
              <w:rPr>
                <w:sz w:val="20"/>
              </w:rPr>
              <w:t>and Early Intervention Service Eating</w:t>
            </w:r>
            <w:r>
              <w:rPr>
                <w:spacing w:val="40"/>
                <w:sz w:val="20"/>
              </w:rPr>
              <w:t xml:space="preserve"> </w:t>
            </w:r>
            <w:r>
              <w:rPr>
                <w:spacing w:val="-2"/>
                <w:sz w:val="20"/>
              </w:rPr>
              <w:t>Disorders)</w:t>
            </w:r>
          </w:p>
        </w:tc>
      </w:tr>
      <w:tr w:rsidR="0041387A" w14:paraId="1E12130E" w14:textId="77777777" w:rsidTr="651C875F">
        <w:trPr>
          <w:trHeight w:val="1098"/>
        </w:trPr>
        <w:tc>
          <w:tcPr>
            <w:tcW w:w="4811" w:type="dxa"/>
          </w:tcPr>
          <w:p w14:paraId="2E3D1BA0" w14:textId="77777777" w:rsidR="0041387A" w:rsidRDefault="00027C5C">
            <w:pPr>
              <w:pStyle w:val="TableParagraph"/>
              <w:spacing w:before="63"/>
              <w:ind w:left="110"/>
              <w:rPr>
                <w:b/>
                <w:sz w:val="20"/>
              </w:rPr>
            </w:pPr>
            <w:r>
              <w:rPr>
                <w:b/>
                <w:sz w:val="20"/>
              </w:rPr>
              <w:t>Agreed</w:t>
            </w:r>
            <w:r>
              <w:rPr>
                <w:b/>
                <w:spacing w:val="-8"/>
                <w:sz w:val="20"/>
              </w:rPr>
              <w:t xml:space="preserve"> </w:t>
            </w:r>
            <w:r>
              <w:rPr>
                <w:b/>
                <w:sz w:val="20"/>
              </w:rPr>
              <w:t>Minimum</w:t>
            </w:r>
            <w:r>
              <w:rPr>
                <w:b/>
                <w:spacing w:val="-9"/>
                <w:sz w:val="20"/>
              </w:rPr>
              <w:t xml:space="preserve"> </w:t>
            </w:r>
            <w:r>
              <w:rPr>
                <w:b/>
                <w:sz w:val="20"/>
              </w:rPr>
              <w:t>Data</w:t>
            </w:r>
            <w:r>
              <w:rPr>
                <w:b/>
                <w:spacing w:val="-8"/>
                <w:sz w:val="20"/>
              </w:rPr>
              <w:t xml:space="preserve"> </w:t>
            </w:r>
            <w:r>
              <w:rPr>
                <w:b/>
                <w:spacing w:val="-2"/>
                <w:sz w:val="20"/>
              </w:rPr>
              <w:t>Specifications</w:t>
            </w:r>
          </w:p>
        </w:tc>
        <w:tc>
          <w:tcPr>
            <w:tcW w:w="5718" w:type="dxa"/>
          </w:tcPr>
          <w:p w14:paraId="7959916D" w14:textId="77777777" w:rsidR="0041387A" w:rsidRDefault="00027C5C">
            <w:pPr>
              <w:pStyle w:val="TableParagraph"/>
              <w:spacing w:before="63" w:line="259" w:lineRule="auto"/>
              <w:ind w:left="109"/>
              <w:rPr>
                <w:sz w:val="20"/>
              </w:rPr>
            </w:pPr>
            <w:r>
              <w:rPr>
                <w:sz w:val="20"/>
              </w:rPr>
              <w:t>For</w:t>
            </w:r>
            <w:r>
              <w:rPr>
                <w:spacing w:val="-5"/>
                <w:sz w:val="20"/>
              </w:rPr>
              <w:t xml:space="preserve"> </w:t>
            </w:r>
            <w:r>
              <w:rPr>
                <w:sz w:val="20"/>
              </w:rPr>
              <w:t>each</w:t>
            </w:r>
            <w:r>
              <w:rPr>
                <w:spacing w:val="-4"/>
                <w:sz w:val="20"/>
              </w:rPr>
              <w:t xml:space="preserve"> </w:t>
            </w:r>
            <w:r>
              <w:rPr>
                <w:sz w:val="20"/>
              </w:rPr>
              <w:t>initiative</w:t>
            </w:r>
            <w:r>
              <w:rPr>
                <w:spacing w:val="-6"/>
                <w:sz w:val="20"/>
              </w:rPr>
              <w:t xml:space="preserve"> </w:t>
            </w:r>
            <w:r>
              <w:rPr>
                <w:sz w:val="20"/>
              </w:rPr>
              <w:t>in</w:t>
            </w:r>
            <w:r>
              <w:rPr>
                <w:spacing w:val="-4"/>
                <w:sz w:val="20"/>
              </w:rPr>
              <w:t xml:space="preserve"> </w:t>
            </w:r>
            <w:r>
              <w:rPr>
                <w:sz w:val="20"/>
              </w:rPr>
              <w:t>this</w:t>
            </w:r>
            <w:r>
              <w:rPr>
                <w:spacing w:val="-5"/>
                <w:sz w:val="20"/>
              </w:rPr>
              <w:t xml:space="preserve"> </w:t>
            </w:r>
            <w:r>
              <w:rPr>
                <w:sz w:val="20"/>
              </w:rPr>
              <w:t>bilateral</w:t>
            </w:r>
            <w:r>
              <w:rPr>
                <w:spacing w:val="-5"/>
                <w:sz w:val="20"/>
              </w:rPr>
              <w:t xml:space="preserve"> </w:t>
            </w:r>
            <w:r>
              <w:rPr>
                <w:sz w:val="20"/>
              </w:rPr>
              <w:t>Schedule,</w:t>
            </w:r>
            <w:r>
              <w:rPr>
                <w:spacing w:val="-5"/>
                <w:sz w:val="20"/>
              </w:rPr>
              <w:t xml:space="preserve"> </w:t>
            </w:r>
            <w:r>
              <w:rPr>
                <w:sz w:val="20"/>
              </w:rPr>
              <w:t>the</w:t>
            </w:r>
            <w:r>
              <w:rPr>
                <w:spacing w:val="-6"/>
                <w:sz w:val="20"/>
              </w:rPr>
              <w:t xml:space="preserve"> </w:t>
            </w:r>
            <w:r>
              <w:rPr>
                <w:sz w:val="20"/>
              </w:rPr>
              <w:t>Australian</w:t>
            </w:r>
            <w:r>
              <w:rPr>
                <w:spacing w:val="-5"/>
                <w:sz w:val="20"/>
              </w:rPr>
              <w:t xml:space="preserve"> </w:t>
            </w:r>
            <w:r>
              <w:rPr>
                <w:sz w:val="20"/>
              </w:rPr>
              <w:t>Capital Territory and the Commonwealth will agree the minimum data specifications and reporting process to monitor service activity.</w:t>
            </w:r>
          </w:p>
        </w:tc>
        <w:tc>
          <w:tcPr>
            <w:tcW w:w="1799" w:type="dxa"/>
          </w:tcPr>
          <w:p w14:paraId="7C2D0DA9" w14:textId="77777777" w:rsidR="0041387A" w:rsidRDefault="00027C5C">
            <w:pPr>
              <w:pStyle w:val="TableParagraph"/>
              <w:spacing w:before="61"/>
              <w:ind w:left="106"/>
              <w:rPr>
                <w:sz w:val="20"/>
              </w:rPr>
            </w:pPr>
            <w:r>
              <w:rPr>
                <w:sz w:val="20"/>
              </w:rPr>
              <w:t>Within</w:t>
            </w:r>
            <w:r>
              <w:rPr>
                <w:spacing w:val="-12"/>
                <w:sz w:val="20"/>
              </w:rPr>
              <w:t xml:space="preserve"> </w:t>
            </w:r>
            <w:r>
              <w:rPr>
                <w:sz w:val="20"/>
              </w:rPr>
              <w:t>six</w:t>
            </w:r>
            <w:r>
              <w:rPr>
                <w:spacing w:val="-11"/>
                <w:sz w:val="20"/>
              </w:rPr>
              <w:t xml:space="preserve"> </w:t>
            </w:r>
            <w:r>
              <w:rPr>
                <w:sz w:val="20"/>
              </w:rPr>
              <w:t xml:space="preserve">months from the date of execution of this </w:t>
            </w:r>
            <w:r>
              <w:rPr>
                <w:spacing w:val="-2"/>
                <w:sz w:val="20"/>
              </w:rPr>
              <w:t>schedule</w:t>
            </w:r>
          </w:p>
        </w:tc>
        <w:tc>
          <w:tcPr>
            <w:tcW w:w="2228" w:type="dxa"/>
          </w:tcPr>
          <w:p w14:paraId="67721164" w14:textId="77777777" w:rsidR="0041387A" w:rsidRDefault="00027C5C">
            <w:pPr>
              <w:pStyle w:val="TableParagraph"/>
              <w:spacing w:before="63"/>
              <w:ind w:right="88"/>
              <w:jc w:val="right"/>
              <w:rPr>
                <w:sz w:val="20"/>
              </w:rPr>
            </w:pPr>
            <w:r>
              <w:rPr>
                <w:spacing w:val="-5"/>
                <w:sz w:val="20"/>
              </w:rPr>
              <w:t>Nil</w:t>
            </w:r>
          </w:p>
        </w:tc>
      </w:tr>
    </w:tbl>
    <w:p w14:paraId="5AA44E6D" w14:textId="77777777" w:rsidR="0041387A" w:rsidRDefault="0041387A">
      <w:pPr>
        <w:rPr>
          <w:sz w:val="16"/>
        </w:rPr>
        <w:sectPr w:rsidR="0041387A" w:rsidSect="006E507C">
          <w:headerReference w:type="even" r:id="rId18"/>
          <w:headerReference w:type="default" r:id="rId19"/>
          <w:footerReference w:type="even" r:id="rId20"/>
          <w:footerReference w:type="default" r:id="rId21"/>
          <w:headerReference w:type="first" r:id="rId22"/>
          <w:footerReference w:type="first" r:id="rId23"/>
          <w:pgSz w:w="16840" w:h="11910" w:orient="landscape"/>
          <w:pgMar w:top="1100" w:right="1000" w:bottom="993" w:left="1000" w:header="0" w:footer="711" w:gutter="0"/>
          <w:cols w:space="720"/>
        </w:sectPr>
      </w:pPr>
    </w:p>
    <w:p w14:paraId="6C618C07" w14:textId="77777777" w:rsidR="0041387A" w:rsidRDefault="0041387A">
      <w:pPr>
        <w:pStyle w:val="BodyText"/>
        <w:spacing w:before="1"/>
        <w:rPr>
          <w:sz w:val="2"/>
        </w:rPr>
      </w:pPr>
    </w:p>
    <w:tbl>
      <w:tblPr>
        <w:tblW w:w="14556" w:type="dxa"/>
        <w:tblInd w:w="15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4811"/>
        <w:gridCol w:w="5718"/>
        <w:gridCol w:w="1799"/>
        <w:gridCol w:w="2228"/>
      </w:tblGrid>
      <w:tr w:rsidR="0041387A" w14:paraId="70A433B7" w14:textId="77777777" w:rsidTr="651C875F">
        <w:trPr>
          <w:trHeight w:val="714"/>
        </w:trPr>
        <w:tc>
          <w:tcPr>
            <w:tcW w:w="4811" w:type="dxa"/>
            <w:shd w:val="clear" w:color="auto" w:fill="F1F1F1"/>
          </w:tcPr>
          <w:p w14:paraId="7545DFFA" w14:textId="77777777" w:rsidR="0041387A" w:rsidRDefault="00027C5C">
            <w:pPr>
              <w:pStyle w:val="TableParagraph"/>
              <w:spacing w:before="81"/>
              <w:ind w:left="110"/>
              <w:rPr>
                <w:b/>
                <w:sz w:val="24"/>
              </w:rPr>
            </w:pPr>
            <w:r>
              <w:rPr>
                <w:b/>
                <w:spacing w:val="-2"/>
                <w:sz w:val="24"/>
              </w:rPr>
              <w:t>Report</w:t>
            </w:r>
          </w:p>
          <w:p w14:paraId="14AE6858" w14:textId="77777777" w:rsidR="0041387A" w:rsidRDefault="00027C5C">
            <w:pPr>
              <w:pStyle w:val="TableParagraph"/>
              <w:spacing w:before="23"/>
              <w:ind w:left="110"/>
              <w:rPr>
                <w:b/>
                <w:sz w:val="18"/>
              </w:rPr>
            </w:pPr>
            <w:r>
              <w:rPr>
                <w:b/>
                <w:sz w:val="18"/>
              </w:rPr>
              <w:t>(delete</w:t>
            </w:r>
            <w:r>
              <w:rPr>
                <w:b/>
                <w:spacing w:val="-2"/>
                <w:sz w:val="18"/>
              </w:rPr>
              <w:t xml:space="preserve"> </w:t>
            </w:r>
            <w:r>
              <w:rPr>
                <w:b/>
                <w:sz w:val="18"/>
              </w:rPr>
              <w:t>if</w:t>
            </w:r>
            <w:r>
              <w:rPr>
                <w:b/>
                <w:spacing w:val="-2"/>
                <w:sz w:val="18"/>
              </w:rPr>
              <w:t xml:space="preserve"> </w:t>
            </w:r>
            <w:r>
              <w:rPr>
                <w:b/>
                <w:sz w:val="18"/>
              </w:rPr>
              <w:t>the</w:t>
            </w:r>
            <w:r>
              <w:rPr>
                <w:b/>
                <w:spacing w:val="-2"/>
                <w:sz w:val="18"/>
              </w:rPr>
              <w:t xml:space="preserve"> </w:t>
            </w:r>
            <w:r>
              <w:rPr>
                <w:b/>
                <w:sz w:val="18"/>
              </w:rPr>
              <w:t>schedule</w:t>
            </w:r>
            <w:r>
              <w:rPr>
                <w:b/>
                <w:spacing w:val="-2"/>
                <w:sz w:val="18"/>
              </w:rPr>
              <w:t xml:space="preserve"> </w:t>
            </w:r>
            <w:r>
              <w:rPr>
                <w:b/>
                <w:sz w:val="18"/>
              </w:rPr>
              <w:t>has</w:t>
            </w:r>
            <w:r>
              <w:rPr>
                <w:b/>
                <w:spacing w:val="-2"/>
                <w:sz w:val="18"/>
              </w:rPr>
              <w:t xml:space="preserve"> </w:t>
            </w:r>
            <w:r>
              <w:rPr>
                <w:b/>
                <w:sz w:val="18"/>
              </w:rPr>
              <w:t>one</w:t>
            </w:r>
            <w:r>
              <w:rPr>
                <w:b/>
                <w:spacing w:val="-2"/>
                <w:sz w:val="18"/>
              </w:rPr>
              <w:t xml:space="preserve"> </w:t>
            </w:r>
            <w:r>
              <w:rPr>
                <w:b/>
                <w:sz w:val="18"/>
              </w:rPr>
              <w:t>output</w:t>
            </w:r>
            <w:r>
              <w:rPr>
                <w:b/>
                <w:spacing w:val="-1"/>
                <w:sz w:val="18"/>
              </w:rPr>
              <w:t xml:space="preserve"> </w:t>
            </w:r>
            <w:r>
              <w:rPr>
                <w:b/>
                <w:spacing w:val="-4"/>
                <w:sz w:val="18"/>
              </w:rPr>
              <w:t>only)</w:t>
            </w:r>
          </w:p>
        </w:tc>
        <w:tc>
          <w:tcPr>
            <w:tcW w:w="5718" w:type="dxa"/>
            <w:shd w:val="clear" w:color="auto" w:fill="F1F1F1"/>
          </w:tcPr>
          <w:p w14:paraId="01E5A874" w14:textId="77777777" w:rsidR="0041387A" w:rsidRDefault="00027C5C">
            <w:pPr>
              <w:pStyle w:val="TableParagraph"/>
              <w:spacing w:before="81"/>
              <w:ind w:left="109"/>
              <w:rPr>
                <w:b/>
                <w:sz w:val="24"/>
              </w:rPr>
            </w:pPr>
            <w:r>
              <w:rPr>
                <w:b/>
                <w:spacing w:val="-2"/>
                <w:sz w:val="24"/>
              </w:rPr>
              <w:t>Requirements</w:t>
            </w:r>
          </w:p>
        </w:tc>
        <w:tc>
          <w:tcPr>
            <w:tcW w:w="1799" w:type="dxa"/>
            <w:shd w:val="clear" w:color="auto" w:fill="F1F1F1"/>
          </w:tcPr>
          <w:p w14:paraId="627C0B42" w14:textId="77777777" w:rsidR="0041387A" w:rsidRDefault="00027C5C">
            <w:pPr>
              <w:pStyle w:val="TableParagraph"/>
              <w:spacing w:before="81"/>
              <w:ind w:left="106"/>
              <w:rPr>
                <w:b/>
                <w:sz w:val="24"/>
              </w:rPr>
            </w:pPr>
            <w:r>
              <w:rPr>
                <w:b/>
                <w:sz w:val="24"/>
              </w:rPr>
              <w:t xml:space="preserve">Report </w:t>
            </w:r>
            <w:r>
              <w:rPr>
                <w:b/>
                <w:spacing w:val="-5"/>
                <w:sz w:val="24"/>
              </w:rPr>
              <w:t>due</w:t>
            </w:r>
          </w:p>
        </w:tc>
        <w:tc>
          <w:tcPr>
            <w:tcW w:w="2228" w:type="dxa"/>
            <w:shd w:val="clear" w:color="auto" w:fill="F1F1F1"/>
          </w:tcPr>
          <w:p w14:paraId="4BC8C7C2" w14:textId="77777777" w:rsidR="0041387A" w:rsidRDefault="00027C5C">
            <w:pPr>
              <w:pStyle w:val="TableParagraph"/>
              <w:spacing w:before="81"/>
              <w:ind w:left="105"/>
              <w:rPr>
                <w:b/>
                <w:sz w:val="24"/>
              </w:rPr>
            </w:pPr>
            <w:r>
              <w:rPr>
                <w:b/>
                <w:spacing w:val="-2"/>
                <w:sz w:val="24"/>
              </w:rPr>
              <w:t>Payment</w:t>
            </w:r>
          </w:p>
        </w:tc>
      </w:tr>
      <w:tr w:rsidR="0041387A" w14:paraId="5B40E67A" w14:textId="77777777" w:rsidTr="651C875F">
        <w:trPr>
          <w:trHeight w:val="587"/>
        </w:trPr>
        <w:tc>
          <w:tcPr>
            <w:tcW w:w="4811" w:type="dxa"/>
          </w:tcPr>
          <w:p w14:paraId="6660F64E" w14:textId="77777777" w:rsidR="0041387A" w:rsidRDefault="0041387A">
            <w:pPr>
              <w:pStyle w:val="TableParagraph"/>
              <w:rPr>
                <w:rFonts w:ascii="Times New Roman"/>
                <w:sz w:val="18"/>
              </w:rPr>
            </w:pPr>
          </w:p>
        </w:tc>
        <w:tc>
          <w:tcPr>
            <w:tcW w:w="5718" w:type="dxa"/>
          </w:tcPr>
          <w:p w14:paraId="30D5EDDF" w14:textId="77777777" w:rsidR="0041387A" w:rsidRDefault="00027C5C">
            <w:pPr>
              <w:pStyle w:val="TableParagraph"/>
              <w:spacing w:before="1"/>
              <w:ind w:left="109"/>
              <w:rPr>
                <w:sz w:val="20"/>
              </w:rPr>
            </w:pPr>
            <w:r>
              <w:rPr>
                <w:sz w:val="20"/>
              </w:rPr>
              <w:t>Where</w:t>
            </w:r>
            <w:r>
              <w:rPr>
                <w:spacing w:val="-6"/>
                <w:sz w:val="20"/>
              </w:rPr>
              <w:t xml:space="preserve"> </w:t>
            </w:r>
            <w:r>
              <w:rPr>
                <w:sz w:val="20"/>
              </w:rPr>
              <w:t>appropriate,</w:t>
            </w:r>
            <w:r>
              <w:rPr>
                <w:spacing w:val="-5"/>
                <w:sz w:val="20"/>
              </w:rPr>
              <w:t xml:space="preserve"> </w:t>
            </w:r>
            <w:r>
              <w:rPr>
                <w:sz w:val="20"/>
              </w:rPr>
              <w:t>data</w:t>
            </w:r>
            <w:r>
              <w:rPr>
                <w:spacing w:val="-5"/>
                <w:sz w:val="20"/>
              </w:rPr>
              <w:t xml:space="preserve"> </w:t>
            </w:r>
            <w:r>
              <w:rPr>
                <w:sz w:val="20"/>
              </w:rPr>
              <w:t>collection</w:t>
            </w:r>
            <w:r>
              <w:rPr>
                <w:spacing w:val="-5"/>
                <w:sz w:val="20"/>
              </w:rPr>
              <w:t xml:space="preserve"> </w:t>
            </w:r>
            <w:r>
              <w:rPr>
                <w:sz w:val="20"/>
              </w:rPr>
              <w:t>will</w:t>
            </w:r>
            <w:r>
              <w:rPr>
                <w:spacing w:val="-5"/>
                <w:sz w:val="20"/>
              </w:rPr>
              <w:t xml:space="preserve"> </w:t>
            </w:r>
            <w:r>
              <w:rPr>
                <w:sz w:val="20"/>
              </w:rPr>
              <w:t>use</w:t>
            </w:r>
            <w:r>
              <w:rPr>
                <w:spacing w:val="-6"/>
                <w:sz w:val="20"/>
              </w:rPr>
              <w:t xml:space="preserve"> </w:t>
            </w:r>
            <w:r>
              <w:rPr>
                <w:sz w:val="20"/>
              </w:rPr>
              <w:t>the</w:t>
            </w:r>
            <w:r>
              <w:rPr>
                <w:spacing w:val="-6"/>
                <w:sz w:val="20"/>
              </w:rPr>
              <w:t xml:space="preserve"> </w:t>
            </w:r>
            <w:r>
              <w:rPr>
                <w:spacing w:val="-2"/>
                <w:sz w:val="20"/>
              </w:rPr>
              <w:t>commissioning</w:t>
            </w:r>
          </w:p>
          <w:p w14:paraId="1A134E32" w14:textId="77777777" w:rsidR="0041387A" w:rsidRDefault="00027C5C">
            <w:pPr>
              <w:pStyle w:val="TableParagraph"/>
              <w:spacing w:before="20"/>
              <w:ind w:left="109"/>
              <w:rPr>
                <w:sz w:val="20"/>
              </w:rPr>
            </w:pPr>
            <w:r>
              <w:rPr>
                <w:sz w:val="20"/>
              </w:rPr>
              <w:t>organisation’s</w:t>
            </w:r>
            <w:r>
              <w:rPr>
                <w:spacing w:val="-7"/>
                <w:sz w:val="20"/>
              </w:rPr>
              <w:t xml:space="preserve"> </w:t>
            </w:r>
            <w:r>
              <w:rPr>
                <w:sz w:val="20"/>
              </w:rPr>
              <w:t>existing</w:t>
            </w:r>
            <w:r>
              <w:rPr>
                <w:spacing w:val="-8"/>
                <w:sz w:val="20"/>
              </w:rPr>
              <w:t xml:space="preserve"> </w:t>
            </w:r>
            <w:r>
              <w:rPr>
                <w:sz w:val="20"/>
              </w:rPr>
              <w:t>data</w:t>
            </w:r>
            <w:r>
              <w:rPr>
                <w:spacing w:val="-7"/>
                <w:sz w:val="20"/>
              </w:rPr>
              <w:t xml:space="preserve"> </w:t>
            </w:r>
            <w:r>
              <w:rPr>
                <w:sz w:val="20"/>
              </w:rPr>
              <w:t>collection</w:t>
            </w:r>
            <w:r>
              <w:rPr>
                <w:spacing w:val="-7"/>
                <w:sz w:val="20"/>
              </w:rPr>
              <w:t xml:space="preserve"> </w:t>
            </w:r>
            <w:r>
              <w:rPr>
                <w:sz w:val="20"/>
              </w:rPr>
              <w:t>and</w:t>
            </w:r>
            <w:r>
              <w:rPr>
                <w:spacing w:val="-7"/>
                <w:sz w:val="20"/>
              </w:rPr>
              <w:t xml:space="preserve"> </w:t>
            </w:r>
            <w:r>
              <w:rPr>
                <w:sz w:val="20"/>
              </w:rPr>
              <w:t>reporting</w:t>
            </w:r>
            <w:r>
              <w:rPr>
                <w:spacing w:val="-7"/>
                <w:sz w:val="20"/>
              </w:rPr>
              <w:t xml:space="preserve"> </w:t>
            </w:r>
            <w:r>
              <w:rPr>
                <w:spacing w:val="-2"/>
                <w:sz w:val="20"/>
              </w:rPr>
              <w:t>processes.</w:t>
            </w:r>
          </w:p>
        </w:tc>
        <w:tc>
          <w:tcPr>
            <w:tcW w:w="1799" w:type="dxa"/>
          </w:tcPr>
          <w:p w14:paraId="71AB80E5" w14:textId="77777777" w:rsidR="0041387A" w:rsidRDefault="0041387A">
            <w:pPr>
              <w:pStyle w:val="TableParagraph"/>
              <w:rPr>
                <w:rFonts w:ascii="Times New Roman"/>
                <w:sz w:val="18"/>
              </w:rPr>
            </w:pPr>
          </w:p>
        </w:tc>
        <w:tc>
          <w:tcPr>
            <w:tcW w:w="2228" w:type="dxa"/>
          </w:tcPr>
          <w:p w14:paraId="5B7CBBE3" w14:textId="77777777" w:rsidR="0041387A" w:rsidRDefault="0041387A">
            <w:pPr>
              <w:pStyle w:val="TableParagraph"/>
              <w:rPr>
                <w:rFonts w:ascii="Times New Roman"/>
                <w:sz w:val="18"/>
              </w:rPr>
            </w:pPr>
          </w:p>
        </w:tc>
      </w:tr>
      <w:tr w:rsidR="0041387A" w14:paraId="4E5B1EDB" w14:textId="77777777" w:rsidTr="651C875F">
        <w:trPr>
          <w:trHeight w:val="1436"/>
        </w:trPr>
        <w:tc>
          <w:tcPr>
            <w:tcW w:w="4811" w:type="dxa"/>
          </w:tcPr>
          <w:p w14:paraId="63D6CF8D" w14:textId="77777777" w:rsidR="0041387A" w:rsidRDefault="00027C5C">
            <w:pPr>
              <w:pStyle w:val="TableParagraph"/>
              <w:spacing w:before="61"/>
              <w:ind w:left="110"/>
              <w:rPr>
                <w:b/>
                <w:sz w:val="20"/>
              </w:rPr>
            </w:pPr>
            <w:r>
              <w:rPr>
                <w:b/>
                <w:sz w:val="20"/>
              </w:rPr>
              <w:t>Joint</w:t>
            </w:r>
            <w:r>
              <w:rPr>
                <w:b/>
                <w:spacing w:val="-8"/>
                <w:sz w:val="20"/>
              </w:rPr>
              <w:t xml:space="preserve"> </w:t>
            </w:r>
            <w:r>
              <w:rPr>
                <w:b/>
                <w:sz w:val="20"/>
              </w:rPr>
              <w:t>Regional</w:t>
            </w:r>
            <w:r>
              <w:rPr>
                <w:b/>
                <w:spacing w:val="-9"/>
                <w:sz w:val="20"/>
              </w:rPr>
              <w:t xml:space="preserve"> </w:t>
            </w:r>
            <w:r>
              <w:rPr>
                <w:b/>
                <w:spacing w:val="-4"/>
                <w:sz w:val="20"/>
              </w:rPr>
              <w:t>Plan</w:t>
            </w:r>
          </w:p>
        </w:tc>
        <w:tc>
          <w:tcPr>
            <w:tcW w:w="5718" w:type="dxa"/>
          </w:tcPr>
          <w:p w14:paraId="42E55061" w14:textId="77777777" w:rsidR="0041387A" w:rsidRDefault="00027C5C">
            <w:pPr>
              <w:pStyle w:val="TableParagraph"/>
              <w:spacing w:before="61" w:line="259" w:lineRule="auto"/>
              <w:ind w:left="109" w:right="140"/>
              <w:rPr>
                <w:sz w:val="20"/>
              </w:rPr>
            </w:pPr>
            <w:r>
              <w:rPr>
                <w:sz w:val="20"/>
              </w:rPr>
              <w:t>The Australian Capital Territory and the Commonwealth continue to deliver on the existing ACT regional mental health and suicide prevention</w:t>
            </w:r>
            <w:r>
              <w:rPr>
                <w:spacing w:val="-3"/>
                <w:sz w:val="20"/>
              </w:rPr>
              <w:t xml:space="preserve"> </w:t>
            </w:r>
            <w:r>
              <w:rPr>
                <w:sz w:val="20"/>
              </w:rPr>
              <w:t>plan</w:t>
            </w:r>
            <w:r>
              <w:rPr>
                <w:spacing w:val="-4"/>
                <w:sz w:val="20"/>
              </w:rPr>
              <w:t xml:space="preserve"> </w:t>
            </w:r>
            <w:r>
              <w:rPr>
                <w:sz w:val="20"/>
              </w:rPr>
              <w:t>(2019-2024)</w:t>
            </w:r>
            <w:r>
              <w:rPr>
                <w:spacing w:val="-3"/>
                <w:sz w:val="20"/>
              </w:rPr>
              <w:t xml:space="preserve"> </w:t>
            </w:r>
            <w:r>
              <w:rPr>
                <w:sz w:val="20"/>
              </w:rPr>
              <w:t>over</w:t>
            </w:r>
            <w:r>
              <w:rPr>
                <w:spacing w:val="-5"/>
                <w:sz w:val="20"/>
              </w:rPr>
              <w:t xml:space="preserve"> </w:t>
            </w:r>
            <w:r>
              <w:rPr>
                <w:sz w:val="20"/>
              </w:rPr>
              <w:t>the</w:t>
            </w:r>
            <w:r>
              <w:rPr>
                <w:spacing w:val="-6"/>
                <w:sz w:val="20"/>
              </w:rPr>
              <w:t xml:space="preserve"> </w:t>
            </w:r>
            <w:r>
              <w:rPr>
                <w:sz w:val="20"/>
              </w:rPr>
              <w:t>first</w:t>
            </w:r>
            <w:r>
              <w:rPr>
                <w:spacing w:val="-5"/>
                <w:sz w:val="20"/>
              </w:rPr>
              <w:t xml:space="preserve"> </w:t>
            </w:r>
            <w:r>
              <w:rPr>
                <w:sz w:val="20"/>
              </w:rPr>
              <w:t>2</w:t>
            </w:r>
            <w:r>
              <w:rPr>
                <w:spacing w:val="-6"/>
                <w:sz w:val="20"/>
              </w:rPr>
              <w:t xml:space="preserve"> </w:t>
            </w:r>
            <w:r>
              <w:rPr>
                <w:sz w:val="20"/>
              </w:rPr>
              <w:t>years</w:t>
            </w:r>
            <w:r>
              <w:rPr>
                <w:spacing w:val="-5"/>
                <w:sz w:val="20"/>
              </w:rPr>
              <w:t xml:space="preserve"> </w:t>
            </w:r>
            <w:r>
              <w:rPr>
                <w:sz w:val="20"/>
              </w:rPr>
              <w:t>of</w:t>
            </w:r>
            <w:r>
              <w:rPr>
                <w:spacing w:val="-6"/>
                <w:sz w:val="20"/>
              </w:rPr>
              <w:t xml:space="preserve"> </w:t>
            </w:r>
            <w:r>
              <w:rPr>
                <w:sz w:val="20"/>
              </w:rPr>
              <w:t>this</w:t>
            </w:r>
            <w:r>
              <w:rPr>
                <w:spacing w:val="-5"/>
                <w:sz w:val="20"/>
              </w:rPr>
              <w:t xml:space="preserve"> </w:t>
            </w:r>
            <w:r>
              <w:rPr>
                <w:sz w:val="20"/>
              </w:rPr>
              <w:t>schedule, with</w:t>
            </w:r>
            <w:r>
              <w:rPr>
                <w:spacing w:val="-4"/>
                <w:sz w:val="20"/>
              </w:rPr>
              <w:t xml:space="preserve"> </w:t>
            </w:r>
            <w:r>
              <w:rPr>
                <w:rFonts w:ascii="Corbel"/>
                <w:sz w:val="20"/>
              </w:rPr>
              <w:t>ongoing</w:t>
            </w:r>
            <w:r>
              <w:rPr>
                <w:rFonts w:ascii="Corbel"/>
                <w:spacing w:val="-4"/>
                <w:sz w:val="20"/>
              </w:rPr>
              <w:t xml:space="preserve"> </w:t>
            </w:r>
            <w:r>
              <w:rPr>
                <w:rFonts w:ascii="Corbel"/>
                <w:sz w:val="20"/>
              </w:rPr>
              <w:t>review,</w:t>
            </w:r>
            <w:r>
              <w:rPr>
                <w:rFonts w:ascii="Corbel"/>
                <w:spacing w:val="-4"/>
                <w:sz w:val="20"/>
              </w:rPr>
              <w:t xml:space="preserve"> </w:t>
            </w:r>
            <w:r>
              <w:rPr>
                <w:rFonts w:ascii="Corbel"/>
                <w:sz w:val="20"/>
              </w:rPr>
              <w:t>implementation</w:t>
            </w:r>
            <w:r>
              <w:rPr>
                <w:rFonts w:ascii="Corbel"/>
                <w:spacing w:val="-4"/>
                <w:sz w:val="20"/>
              </w:rPr>
              <w:t xml:space="preserve"> </w:t>
            </w:r>
            <w:r>
              <w:rPr>
                <w:rFonts w:ascii="Corbel"/>
                <w:sz w:val="20"/>
              </w:rPr>
              <w:t>and</w:t>
            </w:r>
            <w:r>
              <w:rPr>
                <w:rFonts w:ascii="Corbel"/>
                <w:spacing w:val="-2"/>
                <w:sz w:val="20"/>
              </w:rPr>
              <w:t xml:space="preserve"> </w:t>
            </w:r>
            <w:r>
              <w:rPr>
                <w:rFonts w:ascii="Corbel"/>
                <w:sz w:val="20"/>
              </w:rPr>
              <w:t>monitoring,</w:t>
            </w:r>
            <w:r>
              <w:rPr>
                <w:rFonts w:ascii="Corbel"/>
                <w:spacing w:val="-3"/>
                <w:sz w:val="20"/>
              </w:rPr>
              <w:t xml:space="preserve"> </w:t>
            </w:r>
            <w:r>
              <w:rPr>
                <w:sz w:val="20"/>
              </w:rPr>
              <w:t>in</w:t>
            </w:r>
            <w:r>
              <w:rPr>
                <w:spacing w:val="-5"/>
                <w:sz w:val="20"/>
              </w:rPr>
              <w:t xml:space="preserve"> </w:t>
            </w:r>
            <w:r>
              <w:rPr>
                <w:sz w:val="20"/>
              </w:rPr>
              <w:t>line</w:t>
            </w:r>
            <w:r>
              <w:rPr>
                <w:spacing w:val="-6"/>
                <w:sz w:val="20"/>
              </w:rPr>
              <w:t xml:space="preserve"> </w:t>
            </w:r>
            <w:r>
              <w:rPr>
                <w:sz w:val="20"/>
              </w:rPr>
              <w:t>with National Agreement planning and reporting requirements.</w:t>
            </w:r>
          </w:p>
        </w:tc>
        <w:tc>
          <w:tcPr>
            <w:tcW w:w="1799" w:type="dxa"/>
          </w:tcPr>
          <w:p w14:paraId="72497240" w14:textId="77777777" w:rsidR="0041387A" w:rsidRDefault="00027C5C">
            <w:pPr>
              <w:pStyle w:val="TableParagraph"/>
              <w:spacing w:before="61" w:line="259" w:lineRule="auto"/>
              <w:ind w:left="106" w:right="285"/>
              <w:jc w:val="both"/>
              <w:rPr>
                <w:sz w:val="20"/>
              </w:rPr>
            </w:pPr>
            <w:r>
              <w:rPr>
                <w:sz w:val="20"/>
              </w:rPr>
              <w:t>Within</w:t>
            </w:r>
            <w:r>
              <w:rPr>
                <w:spacing w:val="-12"/>
                <w:sz w:val="20"/>
              </w:rPr>
              <w:t xml:space="preserve"> </w:t>
            </w:r>
            <w:r>
              <w:rPr>
                <w:sz w:val="20"/>
              </w:rPr>
              <w:t>two</w:t>
            </w:r>
            <w:r>
              <w:rPr>
                <w:spacing w:val="-11"/>
                <w:sz w:val="20"/>
              </w:rPr>
              <w:t xml:space="preserve"> </w:t>
            </w:r>
            <w:r>
              <w:rPr>
                <w:sz w:val="20"/>
              </w:rPr>
              <w:t>years from the date of execution</w:t>
            </w:r>
            <w:r>
              <w:rPr>
                <w:spacing w:val="-2"/>
                <w:sz w:val="20"/>
              </w:rPr>
              <w:t xml:space="preserve"> </w:t>
            </w:r>
            <w:r>
              <w:rPr>
                <w:sz w:val="20"/>
              </w:rPr>
              <w:t>of</w:t>
            </w:r>
            <w:r>
              <w:rPr>
                <w:spacing w:val="-3"/>
                <w:sz w:val="20"/>
              </w:rPr>
              <w:t xml:space="preserve"> </w:t>
            </w:r>
            <w:r>
              <w:rPr>
                <w:sz w:val="20"/>
              </w:rPr>
              <w:t xml:space="preserve">this </w:t>
            </w:r>
            <w:r>
              <w:rPr>
                <w:spacing w:val="-2"/>
                <w:sz w:val="20"/>
              </w:rPr>
              <w:t>schedule</w:t>
            </w:r>
          </w:p>
        </w:tc>
        <w:tc>
          <w:tcPr>
            <w:tcW w:w="2228" w:type="dxa"/>
          </w:tcPr>
          <w:p w14:paraId="06B0F95D" w14:textId="77777777" w:rsidR="0041387A" w:rsidRDefault="00027C5C">
            <w:pPr>
              <w:pStyle w:val="TableParagraph"/>
              <w:spacing w:before="61"/>
              <w:ind w:right="88"/>
              <w:jc w:val="right"/>
              <w:rPr>
                <w:sz w:val="20"/>
              </w:rPr>
            </w:pPr>
            <w:r>
              <w:rPr>
                <w:spacing w:val="-5"/>
                <w:sz w:val="20"/>
              </w:rPr>
              <w:t>Nil</w:t>
            </w:r>
          </w:p>
        </w:tc>
      </w:tr>
      <w:tr w:rsidR="0041387A" w14:paraId="31339ECD" w14:textId="77777777" w:rsidTr="651C875F">
        <w:trPr>
          <w:trHeight w:val="911"/>
        </w:trPr>
        <w:tc>
          <w:tcPr>
            <w:tcW w:w="4811" w:type="dxa"/>
          </w:tcPr>
          <w:p w14:paraId="18BB88A2" w14:textId="047B6C18" w:rsidR="0041387A" w:rsidRDefault="00027C5C" w:rsidP="651C875F">
            <w:pPr>
              <w:pStyle w:val="TableParagraph"/>
              <w:spacing w:before="61"/>
              <w:ind w:left="110"/>
              <w:rPr>
                <w:b/>
                <w:bCs/>
                <w:sz w:val="20"/>
                <w:szCs w:val="20"/>
              </w:rPr>
            </w:pPr>
            <w:r w:rsidRPr="651C875F">
              <w:rPr>
                <w:b/>
                <w:bCs/>
                <w:sz w:val="20"/>
                <w:szCs w:val="20"/>
              </w:rPr>
              <w:t>Data</w:t>
            </w:r>
            <w:r w:rsidRPr="651C875F">
              <w:rPr>
                <w:b/>
                <w:bCs/>
                <w:spacing w:val="-7"/>
                <w:sz w:val="20"/>
                <w:szCs w:val="20"/>
              </w:rPr>
              <w:t xml:space="preserve"> </w:t>
            </w:r>
            <w:r w:rsidRPr="651C875F">
              <w:rPr>
                <w:b/>
                <w:bCs/>
                <w:sz w:val="20"/>
                <w:szCs w:val="20"/>
              </w:rPr>
              <w:t>for</w:t>
            </w:r>
            <w:r w:rsidRPr="651C875F">
              <w:rPr>
                <w:b/>
                <w:bCs/>
                <w:spacing w:val="-5"/>
                <w:sz w:val="20"/>
                <w:szCs w:val="20"/>
              </w:rPr>
              <w:t xml:space="preserve"> </w:t>
            </w:r>
            <w:r w:rsidR="0F6F0FE9" w:rsidRPr="651C875F">
              <w:rPr>
                <w:b/>
                <w:bCs/>
                <w:spacing w:val="-5"/>
                <w:sz w:val="20"/>
                <w:szCs w:val="20"/>
              </w:rPr>
              <w:t>p</w:t>
            </w:r>
            <w:r w:rsidRPr="651C875F">
              <w:rPr>
                <w:b/>
                <w:bCs/>
                <w:sz w:val="20"/>
                <w:szCs w:val="20"/>
              </w:rPr>
              <w:t>erinatal</w:t>
            </w:r>
            <w:r w:rsidRPr="651C875F">
              <w:rPr>
                <w:b/>
                <w:bCs/>
                <w:spacing w:val="-7"/>
                <w:sz w:val="20"/>
                <w:szCs w:val="20"/>
              </w:rPr>
              <w:t xml:space="preserve"> </w:t>
            </w:r>
            <w:r w:rsidRPr="651C875F">
              <w:rPr>
                <w:b/>
                <w:bCs/>
                <w:sz w:val="20"/>
                <w:szCs w:val="20"/>
              </w:rPr>
              <w:t>mental</w:t>
            </w:r>
            <w:r w:rsidRPr="651C875F">
              <w:rPr>
                <w:b/>
                <w:bCs/>
                <w:spacing w:val="-6"/>
                <w:sz w:val="20"/>
                <w:szCs w:val="20"/>
              </w:rPr>
              <w:t xml:space="preserve"> </w:t>
            </w:r>
            <w:r w:rsidRPr="651C875F">
              <w:rPr>
                <w:b/>
                <w:bCs/>
                <w:sz w:val="20"/>
                <w:szCs w:val="20"/>
              </w:rPr>
              <w:t>health</w:t>
            </w:r>
            <w:r w:rsidRPr="651C875F">
              <w:rPr>
                <w:b/>
                <w:bCs/>
                <w:spacing w:val="-6"/>
                <w:sz w:val="20"/>
                <w:szCs w:val="20"/>
              </w:rPr>
              <w:t xml:space="preserve"> </w:t>
            </w:r>
            <w:r w:rsidRPr="651C875F">
              <w:rPr>
                <w:b/>
                <w:bCs/>
                <w:spacing w:val="-2"/>
                <w:sz w:val="20"/>
                <w:szCs w:val="20"/>
              </w:rPr>
              <w:t>screening</w:t>
            </w:r>
          </w:p>
        </w:tc>
        <w:tc>
          <w:tcPr>
            <w:tcW w:w="5718" w:type="dxa"/>
          </w:tcPr>
          <w:p w14:paraId="6D7576DB" w14:textId="0DEE764A" w:rsidR="0041387A" w:rsidRDefault="00027C5C" w:rsidP="651C875F">
            <w:pPr>
              <w:pStyle w:val="TableParagraph"/>
              <w:spacing w:before="61" w:line="259" w:lineRule="auto"/>
              <w:ind w:left="109" w:right="140"/>
              <w:rPr>
                <w:sz w:val="20"/>
                <w:szCs w:val="20"/>
              </w:rPr>
            </w:pPr>
            <w:r w:rsidRPr="651C875F">
              <w:rPr>
                <w:sz w:val="20"/>
                <w:szCs w:val="20"/>
              </w:rPr>
              <w:t>Nationally</w:t>
            </w:r>
            <w:r w:rsidRPr="651C875F">
              <w:rPr>
                <w:spacing w:val="-5"/>
                <w:sz w:val="20"/>
                <w:szCs w:val="20"/>
              </w:rPr>
              <w:t xml:space="preserve"> </w:t>
            </w:r>
            <w:r w:rsidRPr="651C875F">
              <w:rPr>
                <w:sz w:val="20"/>
                <w:szCs w:val="20"/>
              </w:rPr>
              <w:t>consistent</w:t>
            </w:r>
            <w:r w:rsidRPr="651C875F">
              <w:rPr>
                <w:spacing w:val="-5"/>
                <w:sz w:val="20"/>
                <w:szCs w:val="20"/>
              </w:rPr>
              <w:t xml:space="preserve"> </w:t>
            </w:r>
            <w:r w:rsidRPr="651C875F">
              <w:rPr>
                <w:sz w:val="20"/>
                <w:szCs w:val="20"/>
              </w:rPr>
              <w:t>perinatal</w:t>
            </w:r>
            <w:r w:rsidRPr="651C875F">
              <w:rPr>
                <w:spacing w:val="-5"/>
                <w:sz w:val="20"/>
                <w:szCs w:val="20"/>
              </w:rPr>
              <w:t xml:space="preserve"> </w:t>
            </w:r>
            <w:r w:rsidRPr="651C875F">
              <w:rPr>
                <w:sz w:val="20"/>
                <w:szCs w:val="20"/>
              </w:rPr>
              <w:t>mental</w:t>
            </w:r>
            <w:r w:rsidRPr="651C875F">
              <w:rPr>
                <w:spacing w:val="-5"/>
                <w:sz w:val="20"/>
                <w:szCs w:val="20"/>
              </w:rPr>
              <w:t xml:space="preserve"> </w:t>
            </w:r>
            <w:r w:rsidRPr="651C875F">
              <w:rPr>
                <w:sz w:val="20"/>
                <w:szCs w:val="20"/>
              </w:rPr>
              <w:t>health</w:t>
            </w:r>
            <w:r w:rsidRPr="651C875F">
              <w:rPr>
                <w:spacing w:val="-5"/>
                <w:sz w:val="20"/>
                <w:szCs w:val="20"/>
              </w:rPr>
              <w:t xml:space="preserve"> </w:t>
            </w:r>
            <w:r w:rsidR="08874E02" w:rsidRPr="651C875F">
              <w:rPr>
                <w:spacing w:val="-5"/>
                <w:sz w:val="20"/>
                <w:szCs w:val="20"/>
              </w:rPr>
              <w:t xml:space="preserve">screening </w:t>
            </w:r>
            <w:r w:rsidRPr="651C875F">
              <w:rPr>
                <w:sz w:val="20"/>
                <w:szCs w:val="20"/>
              </w:rPr>
              <w:t>data</w:t>
            </w:r>
            <w:r w:rsidRPr="651C875F">
              <w:rPr>
                <w:spacing w:val="-5"/>
                <w:sz w:val="20"/>
                <w:szCs w:val="20"/>
              </w:rPr>
              <w:t xml:space="preserve"> </w:t>
            </w:r>
            <w:r w:rsidRPr="651C875F">
              <w:rPr>
                <w:sz w:val="20"/>
                <w:szCs w:val="20"/>
              </w:rPr>
              <w:t>provided</w:t>
            </w:r>
            <w:r w:rsidRPr="651C875F">
              <w:rPr>
                <w:spacing w:val="-7"/>
                <w:sz w:val="20"/>
                <w:szCs w:val="20"/>
              </w:rPr>
              <w:t xml:space="preserve"> </w:t>
            </w:r>
            <w:r w:rsidRPr="651C875F">
              <w:rPr>
                <w:sz w:val="20"/>
                <w:szCs w:val="20"/>
              </w:rPr>
              <w:t>to</w:t>
            </w:r>
            <w:r w:rsidRPr="651C875F">
              <w:rPr>
                <w:spacing w:val="-5"/>
                <w:sz w:val="20"/>
                <w:szCs w:val="20"/>
              </w:rPr>
              <w:t xml:space="preserve"> </w:t>
            </w:r>
            <w:r w:rsidRPr="651C875F">
              <w:rPr>
                <w:sz w:val="20"/>
                <w:szCs w:val="20"/>
              </w:rPr>
              <w:t xml:space="preserve">the Australian Institute of Health and Welfare (or evidence </w:t>
            </w:r>
            <w:r w:rsidR="5D765F2C" w:rsidRPr="651C875F">
              <w:rPr>
                <w:sz w:val="20"/>
                <w:szCs w:val="20"/>
              </w:rPr>
              <w:t>of</w:t>
            </w:r>
            <w:r w:rsidRPr="651C875F">
              <w:rPr>
                <w:sz w:val="20"/>
                <w:szCs w:val="20"/>
              </w:rPr>
              <w:t xml:space="preserve"> working toward data provision).</w:t>
            </w:r>
          </w:p>
        </w:tc>
        <w:tc>
          <w:tcPr>
            <w:tcW w:w="1799" w:type="dxa"/>
          </w:tcPr>
          <w:p w14:paraId="4E5D9EC0" w14:textId="77777777" w:rsidR="0041387A" w:rsidRDefault="00027C5C">
            <w:pPr>
              <w:pStyle w:val="TableParagraph"/>
              <w:spacing w:before="61" w:line="259" w:lineRule="auto"/>
              <w:ind w:left="106" w:right="65"/>
              <w:rPr>
                <w:sz w:val="20"/>
              </w:rPr>
            </w:pPr>
            <w:r>
              <w:rPr>
                <w:sz w:val="20"/>
              </w:rPr>
              <w:t>Within 12 months of</w:t>
            </w:r>
            <w:r>
              <w:rPr>
                <w:spacing w:val="-12"/>
                <w:sz w:val="20"/>
              </w:rPr>
              <w:t xml:space="preserve"> </w:t>
            </w:r>
            <w:r>
              <w:rPr>
                <w:sz w:val="20"/>
              </w:rPr>
              <w:t>execution</w:t>
            </w:r>
            <w:r>
              <w:rPr>
                <w:spacing w:val="-11"/>
                <w:sz w:val="20"/>
              </w:rPr>
              <w:t xml:space="preserve"> </w:t>
            </w:r>
            <w:r>
              <w:rPr>
                <w:sz w:val="20"/>
              </w:rPr>
              <w:t>of</w:t>
            </w:r>
            <w:r>
              <w:rPr>
                <w:spacing w:val="-11"/>
                <w:sz w:val="20"/>
              </w:rPr>
              <w:t xml:space="preserve"> </w:t>
            </w:r>
            <w:r>
              <w:rPr>
                <w:sz w:val="20"/>
              </w:rPr>
              <w:t xml:space="preserve">this </w:t>
            </w:r>
            <w:r>
              <w:rPr>
                <w:spacing w:val="-2"/>
                <w:sz w:val="20"/>
              </w:rPr>
              <w:t>Schedule</w:t>
            </w:r>
          </w:p>
        </w:tc>
        <w:tc>
          <w:tcPr>
            <w:tcW w:w="2228" w:type="dxa"/>
          </w:tcPr>
          <w:p w14:paraId="78A01ADE" w14:textId="77777777" w:rsidR="0041387A" w:rsidRDefault="00027C5C">
            <w:pPr>
              <w:pStyle w:val="TableParagraph"/>
              <w:spacing w:before="61"/>
              <w:ind w:right="88"/>
              <w:jc w:val="right"/>
              <w:rPr>
                <w:sz w:val="20"/>
              </w:rPr>
            </w:pPr>
            <w:r>
              <w:rPr>
                <w:spacing w:val="-5"/>
                <w:sz w:val="20"/>
              </w:rPr>
              <w:t>Nil</w:t>
            </w:r>
          </w:p>
        </w:tc>
      </w:tr>
      <w:tr w:rsidR="0041387A" w14:paraId="071D1F49" w14:textId="77777777" w:rsidTr="651C875F">
        <w:trPr>
          <w:trHeight w:val="3604"/>
        </w:trPr>
        <w:tc>
          <w:tcPr>
            <w:tcW w:w="4811" w:type="dxa"/>
          </w:tcPr>
          <w:p w14:paraId="245FE488" w14:textId="77777777" w:rsidR="0041387A" w:rsidRDefault="00027C5C">
            <w:pPr>
              <w:pStyle w:val="TableParagraph"/>
              <w:spacing w:before="61"/>
              <w:ind w:left="110"/>
              <w:rPr>
                <w:b/>
                <w:sz w:val="20"/>
              </w:rPr>
            </w:pPr>
            <w:r>
              <w:rPr>
                <w:b/>
                <w:sz w:val="20"/>
              </w:rPr>
              <w:t>Annual</w:t>
            </w:r>
            <w:r>
              <w:rPr>
                <w:b/>
                <w:spacing w:val="-11"/>
                <w:sz w:val="20"/>
              </w:rPr>
              <w:t xml:space="preserve"> </w:t>
            </w:r>
            <w:r>
              <w:rPr>
                <w:b/>
                <w:sz w:val="20"/>
              </w:rPr>
              <w:t>performance</w:t>
            </w:r>
            <w:r>
              <w:rPr>
                <w:b/>
                <w:spacing w:val="-11"/>
                <w:sz w:val="20"/>
              </w:rPr>
              <w:t xml:space="preserve"> </w:t>
            </w:r>
            <w:r>
              <w:rPr>
                <w:b/>
                <w:spacing w:val="-2"/>
                <w:sz w:val="20"/>
              </w:rPr>
              <w:t>report</w:t>
            </w:r>
          </w:p>
        </w:tc>
        <w:tc>
          <w:tcPr>
            <w:tcW w:w="5718" w:type="dxa"/>
          </w:tcPr>
          <w:p w14:paraId="0DCF08E1" w14:textId="77777777" w:rsidR="0041387A" w:rsidRDefault="00027C5C">
            <w:pPr>
              <w:pStyle w:val="TableParagraph"/>
              <w:spacing w:before="61" w:line="259" w:lineRule="auto"/>
              <w:ind w:left="109"/>
              <w:rPr>
                <w:sz w:val="20"/>
              </w:rPr>
            </w:pPr>
            <w:r>
              <w:rPr>
                <w:sz w:val="20"/>
              </w:rPr>
              <w:t>Performance</w:t>
            </w:r>
            <w:r>
              <w:rPr>
                <w:spacing w:val="-10"/>
                <w:sz w:val="20"/>
              </w:rPr>
              <w:t xml:space="preserve"> </w:t>
            </w:r>
            <w:r>
              <w:rPr>
                <w:sz w:val="20"/>
              </w:rPr>
              <w:t>report</w:t>
            </w:r>
            <w:r>
              <w:rPr>
                <w:spacing w:val="-8"/>
                <w:sz w:val="20"/>
              </w:rPr>
              <w:t xml:space="preserve"> </w:t>
            </w:r>
            <w:r>
              <w:rPr>
                <w:sz w:val="20"/>
              </w:rPr>
              <w:t>against</w:t>
            </w:r>
            <w:r>
              <w:rPr>
                <w:spacing w:val="-8"/>
                <w:sz w:val="20"/>
              </w:rPr>
              <w:t xml:space="preserve"> </w:t>
            </w:r>
            <w:r>
              <w:rPr>
                <w:sz w:val="20"/>
              </w:rPr>
              <w:t>the</w:t>
            </w:r>
            <w:r>
              <w:rPr>
                <w:spacing w:val="-9"/>
                <w:sz w:val="20"/>
              </w:rPr>
              <w:t xml:space="preserve"> </w:t>
            </w:r>
            <w:r>
              <w:rPr>
                <w:sz w:val="20"/>
              </w:rPr>
              <w:t>Joint</w:t>
            </w:r>
            <w:r>
              <w:rPr>
                <w:spacing w:val="-6"/>
                <w:sz w:val="20"/>
              </w:rPr>
              <w:t xml:space="preserve"> </w:t>
            </w:r>
            <w:r>
              <w:rPr>
                <w:sz w:val="20"/>
              </w:rPr>
              <w:t>Commonwealth-Territory Implementation Plan and key deliverables for the period from 01/07/2022 to 30/06/2023.</w:t>
            </w:r>
          </w:p>
          <w:p w14:paraId="5A94608D" w14:textId="77777777" w:rsidR="0041387A" w:rsidRDefault="00027C5C">
            <w:pPr>
              <w:pStyle w:val="TableParagraph"/>
              <w:spacing w:before="58"/>
              <w:ind w:left="109"/>
              <w:rPr>
                <w:sz w:val="20"/>
              </w:rPr>
            </w:pPr>
            <w:r>
              <w:rPr>
                <w:sz w:val="20"/>
              </w:rPr>
              <w:t>Refer</w:t>
            </w:r>
            <w:r>
              <w:rPr>
                <w:spacing w:val="-3"/>
                <w:sz w:val="20"/>
              </w:rPr>
              <w:t xml:space="preserve"> </w:t>
            </w:r>
            <w:r>
              <w:rPr>
                <w:sz w:val="20"/>
              </w:rPr>
              <w:t>to</w:t>
            </w:r>
            <w:r>
              <w:rPr>
                <w:spacing w:val="-3"/>
                <w:sz w:val="20"/>
              </w:rPr>
              <w:t xml:space="preserve"> </w:t>
            </w:r>
            <w:r>
              <w:rPr>
                <w:sz w:val="20"/>
              </w:rPr>
              <w:t>Table</w:t>
            </w:r>
            <w:r>
              <w:rPr>
                <w:spacing w:val="-5"/>
                <w:sz w:val="20"/>
              </w:rPr>
              <w:t xml:space="preserve"> </w:t>
            </w:r>
            <w:r>
              <w:rPr>
                <w:sz w:val="20"/>
              </w:rPr>
              <w:t>4</w:t>
            </w:r>
            <w:r>
              <w:rPr>
                <w:spacing w:val="-2"/>
                <w:sz w:val="20"/>
              </w:rPr>
              <w:t xml:space="preserve"> </w:t>
            </w:r>
            <w:r>
              <w:rPr>
                <w:sz w:val="20"/>
              </w:rPr>
              <w:t>for</w:t>
            </w:r>
            <w:r>
              <w:rPr>
                <w:spacing w:val="-3"/>
                <w:sz w:val="20"/>
              </w:rPr>
              <w:t xml:space="preserve"> </w:t>
            </w:r>
            <w:r>
              <w:rPr>
                <w:sz w:val="20"/>
              </w:rPr>
              <w:t>detail</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requirements.</w:t>
            </w:r>
          </w:p>
        </w:tc>
        <w:tc>
          <w:tcPr>
            <w:tcW w:w="1799" w:type="dxa"/>
          </w:tcPr>
          <w:p w14:paraId="0948DFA3" w14:textId="77777777" w:rsidR="0041387A" w:rsidRDefault="00027C5C">
            <w:pPr>
              <w:pStyle w:val="TableParagraph"/>
              <w:spacing w:before="61"/>
              <w:ind w:left="106"/>
              <w:rPr>
                <w:sz w:val="20"/>
              </w:rPr>
            </w:pPr>
            <w:r>
              <w:rPr>
                <w:spacing w:val="-2"/>
                <w:sz w:val="20"/>
              </w:rPr>
              <w:t>31/08/2023</w:t>
            </w:r>
          </w:p>
        </w:tc>
        <w:tc>
          <w:tcPr>
            <w:tcW w:w="2228" w:type="dxa"/>
          </w:tcPr>
          <w:p w14:paraId="4BB81E98" w14:textId="77777777" w:rsidR="0041387A" w:rsidRDefault="00027C5C">
            <w:pPr>
              <w:pStyle w:val="TableParagraph"/>
              <w:spacing w:before="61"/>
              <w:ind w:right="91"/>
              <w:jc w:val="right"/>
              <w:rPr>
                <w:sz w:val="20"/>
              </w:rPr>
            </w:pPr>
            <w:r>
              <w:rPr>
                <w:spacing w:val="-2"/>
                <w:sz w:val="20"/>
              </w:rPr>
              <w:t>$2,448,233</w:t>
            </w:r>
          </w:p>
          <w:p w14:paraId="717A97C4" w14:textId="103CB6BF" w:rsidR="0041387A" w:rsidRDefault="00027C5C" w:rsidP="651C875F">
            <w:pPr>
              <w:pStyle w:val="TableParagraph"/>
              <w:spacing w:before="80" w:line="259" w:lineRule="auto"/>
              <w:ind w:left="146" w:right="88" w:firstLine="612"/>
              <w:jc w:val="right"/>
              <w:rPr>
                <w:sz w:val="20"/>
                <w:szCs w:val="20"/>
              </w:rPr>
            </w:pPr>
            <w:r w:rsidRPr="651C875F">
              <w:rPr>
                <w:spacing w:val="-2"/>
                <w:sz w:val="20"/>
                <w:szCs w:val="20"/>
              </w:rPr>
              <w:t xml:space="preserve">(Commonwealth </w:t>
            </w:r>
            <w:r w:rsidRPr="651C875F">
              <w:rPr>
                <w:sz w:val="20"/>
                <w:szCs w:val="20"/>
              </w:rPr>
              <w:t xml:space="preserve">payment to Australian Capital Territory </w:t>
            </w:r>
            <w:proofErr w:type="gramStart"/>
            <w:r w:rsidRPr="651C875F">
              <w:rPr>
                <w:sz w:val="20"/>
                <w:szCs w:val="20"/>
              </w:rPr>
              <w:t xml:space="preserve">for </w:t>
            </w:r>
            <w:r w:rsidR="76B4473E" w:rsidRPr="651C875F">
              <w:rPr>
                <w:sz w:val="20"/>
                <w:szCs w:val="20"/>
              </w:rPr>
              <w:t xml:space="preserve"> perinatal</w:t>
            </w:r>
            <w:proofErr w:type="gramEnd"/>
            <w:r w:rsidR="76B4473E" w:rsidRPr="651C875F">
              <w:rPr>
                <w:sz w:val="20"/>
                <w:szCs w:val="20"/>
              </w:rPr>
              <w:t xml:space="preserve"> mental health screening initiative</w:t>
            </w:r>
            <w:r w:rsidRPr="651C875F">
              <w:rPr>
                <w:sz w:val="20"/>
                <w:szCs w:val="20"/>
              </w:rPr>
              <w:t>,</w:t>
            </w:r>
            <w:r w:rsidRPr="651C875F">
              <w:rPr>
                <w:spacing w:val="-11"/>
                <w:sz w:val="20"/>
                <w:szCs w:val="20"/>
              </w:rPr>
              <w:t xml:space="preserve"> </w:t>
            </w:r>
            <w:r w:rsidRPr="651C875F">
              <w:rPr>
                <w:sz w:val="20"/>
                <w:szCs w:val="20"/>
              </w:rPr>
              <w:t>child hubs,</w:t>
            </w:r>
            <w:r w:rsidRPr="651C875F">
              <w:rPr>
                <w:spacing w:val="-12"/>
                <w:sz w:val="20"/>
                <w:szCs w:val="20"/>
              </w:rPr>
              <w:t xml:space="preserve"> </w:t>
            </w:r>
            <w:r w:rsidRPr="651C875F">
              <w:rPr>
                <w:sz w:val="20"/>
                <w:szCs w:val="20"/>
              </w:rPr>
              <w:t>Enhancement</w:t>
            </w:r>
            <w:r w:rsidRPr="651C875F">
              <w:rPr>
                <w:spacing w:val="-11"/>
                <w:sz w:val="20"/>
                <w:szCs w:val="20"/>
              </w:rPr>
              <w:t xml:space="preserve"> </w:t>
            </w:r>
            <w:r w:rsidRPr="651C875F">
              <w:rPr>
                <w:sz w:val="20"/>
                <w:szCs w:val="20"/>
              </w:rPr>
              <w:t>and integration of youth mental</w:t>
            </w:r>
            <w:r w:rsidRPr="651C875F">
              <w:rPr>
                <w:spacing w:val="-3"/>
                <w:sz w:val="20"/>
                <w:szCs w:val="20"/>
              </w:rPr>
              <w:t xml:space="preserve"> </w:t>
            </w:r>
            <w:r w:rsidRPr="651C875F">
              <w:rPr>
                <w:sz w:val="20"/>
                <w:szCs w:val="20"/>
              </w:rPr>
              <w:t>health</w:t>
            </w:r>
            <w:r w:rsidRPr="651C875F">
              <w:rPr>
                <w:spacing w:val="-3"/>
                <w:sz w:val="20"/>
                <w:szCs w:val="20"/>
              </w:rPr>
              <w:t xml:space="preserve"> </w:t>
            </w:r>
            <w:r w:rsidRPr="651C875F">
              <w:rPr>
                <w:sz w:val="20"/>
                <w:szCs w:val="20"/>
              </w:rPr>
              <w:t>services</w:t>
            </w:r>
            <w:r w:rsidRPr="651C875F">
              <w:rPr>
                <w:spacing w:val="-1"/>
                <w:sz w:val="20"/>
                <w:szCs w:val="20"/>
              </w:rPr>
              <w:t xml:space="preserve"> </w:t>
            </w:r>
            <w:r w:rsidRPr="651C875F">
              <w:rPr>
                <w:rFonts w:ascii="Corbel"/>
                <w:b/>
                <w:bCs/>
                <w:sz w:val="20"/>
                <w:szCs w:val="20"/>
              </w:rPr>
              <w:t xml:space="preserve">- </w:t>
            </w:r>
            <w:r w:rsidRPr="651C875F">
              <w:rPr>
                <w:sz w:val="20"/>
                <w:szCs w:val="20"/>
              </w:rPr>
              <w:t>multidisciplinary early intervention</w:t>
            </w:r>
            <w:r w:rsidRPr="651C875F">
              <w:rPr>
                <w:spacing w:val="-12"/>
                <w:sz w:val="20"/>
                <w:szCs w:val="20"/>
              </w:rPr>
              <w:t xml:space="preserve"> </w:t>
            </w:r>
            <w:r w:rsidRPr="651C875F">
              <w:rPr>
                <w:sz w:val="20"/>
                <w:szCs w:val="20"/>
              </w:rPr>
              <w:t>service</w:t>
            </w:r>
            <w:r w:rsidRPr="651C875F">
              <w:rPr>
                <w:spacing w:val="-11"/>
                <w:sz w:val="20"/>
                <w:szCs w:val="20"/>
              </w:rPr>
              <w:t xml:space="preserve"> </w:t>
            </w:r>
            <w:r w:rsidRPr="651C875F">
              <w:rPr>
                <w:sz w:val="20"/>
                <w:szCs w:val="20"/>
              </w:rPr>
              <w:t>and Early Intervention Service Eating</w:t>
            </w:r>
            <w:r w:rsidRPr="651C875F">
              <w:rPr>
                <w:spacing w:val="40"/>
                <w:sz w:val="20"/>
                <w:szCs w:val="20"/>
              </w:rPr>
              <w:t xml:space="preserve"> </w:t>
            </w:r>
            <w:r w:rsidRPr="651C875F">
              <w:rPr>
                <w:spacing w:val="-2"/>
                <w:sz w:val="20"/>
                <w:szCs w:val="20"/>
              </w:rPr>
              <w:t>Disorders)</w:t>
            </w:r>
          </w:p>
        </w:tc>
      </w:tr>
      <w:tr w:rsidR="0041387A" w14:paraId="41714039" w14:textId="77777777" w:rsidTr="651C875F">
        <w:trPr>
          <w:trHeight w:val="1703"/>
        </w:trPr>
        <w:tc>
          <w:tcPr>
            <w:tcW w:w="4811" w:type="dxa"/>
          </w:tcPr>
          <w:p w14:paraId="0345E859" w14:textId="77777777" w:rsidR="0041387A" w:rsidRDefault="00027C5C">
            <w:pPr>
              <w:pStyle w:val="TableParagraph"/>
              <w:spacing w:before="63"/>
              <w:ind w:left="110"/>
              <w:rPr>
                <w:b/>
                <w:sz w:val="20"/>
              </w:rPr>
            </w:pPr>
            <w:r>
              <w:rPr>
                <w:b/>
                <w:sz w:val="20"/>
              </w:rPr>
              <w:t>Annual</w:t>
            </w:r>
            <w:r>
              <w:rPr>
                <w:b/>
                <w:spacing w:val="-11"/>
                <w:sz w:val="20"/>
              </w:rPr>
              <w:t xml:space="preserve"> </w:t>
            </w:r>
            <w:r>
              <w:rPr>
                <w:b/>
                <w:sz w:val="20"/>
              </w:rPr>
              <w:t>performance</w:t>
            </w:r>
            <w:r>
              <w:rPr>
                <w:b/>
                <w:spacing w:val="-11"/>
                <w:sz w:val="20"/>
              </w:rPr>
              <w:t xml:space="preserve"> </w:t>
            </w:r>
            <w:r>
              <w:rPr>
                <w:b/>
                <w:spacing w:val="-2"/>
                <w:sz w:val="20"/>
              </w:rPr>
              <w:t>report</w:t>
            </w:r>
          </w:p>
        </w:tc>
        <w:tc>
          <w:tcPr>
            <w:tcW w:w="5718" w:type="dxa"/>
          </w:tcPr>
          <w:p w14:paraId="2BEF53FB" w14:textId="77777777" w:rsidR="0041387A" w:rsidRDefault="00027C5C">
            <w:pPr>
              <w:pStyle w:val="TableParagraph"/>
              <w:spacing w:before="63" w:line="259" w:lineRule="auto"/>
              <w:ind w:left="109"/>
              <w:rPr>
                <w:sz w:val="20"/>
              </w:rPr>
            </w:pPr>
            <w:r>
              <w:rPr>
                <w:sz w:val="20"/>
              </w:rPr>
              <w:t>Performance</w:t>
            </w:r>
            <w:r>
              <w:rPr>
                <w:spacing w:val="-10"/>
                <w:sz w:val="20"/>
              </w:rPr>
              <w:t xml:space="preserve"> </w:t>
            </w:r>
            <w:r>
              <w:rPr>
                <w:sz w:val="20"/>
              </w:rPr>
              <w:t>report</w:t>
            </w:r>
            <w:r>
              <w:rPr>
                <w:spacing w:val="-8"/>
                <w:sz w:val="20"/>
              </w:rPr>
              <w:t xml:space="preserve"> </w:t>
            </w:r>
            <w:r>
              <w:rPr>
                <w:sz w:val="20"/>
              </w:rPr>
              <w:t>against</w:t>
            </w:r>
            <w:r>
              <w:rPr>
                <w:spacing w:val="-8"/>
                <w:sz w:val="20"/>
              </w:rPr>
              <w:t xml:space="preserve"> </w:t>
            </w:r>
            <w:r>
              <w:rPr>
                <w:sz w:val="20"/>
              </w:rPr>
              <w:t>the</w:t>
            </w:r>
            <w:r>
              <w:rPr>
                <w:spacing w:val="-9"/>
                <w:sz w:val="20"/>
              </w:rPr>
              <w:t xml:space="preserve"> </w:t>
            </w:r>
            <w:r>
              <w:rPr>
                <w:sz w:val="20"/>
              </w:rPr>
              <w:t>Joint</w:t>
            </w:r>
            <w:r>
              <w:rPr>
                <w:spacing w:val="-6"/>
                <w:sz w:val="20"/>
              </w:rPr>
              <w:t xml:space="preserve"> </w:t>
            </w:r>
            <w:r>
              <w:rPr>
                <w:sz w:val="20"/>
              </w:rPr>
              <w:t>Commonwealth-Territory Implementation Plan and key deliverables for the period from 01/07/2023 to 30/06/2024.</w:t>
            </w:r>
          </w:p>
          <w:p w14:paraId="1775A020" w14:textId="77777777" w:rsidR="0041387A" w:rsidRDefault="00027C5C">
            <w:pPr>
              <w:pStyle w:val="TableParagraph"/>
              <w:spacing w:before="59"/>
              <w:ind w:left="109"/>
              <w:rPr>
                <w:sz w:val="20"/>
              </w:rPr>
            </w:pPr>
            <w:r>
              <w:rPr>
                <w:sz w:val="20"/>
              </w:rPr>
              <w:t>Refer</w:t>
            </w:r>
            <w:r>
              <w:rPr>
                <w:spacing w:val="-3"/>
                <w:sz w:val="20"/>
              </w:rPr>
              <w:t xml:space="preserve"> </w:t>
            </w:r>
            <w:r>
              <w:rPr>
                <w:sz w:val="20"/>
              </w:rPr>
              <w:t>to</w:t>
            </w:r>
            <w:r>
              <w:rPr>
                <w:spacing w:val="-3"/>
                <w:sz w:val="20"/>
              </w:rPr>
              <w:t xml:space="preserve"> </w:t>
            </w:r>
            <w:r>
              <w:rPr>
                <w:sz w:val="20"/>
              </w:rPr>
              <w:t>Table</w:t>
            </w:r>
            <w:r>
              <w:rPr>
                <w:spacing w:val="-5"/>
                <w:sz w:val="20"/>
              </w:rPr>
              <w:t xml:space="preserve"> </w:t>
            </w:r>
            <w:r>
              <w:rPr>
                <w:sz w:val="20"/>
              </w:rPr>
              <w:t>4</w:t>
            </w:r>
            <w:r>
              <w:rPr>
                <w:spacing w:val="-2"/>
                <w:sz w:val="20"/>
              </w:rPr>
              <w:t xml:space="preserve"> </w:t>
            </w:r>
            <w:r>
              <w:rPr>
                <w:sz w:val="20"/>
              </w:rPr>
              <w:t>for</w:t>
            </w:r>
            <w:r>
              <w:rPr>
                <w:spacing w:val="-3"/>
                <w:sz w:val="20"/>
              </w:rPr>
              <w:t xml:space="preserve"> </w:t>
            </w:r>
            <w:r>
              <w:rPr>
                <w:sz w:val="20"/>
              </w:rPr>
              <w:t>detail</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requirements.</w:t>
            </w:r>
          </w:p>
        </w:tc>
        <w:tc>
          <w:tcPr>
            <w:tcW w:w="1799" w:type="dxa"/>
          </w:tcPr>
          <w:p w14:paraId="168CB13C" w14:textId="77777777" w:rsidR="0041387A" w:rsidRDefault="00027C5C">
            <w:pPr>
              <w:pStyle w:val="TableParagraph"/>
              <w:spacing w:before="63"/>
              <w:ind w:left="106"/>
              <w:rPr>
                <w:sz w:val="20"/>
              </w:rPr>
            </w:pPr>
            <w:r>
              <w:rPr>
                <w:spacing w:val="-2"/>
                <w:sz w:val="20"/>
              </w:rPr>
              <w:t>31/08/2024</w:t>
            </w:r>
          </w:p>
        </w:tc>
        <w:tc>
          <w:tcPr>
            <w:tcW w:w="2228" w:type="dxa"/>
          </w:tcPr>
          <w:p w14:paraId="2E781AD2" w14:textId="77777777" w:rsidR="0041387A" w:rsidRDefault="00027C5C">
            <w:pPr>
              <w:pStyle w:val="TableParagraph"/>
              <w:spacing w:before="63"/>
              <w:ind w:right="91"/>
              <w:jc w:val="right"/>
              <w:rPr>
                <w:sz w:val="20"/>
              </w:rPr>
            </w:pPr>
            <w:r>
              <w:rPr>
                <w:spacing w:val="-2"/>
                <w:sz w:val="20"/>
              </w:rPr>
              <w:t>$3,713,725</w:t>
            </w:r>
          </w:p>
          <w:p w14:paraId="50A9C3D4" w14:textId="043B8A44" w:rsidR="0041387A" w:rsidRDefault="00027C5C" w:rsidP="651C875F">
            <w:pPr>
              <w:pStyle w:val="TableParagraph"/>
              <w:spacing w:before="78" w:line="259" w:lineRule="auto"/>
              <w:ind w:left="151" w:right="89" w:firstLine="607"/>
              <w:jc w:val="right"/>
              <w:rPr>
                <w:sz w:val="20"/>
                <w:szCs w:val="20"/>
              </w:rPr>
            </w:pPr>
            <w:r w:rsidRPr="651C875F">
              <w:rPr>
                <w:spacing w:val="-2"/>
                <w:sz w:val="20"/>
                <w:szCs w:val="20"/>
              </w:rPr>
              <w:t xml:space="preserve">(Commonwealth </w:t>
            </w:r>
            <w:r w:rsidRPr="651C875F">
              <w:rPr>
                <w:sz w:val="20"/>
                <w:szCs w:val="20"/>
              </w:rPr>
              <w:t xml:space="preserve">payment to Australian Capital Territory </w:t>
            </w:r>
            <w:proofErr w:type="gramStart"/>
            <w:r w:rsidRPr="651C875F">
              <w:rPr>
                <w:sz w:val="20"/>
                <w:szCs w:val="20"/>
              </w:rPr>
              <w:t xml:space="preserve">for </w:t>
            </w:r>
            <w:r w:rsidR="2B76F486" w:rsidRPr="651C875F">
              <w:rPr>
                <w:sz w:val="20"/>
                <w:szCs w:val="20"/>
              </w:rPr>
              <w:t xml:space="preserve"> perinatal</w:t>
            </w:r>
            <w:proofErr w:type="gramEnd"/>
            <w:r w:rsidR="2B76F486" w:rsidRPr="651C875F">
              <w:rPr>
                <w:sz w:val="20"/>
                <w:szCs w:val="20"/>
              </w:rPr>
              <w:t xml:space="preserve"> mental health screening</w:t>
            </w:r>
            <w:r w:rsidRPr="651C875F">
              <w:rPr>
                <w:sz w:val="20"/>
                <w:szCs w:val="20"/>
              </w:rPr>
              <w:t>,</w:t>
            </w:r>
            <w:r w:rsidRPr="651C875F">
              <w:rPr>
                <w:spacing w:val="-8"/>
                <w:sz w:val="20"/>
                <w:szCs w:val="20"/>
              </w:rPr>
              <w:t xml:space="preserve"> </w:t>
            </w:r>
            <w:r w:rsidRPr="651C875F">
              <w:rPr>
                <w:spacing w:val="-4"/>
                <w:sz w:val="20"/>
                <w:szCs w:val="20"/>
              </w:rPr>
              <w:t>child</w:t>
            </w:r>
          </w:p>
          <w:p w14:paraId="1BCA782E" w14:textId="0D362B43" w:rsidR="0041387A" w:rsidRDefault="00027C5C">
            <w:pPr>
              <w:pStyle w:val="TableParagraph"/>
              <w:spacing w:line="244" w:lineRule="exact"/>
              <w:ind w:right="91"/>
              <w:jc w:val="right"/>
              <w:rPr>
                <w:sz w:val="20"/>
              </w:rPr>
            </w:pPr>
            <w:r>
              <w:rPr>
                <w:sz w:val="20"/>
              </w:rPr>
              <w:t>hubs,</w:t>
            </w:r>
            <w:r>
              <w:rPr>
                <w:spacing w:val="-10"/>
                <w:sz w:val="20"/>
              </w:rPr>
              <w:t xml:space="preserve"> </w:t>
            </w:r>
            <w:r>
              <w:rPr>
                <w:sz w:val="20"/>
              </w:rPr>
              <w:t>Enhancement</w:t>
            </w:r>
            <w:r>
              <w:rPr>
                <w:spacing w:val="-8"/>
                <w:sz w:val="20"/>
              </w:rPr>
              <w:t xml:space="preserve"> </w:t>
            </w:r>
            <w:r>
              <w:rPr>
                <w:spacing w:val="-5"/>
                <w:sz w:val="20"/>
              </w:rPr>
              <w:t>and</w:t>
            </w:r>
            <w:r w:rsidR="00023D12">
              <w:rPr>
                <w:sz w:val="20"/>
              </w:rPr>
              <w:t xml:space="preserve"> integration</w:t>
            </w:r>
            <w:r w:rsidR="00023D12">
              <w:rPr>
                <w:spacing w:val="-12"/>
                <w:sz w:val="20"/>
              </w:rPr>
              <w:t xml:space="preserve"> </w:t>
            </w:r>
            <w:r w:rsidR="00023D12">
              <w:rPr>
                <w:sz w:val="20"/>
              </w:rPr>
              <w:t>of</w:t>
            </w:r>
            <w:r w:rsidR="00023D12">
              <w:rPr>
                <w:spacing w:val="-11"/>
                <w:sz w:val="20"/>
              </w:rPr>
              <w:t xml:space="preserve"> </w:t>
            </w:r>
            <w:r w:rsidR="00023D12">
              <w:rPr>
                <w:sz w:val="20"/>
              </w:rPr>
              <w:t xml:space="preserve">youth </w:t>
            </w:r>
            <w:r w:rsidR="00023D12">
              <w:rPr>
                <w:sz w:val="20"/>
              </w:rPr>
              <w:lastRenderedPageBreak/>
              <w:t>mental</w:t>
            </w:r>
            <w:r w:rsidR="00023D12">
              <w:rPr>
                <w:spacing w:val="-3"/>
                <w:sz w:val="20"/>
              </w:rPr>
              <w:t xml:space="preserve"> </w:t>
            </w:r>
            <w:r w:rsidR="00023D12">
              <w:rPr>
                <w:sz w:val="20"/>
              </w:rPr>
              <w:t>health</w:t>
            </w:r>
            <w:r w:rsidR="00023D12">
              <w:rPr>
                <w:spacing w:val="-3"/>
                <w:sz w:val="20"/>
              </w:rPr>
              <w:t xml:space="preserve"> </w:t>
            </w:r>
            <w:r w:rsidR="00023D12">
              <w:rPr>
                <w:sz w:val="20"/>
              </w:rPr>
              <w:t>services</w:t>
            </w:r>
            <w:r w:rsidR="00023D12">
              <w:rPr>
                <w:spacing w:val="-1"/>
                <w:sz w:val="20"/>
              </w:rPr>
              <w:t xml:space="preserve"> </w:t>
            </w:r>
            <w:r w:rsidR="00023D12">
              <w:rPr>
                <w:rFonts w:ascii="Corbel"/>
                <w:b/>
                <w:sz w:val="20"/>
              </w:rPr>
              <w:t xml:space="preserve">- </w:t>
            </w:r>
            <w:r w:rsidR="00023D12">
              <w:rPr>
                <w:sz w:val="20"/>
              </w:rPr>
              <w:t>multidisciplinary early intervention</w:t>
            </w:r>
            <w:r w:rsidR="00023D12">
              <w:rPr>
                <w:spacing w:val="-12"/>
                <w:sz w:val="20"/>
              </w:rPr>
              <w:t xml:space="preserve"> </w:t>
            </w:r>
            <w:r w:rsidR="00023D12">
              <w:rPr>
                <w:sz w:val="20"/>
              </w:rPr>
              <w:t>service</w:t>
            </w:r>
            <w:r w:rsidR="00023D12">
              <w:rPr>
                <w:spacing w:val="-11"/>
                <w:sz w:val="20"/>
              </w:rPr>
              <w:t xml:space="preserve"> </w:t>
            </w:r>
            <w:r w:rsidR="00023D12">
              <w:rPr>
                <w:sz w:val="20"/>
              </w:rPr>
              <w:t>and Early Intervention Service Eating</w:t>
            </w:r>
            <w:r w:rsidR="00023D12">
              <w:rPr>
                <w:spacing w:val="40"/>
                <w:sz w:val="20"/>
              </w:rPr>
              <w:t xml:space="preserve"> </w:t>
            </w:r>
            <w:r w:rsidR="00023D12">
              <w:rPr>
                <w:spacing w:val="-2"/>
                <w:sz w:val="20"/>
              </w:rPr>
              <w:t>Disorders)</w:t>
            </w:r>
          </w:p>
        </w:tc>
      </w:tr>
      <w:tr w:rsidR="00023D12" w14:paraId="5D429EBB" w14:textId="77777777" w:rsidTr="651C875F">
        <w:trPr>
          <w:trHeight w:val="1703"/>
        </w:trPr>
        <w:tc>
          <w:tcPr>
            <w:tcW w:w="4811" w:type="dxa"/>
          </w:tcPr>
          <w:p w14:paraId="686185CA" w14:textId="5F0E7DD7" w:rsidR="00023D12" w:rsidRDefault="00023D12" w:rsidP="0095438B">
            <w:pPr>
              <w:pStyle w:val="TableParagraph"/>
              <w:spacing w:before="63"/>
              <w:rPr>
                <w:b/>
                <w:sz w:val="20"/>
              </w:rPr>
            </w:pPr>
            <w:r>
              <w:rPr>
                <w:b/>
                <w:sz w:val="20"/>
              </w:rPr>
              <w:lastRenderedPageBreak/>
              <w:t>Annual</w:t>
            </w:r>
            <w:r>
              <w:rPr>
                <w:b/>
                <w:spacing w:val="-11"/>
                <w:sz w:val="20"/>
              </w:rPr>
              <w:t xml:space="preserve"> </w:t>
            </w:r>
            <w:r>
              <w:rPr>
                <w:b/>
                <w:sz w:val="20"/>
              </w:rPr>
              <w:t>performance</w:t>
            </w:r>
            <w:r>
              <w:rPr>
                <w:b/>
                <w:spacing w:val="-11"/>
                <w:sz w:val="20"/>
              </w:rPr>
              <w:t xml:space="preserve"> </w:t>
            </w:r>
            <w:r>
              <w:rPr>
                <w:b/>
                <w:spacing w:val="-2"/>
                <w:sz w:val="20"/>
              </w:rPr>
              <w:t>report</w:t>
            </w:r>
          </w:p>
        </w:tc>
        <w:tc>
          <w:tcPr>
            <w:tcW w:w="5718" w:type="dxa"/>
          </w:tcPr>
          <w:p w14:paraId="49FE7FF7" w14:textId="77777777" w:rsidR="00023D12" w:rsidRDefault="00023D12" w:rsidP="00023D12">
            <w:pPr>
              <w:pStyle w:val="TableParagraph"/>
              <w:spacing w:before="61" w:line="259" w:lineRule="auto"/>
              <w:ind w:left="109"/>
              <w:rPr>
                <w:sz w:val="20"/>
              </w:rPr>
            </w:pPr>
            <w:r>
              <w:rPr>
                <w:sz w:val="20"/>
              </w:rPr>
              <w:t>Performance</w:t>
            </w:r>
            <w:r>
              <w:rPr>
                <w:spacing w:val="-9"/>
                <w:sz w:val="20"/>
              </w:rPr>
              <w:t xml:space="preserve"> </w:t>
            </w:r>
            <w:r>
              <w:rPr>
                <w:sz w:val="20"/>
              </w:rPr>
              <w:t>report</w:t>
            </w:r>
            <w:r>
              <w:rPr>
                <w:spacing w:val="-8"/>
                <w:sz w:val="20"/>
              </w:rPr>
              <w:t xml:space="preserve"> </w:t>
            </w:r>
            <w:r>
              <w:rPr>
                <w:sz w:val="20"/>
              </w:rPr>
              <w:t>against</w:t>
            </w:r>
            <w:r>
              <w:rPr>
                <w:spacing w:val="-8"/>
                <w:sz w:val="20"/>
              </w:rPr>
              <w:t xml:space="preserve"> </w:t>
            </w:r>
            <w:r>
              <w:rPr>
                <w:sz w:val="20"/>
              </w:rPr>
              <w:t>the</w:t>
            </w:r>
            <w:r>
              <w:rPr>
                <w:spacing w:val="-8"/>
                <w:sz w:val="20"/>
              </w:rPr>
              <w:t xml:space="preserve"> </w:t>
            </w:r>
            <w:r>
              <w:rPr>
                <w:sz w:val="20"/>
              </w:rPr>
              <w:t>Joint</w:t>
            </w:r>
            <w:r>
              <w:rPr>
                <w:spacing w:val="-8"/>
                <w:sz w:val="20"/>
              </w:rPr>
              <w:t xml:space="preserve"> </w:t>
            </w:r>
            <w:r>
              <w:rPr>
                <w:sz w:val="20"/>
              </w:rPr>
              <w:t>Commonwealth-Territory Implementation Plan and key deliverables for the period from 01/07/2024 to 30/06/2025.</w:t>
            </w:r>
          </w:p>
          <w:p w14:paraId="00569218" w14:textId="437FFEEC" w:rsidR="00023D12" w:rsidRDefault="00023D12" w:rsidP="0095438B">
            <w:pPr>
              <w:pStyle w:val="TableParagraph"/>
              <w:spacing w:before="61" w:line="259" w:lineRule="auto"/>
              <w:ind w:left="109"/>
              <w:rPr>
                <w:sz w:val="20"/>
              </w:rPr>
            </w:pPr>
            <w:r>
              <w:rPr>
                <w:sz w:val="20"/>
              </w:rPr>
              <w:t>Refer</w:t>
            </w:r>
            <w:r>
              <w:rPr>
                <w:spacing w:val="-3"/>
                <w:sz w:val="20"/>
              </w:rPr>
              <w:t xml:space="preserve"> </w:t>
            </w:r>
            <w:r>
              <w:rPr>
                <w:sz w:val="20"/>
              </w:rPr>
              <w:t>to</w:t>
            </w:r>
            <w:r>
              <w:rPr>
                <w:spacing w:val="-3"/>
                <w:sz w:val="20"/>
              </w:rPr>
              <w:t xml:space="preserve"> </w:t>
            </w:r>
            <w:r>
              <w:rPr>
                <w:sz w:val="20"/>
              </w:rPr>
              <w:t>Table</w:t>
            </w:r>
            <w:r>
              <w:rPr>
                <w:spacing w:val="-5"/>
                <w:sz w:val="20"/>
              </w:rPr>
              <w:t xml:space="preserve"> </w:t>
            </w:r>
            <w:r>
              <w:rPr>
                <w:sz w:val="20"/>
              </w:rPr>
              <w:t>4</w:t>
            </w:r>
            <w:r>
              <w:rPr>
                <w:spacing w:val="-2"/>
                <w:sz w:val="20"/>
              </w:rPr>
              <w:t xml:space="preserve"> </w:t>
            </w:r>
            <w:r w:rsidRPr="0095438B">
              <w:rPr>
                <w:spacing w:val="-2"/>
                <w:sz w:val="20"/>
              </w:rPr>
              <w:t>for</w:t>
            </w:r>
            <w:r>
              <w:rPr>
                <w:spacing w:val="-3"/>
                <w:sz w:val="20"/>
              </w:rPr>
              <w:t xml:space="preserve"> </w:t>
            </w:r>
            <w:r>
              <w:rPr>
                <w:sz w:val="20"/>
              </w:rPr>
              <w:t>detail</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requirements.</w:t>
            </w:r>
          </w:p>
        </w:tc>
        <w:tc>
          <w:tcPr>
            <w:tcW w:w="1799" w:type="dxa"/>
          </w:tcPr>
          <w:p w14:paraId="142F51ED" w14:textId="2063758F" w:rsidR="00023D12" w:rsidRDefault="00023D12" w:rsidP="0095438B">
            <w:pPr>
              <w:pStyle w:val="TableParagraph"/>
              <w:spacing w:before="63"/>
              <w:rPr>
                <w:spacing w:val="-2"/>
                <w:sz w:val="20"/>
              </w:rPr>
            </w:pPr>
            <w:r>
              <w:rPr>
                <w:spacing w:val="-2"/>
                <w:sz w:val="20"/>
              </w:rPr>
              <w:t>31/08/2025</w:t>
            </w:r>
          </w:p>
        </w:tc>
        <w:tc>
          <w:tcPr>
            <w:tcW w:w="2228" w:type="dxa"/>
          </w:tcPr>
          <w:p w14:paraId="22A1AFEA" w14:textId="77777777" w:rsidR="00023D12" w:rsidRDefault="00023D12" w:rsidP="00023D12">
            <w:pPr>
              <w:pStyle w:val="TableParagraph"/>
              <w:spacing w:before="61"/>
              <w:ind w:right="91"/>
              <w:jc w:val="right"/>
              <w:rPr>
                <w:sz w:val="20"/>
              </w:rPr>
            </w:pPr>
            <w:r>
              <w:rPr>
                <w:spacing w:val="-2"/>
                <w:sz w:val="20"/>
              </w:rPr>
              <w:t>$3,449,912</w:t>
            </w:r>
          </w:p>
          <w:p w14:paraId="7666B535" w14:textId="25A60789" w:rsidR="00023D12" w:rsidRPr="0095438B" w:rsidRDefault="00023D12" w:rsidP="0095438B">
            <w:pPr>
              <w:pStyle w:val="TableParagraph"/>
              <w:spacing w:before="80" w:line="259" w:lineRule="auto"/>
              <w:ind w:left="304" w:right="89" w:firstLine="453"/>
              <w:jc w:val="right"/>
              <w:rPr>
                <w:sz w:val="20"/>
              </w:rPr>
            </w:pPr>
            <w:r>
              <w:rPr>
                <w:spacing w:val="-2"/>
                <w:sz w:val="20"/>
              </w:rPr>
              <w:t xml:space="preserve">(Commonwealth </w:t>
            </w:r>
            <w:r>
              <w:rPr>
                <w:sz w:val="20"/>
              </w:rPr>
              <w:t>payment</w:t>
            </w:r>
            <w:r>
              <w:rPr>
                <w:spacing w:val="-12"/>
                <w:sz w:val="20"/>
              </w:rPr>
              <w:t xml:space="preserve"> </w:t>
            </w:r>
            <w:r>
              <w:rPr>
                <w:sz w:val="20"/>
              </w:rPr>
              <w:t>to</w:t>
            </w:r>
            <w:r>
              <w:rPr>
                <w:spacing w:val="-11"/>
                <w:sz w:val="20"/>
              </w:rPr>
              <w:t xml:space="preserve"> </w:t>
            </w:r>
            <w:r>
              <w:rPr>
                <w:sz w:val="20"/>
              </w:rPr>
              <w:t>Australian Capital Territory for</w:t>
            </w:r>
            <w:r w:rsidR="00D30613">
              <w:rPr>
                <w:sz w:val="20"/>
              </w:rPr>
              <w:t xml:space="preserve"> </w:t>
            </w:r>
            <w:r>
              <w:rPr>
                <w:sz w:val="20"/>
              </w:rPr>
              <w:t>child</w:t>
            </w:r>
            <w:r>
              <w:rPr>
                <w:spacing w:val="-12"/>
                <w:sz w:val="20"/>
              </w:rPr>
              <w:t xml:space="preserve"> </w:t>
            </w:r>
            <w:r>
              <w:rPr>
                <w:sz w:val="20"/>
              </w:rPr>
              <w:t>hubs, Enhancement and integration of youth mental</w:t>
            </w:r>
            <w:r>
              <w:rPr>
                <w:spacing w:val="-3"/>
                <w:sz w:val="20"/>
              </w:rPr>
              <w:t xml:space="preserve"> </w:t>
            </w:r>
            <w:r>
              <w:rPr>
                <w:sz w:val="20"/>
              </w:rPr>
              <w:t>health</w:t>
            </w:r>
            <w:r>
              <w:rPr>
                <w:spacing w:val="-3"/>
                <w:sz w:val="20"/>
              </w:rPr>
              <w:t xml:space="preserve"> </w:t>
            </w:r>
            <w:r>
              <w:rPr>
                <w:sz w:val="20"/>
              </w:rPr>
              <w:t>services</w:t>
            </w:r>
            <w:r>
              <w:rPr>
                <w:spacing w:val="-1"/>
                <w:sz w:val="20"/>
              </w:rPr>
              <w:t xml:space="preserve"> </w:t>
            </w:r>
            <w:r>
              <w:rPr>
                <w:rFonts w:ascii="Corbel"/>
                <w:b/>
                <w:sz w:val="20"/>
              </w:rPr>
              <w:t xml:space="preserve">- </w:t>
            </w:r>
            <w:r>
              <w:rPr>
                <w:sz w:val="20"/>
              </w:rPr>
              <w:t>multidisciplinary early intervention</w:t>
            </w:r>
            <w:r>
              <w:rPr>
                <w:spacing w:val="-12"/>
                <w:sz w:val="20"/>
              </w:rPr>
              <w:t xml:space="preserve"> </w:t>
            </w:r>
            <w:r>
              <w:rPr>
                <w:sz w:val="20"/>
              </w:rPr>
              <w:t>service</w:t>
            </w:r>
            <w:r>
              <w:rPr>
                <w:spacing w:val="-11"/>
                <w:sz w:val="20"/>
              </w:rPr>
              <w:t xml:space="preserve"> </w:t>
            </w:r>
            <w:r>
              <w:rPr>
                <w:sz w:val="20"/>
              </w:rPr>
              <w:t>and Early Intervention Service Eating</w:t>
            </w:r>
            <w:r>
              <w:rPr>
                <w:spacing w:val="40"/>
                <w:sz w:val="20"/>
              </w:rPr>
              <w:t xml:space="preserve"> </w:t>
            </w:r>
            <w:r>
              <w:rPr>
                <w:spacing w:val="-2"/>
                <w:sz w:val="20"/>
              </w:rPr>
              <w:t>Disorders)</w:t>
            </w:r>
          </w:p>
        </w:tc>
      </w:tr>
      <w:tr w:rsidR="00D30613" w14:paraId="0F52C137" w14:textId="77777777" w:rsidTr="651C875F">
        <w:trPr>
          <w:trHeight w:val="1703"/>
        </w:trPr>
        <w:tc>
          <w:tcPr>
            <w:tcW w:w="4811" w:type="dxa"/>
          </w:tcPr>
          <w:p w14:paraId="04D7B983" w14:textId="5D87871E" w:rsidR="00D30613" w:rsidRDefault="00D30613" w:rsidP="00D30613">
            <w:pPr>
              <w:pStyle w:val="TableParagraph"/>
              <w:spacing w:before="63"/>
              <w:rPr>
                <w:b/>
                <w:sz w:val="20"/>
              </w:rPr>
            </w:pPr>
            <w:r>
              <w:rPr>
                <w:b/>
                <w:sz w:val="20"/>
              </w:rPr>
              <w:t>Annual</w:t>
            </w:r>
            <w:r>
              <w:rPr>
                <w:b/>
                <w:spacing w:val="-11"/>
                <w:sz w:val="20"/>
              </w:rPr>
              <w:t xml:space="preserve"> </w:t>
            </w:r>
            <w:r>
              <w:rPr>
                <w:b/>
                <w:sz w:val="20"/>
              </w:rPr>
              <w:t>performance</w:t>
            </w:r>
            <w:r>
              <w:rPr>
                <w:b/>
                <w:spacing w:val="-11"/>
                <w:sz w:val="20"/>
              </w:rPr>
              <w:t xml:space="preserve"> </w:t>
            </w:r>
            <w:r>
              <w:rPr>
                <w:b/>
                <w:spacing w:val="-2"/>
                <w:sz w:val="20"/>
              </w:rPr>
              <w:t>report</w:t>
            </w:r>
          </w:p>
        </w:tc>
        <w:tc>
          <w:tcPr>
            <w:tcW w:w="5718" w:type="dxa"/>
          </w:tcPr>
          <w:p w14:paraId="33577532" w14:textId="77777777" w:rsidR="00D30613" w:rsidRDefault="00D30613" w:rsidP="00D30613">
            <w:pPr>
              <w:pStyle w:val="TableParagraph"/>
              <w:spacing w:before="63" w:line="259" w:lineRule="auto"/>
              <w:ind w:left="109"/>
              <w:rPr>
                <w:sz w:val="20"/>
              </w:rPr>
            </w:pPr>
            <w:r>
              <w:rPr>
                <w:sz w:val="20"/>
              </w:rPr>
              <w:t>Performance</w:t>
            </w:r>
            <w:r>
              <w:rPr>
                <w:spacing w:val="-9"/>
                <w:sz w:val="20"/>
              </w:rPr>
              <w:t xml:space="preserve"> </w:t>
            </w:r>
            <w:r>
              <w:rPr>
                <w:sz w:val="20"/>
              </w:rPr>
              <w:t>report</w:t>
            </w:r>
            <w:r>
              <w:rPr>
                <w:spacing w:val="-8"/>
                <w:sz w:val="20"/>
              </w:rPr>
              <w:t xml:space="preserve"> </w:t>
            </w:r>
            <w:r>
              <w:rPr>
                <w:sz w:val="20"/>
              </w:rPr>
              <w:t>against</w:t>
            </w:r>
            <w:r>
              <w:rPr>
                <w:spacing w:val="-8"/>
                <w:sz w:val="20"/>
              </w:rPr>
              <w:t xml:space="preserve"> </w:t>
            </w:r>
            <w:r>
              <w:rPr>
                <w:sz w:val="20"/>
              </w:rPr>
              <w:t>the</w:t>
            </w:r>
            <w:r>
              <w:rPr>
                <w:spacing w:val="-8"/>
                <w:sz w:val="20"/>
              </w:rPr>
              <w:t xml:space="preserve"> </w:t>
            </w:r>
            <w:r>
              <w:rPr>
                <w:sz w:val="20"/>
              </w:rPr>
              <w:t>Joint</w:t>
            </w:r>
            <w:r>
              <w:rPr>
                <w:spacing w:val="-8"/>
                <w:sz w:val="20"/>
              </w:rPr>
              <w:t xml:space="preserve"> </w:t>
            </w:r>
            <w:r>
              <w:rPr>
                <w:sz w:val="20"/>
              </w:rPr>
              <w:t>Commonwealth-Territory Implementation Plan and key deliverables for the period from 01/07/2025 to 30/06/2026.</w:t>
            </w:r>
          </w:p>
          <w:p w14:paraId="62F47695" w14:textId="3D37DD33" w:rsidR="00D30613" w:rsidRDefault="00D30613" w:rsidP="00D30613">
            <w:pPr>
              <w:pStyle w:val="TableParagraph"/>
              <w:spacing w:before="61" w:line="259" w:lineRule="auto"/>
              <w:ind w:left="109"/>
              <w:rPr>
                <w:sz w:val="20"/>
              </w:rPr>
            </w:pPr>
            <w:r>
              <w:rPr>
                <w:sz w:val="20"/>
              </w:rPr>
              <w:t>Refer</w:t>
            </w:r>
            <w:r>
              <w:rPr>
                <w:spacing w:val="-3"/>
                <w:sz w:val="20"/>
              </w:rPr>
              <w:t xml:space="preserve"> </w:t>
            </w:r>
            <w:r>
              <w:rPr>
                <w:sz w:val="20"/>
              </w:rPr>
              <w:t>to</w:t>
            </w:r>
            <w:r>
              <w:rPr>
                <w:spacing w:val="-3"/>
                <w:sz w:val="20"/>
              </w:rPr>
              <w:t xml:space="preserve"> </w:t>
            </w:r>
            <w:r>
              <w:rPr>
                <w:sz w:val="20"/>
              </w:rPr>
              <w:t>Table</w:t>
            </w:r>
            <w:r>
              <w:rPr>
                <w:spacing w:val="-5"/>
                <w:sz w:val="20"/>
              </w:rPr>
              <w:t xml:space="preserve"> </w:t>
            </w:r>
            <w:r>
              <w:rPr>
                <w:sz w:val="20"/>
              </w:rPr>
              <w:t>4</w:t>
            </w:r>
            <w:r>
              <w:rPr>
                <w:spacing w:val="-2"/>
                <w:sz w:val="20"/>
              </w:rPr>
              <w:t xml:space="preserve"> </w:t>
            </w:r>
            <w:r>
              <w:rPr>
                <w:sz w:val="20"/>
              </w:rPr>
              <w:t>for</w:t>
            </w:r>
            <w:r>
              <w:rPr>
                <w:spacing w:val="-3"/>
                <w:sz w:val="20"/>
              </w:rPr>
              <w:t xml:space="preserve"> </w:t>
            </w:r>
            <w:r>
              <w:rPr>
                <w:sz w:val="20"/>
              </w:rPr>
              <w:t>detail</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requirements.</w:t>
            </w:r>
          </w:p>
        </w:tc>
        <w:tc>
          <w:tcPr>
            <w:tcW w:w="1799" w:type="dxa"/>
          </w:tcPr>
          <w:p w14:paraId="57762179" w14:textId="232DC5CC" w:rsidR="00D30613" w:rsidRDefault="00D30613" w:rsidP="00D30613">
            <w:pPr>
              <w:pStyle w:val="TableParagraph"/>
              <w:spacing w:before="63"/>
              <w:rPr>
                <w:spacing w:val="-2"/>
                <w:sz w:val="20"/>
              </w:rPr>
            </w:pPr>
            <w:r>
              <w:rPr>
                <w:spacing w:val="-2"/>
                <w:sz w:val="20"/>
              </w:rPr>
              <w:t>31/08/2026</w:t>
            </w:r>
          </w:p>
        </w:tc>
        <w:tc>
          <w:tcPr>
            <w:tcW w:w="2228" w:type="dxa"/>
          </w:tcPr>
          <w:p w14:paraId="69EEF5A6" w14:textId="2E09D58A" w:rsidR="00D30613" w:rsidRDefault="00D30613" w:rsidP="00D30613">
            <w:pPr>
              <w:pStyle w:val="TableParagraph"/>
              <w:spacing w:before="61"/>
              <w:ind w:right="91"/>
              <w:jc w:val="right"/>
              <w:rPr>
                <w:spacing w:val="-2"/>
                <w:sz w:val="20"/>
              </w:rPr>
            </w:pPr>
            <w:r w:rsidRPr="634F07C9">
              <w:rPr>
                <w:spacing w:val="-5"/>
                <w:sz w:val="20"/>
                <w:szCs w:val="20"/>
              </w:rPr>
              <w:t xml:space="preserve"> $3,943,333 (Commonwealth payment to Australian Capital Territory for Medicare Mental Health Kids Hub, Perinatal Mental Health Screening, Youth at Risk Mental Health Service, and Early Intervention Service for Eating Disorders)</w:t>
            </w:r>
          </w:p>
        </w:tc>
      </w:tr>
      <w:tr w:rsidR="00D30613" w14:paraId="2223B196" w14:textId="77777777" w:rsidTr="651C875F">
        <w:trPr>
          <w:trHeight w:val="1703"/>
        </w:trPr>
        <w:tc>
          <w:tcPr>
            <w:tcW w:w="4811" w:type="dxa"/>
          </w:tcPr>
          <w:p w14:paraId="42306699" w14:textId="4A51CBF9" w:rsidR="00D30613" w:rsidRDefault="00D30613" w:rsidP="00D30613">
            <w:pPr>
              <w:pStyle w:val="TableParagraph"/>
              <w:spacing w:before="63"/>
              <w:rPr>
                <w:b/>
                <w:sz w:val="20"/>
              </w:rPr>
            </w:pPr>
            <w:r w:rsidRPr="634F07C9">
              <w:rPr>
                <w:b/>
                <w:bCs/>
                <w:sz w:val="20"/>
                <w:szCs w:val="20"/>
              </w:rPr>
              <w:t>Annual performance report</w:t>
            </w:r>
          </w:p>
        </w:tc>
        <w:tc>
          <w:tcPr>
            <w:tcW w:w="5718" w:type="dxa"/>
          </w:tcPr>
          <w:p w14:paraId="3F0AFC2E" w14:textId="77777777" w:rsidR="00D30613" w:rsidRDefault="00D30613" w:rsidP="00D30613">
            <w:pPr>
              <w:pStyle w:val="TableParagraph"/>
              <w:spacing w:before="63" w:line="259" w:lineRule="auto"/>
              <w:ind w:left="109"/>
              <w:rPr>
                <w:sz w:val="20"/>
              </w:rPr>
            </w:pPr>
            <w:r>
              <w:rPr>
                <w:sz w:val="20"/>
              </w:rPr>
              <w:t>Performance</w:t>
            </w:r>
            <w:r>
              <w:rPr>
                <w:spacing w:val="-9"/>
                <w:sz w:val="20"/>
              </w:rPr>
              <w:t xml:space="preserve"> </w:t>
            </w:r>
            <w:r>
              <w:rPr>
                <w:sz w:val="20"/>
              </w:rPr>
              <w:t>report</w:t>
            </w:r>
            <w:r>
              <w:rPr>
                <w:spacing w:val="-8"/>
                <w:sz w:val="20"/>
              </w:rPr>
              <w:t xml:space="preserve"> </w:t>
            </w:r>
            <w:r>
              <w:rPr>
                <w:sz w:val="20"/>
              </w:rPr>
              <w:t>against</w:t>
            </w:r>
            <w:r>
              <w:rPr>
                <w:spacing w:val="-8"/>
                <w:sz w:val="20"/>
              </w:rPr>
              <w:t xml:space="preserve"> </w:t>
            </w:r>
            <w:r>
              <w:rPr>
                <w:sz w:val="20"/>
              </w:rPr>
              <w:t>the</w:t>
            </w:r>
            <w:r>
              <w:rPr>
                <w:spacing w:val="-8"/>
                <w:sz w:val="20"/>
              </w:rPr>
              <w:t xml:space="preserve"> </w:t>
            </w:r>
            <w:r>
              <w:rPr>
                <w:sz w:val="20"/>
              </w:rPr>
              <w:t>Joint</w:t>
            </w:r>
            <w:r>
              <w:rPr>
                <w:spacing w:val="-8"/>
                <w:sz w:val="20"/>
              </w:rPr>
              <w:t xml:space="preserve"> </w:t>
            </w:r>
            <w:r>
              <w:rPr>
                <w:sz w:val="20"/>
              </w:rPr>
              <w:t>Commonwealth-Territory Implementation Plan and key deliverables for the period from 01/07/2026 to 30/06/2027.</w:t>
            </w:r>
          </w:p>
          <w:p w14:paraId="55DCC1CA" w14:textId="237939B1" w:rsidR="00D30613" w:rsidRDefault="00D30613" w:rsidP="00D30613">
            <w:pPr>
              <w:pStyle w:val="TableParagraph"/>
              <w:spacing w:before="63" w:line="259" w:lineRule="auto"/>
              <w:ind w:left="109"/>
              <w:rPr>
                <w:sz w:val="20"/>
              </w:rPr>
            </w:pPr>
            <w:r>
              <w:rPr>
                <w:sz w:val="20"/>
              </w:rPr>
              <w:t>Refer</w:t>
            </w:r>
            <w:r>
              <w:rPr>
                <w:spacing w:val="-3"/>
                <w:sz w:val="20"/>
              </w:rPr>
              <w:t xml:space="preserve"> </w:t>
            </w:r>
            <w:r>
              <w:rPr>
                <w:sz w:val="20"/>
              </w:rPr>
              <w:t>to</w:t>
            </w:r>
            <w:r>
              <w:rPr>
                <w:spacing w:val="-3"/>
                <w:sz w:val="20"/>
              </w:rPr>
              <w:t xml:space="preserve"> </w:t>
            </w:r>
            <w:r>
              <w:rPr>
                <w:sz w:val="20"/>
              </w:rPr>
              <w:t>Table</w:t>
            </w:r>
            <w:r>
              <w:rPr>
                <w:spacing w:val="-5"/>
                <w:sz w:val="20"/>
              </w:rPr>
              <w:t xml:space="preserve"> </w:t>
            </w:r>
            <w:r>
              <w:rPr>
                <w:sz w:val="20"/>
              </w:rPr>
              <w:t>4</w:t>
            </w:r>
            <w:r>
              <w:rPr>
                <w:spacing w:val="-2"/>
                <w:sz w:val="20"/>
              </w:rPr>
              <w:t xml:space="preserve"> </w:t>
            </w:r>
            <w:r>
              <w:rPr>
                <w:sz w:val="20"/>
              </w:rPr>
              <w:t>for</w:t>
            </w:r>
            <w:r>
              <w:rPr>
                <w:spacing w:val="-3"/>
                <w:sz w:val="20"/>
              </w:rPr>
              <w:t xml:space="preserve"> </w:t>
            </w:r>
            <w:r>
              <w:rPr>
                <w:sz w:val="20"/>
              </w:rPr>
              <w:t>detail</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requirements.</w:t>
            </w:r>
          </w:p>
        </w:tc>
        <w:tc>
          <w:tcPr>
            <w:tcW w:w="1799" w:type="dxa"/>
          </w:tcPr>
          <w:p w14:paraId="110343CB" w14:textId="7CA711FD" w:rsidR="00D30613" w:rsidRDefault="00D30613" w:rsidP="00D30613">
            <w:pPr>
              <w:pStyle w:val="TableParagraph"/>
              <w:spacing w:before="63"/>
              <w:rPr>
                <w:spacing w:val="-2"/>
                <w:sz w:val="20"/>
              </w:rPr>
            </w:pPr>
            <w:r>
              <w:rPr>
                <w:spacing w:val="-2"/>
                <w:sz w:val="20"/>
              </w:rPr>
              <w:t>31/08/2027</w:t>
            </w:r>
          </w:p>
        </w:tc>
        <w:tc>
          <w:tcPr>
            <w:tcW w:w="2228" w:type="dxa"/>
          </w:tcPr>
          <w:p w14:paraId="454C7B51" w14:textId="306A1D2F" w:rsidR="00D30613" w:rsidRPr="634F07C9" w:rsidRDefault="00D30613" w:rsidP="00D30613">
            <w:pPr>
              <w:pStyle w:val="TableParagraph"/>
              <w:spacing w:before="61"/>
              <w:ind w:right="91"/>
              <w:jc w:val="right"/>
              <w:rPr>
                <w:spacing w:val="-5"/>
                <w:sz w:val="20"/>
                <w:szCs w:val="20"/>
              </w:rPr>
            </w:pPr>
            <w:r>
              <w:rPr>
                <w:spacing w:val="-5"/>
                <w:sz w:val="20"/>
              </w:rPr>
              <w:t>Nil</w:t>
            </w:r>
          </w:p>
        </w:tc>
      </w:tr>
      <w:tr w:rsidR="00D30613" w14:paraId="0D368D55" w14:textId="77777777" w:rsidTr="651C875F">
        <w:trPr>
          <w:trHeight w:val="1703"/>
        </w:trPr>
        <w:tc>
          <w:tcPr>
            <w:tcW w:w="4811" w:type="dxa"/>
          </w:tcPr>
          <w:p w14:paraId="0E33B3FB" w14:textId="00D8B5CC" w:rsidR="00D30613" w:rsidRPr="00D30613" w:rsidRDefault="00D30613" w:rsidP="00D30613">
            <w:pPr>
              <w:pStyle w:val="TableParagraph"/>
              <w:spacing w:before="63"/>
              <w:rPr>
                <w:b/>
                <w:bCs/>
                <w:sz w:val="20"/>
                <w:szCs w:val="20"/>
              </w:rPr>
            </w:pPr>
            <w:r w:rsidRPr="0095438B">
              <w:rPr>
                <w:b/>
                <w:bCs/>
                <w:sz w:val="20"/>
              </w:rPr>
              <w:lastRenderedPageBreak/>
              <w:t>Final report</w:t>
            </w:r>
          </w:p>
        </w:tc>
        <w:tc>
          <w:tcPr>
            <w:tcW w:w="5718" w:type="dxa"/>
          </w:tcPr>
          <w:p w14:paraId="708C5303" w14:textId="7B34141D" w:rsidR="00D30613" w:rsidRDefault="00D30613" w:rsidP="00D30613">
            <w:pPr>
              <w:pStyle w:val="TableParagraph"/>
              <w:spacing w:before="63" w:line="259" w:lineRule="auto"/>
              <w:ind w:left="109"/>
              <w:rPr>
                <w:sz w:val="20"/>
              </w:rPr>
            </w:pPr>
            <w:r>
              <w:rPr>
                <w:sz w:val="20"/>
              </w:rPr>
              <w:t>Final</w:t>
            </w:r>
            <w:r w:rsidRPr="00023D12">
              <w:rPr>
                <w:sz w:val="20"/>
              </w:rPr>
              <w:t xml:space="preserve"> </w:t>
            </w:r>
            <w:r>
              <w:rPr>
                <w:sz w:val="20"/>
              </w:rPr>
              <w:t>report</w:t>
            </w:r>
            <w:r w:rsidRPr="00023D12">
              <w:rPr>
                <w:sz w:val="20"/>
              </w:rPr>
              <w:t xml:space="preserve"> </w:t>
            </w:r>
            <w:r>
              <w:rPr>
                <w:sz w:val="20"/>
              </w:rPr>
              <w:t>for</w:t>
            </w:r>
            <w:r w:rsidRPr="00023D12">
              <w:rPr>
                <w:sz w:val="20"/>
              </w:rPr>
              <w:t xml:space="preserve"> </w:t>
            </w:r>
            <w:r>
              <w:rPr>
                <w:sz w:val="20"/>
              </w:rPr>
              <w:t>the</w:t>
            </w:r>
            <w:r w:rsidRPr="00023D12">
              <w:rPr>
                <w:sz w:val="20"/>
              </w:rPr>
              <w:t xml:space="preserve"> </w:t>
            </w:r>
            <w:r>
              <w:rPr>
                <w:sz w:val="20"/>
              </w:rPr>
              <w:t>period</w:t>
            </w:r>
            <w:r w:rsidRPr="00023D12">
              <w:rPr>
                <w:sz w:val="20"/>
              </w:rPr>
              <w:t xml:space="preserve"> </w:t>
            </w:r>
            <w:r>
              <w:rPr>
                <w:sz w:val="20"/>
              </w:rPr>
              <w:t>from</w:t>
            </w:r>
            <w:r w:rsidRPr="00023D12">
              <w:rPr>
                <w:sz w:val="20"/>
              </w:rPr>
              <w:t xml:space="preserve"> </w:t>
            </w:r>
            <w:r>
              <w:rPr>
                <w:sz w:val="20"/>
              </w:rPr>
              <w:t>execution</w:t>
            </w:r>
            <w:r w:rsidRPr="00023D12">
              <w:rPr>
                <w:sz w:val="20"/>
              </w:rPr>
              <w:t xml:space="preserve"> </w:t>
            </w:r>
            <w:r>
              <w:rPr>
                <w:sz w:val="20"/>
              </w:rPr>
              <w:t>of</w:t>
            </w:r>
            <w:r w:rsidRPr="00023D12">
              <w:rPr>
                <w:sz w:val="20"/>
              </w:rPr>
              <w:t xml:space="preserve"> </w:t>
            </w:r>
            <w:r>
              <w:rPr>
                <w:sz w:val="20"/>
              </w:rPr>
              <w:t>this</w:t>
            </w:r>
            <w:r w:rsidRPr="00023D12">
              <w:rPr>
                <w:sz w:val="20"/>
              </w:rPr>
              <w:t xml:space="preserve"> </w:t>
            </w:r>
            <w:r>
              <w:rPr>
                <w:sz w:val="20"/>
              </w:rPr>
              <w:t>Schedule</w:t>
            </w:r>
            <w:r w:rsidRPr="00023D12">
              <w:rPr>
                <w:sz w:val="20"/>
              </w:rPr>
              <w:t xml:space="preserve"> </w:t>
            </w:r>
            <w:r>
              <w:rPr>
                <w:sz w:val="20"/>
              </w:rPr>
              <w:t>to 30 June 2027. Refer</w:t>
            </w:r>
            <w:r w:rsidRPr="00023D12">
              <w:rPr>
                <w:sz w:val="20"/>
              </w:rPr>
              <w:t xml:space="preserve"> </w:t>
            </w:r>
            <w:r>
              <w:rPr>
                <w:sz w:val="20"/>
              </w:rPr>
              <w:t>to</w:t>
            </w:r>
            <w:r w:rsidRPr="00023D12">
              <w:rPr>
                <w:sz w:val="20"/>
              </w:rPr>
              <w:t xml:space="preserve"> </w:t>
            </w:r>
            <w:r>
              <w:rPr>
                <w:sz w:val="20"/>
              </w:rPr>
              <w:t>Table</w:t>
            </w:r>
            <w:r w:rsidRPr="00023D12">
              <w:rPr>
                <w:sz w:val="20"/>
              </w:rPr>
              <w:t xml:space="preserve"> </w:t>
            </w:r>
            <w:r>
              <w:rPr>
                <w:sz w:val="20"/>
              </w:rPr>
              <w:t>5</w:t>
            </w:r>
            <w:r w:rsidRPr="00023D12">
              <w:rPr>
                <w:sz w:val="20"/>
              </w:rPr>
              <w:t xml:space="preserve"> </w:t>
            </w:r>
            <w:r>
              <w:rPr>
                <w:sz w:val="20"/>
              </w:rPr>
              <w:t>for</w:t>
            </w:r>
            <w:r w:rsidRPr="00023D12">
              <w:rPr>
                <w:sz w:val="20"/>
              </w:rPr>
              <w:t xml:space="preserve"> </w:t>
            </w:r>
            <w:r>
              <w:rPr>
                <w:sz w:val="20"/>
              </w:rPr>
              <w:t>detail</w:t>
            </w:r>
            <w:r w:rsidRPr="00023D12">
              <w:rPr>
                <w:sz w:val="20"/>
              </w:rPr>
              <w:t xml:space="preserve"> </w:t>
            </w:r>
            <w:r>
              <w:rPr>
                <w:sz w:val="20"/>
              </w:rPr>
              <w:t>of</w:t>
            </w:r>
            <w:r w:rsidRPr="00023D12">
              <w:rPr>
                <w:sz w:val="20"/>
              </w:rPr>
              <w:t xml:space="preserve"> </w:t>
            </w:r>
            <w:r>
              <w:rPr>
                <w:sz w:val="20"/>
              </w:rPr>
              <w:t>the</w:t>
            </w:r>
            <w:r w:rsidRPr="00023D12">
              <w:rPr>
                <w:sz w:val="20"/>
              </w:rPr>
              <w:t xml:space="preserve"> requirements.</w:t>
            </w:r>
          </w:p>
        </w:tc>
        <w:tc>
          <w:tcPr>
            <w:tcW w:w="1799" w:type="dxa"/>
          </w:tcPr>
          <w:p w14:paraId="52598815" w14:textId="17F48C55" w:rsidR="00D30613" w:rsidRDefault="00D30613" w:rsidP="00D30613">
            <w:pPr>
              <w:pStyle w:val="TableParagraph"/>
              <w:spacing w:before="63"/>
              <w:rPr>
                <w:spacing w:val="-2"/>
                <w:sz w:val="20"/>
              </w:rPr>
            </w:pPr>
            <w:r>
              <w:rPr>
                <w:spacing w:val="-2"/>
                <w:sz w:val="20"/>
              </w:rPr>
              <w:t>31/08/2027</w:t>
            </w:r>
          </w:p>
        </w:tc>
        <w:tc>
          <w:tcPr>
            <w:tcW w:w="2228" w:type="dxa"/>
          </w:tcPr>
          <w:p w14:paraId="4FC68058" w14:textId="2766223E" w:rsidR="00D30613" w:rsidRDefault="00D30613" w:rsidP="00D30613">
            <w:pPr>
              <w:pStyle w:val="TableParagraph"/>
              <w:spacing w:before="61"/>
              <w:ind w:right="91"/>
              <w:jc w:val="right"/>
              <w:rPr>
                <w:spacing w:val="-5"/>
                <w:sz w:val="20"/>
              </w:rPr>
            </w:pPr>
            <w:r>
              <w:rPr>
                <w:spacing w:val="-5"/>
                <w:sz w:val="20"/>
              </w:rPr>
              <w:t>Nil</w:t>
            </w:r>
          </w:p>
        </w:tc>
      </w:tr>
    </w:tbl>
    <w:p w14:paraId="30B9976F" w14:textId="76AC8FA5" w:rsidR="0041387A" w:rsidRDefault="0041387A">
      <w:pPr>
        <w:pStyle w:val="BodyText"/>
        <w:rPr>
          <w:sz w:val="16"/>
        </w:rPr>
      </w:pPr>
    </w:p>
    <w:p w14:paraId="4463B7EE" w14:textId="77777777" w:rsidR="0041387A" w:rsidRDefault="0041387A">
      <w:pPr>
        <w:pStyle w:val="BodyText"/>
        <w:spacing w:before="1"/>
        <w:rPr>
          <w:sz w:val="2"/>
        </w:rPr>
      </w:pPr>
    </w:p>
    <w:p w14:paraId="36A8AFA7" w14:textId="77777777" w:rsidR="00D30613" w:rsidRDefault="00D30613" w:rsidP="00023D12">
      <w:pPr>
        <w:rPr>
          <w:sz w:val="20"/>
        </w:rPr>
        <w:sectPr w:rsidR="00D30613" w:rsidSect="00023D12">
          <w:headerReference w:type="even" r:id="rId24"/>
          <w:headerReference w:type="default" r:id="rId25"/>
          <w:footerReference w:type="even" r:id="rId26"/>
          <w:footerReference w:type="default" r:id="rId27"/>
          <w:headerReference w:type="first" r:id="rId28"/>
          <w:footerReference w:type="first" r:id="rId29"/>
          <w:pgSz w:w="16840" w:h="11910" w:orient="landscape"/>
          <w:pgMar w:top="840" w:right="1080" w:bottom="160" w:left="1134" w:header="0" w:footer="773" w:gutter="0"/>
          <w:cols w:space="720"/>
          <w:docGrid w:linePitch="299"/>
        </w:sectPr>
      </w:pPr>
    </w:p>
    <w:p w14:paraId="2BE56EF4" w14:textId="77777777" w:rsidR="0041387A" w:rsidRDefault="00027C5C">
      <w:pPr>
        <w:pStyle w:val="Heading2"/>
        <w:spacing w:before="34"/>
        <w:ind w:left="292"/>
      </w:pPr>
      <w:r>
        <w:lastRenderedPageBreak/>
        <w:t>Table</w:t>
      </w:r>
      <w:r>
        <w:rPr>
          <w:spacing w:val="-5"/>
        </w:rPr>
        <w:t xml:space="preserve"> </w:t>
      </w:r>
      <w:r>
        <w:t>4:</w:t>
      </w:r>
      <w:r>
        <w:rPr>
          <w:spacing w:val="-3"/>
        </w:rPr>
        <w:t xml:space="preserve"> </w:t>
      </w:r>
      <w:r>
        <w:t>Annual</w:t>
      </w:r>
      <w:r>
        <w:rPr>
          <w:spacing w:val="-2"/>
        </w:rPr>
        <w:t xml:space="preserve"> </w:t>
      </w:r>
      <w:r>
        <w:t>Performance</w:t>
      </w:r>
      <w:r>
        <w:rPr>
          <w:spacing w:val="-3"/>
        </w:rPr>
        <w:t xml:space="preserve"> </w:t>
      </w:r>
      <w:r>
        <w:t>reporting</w:t>
      </w:r>
      <w:r>
        <w:rPr>
          <w:spacing w:val="-6"/>
        </w:rPr>
        <w:t xml:space="preserve"> </w:t>
      </w:r>
      <w:r>
        <w:rPr>
          <w:spacing w:val="-2"/>
        </w:rPr>
        <w:t>requirements</w:t>
      </w:r>
    </w:p>
    <w:p w14:paraId="1BDE3E2A" w14:textId="77777777" w:rsidR="0041387A" w:rsidRDefault="0041387A">
      <w:pPr>
        <w:pStyle w:val="BodyText"/>
        <w:spacing w:before="9" w:after="1"/>
        <w:rPr>
          <w:b/>
          <w:sz w:val="11"/>
        </w:rPr>
      </w:pPr>
    </w:p>
    <w:tbl>
      <w:tblPr>
        <w:tblW w:w="0" w:type="auto"/>
        <w:tblInd w:w="31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left w:w="0" w:type="dxa"/>
          <w:right w:w="0" w:type="dxa"/>
        </w:tblCellMar>
        <w:tblLook w:val="01E0" w:firstRow="1" w:lastRow="1" w:firstColumn="1" w:lastColumn="1" w:noHBand="0" w:noVBand="0"/>
      </w:tblPr>
      <w:tblGrid>
        <w:gridCol w:w="2967"/>
        <w:gridCol w:w="7515"/>
      </w:tblGrid>
      <w:tr w:rsidR="0041387A" w14:paraId="7FBEB922" w14:textId="77777777">
        <w:trPr>
          <w:trHeight w:val="424"/>
        </w:trPr>
        <w:tc>
          <w:tcPr>
            <w:tcW w:w="2967" w:type="dxa"/>
            <w:shd w:val="clear" w:color="auto" w:fill="F1F1F1"/>
          </w:tcPr>
          <w:p w14:paraId="38039B96" w14:textId="77777777" w:rsidR="0041387A" w:rsidRDefault="00027C5C">
            <w:pPr>
              <w:pStyle w:val="TableParagraph"/>
              <w:spacing w:before="82"/>
              <w:ind w:left="110"/>
              <w:rPr>
                <w:b/>
                <w:sz w:val="20"/>
              </w:rPr>
            </w:pPr>
            <w:r>
              <w:rPr>
                <w:b/>
                <w:spacing w:val="-2"/>
                <w:sz w:val="20"/>
              </w:rPr>
              <w:t>Initiative</w:t>
            </w:r>
          </w:p>
        </w:tc>
        <w:tc>
          <w:tcPr>
            <w:tcW w:w="7515" w:type="dxa"/>
            <w:shd w:val="clear" w:color="auto" w:fill="F1F1F1"/>
          </w:tcPr>
          <w:p w14:paraId="7D74AA85" w14:textId="77777777" w:rsidR="0041387A" w:rsidRDefault="00027C5C">
            <w:pPr>
              <w:pStyle w:val="TableParagraph"/>
              <w:spacing w:before="82"/>
              <w:ind w:left="110"/>
              <w:rPr>
                <w:b/>
                <w:sz w:val="20"/>
              </w:rPr>
            </w:pPr>
            <w:r>
              <w:rPr>
                <w:b/>
                <w:spacing w:val="-2"/>
                <w:sz w:val="20"/>
              </w:rPr>
              <w:t>Requirements</w:t>
            </w:r>
          </w:p>
        </w:tc>
      </w:tr>
      <w:tr w:rsidR="0041387A" w14:paraId="26146053" w14:textId="77777777">
        <w:trPr>
          <w:trHeight w:val="3866"/>
        </w:trPr>
        <w:tc>
          <w:tcPr>
            <w:tcW w:w="2967" w:type="dxa"/>
          </w:tcPr>
          <w:p w14:paraId="52D14144" w14:textId="51CA2B7B" w:rsidR="0041387A" w:rsidRDefault="0089518C">
            <w:pPr>
              <w:pStyle w:val="TableParagraph"/>
              <w:spacing w:before="61" w:line="259" w:lineRule="auto"/>
              <w:ind w:left="110" w:right="142"/>
              <w:rPr>
                <w:b/>
                <w:sz w:val="20"/>
              </w:rPr>
            </w:pPr>
            <w:r>
              <w:rPr>
                <w:b/>
                <w:sz w:val="20"/>
              </w:rPr>
              <w:t xml:space="preserve">Medicare </w:t>
            </w:r>
            <w:r w:rsidR="00027C5C">
              <w:rPr>
                <w:b/>
                <w:sz w:val="20"/>
              </w:rPr>
              <w:t>Mental</w:t>
            </w:r>
            <w:r w:rsidR="00027C5C">
              <w:rPr>
                <w:b/>
                <w:spacing w:val="-11"/>
                <w:sz w:val="20"/>
              </w:rPr>
              <w:t xml:space="preserve"> </w:t>
            </w:r>
            <w:r w:rsidR="00027C5C">
              <w:rPr>
                <w:b/>
                <w:sz w:val="20"/>
              </w:rPr>
              <w:t>Health</w:t>
            </w:r>
            <w:r w:rsidR="00027C5C">
              <w:rPr>
                <w:b/>
                <w:spacing w:val="-11"/>
                <w:sz w:val="20"/>
              </w:rPr>
              <w:t xml:space="preserve"> </w:t>
            </w:r>
            <w:r w:rsidR="00027C5C">
              <w:rPr>
                <w:b/>
                <w:sz w:val="20"/>
              </w:rPr>
              <w:t xml:space="preserve">Centre </w:t>
            </w:r>
          </w:p>
        </w:tc>
        <w:tc>
          <w:tcPr>
            <w:tcW w:w="7515" w:type="dxa"/>
          </w:tcPr>
          <w:p w14:paraId="40C1A78B" w14:textId="77777777" w:rsidR="0041387A" w:rsidRDefault="00027C5C">
            <w:pPr>
              <w:pStyle w:val="TableParagraph"/>
              <w:numPr>
                <w:ilvl w:val="0"/>
                <w:numId w:val="20"/>
              </w:numPr>
              <w:tabs>
                <w:tab w:val="left" w:pos="830"/>
                <w:tab w:val="left" w:pos="831"/>
              </w:tabs>
              <w:spacing w:before="60" w:line="259" w:lineRule="auto"/>
              <w:ind w:right="361"/>
              <w:rPr>
                <w:sz w:val="20"/>
              </w:rPr>
            </w:pPr>
            <w:r>
              <w:rPr>
                <w:sz w:val="20"/>
              </w:rPr>
              <w:t>Performance report against key deliverables, proposed service models and timeframes</w:t>
            </w:r>
            <w:r>
              <w:rPr>
                <w:spacing w:val="-6"/>
                <w:sz w:val="20"/>
              </w:rPr>
              <w:t xml:space="preserve"> </w:t>
            </w:r>
            <w:r>
              <w:rPr>
                <w:sz w:val="20"/>
              </w:rPr>
              <w:t>as</w:t>
            </w:r>
            <w:r>
              <w:rPr>
                <w:spacing w:val="-6"/>
                <w:sz w:val="20"/>
              </w:rPr>
              <w:t xml:space="preserve"> </w:t>
            </w:r>
            <w:r>
              <w:rPr>
                <w:sz w:val="20"/>
              </w:rPr>
              <w:t>outlined</w:t>
            </w:r>
            <w:r>
              <w:rPr>
                <w:spacing w:val="-6"/>
                <w:sz w:val="20"/>
              </w:rPr>
              <w:t xml:space="preserve"> </w:t>
            </w:r>
            <w:r>
              <w:rPr>
                <w:sz w:val="20"/>
              </w:rPr>
              <w:t>in</w:t>
            </w:r>
            <w:r>
              <w:rPr>
                <w:spacing w:val="-5"/>
                <w:sz w:val="20"/>
              </w:rPr>
              <w:t xml:space="preserve"> </w:t>
            </w:r>
            <w:r>
              <w:rPr>
                <w:sz w:val="20"/>
              </w:rPr>
              <w:t>the</w:t>
            </w:r>
            <w:r>
              <w:rPr>
                <w:spacing w:val="-9"/>
                <w:sz w:val="20"/>
              </w:rPr>
              <w:t xml:space="preserve"> </w:t>
            </w:r>
            <w:r>
              <w:rPr>
                <w:sz w:val="20"/>
              </w:rPr>
              <w:t>Joint</w:t>
            </w:r>
            <w:r>
              <w:rPr>
                <w:spacing w:val="-6"/>
                <w:sz w:val="20"/>
              </w:rPr>
              <w:t xml:space="preserve"> </w:t>
            </w:r>
            <w:r>
              <w:rPr>
                <w:sz w:val="20"/>
              </w:rPr>
              <w:t>Commonwealth-Territory</w:t>
            </w:r>
            <w:r>
              <w:rPr>
                <w:spacing w:val="-4"/>
                <w:sz w:val="20"/>
              </w:rPr>
              <w:t xml:space="preserve"> </w:t>
            </w:r>
            <w:r>
              <w:rPr>
                <w:sz w:val="20"/>
              </w:rPr>
              <w:t>Implementation Plan. Performance reports against Key Performance Indicators developed through the National Agreement, and including:</w:t>
            </w:r>
          </w:p>
          <w:p w14:paraId="6045512B" w14:textId="77777777" w:rsidR="0041387A" w:rsidRDefault="00027C5C">
            <w:pPr>
              <w:pStyle w:val="TableParagraph"/>
              <w:numPr>
                <w:ilvl w:val="1"/>
                <w:numId w:val="20"/>
              </w:numPr>
              <w:tabs>
                <w:tab w:val="left" w:pos="1551"/>
              </w:tabs>
              <w:spacing w:before="61"/>
              <w:ind w:hanging="361"/>
              <w:rPr>
                <w:sz w:val="20"/>
              </w:rPr>
            </w:pPr>
            <w:r>
              <w:rPr>
                <w:sz w:val="20"/>
              </w:rPr>
              <w:t>growth</w:t>
            </w:r>
            <w:r>
              <w:rPr>
                <w:spacing w:val="-5"/>
                <w:sz w:val="20"/>
              </w:rPr>
              <w:t xml:space="preserve"> </w:t>
            </w:r>
            <w:r>
              <w:rPr>
                <w:sz w:val="20"/>
              </w:rPr>
              <w:t>in</w:t>
            </w:r>
            <w:r>
              <w:rPr>
                <w:spacing w:val="-3"/>
                <w:sz w:val="20"/>
              </w:rPr>
              <w:t xml:space="preserve"> </w:t>
            </w:r>
            <w:r>
              <w:rPr>
                <w:sz w:val="20"/>
              </w:rPr>
              <w:t>service</w:t>
            </w:r>
            <w:r>
              <w:rPr>
                <w:spacing w:val="-6"/>
                <w:sz w:val="20"/>
              </w:rPr>
              <w:t xml:space="preserve"> </w:t>
            </w:r>
            <w:r>
              <w:rPr>
                <w:spacing w:val="-2"/>
                <w:sz w:val="20"/>
              </w:rPr>
              <w:t>volume,</w:t>
            </w:r>
          </w:p>
          <w:p w14:paraId="5E47B802" w14:textId="77777777" w:rsidR="0041387A" w:rsidRDefault="00027C5C">
            <w:pPr>
              <w:pStyle w:val="TableParagraph"/>
              <w:numPr>
                <w:ilvl w:val="1"/>
                <w:numId w:val="20"/>
              </w:numPr>
              <w:tabs>
                <w:tab w:val="left" w:pos="1551"/>
              </w:tabs>
              <w:spacing w:before="74"/>
              <w:ind w:hanging="361"/>
              <w:rPr>
                <w:sz w:val="20"/>
              </w:rPr>
            </w:pPr>
            <w:r>
              <w:rPr>
                <w:sz w:val="20"/>
              </w:rPr>
              <w:t>100%</w:t>
            </w:r>
            <w:r>
              <w:rPr>
                <w:spacing w:val="-6"/>
                <w:sz w:val="20"/>
              </w:rPr>
              <w:t xml:space="preserve"> </w:t>
            </w:r>
            <w:r>
              <w:rPr>
                <w:sz w:val="20"/>
              </w:rPr>
              <w:t>of</w:t>
            </w:r>
            <w:r>
              <w:rPr>
                <w:spacing w:val="-5"/>
                <w:sz w:val="20"/>
              </w:rPr>
              <w:t xml:space="preserve"> </w:t>
            </w:r>
            <w:r>
              <w:rPr>
                <w:sz w:val="20"/>
              </w:rPr>
              <w:t>clients</w:t>
            </w:r>
            <w:r>
              <w:rPr>
                <w:spacing w:val="-3"/>
                <w:sz w:val="20"/>
              </w:rPr>
              <w:t xml:space="preserve"> </w:t>
            </w:r>
            <w:r>
              <w:rPr>
                <w:sz w:val="20"/>
              </w:rPr>
              <w:t>at</w:t>
            </w:r>
            <w:r>
              <w:rPr>
                <w:spacing w:val="-3"/>
                <w:sz w:val="20"/>
              </w:rPr>
              <w:t xml:space="preserve"> </w:t>
            </w:r>
            <w:r>
              <w:rPr>
                <w:sz w:val="20"/>
              </w:rPr>
              <w:t>risk</w:t>
            </w:r>
            <w:r>
              <w:rPr>
                <w:spacing w:val="-4"/>
                <w:sz w:val="20"/>
              </w:rPr>
              <w:t xml:space="preserve"> </w:t>
            </w:r>
            <w:r>
              <w:rPr>
                <w:sz w:val="20"/>
              </w:rPr>
              <w:t>of</w:t>
            </w:r>
            <w:r>
              <w:rPr>
                <w:spacing w:val="-5"/>
                <w:sz w:val="20"/>
              </w:rPr>
              <w:t xml:space="preserve"> </w:t>
            </w:r>
            <w:r>
              <w:rPr>
                <w:sz w:val="20"/>
              </w:rPr>
              <w:t>suicide</w:t>
            </w:r>
            <w:r>
              <w:rPr>
                <w:spacing w:val="-4"/>
                <w:sz w:val="20"/>
              </w:rPr>
              <w:t xml:space="preserve"> </w:t>
            </w:r>
            <w:r>
              <w:rPr>
                <w:sz w:val="20"/>
              </w:rPr>
              <w:t>followed</w:t>
            </w:r>
            <w:r>
              <w:rPr>
                <w:spacing w:val="-4"/>
                <w:sz w:val="20"/>
              </w:rPr>
              <w:t xml:space="preserve"> </w:t>
            </w:r>
            <w:r>
              <w:rPr>
                <w:sz w:val="20"/>
              </w:rPr>
              <w:t>up</w:t>
            </w:r>
            <w:r>
              <w:rPr>
                <w:spacing w:val="-3"/>
                <w:sz w:val="20"/>
              </w:rPr>
              <w:t xml:space="preserve"> </w:t>
            </w:r>
            <w:r>
              <w:rPr>
                <w:sz w:val="20"/>
              </w:rPr>
              <w:t>within</w:t>
            </w:r>
            <w:r>
              <w:rPr>
                <w:spacing w:val="-4"/>
                <w:sz w:val="20"/>
              </w:rPr>
              <w:t xml:space="preserve"> </w:t>
            </w:r>
            <w:r>
              <w:rPr>
                <w:sz w:val="20"/>
              </w:rPr>
              <w:t>7</w:t>
            </w:r>
            <w:r>
              <w:rPr>
                <w:spacing w:val="-3"/>
                <w:sz w:val="20"/>
              </w:rPr>
              <w:t xml:space="preserve"> </w:t>
            </w:r>
            <w:r>
              <w:rPr>
                <w:spacing w:val="-4"/>
                <w:sz w:val="20"/>
              </w:rPr>
              <w:t>days,</w:t>
            </w:r>
          </w:p>
          <w:p w14:paraId="006B1952" w14:textId="77777777" w:rsidR="0041387A" w:rsidRDefault="00027C5C">
            <w:pPr>
              <w:pStyle w:val="TableParagraph"/>
              <w:numPr>
                <w:ilvl w:val="1"/>
                <w:numId w:val="20"/>
              </w:numPr>
              <w:tabs>
                <w:tab w:val="left" w:pos="1551"/>
              </w:tabs>
              <w:spacing w:before="71" w:line="252" w:lineRule="auto"/>
              <w:ind w:right="543"/>
              <w:rPr>
                <w:sz w:val="20"/>
              </w:rPr>
            </w:pPr>
            <w:r>
              <w:rPr>
                <w:sz w:val="20"/>
              </w:rPr>
              <w:t>proportion</w:t>
            </w:r>
            <w:r>
              <w:rPr>
                <w:spacing w:val="-4"/>
                <w:sz w:val="20"/>
              </w:rPr>
              <w:t xml:space="preserve"> </w:t>
            </w:r>
            <w:r>
              <w:rPr>
                <w:sz w:val="20"/>
              </w:rPr>
              <w:t>of</w:t>
            </w:r>
            <w:r>
              <w:rPr>
                <w:spacing w:val="-6"/>
                <w:sz w:val="20"/>
              </w:rPr>
              <w:t xml:space="preserve"> </w:t>
            </w:r>
            <w:r>
              <w:rPr>
                <w:sz w:val="20"/>
              </w:rPr>
              <w:t>services</w:t>
            </w:r>
            <w:r>
              <w:rPr>
                <w:spacing w:val="-4"/>
                <w:sz w:val="20"/>
              </w:rPr>
              <w:t xml:space="preserve"> </w:t>
            </w:r>
            <w:r>
              <w:rPr>
                <w:sz w:val="20"/>
              </w:rPr>
              <w:t>delivered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Aboriginal</w:t>
            </w:r>
            <w:r>
              <w:rPr>
                <w:spacing w:val="-4"/>
                <w:sz w:val="20"/>
              </w:rPr>
              <w:t xml:space="preserve"> </w:t>
            </w:r>
            <w:r>
              <w:rPr>
                <w:sz w:val="20"/>
              </w:rPr>
              <w:t>and</w:t>
            </w:r>
            <w:r>
              <w:rPr>
                <w:spacing w:val="-4"/>
                <w:sz w:val="20"/>
              </w:rPr>
              <w:t xml:space="preserve"> </w:t>
            </w:r>
            <w:r>
              <w:rPr>
                <w:sz w:val="20"/>
              </w:rPr>
              <w:t>Torres</w:t>
            </w:r>
            <w:r>
              <w:rPr>
                <w:spacing w:val="-4"/>
                <w:sz w:val="20"/>
              </w:rPr>
              <w:t xml:space="preserve"> </w:t>
            </w:r>
            <w:r>
              <w:rPr>
                <w:sz w:val="20"/>
              </w:rPr>
              <w:t>Strait Islander population that were culturally appropriate; and</w:t>
            </w:r>
          </w:p>
          <w:p w14:paraId="27B7042E" w14:textId="77777777" w:rsidR="0041387A" w:rsidRDefault="00027C5C">
            <w:pPr>
              <w:pStyle w:val="TableParagraph"/>
              <w:numPr>
                <w:ilvl w:val="1"/>
                <w:numId w:val="20"/>
              </w:numPr>
              <w:tabs>
                <w:tab w:val="left" w:pos="1551"/>
              </w:tabs>
              <w:spacing w:before="69" w:line="252" w:lineRule="auto"/>
              <w:ind w:right="685"/>
              <w:rPr>
                <w:sz w:val="20"/>
              </w:rPr>
            </w:pPr>
            <w:r>
              <w:rPr>
                <w:sz w:val="20"/>
              </w:rPr>
              <w:t>70%</w:t>
            </w:r>
            <w:r>
              <w:rPr>
                <w:spacing w:val="-6"/>
                <w:sz w:val="20"/>
              </w:rPr>
              <w:t xml:space="preserve"> </w:t>
            </w:r>
            <w:r>
              <w:rPr>
                <w:sz w:val="20"/>
              </w:rPr>
              <w:t>of</w:t>
            </w:r>
            <w:r>
              <w:rPr>
                <w:spacing w:val="-6"/>
                <w:sz w:val="20"/>
              </w:rPr>
              <w:t xml:space="preserve"> </w:t>
            </w:r>
            <w:r>
              <w:rPr>
                <w:sz w:val="20"/>
              </w:rPr>
              <w:t>completed</w:t>
            </w:r>
            <w:r>
              <w:rPr>
                <w:spacing w:val="-5"/>
                <w:sz w:val="20"/>
              </w:rPr>
              <w:t xml:space="preserve"> </w:t>
            </w:r>
            <w:r>
              <w:rPr>
                <w:sz w:val="20"/>
              </w:rPr>
              <w:t>episodes</w:t>
            </w:r>
            <w:r>
              <w:rPr>
                <w:spacing w:val="-5"/>
                <w:sz w:val="20"/>
              </w:rPr>
              <w:t xml:space="preserve"> </w:t>
            </w:r>
            <w:r>
              <w:rPr>
                <w:sz w:val="20"/>
              </w:rPr>
              <w:t>of</w:t>
            </w:r>
            <w:r>
              <w:rPr>
                <w:spacing w:val="-6"/>
                <w:sz w:val="20"/>
              </w:rPr>
              <w:t xml:space="preserve"> </w:t>
            </w:r>
            <w:r>
              <w:rPr>
                <w:sz w:val="20"/>
              </w:rPr>
              <w:t>care</w:t>
            </w:r>
            <w:r>
              <w:rPr>
                <w:spacing w:val="-5"/>
                <w:sz w:val="20"/>
              </w:rPr>
              <w:t xml:space="preserve"> </w:t>
            </w:r>
            <w:r>
              <w:rPr>
                <w:sz w:val="20"/>
              </w:rPr>
              <w:t>have</w:t>
            </w:r>
            <w:r>
              <w:rPr>
                <w:spacing w:val="-5"/>
                <w:sz w:val="20"/>
              </w:rPr>
              <w:t xml:space="preserve"> </w:t>
            </w:r>
            <w:r>
              <w:rPr>
                <w:sz w:val="20"/>
              </w:rPr>
              <w:t>recorded</w:t>
            </w:r>
            <w:r>
              <w:rPr>
                <w:spacing w:val="-5"/>
                <w:sz w:val="20"/>
              </w:rPr>
              <w:t xml:space="preserve"> </w:t>
            </w:r>
            <w:r>
              <w:rPr>
                <w:sz w:val="20"/>
              </w:rPr>
              <w:t>valid</w:t>
            </w:r>
            <w:r>
              <w:rPr>
                <w:spacing w:val="-5"/>
                <w:sz w:val="20"/>
              </w:rPr>
              <w:t xml:space="preserve"> </w:t>
            </w:r>
            <w:r>
              <w:rPr>
                <w:sz w:val="20"/>
              </w:rPr>
              <w:t>outcome measures at Episode Start and Episode End.</w:t>
            </w:r>
          </w:p>
          <w:p w14:paraId="332824B1" w14:textId="77777777" w:rsidR="0041387A" w:rsidRDefault="00027C5C">
            <w:pPr>
              <w:pStyle w:val="TableParagraph"/>
              <w:numPr>
                <w:ilvl w:val="0"/>
                <w:numId w:val="20"/>
              </w:numPr>
              <w:tabs>
                <w:tab w:val="left" w:pos="831"/>
              </w:tabs>
              <w:spacing w:before="68" w:line="259" w:lineRule="auto"/>
              <w:ind w:right="105"/>
              <w:jc w:val="both"/>
              <w:rPr>
                <w:sz w:val="20"/>
              </w:rPr>
            </w:pPr>
            <w:r>
              <w:rPr>
                <w:sz w:val="20"/>
              </w:rPr>
              <w:t>Progress</w:t>
            </w:r>
            <w:r>
              <w:rPr>
                <w:spacing w:val="-4"/>
                <w:sz w:val="20"/>
              </w:rPr>
              <w:t xml:space="preserve"> </w:t>
            </w:r>
            <w:r>
              <w:rPr>
                <w:sz w:val="20"/>
              </w:rPr>
              <w:t>against</w:t>
            </w:r>
            <w:r>
              <w:rPr>
                <w:spacing w:val="-4"/>
                <w:sz w:val="20"/>
              </w:rPr>
              <w:t xml:space="preserve"> </w:t>
            </w:r>
            <w:r>
              <w:rPr>
                <w:sz w:val="20"/>
              </w:rPr>
              <w:t>evaluation</w:t>
            </w:r>
            <w:r>
              <w:rPr>
                <w:spacing w:val="-3"/>
                <w:sz w:val="20"/>
              </w:rPr>
              <w:t xml:space="preserve"> </w:t>
            </w:r>
            <w:r>
              <w:rPr>
                <w:sz w:val="20"/>
              </w:rPr>
              <w:t>and</w:t>
            </w:r>
            <w:r>
              <w:rPr>
                <w:spacing w:val="-4"/>
                <w:sz w:val="20"/>
              </w:rPr>
              <w:t xml:space="preserve"> </w:t>
            </w:r>
            <w:r>
              <w:rPr>
                <w:sz w:val="20"/>
              </w:rPr>
              <w:t>all</w:t>
            </w:r>
            <w:r>
              <w:rPr>
                <w:spacing w:val="-4"/>
                <w:sz w:val="20"/>
              </w:rPr>
              <w:t xml:space="preserve"> </w:t>
            </w:r>
            <w:r>
              <w:rPr>
                <w:sz w:val="20"/>
              </w:rPr>
              <w:t>evaluation</w:t>
            </w:r>
            <w:r>
              <w:rPr>
                <w:spacing w:val="-3"/>
                <w:sz w:val="20"/>
              </w:rPr>
              <w:t xml:space="preserve"> </w:t>
            </w:r>
            <w:r>
              <w:rPr>
                <w:sz w:val="20"/>
              </w:rPr>
              <w:t>findings</w:t>
            </w:r>
            <w:r>
              <w:rPr>
                <w:spacing w:val="-6"/>
                <w:sz w:val="20"/>
              </w:rPr>
              <w:t xml:space="preserve"> </w:t>
            </w:r>
            <w:r>
              <w:rPr>
                <w:sz w:val="20"/>
              </w:rPr>
              <w:t>have</w:t>
            </w:r>
            <w:r>
              <w:rPr>
                <w:spacing w:val="-5"/>
                <w:sz w:val="20"/>
              </w:rPr>
              <w:t xml:space="preserve"> </w:t>
            </w:r>
            <w:r>
              <w:rPr>
                <w:sz w:val="20"/>
              </w:rPr>
              <w:t>been</w:t>
            </w:r>
            <w:r>
              <w:rPr>
                <w:spacing w:val="-4"/>
                <w:sz w:val="20"/>
              </w:rPr>
              <w:t xml:space="preserve"> </w:t>
            </w:r>
            <w:r>
              <w:rPr>
                <w:sz w:val="20"/>
              </w:rPr>
              <w:t>made</w:t>
            </w:r>
            <w:r>
              <w:rPr>
                <w:spacing w:val="-5"/>
                <w:sz w:val="20"/>
              </w:rPr>
              <w:t xml:space="preserve"> </w:t>
            </w:r>
            <w:r>
              <w:rPr>
                <w:sz w:val="20"/>
              </w:rPr>
              <w:t>available to</w:t>
            </w:r>
            <w:r>
              <w:rPr>
                <w:spacing w:val="-3"/>
                <w:sz w:val="20"/>
              </w:rPr>
              <w:t xml:space="preserve"> </w:t>
            </w:r>
            <w:r>
              <w:rPr>
                <w:sz w:val="20"/>
              </w:rPr>
              <w:t>the</w:t>
            </w:r>
            <w:r>
              <w:rPr>
                <w:spacing w:val="-4"/>
                <w:sz w:val="20"/>
              </w:rPr>
              <w:t xml:space="preserve"> </w:t>
            </w:r>
            <w:r>
              <w:rPr>
                <w:sz w:val="20"/>
              </w:rPr>
              <w:t>Commonwealth</w:t>
            </w:r>
            <w:r>
              <w:rPr>
                <w:spacing w:val="-3"/>
                <w:sz w:val="20"/>
              </w:rPr>
              <w:t xml:space="preserve"> </w:t>
            </w:r>
            <w:r>
              <w:rPr>
                <w:sz w:val="20"/>
              </w:rPr>
              <w:t>and the</w:t>
            </w:r>
            <w:r>
              <w:rPr>
                <w:spacing w:val="-4"/>
                <w:sz w:val="20"/>
              </w:rPr>
              <w:t xml:space="preserve"> </w:t>
            </w:r>
            <w:r>
              <w:rPr>
                <w:sz w:val="20"/>
              </w:rPr>
              <w:t>Australian</w:t>
            </w:r>
            <w:r>
              <w:rPr>
                <w:spacing w:val="-3"/>
                <w:sz w:val="20"/>
              </w:rPr>
              <w:t xml:space="preserve"> </w:t>
            </w:r>
            <w:r>
              <w:rPr>
                <w:sz w:val="20"/>
              </w:rPr>
              <w:t>Capital</w:t>
            </w:r>
            <w:r>
              <w:rPr>
                <w:spacing w:val="-3"/>
                <w:sz w:val="20"/>
              </w:rPr>
              <w:t xml:space="preserve"> </w:t>
            </w:r>
            <w:r>
              <w:rPr>
                <w:sz w:val="20"/>
              </w:rPr>
              <w:t>Territory</w:t>
            </w:r>
            <w:r>
              <w:rPr>
                <w:spacing w:val="-2"/>
                <w:sz w:val="20"/>
              </w:rPr>
              <w:t xml:space="preserve"> </w:t>
            </w:r>
            <w:r>
              <w:rPr>
                <w:sz w:val="20"/>
              </w:rPr>
              <w:t>within</w:t>
            </w:r>
            <w:r>
              <w:rPr>
                <w:spacing w:val="-3"/>
                <w:sz w:val="20"/>
              </w:rPr>
              <w:t xml:space="preserve"> </w:t>
            </w:r>
            <w:r>
              <w:rPr>
                <w:sz w:val="20"/>
              </w:rPr>
              <w:t>a</w:t>
            </w:r>
            <w:r>
              <w:rPr>
                <w:spacing w:val="-3"/>
                <w:sz w:val="20"/>
              </w:rPr>
              <w:t xml:space="preserve"> </w:t>
            </w:r>
            <w:r>
              <w:rPr>
                <w:sz w:val="20"/>
              </w:rPr>
              <w:t>month</w:t>
            </w:r>
            <w:r>
              <w:rPr>
                <w:spacing w:val="-2"/>
                <w:sz w:val="20"/>
              </w:rPr>
              <w:t xml:space="preserve"> </w:t>
            </w:r>
            <w:r>
              <w:rPr>
                <w:sz w:val="20"/>
              </w:rPr>
              <w:t>of</w:t>
            </w:r>
            <w:r>
              <w:rPr>
                <w:spacing w:val="-5"/>
                <w:sz w:val="20"/>
              </w:rPr>
              <w:t xml:space="preserve"> </w:t>
            </w:r>
            <w:r>
              <w:rPr>
                <w:sz w:val="20"/>
              </w:rPr>
              <w:t>the evaluation’s completion.</w:t>
            </w:r>
          </w:p>
        </w:tc>
      </w:tr>
      <w:tr w:rsidR="0041387A" w14:paraId="200825E7" w14:textId="77777777">
        <w:trPr>
          <w:trHeight w:val="3868"/>
        </w:trPr>
        <w:tc>
          <w:tcPr>
            <w:tcW w:w="2967" w:type="dxa"/>
          </w:tcPr>
          <w:p w14:paraId="76C00CF4" w14:textId="77777777" w:rsidR="0041387A" w:rsidRDefault="00027C5C">
            <w:pPr>
              <w:pStyle w:val="TableParagraph"/>
              <w:spacing w:before="3" w:line="259" w:lineRule="auto"/>
              <w:ind w:left="110"/>
              <w:rPr>
                <w:b/>
                <w:sz w:val="20"/>
              </w:rPr>
            </w:pPr>
            <w:r>
              <w:rPr>
                <w:b/>
                <w:sz w:val="20"/>
              </w:rPr>
              <w:t>Investing</w:t>
            </w:r>
            <w:r>
              <w:rPr>
                <w:b/>
                <w:spacing w:val="-12"/>
                <w:sz w:val="20"/>
              </w:rPr>
              <w:t xml:space="preserve"> </w:t>
            </w:r>
            <w:r>
              <w:rPr>
                <w:b/>
                <w:sz w:val="20"/>
              </w:rPr>
              <w:t>in</w:t>
            </w:r>
            <w:r>
              <w:rPr>
                <w:b/>
                <w:spacing w:val="-10"/>
                <w:sz w:val="20"/>
              </w:rPr>
              <w:t xml:space="preserve"> </w:t>
            </w:r>
            <w:r>
              <w:rPr>
                <w:b/>
                <w:sz w:val="20"/>
              </w:rPr>
              <w:t>Child</w:t>
            </w:r>
            <w:r>
              <w:rPr>
                <w:b/>
                <w:spacing w:val="-10"/>
                <w:sz w:val="20"/>
              </w:rPr>
              <w:t xml:space="preserve"> </w:t>
            </w:r>
            <w:r>
              <w:rPr>
                <w:b/>
                <w:sz w:val="20"/>
              </w:rPr>
              <w:t>Mental</w:t>
            </w:r>
            <w:r>
              <w:rPr>
                <w:b/>
                <w:spacing w:val="-11"/>
                <w:sz w:val="20"/>
              </w:rPr>
              <w:t xml:space="preserve"> </w:t>
            </w:r>
            <w:r>
              <w:rPr>
                <w:b/>
                <w:sz w:val="20"/>
              </w:rPr>
              <w:t xml:space="preserve">Health and Social and Emotional </w:t>
            </w:r>
            <w:r>
              <w:rPr>
                <w:b/>
                <w:spacing w:val="-2"/>
                <w:sz w:val="20"/>
              </w:rPr>
              <w:t>Wellbeing</w:t>
            </w:r>
          </w:p>
        </w:tc>
        <w:tc>
          <w:tcPr>
            <w:tcW w:w="7515" w:type="dxa"/>
          </w:tcPr>
          <w:p w14:paraId="40BDE90F" w14:textId="77777777" w:rsidR="0041387A" w:rsidRDefault="00027C5C">
            <w:pPr>
              <w:pStyle w:val="TableParagraph"/>
              <w:numPr>
                <w:ilvl w:val="0"/>
                <w:numId w:val="19"/>
              </w:numPr>
              <w:tabs>
                <w:tab w:val="left" w:pos="830"/>
                <w:tab w:val="left" w:pos="831"/>
              </w:tabs>
              <w:spacing w:before="62" w:line="259" w:lineRule="auto"/>
              <w:ind w:right="361"/>
              <w:rPr>
                <w:sz w:val="20"/>
              </w:rPr>
            </w:pPr>
            <w:r>
              <w:rPr>
                <w:sz w:val="20"/>
              </w:rPr>
              <w:t>Performance report against key deliverables, proposed service models and timeframes</w:t>
            </w:r>
            <w:r>
              <w:rPr>
                <w:spacing w:val="-6"/>
                <w:sz w:val="20"/>
              </w:rPr>
              <w:t xml:space="preserve"> </w:t>
            </w:r>
            <w:r>
              <w:rPr>
                <w:sz w:val="20"/>
              </w:rPr>
              <w:t>as</w:t>
            </w:r>
            <w:r>
              <w:rPr>
                <w:spacing w:val="-6"/>
                <w:sz w:val="20"/>
              </w:rPr>
              <w:t xml:space="preserve"> </w:t>
            </w:r>
            <w:r>
              <w:rPr>
                <w:sz w:val="20"/>
              </w:rPr>
              <w:t>outlined</w:t>
            </w:r>
            <w:r>
              <w:rPr>
                <w:spacing w:val="-6"/>
                <w:sz w:val="20"/>
              </w:rPr>
              <w:t xml:space="preserve"> </w:t>
            </w:r>
            <w:r>
              <w:rPr>
                <w:sz w:val="20"/>
              </w:rPr>
              <w:t>in</w:t>
            </w:r>
            <w:r>
              <w:rPr>
                <w:spacing w:val="-5"/>
                <w:sz w:val="20"/>
              </w:rPr>
              <w:t xml:space="preserve"> </w:t>
            </w:r>
            <w:r>
              <w:rPr>
                <w:sz w:val="20"/>
              </w:rPr>
              <w:t>the</w:t>
            </w:r>
            <w:r>
              <w:rPr>
                <w:spacing w:val="-9"/>
                <w:sz w:val="20"/>
              </w:rPr>
              <w:t xml:space="preserve"> </w:t>
            </w:r>
            <w:r>
              <w:rPr>
                <w:sz w:val="20"/>
              </w:rPr>
              <w:t>Joint</w:t>
            </w:r>
            <w:r>
              <w:rPr>
                <w:spacing w:val="-6"/>
                <w:sz w:val="20"/>
              </w:rPr>
              <w:t xml:space="preserve"> </w:t>
            </w:r>
            <w:r>
              <w:rPr>
                <w:sz w:val="20"/>
              </w:rPr>
              <w:t>Commonwealth-Territory</w:t>
            </w:r>
            <w:r>
              <w:rPr>
                <w:spacing w:val="-4"/>
                <w:sz w:val="20"/>
              </w:rPr>
              <w:t xml:space="preserve"> </w:t>
            </w:r>
            <w:r>
              <w:rPr>
                <w:sz w:val="20"/>
              </w:rPr>
              <w:t>Implementation Plan. Performance reports against Key Performance Indicators developed through the National Agreement, and including:</w:t>
            </w:r>
          </w:p>
          <w:p w14:paraId="50A2C2C9" w14:textId="77777777" w:rsidR="0041387A" w:rsidRDefault="00027C5C">
            <w:pPr>
              <w:pStyle w:val="TableParagraph"/>
              <w:numPr>
                <w:ilvl w:val="1"/>
                <w:numId w:val="19"/>
              </w:numPr>
              <w:tabs>
                <w:tab w:val="left" w:pos="1551"/>
              </w:tabs>
              <w:spacing w:before="59"/>
              <w:ind w:hanging="361"/>
              <w:rPr>
                <w:sz w:val="20"/>
              </w:rPr>
            </w:pPr>
            <w:r>
              <w:rPr>
                <w:sz w:val="20"/>
              </w:rPr>
              <w:t>growth</w:t>
            </w:r>
            <w:r>
              <w:rPr>
                <w:spacing w:val="-5"/>
                <w:sz w:val="20"/>
              </w:rPr>
              <w:t xml:space="preserve"> </w:t>
            </w:r>
            <w:r>
              <w:rPr>
                <w:sz w:val="20"/>
              </w:rPr>
              <w:t>in</w:t>
            </w:r>
            <w:r>
              <w:rPr>
                <w:spacing w:val="-3"/>
                <w:sz w:val="20"/>
              </w:rPr>
              <w:t xml:space="preserve"> </w:t>
            </w:r>
            <w:r>
              <w:rPr>
                <w:sz w:val="20"/>
              </w:rPr>
              <w:t>service</w:t>
            </w:r>
            <w:r>
              <w:rPr>
                <w:spacing w:val="-6"/>
                <w:sz w:val="20"/>
              </w:rPr>
              <w:t xml:space="preserve"> </w:t>
            </w:r>
            <w:r>
              <w:rPr>
                <w:spacing w:val="-2"/>
                <w:sz w:val="20"/>
              </w:rPr>
              <w:t>volume,</w:t>
            </w:r>
          </w:p>
          <w:p w14:paraId="0F1766CC" w14:textId="77777777" w:rsidR="0041387A" w:rsidRDefault="00027C5C">
            <w:pPr>
              <w:pStyle w:val="TableParagraph"/>
              <w:numPr>
                <w:ilvl w:val="1"/>
                <w:numId w:val="19"/>
              </w:numPr>
              <w:tabs>
                <w:tab w:val="left" w:pos="1551"/>
              </w:tabs>
              <w:spacing w:before="74"/>
              <w:ind w:hanging="361"/>
              <w:rPr>
                <w:sz w:val="20"/>
              </w:rPr>
            </w:pPr>
            <w:r>
              <w:rPr>
                <w:sz w:val="20"/>
              </w:rPr>
              <w:t>100%</w:t>
            </w:r>
            <w:r>
              <w:rPr>
                <w:spacing w:val="-5"/>
                <w:sz w:val="20"/>
              </w:rPr>
              <w:t xml:space="preserve"> </w:t>
            </w:r>
            <w:r>
              <w:rPr>
                <w:sz w:val="20"/>
              </w:rPr>
              <w:t>of</w:t>
            </w:r>
            <w:r>
              <w:rPr>
                <w:spacing w:val="-5"/>
                <w:sz w:val="20"/>
              </w:rPr>
              <w:t xml:space="preserve"> </w:t>
            </w:r>
            <w:r>
              <w:rPr>
                <w:sz w:val="20"/>
              </w:rPr>
              <w:t>clients</w:t>
            </w:r>
            <w:r>
              <w:rPr>
                <w:spacing w:val="-2"/>
                <w:sz w:val="20"/>
              </w:rPr>
              <w:t xml:space="preserve"> </w:t>
            </w:r>
            <w:r>
              <w:rPr>
                <w:sz w:val="20"/>
              </w:rPr>
              <w:t>at</w:t>
            </w:r>
            <w:r>
              <w:rPr>
                <w:spacing w:val="-3"/>
                <w:sz w:val="20"/>
              </w:rPr>
              <w:t xml:space="preserve"> </w:t>
            </w:r>
            <w:r>
              <w:rPr>
                <w:sz w:val="20"/>
              </w:rPr>
              <w:t>risk</w:t>
            </w:r>
            <w:r>
              <w:rPr>
                <w:spacing w:val="-3"/>
                <w:sz w:val="20"/>
              </w:rPr>
              <w:t xml:space="preserve"> </w:t>
            </w:r>
            <w:r>
              <w:rPr>
                <w:sz w:val="20"/>
              </w:rPr>
              <w:t>of</w:t>
            </w:r>
            <w:r>
              <w:rPr>
                <w:spacing w:val="-5"/>
                <w:sz w:val="20"/>
              </w:rPr>
              <w:t xml:space="preserve"> </w:t>
            </w:r>
            <w:r>
              <w:rPr>
                <w:sz w:val="20"/>
              </w:rPr>
              <w:t>suicide</w:t>
            </w:r>
            <w:r>
              <w:rPr>
                <w:spacing w:val="-4"/>
                <w:sz w:val="20"/>
              </w:rPr>
              <w:t xml:space="preserve"> </w:t>
            </w:r>
            <w:r>
              <w:rPr>
                <w:sz w:val="20"/>
              </w:rPr>
              <w:t>followed</w:t>
            </w:r>
            <w:r>
              <w:rPr>
                <w:spacing w:val="-3"/>
                <w:sz w:val="20"/>
              </w:rPr>
              <w:t xml:space="preserve"> </w:t>
            </w:r>
            <w:r>
              <w:rPr>
                <w:sz w:val="20"/>
              </w:rPr>
              <w:t>up</w:t>
            </w:r>
            <w:r>
              <w:rPr>
                <w:spacing w:val="-3"/>
                <w:sz w:val="20"/>
              </w:rPr>
              <w:t xml:space="preserve"> </w:t>
            </w:r>
            <w:r>
              <w:rPr>
                <w:sz w:val="20"/>
              </w:rPr>
              <w:t>within</w:t>
            </w:r>
            <w:r>
              <w:rPr>
                <w:spacing w:val="-3"/>
                <w:sz w:val="20"/>
              </w:rPr>
              <w:t xml:space="preserve"> </w:t>
            </w:r>
            <w:r>
              <w:rPr>
                <w:sz w:val="20"/>
              </w:rPr>
              <w:t>7</w:t>
            </w:r>
            <w:r>
              <w:rPr>
                <w:spacing w:val="-3"/>
                <w:sz w:val="20"/>
              </w:rPr>
              <w:t xml:space="preserve"> </w:t>
            </w:r>
            <w:r>
              <w:rPr>
                <w:spacing w:val="-4"/>
                <w:sz w:val="20"/>
              </w:rPr>
              <w:t>days,</w:t>
            </w:r>
          </w:p>
          <w:p w14:paraId="0FCF686B" w14:textId="77777777" w:rsidR="0041387A" w:rsidRDefault="00027C5C">
            <w:pPr>
              <w:pStyle w:val="TableParagraph"/>
              <w:numPr>
                <w:ilvl w:val="1"/>
                <w:numId w:val="19"/>
              </w:numPr>
              <w:tabs>
                <w:tab w:val="left" w:pos="1551"/>
              </w:tabs>
              <w:spacing w:before="73" w:line="252" w:lineRule="auto"/>
              <w:ind w:right="547"/>
              <w:rPr>
                <w:sz w:val="20"/>
              </w:rPr>
            </w:pPr>
            <w:r>
              <w:rPr>
                <w:sz w:val="20"/>
              </w:rPr>
              <w:t>proportion</w:t>
            </w:r>
            <w:r>
              <w:rPr>
                <w:spacing w:val="-5"/>
                <w:sz w:val="20"/>
              </w:rPr>
              <w:t xml:space="preserve"> </w:t>
            </w:r>
            <w:r>
              <w:rPr>
                <w:sz w:val="20"/>
              </w:rPr>
              <w:t>of</w:t>
            </w:r>
            <w:r>
              <w:rPr>
                <w:spacing w:val="-7"/>
                <w:sz w:val="20"/>
              </w:rPr>
              <w:t xml:space="preserve"> </w:t>
            </w:r>
            <w:r>
              <w:rPr>
                <w:sz w:val="20"/>
              </w:rPr>
              <w:t>services</w:t>
            </w:r>
            <w:r>
              <w:rPr>
                <w:spacing w:val="-5"/>
                <w:sz w:val="20"/>
              </w:rPr>
              <w:t xml:space="preserve"> </w:t>
            </w:r>
            <w:r>
              <w:rPr>
                <w:sz w:val="20"/>
              </w:rPr>
              <w:t>delivered</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Aboriginal</w:t>
            </w:r>
            <w:r>
              <w:rPr>
                <w:spacing w:val="-5"/>
                <w:sz w:val="20"/>
              </w:rPr>
              <w:t xml:space="preserve"> </w:t>
            </w:r>
            <w:r>
              <w:rPr>
                <w:sz w:val="20"/>
              </w:rPr>
              <w:t>and</w:t>
            </w:r>
            <w:r>
              <w:rPr>
                <w:spacing w:val="-5"/>
                <w:sz w:val="20"/>
              </w:rPr>
              <w:t xml:space="preserve"> </w:t>
            </w:r>
            <w:r>
              <w:rPr>
                <w:sz w:val="20"/>
              </w:rPr>
              <w:t>Torres</w:t>
            </w:r>
            <w:r>
              <w:rPr>
                <w:spacing w:val="-5"/>
                <w:sz w:val="20"/>
              </w:rPr>
              <w:t xml:space="preserve"> </w:t>
            </w:r>
            <w:r>
              <w:rPr>
                <w:sz w:val="20"/>
              </w:rPr>
              <w:t>Strait Islander population that were culturally appropriate; and</w:t>
            </w:r>
          </w:p>
          <w:p w14:paraId="22E58F37" w14:textId="77777777" w:rsidR="0041387A" w:rsidRDefault="00027C5C">
            <w:pPr>
              <w:pStyle w:val="TableParagraph"/>
              <w:numPr>
                <w:ilvl w:val="1"/>
                <w:numId w:val="19"/>
              </w:numPr>
              <w:tabs>
                <w:tab w:val="left" w:pos="1551"/>
              </w:tabs>
              <w:spacing w:before="67" w:line="252" w:lineRule="auto"/>
              <w:ind w:right="685"/>
              <w:rPr>
                <w:sz w:val="20"/>
              </w:rPr>
            </w:pPr>
            <w:r>
              <w:rPr>
                <w:sz w:val="20"/>
              </w:rPr>
              <w:t>70%</w:t>
            </w:r>
            <w:r>
              <w:rPr>
                <w:spacing w:val="-6"/>
                <w:sz w:val="20"/>
              </w:rPr>
              <w:t xml:space="preserve"> </w:t>
            </w:r>
            <w:r>
              <w:rPr>
                <w:sz w:val="20"/>
              </w:rPr>
              <w:t>of</w:t>
            </w:r>
            <w:r>
              <w:rPr>
                <w:spacing w:val="-6"/>
                <w:sz w:val="20"/>
              </w:rPr>
              <w:t xml:space="preserve"> </w:t>
            </w:r>
            <w:r>
              <w:rPr>
                <w:sz w:val="20"/>
              </w:rPr>
              <w:t>completed</w:t>
            </w:r>
            <w:r>
              <w:rPr>
                <w:spacing w:val="-5"/>
                <w:sz w:val="20"/>
              </w:rPr>
              <w:t xml:space="preserve"> </w:t>
            </w:r>
            <w:r>
              <w:rPr>
                <w:sz w:val="20"/>
              </w:rPr>
              <w:t>episodes</w:t>
            </w:r>
            <w:r>
              <w:rPr>
                <w:spacing w:val="-5"/>
                <w:sz w:val="20"/>
              </w:rPr>
              <w:t xml:space="preserve"> </w:t>
            </w:r>
            <w:r>
              <w:rPr>
                <w:sz w:val="20"/>
              </w:rPr>
              <w:t>of</w:t>
            </w:r>
            <w:r>
              <w:rPr>
                <w:spacing w:val="-6"/>
                <w:sz w:val="20"/>
              </w:rPr>
              <w:t xml:space="preserve"> </w:t>
            </w:r>
            <w:r>
              <w:rPr>
                <w:sz w:val="20"/>
              </w:rPr>
              <w:t>care</w:t>
            </w:r>
            <w:r>
              <w:rPr>
                <w:spacing w:val="-5"/>
                <w:sz w:val="20"/>
              </w:rPr>
              <w:t xml:space="preserve"> </w:t>
            </w:r>
            <w:r>
              <w:rPr>
                <w:sz w:val="20"/>
              </w:rPr>
              <w:t>have</w:t>
            </w:r>
            <w:r>
              <w:rPr>
                <w:spacing w:val="-5"/>
                <w:sz w:val="20"/>
              </w:rPr>
              <w:t xml:space="preserve"> </w:t>
            </w:r>
            <w:r>
              <w:rPr>
                <w:sz w:val="20"/>
              </w:rPr>
              <w:t>recorded</w:t>
            </w:r>
            <w:r>
              <w:rPr>
                <w:spacing w:val="-5"/>
                <w:sz w:val="20"/>
              </w:rPr>
              <w:t xml:space="preserve"> </w:t>
            </w:r>
            <w:r>
              <w:rPr>
                <w:sz w:val="20"/>
              </w:rPr>
              <w:t>valid</w:t>
            </w:r>
            <w:r>
              <w:rPr>
                <w:spacing w:val="-5"/>
                <w:sz w:val="20"/>
              </w:rPr>
              <w:t xml:space="preserve"> </w:t>
            </w:r>
            <w:r>
              <w:rPr>
                <w:sz w:val="20"/>
              </w:rPr>
              <w:t>outcome measures at Episode Start and Episode End.</w:t>
            </w:r>
          </w:p>
          <w:p w14:paraId="5BB3E940" w14:textId="77777777" w:rsidR="0041387A" w:rsidRDefault="00027C5C">
            <w:pPr>
              <w:pStyle w:val="TableParagraph"/>
              <w:numPr>
                <w:ilvl w:val="0"/>
                <w:numId w:val="19"/>
              </w:numPr>
              <w:tabs>
                <w:tab w:val="left" w:pos="831"/>
              </w:tabs>
              <w:spacing w:before="68" w:line="259" w:lineRule="auto"/>
              <w:ind w:right="109"/>
              <w:jc w:val="both"/>
              <w:rPr>
                <w:sz w:val="20"/>
              </w:rPr>
            </w:pPr>
            <w:r>
              <w:rPr>
                <w:sz w:val="20"/>
              </w:rPr>
              <w:t>Progress</w:t>
            </w:r>
            <w:r>
              <w:rPr>
                <w:spacing w:val="-5"/>
                <w:sz w:val="20"/>
              </w:rPr>
              <w:t xml:space="preserve"> </w:t>
            </w:r>
            <w:r>
              <w:rPr>
                <w:sz w:val="20"/>
              </w:rPr>
              <w:t>against</w:t>
            </w:r>
            <w:r>
              <w:rPr>
                <w:spacing w:val="-5"/>
                <w:sz w:val="20"/>
              </w:rPr>
              <w:t xml:space="preserve"> </w:t>
            </w:r>
            <w:r>
              <w:rPr>
                <w:sz w:val="20"/>
              </w:rPr>
              <w:t>evaluation</w:t>
            </w:r>
            <w:r>
              <w:rPr>
                <w:spacing w:val="-4"/>
                <w:sz w:val="20"/>
              </w:rPr>
              <w:t xml:space="preserve"> </w:t>
            </w:r>
            <w:r>
              <w:rPr>
                <w:sz w:val="20"/>
              </w:rPr>
              <w:t>and</w:t>
            </w:r>
            <w:r>
              <w:rPr>
                <w:spacing w:val="-5"/>
                <w:sz w:val="20"/>
              </w:rPr>
              <w:t xml:space="preserve"> </w:t>
            </w:r>
            <w:r>
              <w:rPr>
                <w:sz w:val="20"/>
              </w:rPr>
              <w:t>all</w:t>
            </w:r>
            <w:r>
              <w:rPr>
                <w:spacing w:val="-5"/>
                <w:sz w:val="20"/>
              </w:rPr>
              <w:t xml:space="preserve"> </w:t>
            </w:r>
            <w:r>
              <w:rPr>
                <w:sz w:val="20"/>
              </w:rPr>
              <w:t>evaluation</w:t>
            </w:r>
            <w:r>
              <w:rPr>
                <w:spacing w:val="-4"/>
                <w:sz w:val="20"/>
              </w:rPr>
              <w:t xml:space="preserve"> </w:t>
            </w:r>
            <w:r>
              <w:rPr>
                <w:sz w:val="20"/>
              </w:rPr>
              <w:t>findings</w:t>
            </w:r>
            <w:r>
              <w:rPr>
                <w:spacing w:val="-6"/>
                <w:sz w:val="20"/>
              </w:rPr>
              <w:t xml:space="preserve"> </w:t>
            </w:r>
            <w:r>
              <w:rPr>
                <w:sz w:val="20"/>
              </w:rPr>
              <w:t>have</w:t>
            </w:r>
            <w:r>
              <w:rPr>
                <w:spacing w:val="-5"/>
                <w:sz w:val="20"/>
              </w:rPr>
              <w:t xml:space="preserve"> </w:t>
            </w:r>
            <w:r>
              <w:rPr>
                <w:sz w:val="20"/>
              </w:rPr>
              <w:t>been</w:t>
            </w:r>
            <w:r>
              <w:rPr>
                <w:spacing w:val="-5"/>
                <w:sz w:val="20"/>
              </w:rPr>
              <w:t xml:space="preserve"> </w:t>
            </w:r>
            <w:r>
              <w:rPr>
                <w:sz w:val="20"/>
              </w:rPr>
              <w:t>made</w:t>
            </w:r>
            <w:r>
              <w:rPr>
                <w:spacing w:val="-5"/>
                <w:sz w:val="20"/>
              </w:rPr>
              <w:t xml:space="preserve"> </w:t>
            </w:r>
            <w:r>
              <w:rPr>
                <w:sz w:val="20"/>
              </w:rPr>
              <w:t>available to</w:t>
            </w:r>
            <w:r>
              <w:rPr>
                <w:spacing w:val="-4"/>
                <w:sz w:val="20"/>
              </w:rPr>
              <w:t xml:space="preserve"> </w:t>
            </w:r>
            <w:r>
              <w:rPr>
                <w:sz w:val="20"/>
              </w:rPr>
              <w:t>the</w:t>
            </w:r>
            <w:r>
              <w:rPr>
                <w:spacing w:val="-5"/>
                <w:sz w:val="20"/>
              </w:rPr>
              <w:t xml:space="preserve"> </w:t>
            </w:r>
            <w:r>
              <w:rPr>
                <w:sz w:val="20"/>
              </w:rPr>
              <w:t>Commonwealth</w:t>
            </w:r>
            <w:r>
              <w:rPr>
                <w:spacing w:val="-4"/>
                <w:sz w:val="20"/>
              </w:rPr>
              <w:t xml:space="preserve"> </w:t>
            </w:r>
            <w:r>
              <w:rPr>
                <w:sz w:val="20"/>
              </w:rPr>
              <w:t>and the</w:t>
            </w:r>
            <w:r>
              <w:rPr>
                <w:spacing w:val="-5"/>
                <w:sz w:val="20"/>
              </w:rPr>
              <w:t xml:space="preserve"> </w:t>
            </w:r>
            <w:r>
              <w:rPr>
                <w:sz w:val="20"/>
              </w:rPr>
              <w:t>Australian</w:t>
            </w:r>
            <w:r>
              <w:rPr>
                <w:spacing w:val="-4"/>
                <w:sz w:val="20"/>
              </w:rPr>
              <w:t xml:space="preserve"> </w:t>
            </w:r>
            <w:r>
              <w:rPr>
                <w:sz w:val="20"/>
              </w:rPr>
              <w:t>Capital</w:t>
            </w:r>
            <w:r>
              <w:rPr>
                <w:spacing w:val="-4"/>
                <w:sz w:val="20"/>
              </w:rPr>
              <w:t xml:space="preserve"> </w:t>
            </w:r>
            <w:r>
              <w:rPr>
                <w:sz w:val="20"/>
              </w:rPr>
              <w:t>Territory</w:t>
            </w:r>
            <w:r>
              <w:rPr>
                <w:spacing w:val="-2"/>
                <w:sz w:val="20"/>
              </w:rPr>
              <w:t xml:space="preserve"> </w:t>
            </w:r>
            <w:r>
              <w:rPr>
                <w:sz w:val="20"/>
              </w:rPr>
              <w:t>within</w:t>
            </w:r>
            <w:r>
              <w:rPr>
                <w:spacing w:val="-4"/>
                <w:sz w:val="20"/>
              </w:rPr>
              <w:t xml:space="preserve"> </w:t>
            </w:r>
            <w:r>
              <w:rPr>
                <w:sz w:val="20"/>
              </w:rPr>
              <w:t>a</w:t>
            </w:r>
            <w:r>
              <w:rPr>
                <w:spacing w:val="-4"/>
                <w:sz w:val="20"/>
              </w:rPr>
              <w:t xml:space="preserve"> </w:t>
            </w:r>
            <w:r>
              <w:rPr>
                <w:sz w:val="20"/>
              </w:rPr>
              <w:t>month</w:t>
            </w:r>
            <w:r>
              <w:rPr>
                <w:spacing w:val="-3"/>
                <w:sz w:val="20"/>
              </w:rPr>
              <w:t xml:space="preserve"> </w:t>
            </w:r>
            <w:r>
              <w:rPr>
                <w:sz w:val="20"/>
              </w:rPr>
              <w:t>of</w:t>
            </w:r>
            <w:r>
              <w:rPr>
                <w:spacing w:val="-6"/>
                <w:sz w:val="20"/>
              </w:rPr>
              <w:t xml:space="preserve"> </w:t>
            </w:r>
            <w:r>
              <w:rPr>
                <w:sz w:val="20"/>
              </w:rPr>
              <w:t>the evaluation’s completion.</w:t>
            </w:r>
          </w:p>
        </w:tc>
      </w:tr>
      <w:tr w:rsidR="0041387A" w14:paraId="7BFC718E" w14:textId="77777777">
        <w:trPr>
          <w:trHeight w:val="2115"/>
        </w:trPr>
        <w:tc>
          <w:tcPr>
            <w:tcW w:w="2967" w:type="dxa"/>
          </w:tcPr>
          <w:p w14:paraId="73A2C6BD" w14:textId="77777777" w:rsidR="0041387A" w:rsidRDefault="00027C5C">
            <w:pPr>
              <w:pStyle w:val="TableParagraph"/>
              <w:spacing w:before="61" w:line="259" w:lineRule="auto"/>
              <w:ind w:left="110"/>
              <w:rPr>
                <w:b/>
                <w:sz w:val="20"/>
              </w:rPr>
            </w:pPr>
            <w:r>
              <w:rPr>
                <w:b/>
                <w:sz w:val="20"/>
              </w:rPr>
              <w:t>Enhancement</w:t>
            </w:r>
            <w:r>
              <w:rPr>
                <w:b/>
                <w:spacing w:val="-12"/>
                <w:sz w:val="20"/>
              </w:rPr>
              <w:t xml:space="preserve"> </w:t>
            </w:r>
            <w:r>
              <w:rPr>
                <w:b/>
                <w:sz w:val="20"/>
              </w:rPr>
              <w:t>and</w:t>
            </w:r>
            <w:r>
              <w:rPr>
                <w:b/>
                <w:spacing w:val="-11"/>
                <w:sz w:val="20"/>
              </w:rPr>
              <w:t xml:space="preserve"> </w:t>
            </w:r>
            <w:r>
              <w:rPr>
                <w:b/>
                <w:sz w:val="20"/>
              </w:rPr>
              <w:t>integration</w:t>
            </w:r>
            <w:r>
              <w:rPr>
                <w:b/>
                <w:spacing w:val="-11"/>
                <w:sz w:val="20"/>
              </w:rPr>
              <w:t xml:space="preserve"> </w:t>
            </w:r>
            <w:r>
              <w:rPr>
                <w:b/>
                <w:sz w:val="20"/>
              </w:rPr>
              <w:t>of youth mental health services - boosting clinical capacity at existing site</w:t>
            </w:r>
          </w:p>
        </w:tc>
        <w:tc>
          <w:tcPr>
            <w:tcW w:w="7515" w:type="dxa"/>
          </w:tcPr>
          <w:p w14:paraId="46AF26DD" w14:textId="77777777" w:rsidR="0041387A" w:rsidRDefault="00027C5C">
            <w:pPr>
              <w:pStyle w:val="TableParagraph"/>
              <w:numPr>
                <w:ilvl w:val="0"/>
                <w:numId w:val="18"/>
              </w:numPr>
              <w:tabs>
                <w:tab w:val="left" w:pos="830"/>
                <w:tab w:val="left" w:pos="831"/>
              </w:tabs>
              <w:spacing w:before="60" w:line="259" w:lineRule="auto"/>
              <w:ind w:right="361"/>
              <w:rPr>
                <w:sz w:val="20"/>
              </w:rPr>
            </w:pPr>
            <w:r>
              <w:rPr>
                <w:sz w:val="20"/>
              </w:rPr>
              <w:t>Performance report against key deliverables, proposed service models and timeframes</w:t>
            </w:r>
            <w:r>
              <w:rPr>
                <w:spacing w:val="-6"/>
                <w:sz w:val="20"/>
              </w:rPr>
              <w:t xml:space="preserve"> </w:t>
            </w:r>
            <w:r>
              <w:rPr>
                <w:sz w:val="20"/>
              </w:rPr>
              <w:t>as</w:t>
            </w:r>
            <w:r>
              <w:rPr>
                <w:spacing w:val="-6"/>
                <w:sz w:val="20"/>
              </w:rPr>
              <w:t xml:space="preserve"> </w:t>
            </w:r>
            <w:r>
              <w:rPr>
                <w:sz w:val="20"/>
              </w:rPr>
              <w:t>outlined</w:t>
            </w:r>
            <w:r>
              <w:rPr>
                <w:spacing w:val="-6"/>
                <w:sz w:val="20"/>
              </w:rPr>
              <w:t xml:space="preserve"> </w:t>
            </w:r>
            <w:r>
              <w:rPr>
                <w:sz w:val="20"/>
              </w:rPr>
              <w:t>in</w:t>
            </w:r>
            <w:r>
              <w:rPr>
                <w:spacing w:val="-5"/>
                <w:sz w:val="20"/>
              </w:rPr>
              <w:t xml:space="preserve"> </w:t>
            </w:r>
            <w:r>
              <w:rPr>
                <w:sz w:val="20"/>
              </w:rPr>
              <w:t>the</w:t>
            </w:r>
            <w:r>
              <w:rPr>
                <w:spacing w:val="-9"/>
                <w:sz w:val="20"/>
              </w:rPr>
              <w:t xml:space="preserve"> </w:t>
            </w:r>
            <w:r>
              <w:rPr>
                <w:sz w:val="20"/>
              </w:rPr>
              <w:t>Joint</w:t>
            </w:r>
            <w:r>
              <w:rPr>
                <w:spacing w:val="-6"/>
                <w:sz w:val="20"/>
              </w:rPr>
              <w:t xml:space="preserve"> </w:t>
            </w:r>
            <w:r>
              <w:rPr>
                <w:sz w:val="20"/>
              </w:rPr>
              <w:t>Commonwealth-Territory</w:t>
            </w:r>
            <w:r>
              <w:rPr>
                <w:spacing w:val="-4"/>
                <w:sz w:val="20"/>
              </w:rPr>
              <w:t xml:space="preserve"> </w:t>
            </w:r>
            <w:r>
              <w:rPr>
                <w:sz w:val="20"/>
              </w:rPr>
              <w:t xml:space="preserve">Implementation </w:t>
            </w:r>
            <w:r>
              <w:rPr>
                <w:spacing w:val="-2"/>
                <w:sz w:val="20"/>
              </w:rPr>
              <w:t>Plan.</w:t>
            </w:r>
          </w:p>
          <w:p w14:paraId="4872BCD5" w14:textId="77777777" w:rsidR="0041387A" w:rsidRDefault="00027C5C">
            <w:pPr>
              <w:pStyle w:val="TableParagraph"/>
              <w:numPr>
                <w:ilvl w:val="0"/>
                <w:numId w:val="18"/>
              </w:numPr>
              <w:tabs>
                <w:tab w:val="left" w:pos="831"/>
              </w:tabs>
              <w:spacing w:before="60"/>
              <w:ind w:hanging="361"/>
              <w:jc w:val="both"/>
              <w:rPr>
                <w:sz w:val="20"/>
              </w:rPr>
            </w:pPr>
            <w:r>
              <w:rPr>
                <w:sz w:val="20"/>
              </w:rPr>
              <w:t>Regular</w:t>
            </w:r>
            <w:r>
              <w:rPr>
                <w:spacing w:val="-7"/>
                <w:sz w:val="20"/>
              </w:rPr>
              <w:t xml:space="preserve"> </w:t>
            </w:r>
            <w:r>
              <w:rPr>
                <w:sz w:val="20"/>
              </w:rPr>
              <w:t>engagement</w:t>
            </w:r>
            <w:r>
              <w:rPr>
                <w:spacing w:val="-7"/>
                <w:sz w:val="20"/>
              </w:rPr>
              <w:t xml:space="preserve"> </w:t>
            </w:r>
            <w:r>
              <w:rPr>
                <w:sz w:val="20"/>
              </w:rPr>
              <w:t>to</w:t>
            </w:r>
            <w:r>
              <w:rPr>
                <w:spacing w:val="-5"/>
                <w:sz w:val="20"/>
              </w:rPr>
              <w:t xml:space="preserve"> </w:t>
            </w:r>
            <w:r>
              <w:rPr>
                <w:sz w:val="20"/>
              </w:rPr>
              <w:t>monitor</w:t>
            </w:r>
            <w:r>
              <w:rPr>
                <w:spacing w:val="-7"/>
                <w:sz w:val="20"/>
              </w:rPr>
              <w:t xml:space="preserve"> </w:t>
            </w:r>
            <w:r>
              <w:rPr>
                <w:spacing w:val="-2"/>
                <w:sz w:val="20"/>
              </w:rPr>
              <w:t>implementation.</w:t>
            </w:r>
          </w:p>
          <w:p w14:paraId="74C31B55" w14:textId="77777777" w:rsidR="0041387A" w:rsidRDefault="00027C5C">
            <w:pPr>
              <w:pStyle w:val="TableParagraph"/>
              <w:numPr>
                <w:ilvl w:val="0"/>
                <w:numId w:val="18"/>
              </w:numPr>
              <w:tabs>
                <w:tab w:val="left" w:pos="831"/>
              </w:tabs>
              <w:spacing w:before="79" w:line="259" w:lineRule="auto"/>
              <w:ind w:right="109"/>
              <w:jc w:val="both"/>
              <w:rPr>
                <w:sz w:val="20"/>
              </w:rPr>
            </w:pPr>
            <w:r>
              <w:rPr>
                <w:sz w:val="20"/>
              </w:rPr>
              <w:t>Progress</w:t>
            </w:r>
            <w:r>
              <w:rPr>
                <w:spacing w:val="-5"/>
                <w:sz w:val="20"/>
              </w:rPr>
              <w:t xml:space="preserve"> </w:t>
            </w:r>
            <w:r>
              <w:rPr>
                <w:sz w:val="20"/>
              </w:rPr>
              <w:t>against</w:t>
            </w:r>
            <w:r>
              <w:rPr>
                <w:spacing w:val="-5"/>
                <w:sz w:val="20"/>
              </w:rPr>
              <w:t xml:space="preserve"> </w:t>
            </w:r>
            <w:r>
              <w:rPr>
                <w:sz w:val="20"/>
              </w:rPr>
              <w:t>evaluation</w:t>
            </w:r>
            <w:r>
              <w:rPr>
                <w:spacing w:val="-4"/>
                <w:sz w:val="20"/>
              </w:rPr>
              <w:t xml:space="preserve"> </w:t>
            </w:r>
            <w:r>
              <w:rPr>
                <w:sz w:val="20"/>
              </w:rPr>
              <w:t>and</w:t>
            </w:r>
            <w:r>
              <w:rPr>
                <w:spacing w:val="-5"/>
                <w:sz w:val="20"/>
              </w:rPr>
              <w:t xml:space="preserve"> </w:t>
            </w:r>
            <w:r>
              <w:rPr>
                <w:sz w:val="20"/>
              </w:rPr>
              <w:t>all</w:t>
            </w:r>
            <w:r>
              <w:rPr>
                <w:spacing w:val="-5"/>
                <w:sz w:val="20"/>
              </w:rPr>
              <w:t xml:space="preserve"> </w:t>
            </w:r>
            <w:r>
              <w:rPr>
                <w:sz w:val="20"/>
              </w:rPr>
              <w:t>evaluation</w:t>
            </w:r>
            <w:r>
              <w:rPr>
                <w:spacing w:val="-4"/>
                <w:sz w:val="20"/>
              </w:rPr>
              <w:t xml:space="preserve"> </w:t>
            </w:r>
            <w:r>
              <w:rPr>
                <w:sz w:val="20"/>
              </w:rPr>
              <w:t>findings</w:t>
            </w:r>
            <w:r>
              <w:rPr>
                <w:spacing w:val="-6"/>
                <w:sz w:val="20"/>
              </w:rPr>
              <w:t xml:space="preserve"> </w:t>
            </w:r>
            <w:r>
              <w:rPr>
                <w:sz w:val="20"/>
              </w:rPr>
              <w:t>have</w:t>
            </w:r>
            <w:r>
              <w:rPr>
                <w:spacing w:val="-5"/>
                <w:sz w:val="20"/>
              </w:rPr>
              <w:t xml:space="preserve"> </w:t>
            </w:r>
            <w:r>
              <w:rPr>
                <w:sz w:val="20"/>
              </w:rPr>
              <w:t>been</w:t>
            </w:r>
            <w:r>
              <w:rPr>
                <w:spacing w:val="-5"/>
                <w:sz w:val="20"/>
              </w:rPr>
              <w:t xml:space="preserve"> </w:t>
            </w:r>
            <w:r>
              <w:rPr>
                <w:sz w:val="20"/>
              </w:rPr>
              <w:t>made</w:t>
            </w:r>
            <w:r>
              <w:rPr>
                <w:spacing w:val="-5"/>
                <w:sz w:val="20"/>
              </w:rPr>
              <w:t xml:space="preserve"> </w:t>
            </w:r>
            <w:r>
              <w:rPr>
                <w:sz w:val="20"/>
              </w:rPr>
              <w:t>available to</w:t>
            </w:r>
            <w:r>
              <w:rPr>
                <w:spacing w:val="-4"/>
                <w:sz w:val="20"/>
              </w:rPr>
              <w:t xml:space="preserve"> </w:t>
            </w:r>
            <w:r>
              <w:rPr>
                <w:sz w:val="20"/>
              </w:rPr>
              <w:t>the</w:t>
            </w:r>
            <w:r>
              <w:rPr>
                <w:spacing w:val="-5"/>
                <w:sz w:val="20"/>
              </w:rPr>
              <w:t xml:space="preserve"> </w:t>
            </w:r>
            <w:r>
              <w:rPr>
                <w:sz w:val="20"/>
              </w:rPr>
              <w:t>Commonwealth</w:t>
            </w:r>
            <w:r>
              <w:rPr>
                <w:spacing w:val="-4"/>
                <w:sz w:val="20"/>
              </w:rPr>
              <w:t xml:space="preserve"> </w:t>
            </w:r>
            <w:r>
              <w:rPr>
                <w:sz w:val="20"/>
              </w:rPr>
              <w:t>and the</w:t>
            </w:r>
            <w:r>
              <w:rPr>
                <w:spacing w:val="-5"/>
                <w:sz w:val="20"/>
              </w:rPr>
              <w:t xml:space="preserve"> </w:t>
            </w:r>
            <w:r>
              <w:rPr>
                <w:sz w:val="20"/>
              </w:rPr>
              <w:t>Australian</w:t>
            </w:r>
            <w:r>
              <w:rPr>
                <w:spacing w:val="-4"/>
                <w:sz w:val="20"/>
              </w:rPr>
              <w:t xml:space="preserve"> </w:t>
            </w:r>
            <w:r>
              <w:rPr>
                <w:sz w:val="20"/>
              </w:rPr>
              <w:t>Capital</w:t>
            </w:r>
            <w:r>
              <w:rPr>
                <w:spacing w:val="-4"/>
                <w:sz w:val="20"/>
              </w:rPr>
              <w:t xml:space="preserve"> </w:t>
            </w:r>
            <w:r>
              <w:rPr>
                <w:sz w:val="20"/>
              </w:rPr>
              <w:t>Territory</w:t>
            </w:r>
            <w:r>
              <w:rPr>
                <w:spacing w:val="-2"/>
                <w:sz w:val="20"/>
              </w:rPr>
              <w:t xml:space="preserve"> </w:t>
            </w:r>
            <w:r>
              <w:rPr>
                <w:sz w:val="20"/>
              </w:rPr>
              <w:t>within</w:t>
            </w:r>
            <w:r>
              <w:rPr>
                <w:spacing w:val="-4"/>
                <w:sz w:val="20"/>
              </w:rPr>
              <w:t xml:space="preserve"> </w:t>
            </w:r>
            <w:r>
              <w:rPr>
                <w:sz w:val="20"/>
              </w:rPr>
              <w:t>a</w:t>
            </w:r>
            <w:r>
              <w:rPr>
                <w:spacing w:val="-4"/>
                <w:sz w:val="20"/>
              </w:rPr>
              <w:t xml:space="preserve"> </w:t>
            </w:r>
            <w:r>
              <w:rPr>
                <w:sz w:val="20"/>
              </w:rPr>
              <w:t>month</w:t>
            </w:r>
            <w:r>
              <w:rPr>
                <w:spacing w:val="-3"/>
                <w:sz w:val="20"/>
              </w:rPr>
              <w:t xml:space="preserve"> </w:t>
            </w:r>
            <w:r>
              <w:rPr>
                <w:sz w:val="20"/>
              </w:rPr>
              <w:t>of</w:t>
            </w:r>
            <w:r>
              <w:rPr>
                <w:spacing w:val="-6"/>
                <w:sz w:val="20"/>
              </w:rPr>
              <w:t xml:space="preserve"> </w:t>
            </w:r>
            <w:r>
              <w:rPr>
                <w:sz w:val="20"/>
              </w:rPr>
              <w:t>the evaluation’s completion.</w:t>
            </w:r>
          </w:p>
        </w:tc>
      </w:tr>
      <w:tr w:rsidR="0041387A" w14:paraId="42280850" w14:textId="77777777">
        <w:trPr>
          <w:trHeight w:val="1965"/>
        </w:trPr>
        <w:tc>
          <w:tcPr>
            <w:tcW w:w="2967" w:type="dxa"/>
          </w:tcPr>
          <w:p w14:paraId="1E9D4129" w14:textId="77777777" w:rsidR="0041387A" w:rsidRDefault="00027C5C">
            <w:pPr>
              <w:pStyle w:val="TableParagraph"/>
              <w:spacing w:before="61" w:line="259" w:lineRule="auto"/>
              <w:ind w:left="110" w:right="142"/>
              <w:rPr>
                <w:b/>
                <w:sz w:val="20"/>
              </w:rPr>
            </w:pPr>
            <w:r>
              <w:rPr>
                <w:b/>
                <w:sz w:val="20"/>
              </w:rPr>
              <w:t>Enhancement</w:t>
            </w:r>
            <w:r>
              <w:rPr>
                <w:b/>
                <w:spacing w:val="-12"/>
                <w:sz w:val="20"/>
              </w:rPr>
              <w:t xml:space="preserve"> </w:t>
            </w:r>
            <w:r>
              <w:rPr>
                <w:b/>
                <w:sz w:val="20"/>
              </w:rPr>
              <w:t>and</w:t>
            </w:r>
            <w:r>
              <w:rPr>
                <w:b/>
                <w:spacing w:val="-11"/>
                <w:sz w:val="20"/>
              </w:rPr>
              <w:t xml:space="preserve"> </w:t>
            </w:r>
            <w:r>
              <w:rPr>
                <w:b/>
                <w:sz w:val="20"/>
              </w:rPr>
              <w:t>integration</w:t>
            </w:r>
            <w:r>
              <w:rPr>
                <w:b/>
                <w:spacing w:val="-11"/>
                <w:sz w:val="20"/>
              </w:rPr>
              <w:t xml:space="preserve"> </w:t>
            </w:r>
            <w:r>
              <w:rPr>
                <w:b/>
                <w:sz w:val="20"/>
              </w:rPr>
              <w:t xml:space="preserve">of youth mental health services - multidisciplinary early intervention service to support young people at risk of developing mental health </w:t>
            </w:r>
            <w:r>
              <w:rPr>
                <w:b/>
                <w:spacing w:val="-2"/>
                <w:sz w:val="20"/>
              </w:rPr>
              <w:t>concerns</w:t>
            </w:r>
          </w:p>
        </w:tc>
        <w:tc>
          <w:tcPr>
            <w:tcW w:w="7515" w:type="dxa"/>
          </w:tcPr>
          <w:p w14:paraId="11D97D04" w14:textId="77777777" w:rsidR="0041387A" w:rsidRDefault="00027C5C">
            <w:pPr>
              <w:pStyle w:val="TableParagraph"/>
              <w:numPr>
                <w:ilvl w:val="0"/>
                <w:numId w:val="17"/>
              </w:numPr>
              <w:tabs>
                <w:tab w:val="left" w:pos="830"/>
                <w:tab w:val="left" w:pos="831"/>
              </w:tabs>
              <w:spacing w:before="60" w:line="259" w:lineRule="auto"/>
              <w:ind w:right="362"/>
              <w:rPr>
                <w:sz w:val="20"/>
              </w:rPr>
            </w:pPr>
            <w:r>
              <w:rPr>
                <w:sz w:val="20"/>
              </w:rPr>
              <w:t>Performance report against key deliverables, proposed service models and timeframes</w:t>
            </w:r>
            <w:r>
              <w:rPr>
                <w:spacing w:val="-6"/>
                <w:sz w:val="20"/>
              </w:rPr>
              <w:t xml:space="preserve"> </w:t>
            </w:r>
            <w:r>
              <w:rPr>
                <w:sz w:val="20"/>
              </w:rPr>
              <w:t>as</w:t>
            </w:r>
            <w:r>
              <w:rPr>
                <w:spacing w:val="-6"/>
                <w:sz w:val="20"/>
              </w:rPr>
              <w:t xml:space="preserve"> </w:t>
            </w:r>
            <w:r>
              <w:rPr>
                <w:sz w:val="20"/>
              </w:rPr>
              <w:t>outlined</w:t>
            </w:r>
            <w:r>
              <w:rPr>
                <w:spacing w:val="-6"/>
                <w:sz w:val="20"/>
              </w:rPr>
              <w:t xml:space="preserve"> </w:t>
            </w:r>
            <w:r>
              <w:rPr>
                <w:sz w:val="20"/>
              </w:rPr>
              <w:t>in</w:t>
            </w:r>
            <w:r>
              <w:rPr>
                <w:spacing w:val="-5"/>
                <w:sz w:val="20"/>
              </w:rPr>
              <w:t xml:space="preserve"> </w:t>
            </w:r>
            <w:r>
              <w:rPr>
                <w:sz w:val="20"/>
              </w:rPr>
              <w:t>the</w:t>
            </w:r>
            <w:r>
              <w:rPr>
                <w:spacing w:val="-9"/>
                <w:sz w:val="20"/>
              </w:rPr>
              <w:t xml:space="preserve"> </w:t>
            </w:r>
            <w:r>
              <w:rPr>
                <w:sz w:val="20"/>
              </w:rPr>
              <w:t>Joint</w:t>
            </w:r>
            <w:r>
              <w:rPr>
                <w:spacing w:val="-3"/>
                <w:sz w:val="20"/>
              </w:rPr>
              <w:t xml:space="preserve"> </w:t>
            </w:r>
            <w:r>
              <w:rPr>
                <w:sz w:val="20"/>
              </w:rPr>
              <w:t>Commonwealth-Territory</w:t>
            </w:r>
            <w:r>
              <w:rPr>
                <w:spacing w:val="-6"/>
                <w:sz w:val="20"/>
              </w:rPr>
              <w:t xml:space="preserve"> </w:t>
            </w:r>
            <w:r>
              <w:rPr>
                <w:sz w:val="20"/>
              </w:rPr>
              <w:t xml:space="preserve">Implementation </w:t>
            </w:r>
            <w:r>
              <w:rPr>
                <w:spacing w:val="-2"/>
                <w:sz w:val="20"/>
              </w:rPr>
              <w:t>Plan.</w:t>
            </w:r>
          </w:p>
          <w:p w14:paraId="5F9DC1FE" w14:textId="77777777" w:rsidR="0041387A" w:rsidRDefault="00027C5C">
            <w:pPr>
              <w:pStyle w:val="TableParagraph"/>
              <w:numPr>
                <w:ilvl w:val="0"/>
                <w:numId w:val="17"/>
              </w:numPr>
              <w:tabs>
                <w:tab w:val="left" w:pos="830"/>
                <w:tab w:val="left" w:pos="831"/>
              </w:tabs>
              <w:spacing w:before="60"/>
              <w:ind w:hanging="361"/>
              <w:rPr>
                <w:sz w:val="20"/>
              </w:rPr>
            </w:pPr>
            <w:r>
              <w:rPr>
                <w:sz w:val="20"/>
              </w:rPr>
              <w:t>Regular</w:t>
            </w:r>
            <w:r>
              <w:rPr>
                <w:spacing w:val="-7"/>
                <w:sz w:val="20"/>
              </w:rPr>
              <w:t xml:space="preserve"> </w:t>
            </w:r>
            <w:r>
              <w:rPr>
                <w:sz w:val="20"/>
              </w:rPr>
              <w:t>engagement</w:t>
            </w:r>
            <w:r>
              <w:rPr>
                <w:spacing w:val="-6"/>
                <w:sz w:val="20"/>
              </w:rPr>
              <w:t xml:space="preserve"> </w:t>
            </w:r>
            <w:r>
              <w:rPr>
                <w:sz w:val="20"/>
              </w:rPr>
              <w:t>to</w:t>
            </w:r>
            <w:r>
              <w:rPr>
                <w:spacing w:val="-7"/>
                <w:sz w:val="20"/>
              </w:rPr>
              <w:t xml:space="preserve"> </w:t>
            </w:r>
            <w:r>
              <w:rPr>
                <w:sz w:val="20"/>
              </w:rPr>
              <w:t>monitor</w:t>
            </w:r>
            <w:r>
              <w:rPr>
                <w:spacing w:val="-6"/>
                <w:sz w:val="20"/>
              </w:rPr>
              <w:t xml:space="preserve"> </w:t>
            </w:r>
            <w:r>
              <w:rPr>
                <w:spacing w:val="-2"/>
                <w:sz w:val="20"/>
              </w:rPr>
              <w:t>implementation.</w:t>
            </w:r>
          </w:p>
        </w:tc>
      </w:tr>
      <w:tr w:rsidR="0041387A" w14:paraId="520C3E47" w14:textId="77777777">
        <w:trPr>
          <w:trHeight w:val="1254"/>
        </w:trPr>
        <w:tc>
          <w:tcPr>
            <w:tcW w:w="2967" w:type="dxa"/>
          </w:tcPr>
          <w:p w14:paraId="14D3B324" w14:textId="77777777" w:rsidR="0041387A" w:rsidRDefault="00027C5C">
            <w:pPr>
              <w:pStyle w:val="TableParagraph"/>
              <w:spacing w:before="61" w:line="259" w:lineRule="auto"/>
              <w:ind w:left="110" w:right="142"/>
              <w:rPr>
                <w:b/>
                <w:sz w:val="20"/>
              </w:rPr>
            </w:pPr>
            <w:r>
              <w:rPr>
                <w:b/>
                <w:sz w:val="20"/>
              </w:rPr>
              <w:t>Aftercare</w:t>
            </w:r>
            <w:r>
              <w:rPr>
                <w:b/>
                <w:spacing w:val="-12"/>
                <w:sz w:val="20"/>
              </w:rPr>
              <w:t xml:space="preserve"> </w:t>
            </w:r>
            <w:r>
              <w:rPr>
                <w:b/>
                <w:sz w:val="20"/>
              </w:rPr>
              <w:t>services</w:t>
            </w:r>
            <w:r>
              <w:rPr>
                <w:b/>
                <w:spacing w:val="-11"/>
                <w:sz w:val="20"/>
              </w:rPr>
              <w:t xml:space="preserve"> </w:t>
            </w:r>
            <w:r>
              <w:rPr>
                <w:b/>
                <w:sz w:val="20"/>
              </w:rPr>
              <w:t>for</w:t>
            </w:r>
            <w:r>
              <w:rPr>
                <w:b/>
                <w:spacing w:val="-11"/>
                <w:sz w:val="20"/>
              </w:rPr>
              <w:t xml:space="preserve"> </w:t>
            </w:r>
            <w:r>
              <w:rPr>
                <w:b/>
                <w:sz w:val="20"/>
              </w:rPr>
              <w:t>people after a suicide attempt</w:t>
            </w:r>
          </w:p>
        </w:tc>
        <w:tc>
          <w:tcPr>
            <w:tcW w:w="7515" w:type="dxa"/>
          </w:tcPr>
          <w:p w14:paraId="188C29E6" w14:textId="77777777" w:rsidR="0041387A" w:rsidRDefault="00027C5C">
            <w:pPr>
              <w:pStyle w:val="TableParagraph"/>
              <w:numPr>
                <w:ilvl w:val="0"/>
                <w:numId w:val="16"/>
              </w:numPr>
              <w:tabs>
                <w:tab w:val="left" w:pos="830"/>
                <w:tab w:val="left" w:pos="831"/>
              </w:tabs>
              <w:spacing w:before="60" w:line="259" w:lineRule="auto"/>
              <w:ind w:right="361"/>
              <w:rPr>
                <w:sz w:val="20"/>
              </w:rPr>
            </w:pPr>
            <w:r>
              <w:rPr>
                <w:sz w:val="20"/>
              </w:rPr>
              <w:t>Performance report against key deliverables, proposed service models and timeframes</w:t>
            </w:r>
            <w:r>
              <w:rPr>
                <w:spacing w:val="-6"/>
                <w:sz w:val="20"/>
              </w:rPr>
              <w:t xml:space="preserve"> </w:t>
            </w:r>
            <w:r>
              <w:rPr>
                <w:sz w:val="20"/>
              </w:rPr>
              <w:t>as</w:t>
            </w:r>
            <w:r>
              <w:rPr>
                <w:spacing w:val="-6"/>
                <w:sz w:val="20"/>
              </w:rPr>
              <w:t xml:space="preserve"> </w:t>
            </w:r>
            <w:r>
              <w:rPr>
                <w:sz w:val="20"/>
              </w:rPr>
              <w:t>outlined</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Joint</w:t>
            </w:r>
            <w:r>
              <w:rPr>
                <w:spacing w:val="-6"/>
                <w:sz w:val="20"/>
              </w:rPr>
              <w:t xml:space="preserve"> </w:t>
            </w:r>
            <w:r>
              <w:rPr>
                <w:sz w:val="20"/>
              </w:rPr>
              <w:t>Commonwealth-Territory</w:t>
            </w:r>
            <w:r>
              <w:rPr>
                <w:spacing w:val="-4"/>
                <w:sz w:val="20"/>
              </w:rPr>
              <w:t xml:space="preserve"> </w:t>
            </w:r>
            <w:r>
              <w:rPr>
                <w:sz w:val="20"/>
              </w:rPr>
              <w:t xml:space="preserve">Implementation </w:t>
            </w:r>
            <w:r>
              <w:rPr>
                <w:spacing w:val="-2"/>
                <w:sz w:val="20"/>
              </w:rPr>
              <w:t>Plan.</w:t>
            </w:r>
          </w:p>
          <w:p w14:paraId="54300A69" w14:textId="77777777" w:rsidR="0041387A" w:rsidRDefault="00027C5C">
            <w:pPr>
              <w:pStyle w:val="TableParagraph"/>
              <w:numPr>
                <w:ilvl w:val="0"/>
                <w:numId w:val="16"/>
              </w:numPr>
              <w:tabs>
                <w:tab w:val="left" w:pos="830"/>
                <w:tab w:val="left" w:pos="831"/>
              </w:tabs>
              <w:spacing w:before="60"/>
              <w:ind w:hanging="361"/>
              <w:rPr>
                <w:sz w:val="20"/>
              </w:rPr>
            </w:pPr>
            <w:r>
              <w:rPr>
                <w:sz w:val="20"/>
              </w:rPr>
              <w:t>Evaluation</w:t>
            </w:r>
            <w:r>
              <w:rPr>
                <w:spacing w:val="-8"/>
                <w:sz w:val="20"/>
              </w:rPr>
              <w:t xml:space="preserve"> </w:t>
            </w:r>
            <w:r>
              <w:rPr>
                <w:spacing w:val="-2"/>
                <w:sz w:val="20"/>
              </w:rPr>
              <w:t>plan.</w:t>
            </w:r>
          </w:p>
        </w:tc>
      </w:tr>
    </w:tbl>
    <w:p w14:paraId="3ABE055B" w14:textId="77777777" w:rsidR="0041387A" w:rsidRDefault="0041387A">
      <w:pPr>
        <w:pStyle w:val="BodyText"/>
        <w:rPr>
          <w:b/>
          <w:sz w:val="20"/>
        </w:rPr>
      </w:pPr>
    </w:p>
    <w:p w14:paraId="05E5848F" w14:textId="53F2E8B8" w:rsidR="0041387A" w:rsidRDefault="0041387A" w:rsidP="00023D12">
      <w:pPr>
        <w:pStyle w:val="BodyText"/>
        <w:rPr>
          <w:sz w:val="16"/>
        </w:rPr>
      </w:pPr>
    </w:p>
    <w:tbl>
      <w:tblPr>
        <w:tblW w:w="0" w:type="auto"/>
        <w:tblInd w:w="31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left w:w="0" w:type="dxa"/>
          <w:right w:w="0" w:type="dxa"/>
        </w:tblCellMar>
        <w:tblLook w:val="01E0" w:firstRow="1" w:lastRow="1" w:firstColumn="1" w:lastColumn="1" w:noHBand="0" w:noVBand="0"/>
      </w:tblPr>
      <w:tblGrid>
        <w:gridCol w:w="2967"/>
        <w:gridCol w:w="7515"/>
      </w:tblGrid>
      <w:tr w:rsidR="0041387A" w14:paraId="555C469E" w14:textId="77777777" w:rsidTr="651C875F">
        <w:trPr>
          <w:trHeight w:val="424"/>
        </w:trPr>
        <w:tc>
          <w:tcPr>
            <w:tcW w:w="2967" w:type="dxa"/>
            <w:shd w:val="clear" w:color="auto" w:fill="F1F1F1"/>
          </w:tcPr>
          <w:p w14:paraId="169ECD72" w14:textId="77777777" w:rsidR="0041387A" w:rsidRDefault="00027C5C">
            <w:pPr>
              <w:pStyle w:val="TableParagraph"/>
              <w:spacing w:before="77"/>
              <w:ind w:left="110"/>
              <w:rPr>
                <w:b/>
                <w:sz w:val="20"/>
              </w:rPr>
            </w:pPr>
            <w:r>
              <w:rPr>
                <w:b/>
                <w:spacing w:val="-2"/>
                <w:sz w:val="20"/>
              </w:rPr>
              <w:lastRenderedPageBreak/>
              <w:t>Initiative</w:t>
            </w:r>
          </w:p>
        </w:tc>
        <w:tc>
          <w:tcPr>
            <w:tcW w:w="7515" w:type="dxa"/>
            <w:shd w:val="clear" w:color="auto" w:fill="F1F1F1"/>
          </w:tcPr>
          <w:p w14:paraId="653C4CD4" w14:textId="77777777" w:rsidR="0041387A" w:rsidRDefault="00027C5C">
            <w:pPr>
              <w:pStyle w:val="TableParagraph"/>
              <w:spacing w:before="77"/>
              <w:ind w:left="110"/>
              <w:rPr>
                <w:b/>
                <w:sz w:val="20"/>
              </w:rPr>
            </w:pPr>
            <w:r>
              <w:rPr>
                <w:b/>
                <w:spacing w:val="-2"/>
                <w:sz w:val="20"/>
              </w:rPr>
              <w:t>Requirements</w:t>
            </w:r>
          </w:p>
        </w:tc>
      </w:tr>
      <w:tr w:rsidR="0041387A" w14:paraId="5B43A9B6" w14:textId="77777777" w:rsidTr="651C875F">
        <w:trPr>
          <w:trHeight w:val="861"/>
        </w:trPr>
        <w:tc>
          <w:tcPr>
            <w:tcW w:w="2967" w:type="dxa"/>
          </w:tcPr>
          <w:p w14:paraId="500E00ED" w14:textId="77777777" w:rsidR="0041387A" w:rsidRDefault="0041387A">
            <w:pPr>
              <w:pStyle w:val="TableParagraph"/>
              <w:rPr>
                <w:rFonts w:ascii="Times New Roman"/>
                <w:sz w:val="18"/>
              </w:rPr>
            </w:pPr>
          </w:p>
        </w:tc>
        <w:tc>
          <w:tcPr>
            <w:tcW w:w="7515" w:type="dxa"/>
          </w:tcPr>
          <w:p w14:paraId="444662A8" w14:textId="77777777" w:rsidR="0041387A" w:rsidRDefault="00027C5C">
            <w:pPr>
              <w:pStyle w:val="TableParagraph"/>
              <w:numPr>
                <w:ilvl w:val="0"/>
                <w:numId w:val="15"/>
              </w:numPr>
              <w:tabs>
                <w:tab w:val="left" w:pos="831"/>
              </w:tabs>
              <w:spacing w:line="259" w:lineRule="auto"/>
              <w:ind w:right="109"/>
              <w:jc w:val="both"/>
              <w:rPr>
                <w:sz w:val="20"/>
              </w:rPr>
            </w:pPr>
            <w:r>
              <w:rPr>
                <w:sz w:val="20"/>
              </w:rPr>
              <w:t>Progress</w:t>
            </w:r>
            <w:r>
              <w:rPr>
                <w:spacing w:val="-5"/>
                <w:sz w:val="20"/>
              </w:rPr>
              <w:t xml:space="preserve"> </w:t>
            </w:r>
            <w:r>
              <w:rPr>
                <w:sz w:val="20"/>
              </w:rPr>
              <w:t>against</w:t>
            </w:r>
            <w:r>
              <w:rPr>
                <w:spacing w:val="-5"/>
                <w:sz w:val="20"/>
              </w:rPr>
              <w:t xml:space="preserve"> </w:t>
            </w:r>
            <w:r>
              <w:rPr>
                <w:sz w:val="20"/>
              </w:rPr>
              <w:t>evaluation</w:t>
            </w:r>
            <w:r>
              <w:rPr>
                <w:spacing w:val="-4"/>
                <w:sz w:val="20"/>
              </w:rPr>
              <w:t xml:space="preserve"> </w:t>
            </w:r>
            <w:r>
              <w:rPr>
                <w:sz w:val="20"/>
              </w:rPr>
              <w:t>and</w:t>
            </w:r>
            <w:r>
              <w:rPr>
                <w:spacing w:val="-5"/>
                <w:sz w:val="20"/>
              </w:rPr>
              <w:t xml:space="preserve"> </w:t>
            </w:r>
            <w:r>
              <w:rPr>
                <w:sz w:val="20"/>
              </w:rPr>
              <w:t>all</w:t>
            </w:r>
            <w:r>
              <w:rPr>
                <w:spacing w:val="-5"/>
                <w:sz w:val="20"/>
              </w:rPr>
              <w:t xml:space="preserve"> </w:t>
            </w:r>
            <w:r>
              <w:rPr>
                <w:sz w:val="20"/>
              </w:rPr>
              <w:t>evaluation</w:t>
            </w:r>
            <w:r>
              <w:rPr>
                <w:spacing w:val="-4"/>
                <w:sz w:val="20"/>
              </w:rPr>
              <w:t xml:space="preserve"> </w:t>
            </w:r>
            <w:r>
              <w:rPr>
                <w:sz w:val="20"/>
              </w:rPr>
              <w:t>findings</w:t>
            </w:r>
            <w:r>
              <w:rPr>
                <w:spacing w:val="-6"/>
                <w:sz w:val="20"/>
              </w:rPr>
              <w:t xml:space="preserve"> </w:t>
            </w:r>
            <w:r>
              <w:rPr>
                <w:sz w:val="20"/>
              </w:rPr>
              <w:t>have</w:t>
            </w:r>
            <w:r>
              <w:rPr>
                <w:spacing w:val="-5"/>
                <w:sz w:val="20"/>
              </w:rPr>
              <w:t xml:space="preserve"> </w:t>
            </w:r>
            <w:r>
              <w:rPr>
                <w:sz w:val="20"/>
              </w:rPr>
              <w:t>been</w:t>
            </w:r>
            <w:r>
              <w:rPr>
                <w:spacing w:val="-5"/>
                <w:sz w:val="20"/>
              </w:rPr>
              <w:t xml:space="preserve"> </w:t>
            </w:r>
            <w:r>
              <w:rPr>
                <w:sz w:val="20"/>
              </w:rPr>
              <w:t>made</w:t>
            </w:r>
            <w:r>
              <w:rPr>
                <w:spacing w:val="-5"/>
                <w:sz w:val="20"/>
              </w:rPr>
              <w:t xml:space="preserve"> </w:t>
            </w:r>
            <w:r>
              <w:rPr>
                <w:sz w:val="20"/>
              </w:rPr>
              <w:t>available to</w:t>
            </w:r>
            <w:r>
              <w:rPr>
                <w:spacing w:val="-4"/>
                <w:sz w:val="20"/>
              </w:rPr>
              <w:t xml:space="preserve"> </w:t>
            </w:r>
            <w:r>
              <w:rPr>
                <w:sz w:val="20"/>
              </w:rPr>
              <w:t>the</w:t>
            </w:r>
            <w:r>
              <w:rPr>
                <w:spacing w:val="-5"/>
                <w:sz w:val="20"/>
              </w:rPr>
              <w:t xml:space="preserve"> </w:t>
            </w:r>
            <w:r>
              <w:rPr>
                <w:sz w:val="20"/>
              </w:rPr>
              <w:t>Commonwealth</w:t>
            </w:r>
            <w:r>
              <w:rPr>
                <w:spacing w:val="-4"/>
                <w:sz w:val="20"/>
              </w:rPr>
              <w:t xml:space="preserve"> </w:t>
            </w:r>
            <w:r>
              <w:rPr>
                <w:sz w:val="20"/>
              </w:rPr>
              <w:t>and the</w:t>
            </w:r>
            <w:r>
              <w:rPr>
                <w:spacing w:val="-5"/>
                <w:sz w:val="20"/>
              </w:rPr>
              <w:t xml:space="preserve"> </w:t>
            </w:r>
            <w:r>
              <w:rPr>
                <w:sz w:val="20"/>
              </w:rPr>
              <w:t>Australian</w:t>
            </w:r>
            <w:r>
              <w:rPr>
                <w:spacing w:val="-4"/>
                <w:sz w:val="20"/>
              </w:rPr>
              <w:t xml:space="preserve"> </w:t>
            </w:r>
            <w:r>
              <w:rPr>
                <w:sz w:val="20"/>
              </w:rPr>
              <w:t>Capital</w:t>
            </w:r>
            <w:r>
              <w:rPr>
                <w:spacing w:val="-4"/>
                <w:sz w:val="20"/>
              </w:rPr>
              <w:t xml:space="preserve"> </w:t>
            </w:r>
            <w:r>
              <w:rPr>
                <w:sz w:val="20"/>
              </w:rPr>
              <w:t>Territory</w:t>
            </w:r>
            <w:r>
              <w:rPr>
                <w:spacing w:val="-2"/>
                <w:sz w:val="20"/>
              </w:rPr>
              <w:t xml:space="preserve"> </w:t>
            </w:r>
            <w:r>
              <w:rPr>
                <w:sz w:val="20"/>
              </w:rPr>
              <w:t>within</w:t>
            </w:r>
            <w:r>
              <w:rPr>
                <w:spacing w:val="-4"/>
                <w:sz w:val="20"/>
              </w:rPr>
              <w:t xml:space="preserve"> </w:t>
            </w:r>
            <w:r>
              <w:rPr>
                <w:sz w:val="20"/>
              </w:rPr>
              <w:t>a</w:t>
            </w:r>
            <w:r>
              <w:rPr>
                <w:spacing w:val="-4"/>
                <w:sz w:val="20"/>
              </w:rPr>
              <w:t xml:space="preserve"> </w:t>
            </w:r>
            <w:r>
              <w:rPr>
                <w:sz w:val="20"/>
              </w:rPr>
              <w:t>month</w:t>
            </w:r>
            <w:r>
              <w:rPr>
                <w:spacing w:val="-3"/>
                <w:sz w:val="20"/>
              </w:rPr>
              <w:t xml:space="preserve"> </w:t>
            </w:r>
            <w:r>
              <w:rPr>
                <w:sz w:val="20"/>
              </w:rPr>
              <w:t>of</w:t>
            </w:r>
            <w:r>
              <w:rPr>
                <w:spacing w:val="-6"/>
                <w:sz w:val="20"/>
              </w:rPr>
              <w:t xml:space="preserve"> </w:t>
            </w:r>
            <w:r>
              <w:rPr>
                <w:sz w:val="20"/>
              </w:rPr>
              <w:t>the evaluation’s completion.</w:t>
            </w:r>
          </w:p>
        </w:tc>
      </w:tr>
      <w:tr w:rsidR="0041387A" w14:paraId="59C7A34C" w14:textId="77777777" w:rsidTr="651C875F">
        <w:trPr>
          <w:trHeight w:val="1782"/>
        </w:trPr>
        <w:tc>
          <w:tcPr>
            <w:tcW w:w="2967" w:type="dxa"/>
          </w:tcPr>
          <w:p w14:paraId="4DD28D6C" w14:textId="77777777" w:rsidR="0041387A" w:rsidRDefault="00027C5C">
            <w:pPr>
              <w:pStyle w:val="TableParagraph"/>
              <w:spacing w:before="58" w:line="256" w:lineRule="auto"/>
              <w:ind w:left="110" w:right="142"/>
              <w:rPr>
                <w:b/>
                <w:sz w:val="20"/>
              </w:rPr>
            </w:pPr>
            <w:r>
              <w:rPr>
                <w:b/>
                <w:sz w:val="20"/>
              </w:rPr>
              <w:t>Perinatal</w:t>
            </w:r>
            <w:r>
              <w:rPr>
                <w:b/>
                <w:spacing w:val="-12"/>
                <w:sz w:val="20"/>
              </w:rPr>
              <w:t xml:space="preserve"> </w:t>
            </w:r>
            <w:r>
              <w:rPr>
                <w:b/>
                <w:sz w:val="20"/>
              </w:rPr>
              <w:t>mental</w:t>
            </w:r>
            <w:r>
              <w:rPr>
                <w:b/>
                <w:spacing w:val="-11"/>
                <w:sz w:val="20"/>
              </w:rPr>
              <w:t xml:space="preserve"> </w:t>
            </w:r>
            <w:r>
              <w:rPr>
                <w:b/>
                <w:sz w:val="20"/>
              </w:rPr>
              <w:t xml:space="preserve">health </w:t>
            </w:r>
            <w:r>
              <w:rPr>
                <w:b/>
                <w:spacing w:val="-2"/>
                <w:sz w:val="20"/>
              </w:rPr>
              <w:t>screening</w:t>
            </w:r>
          </w:p>
        </w:tc>
        <w:tc>
          <w:tcPr>
            <w:tcW w:w="7515" w:type="dxa"/>
          </w:tcPr>
          <w:p w14:paraId="21884E10" w14:textId="3A77C8A3" w:rsidR="0041387A" w:rsidRDefault="00027C5C" w:rsidP="651C875F">
            <w:pPr>
              <w:pStyle w:val="TableParagraph"/>
              <w:numPr>
                <w:ilvl w:val="0"/>
                <w:numId w:val="14"/>
              </w:numPr>
              <w:tabs>
                <w:tab w:val="left" w:pos="831"/>
              </w:tabs>
              <w:spacing w:before="57" w:line="259" w:lineRule="auto"/>
              <w:ind w:right="268"/>
              <w:jc w:val="both"/>
              <w:rPr>
                <w:sz w:val="20"/>
                <w:szCs w:val="20"/>
              </w:rPr>
            </w:pPr>
            <w:r w:rsidRPr="651C875F">
              <w:rPr>
                <w:sz w:val="20"/>
                <w:szCs w:val="20"/>
              </w:rPr>
              <w:t>Performance</w:t>
            </w:r>
            <w:r w:rsidRPr="651C875F">
              <w:rPr>
                <w:spacing w:val="-5"/>
                <w:sz w:val="20"/>
                <w:szCs w:val="20"/>
              </w:rPr>
              <w:t xml:space="preserve"> </w:t>
            </w:r>
            <w:r w:rsidRPr="651C875F">
              <w:rPr>
                <w:sz w:val="20"/>
                <w:szCs w:val="20"/>
              </w:rPr>
              <w:t>report</w:t>
            </w:r>
            <w:r w:rsidRPr="651C875F">
              <w:rPr>
                <w:spacing w:val="-3"/>
                <w:sz w:val="20"/>
                <w:szCs w:val="20"/>
              </w:rPr>
              <w:t xml:space="preserve"> </w:t>
            </w:r>
            <w:r w:rsidRPr="651C875F">
              <w:rPr>
                <w:sz w:val="20"/>
                <w:szCs w:val="20"/>
              </w:rPr>
              <w:t>against</w:t>
            </w:r>
            <w:r w:rsidRPr="651C875F">
              <w:rPr>
                <w:spacing w:val="-3"/>
                <w:sz w:val="20"/>
                <w:szCs w:val="20"/>
              </w:rPr>
              <w:t xml:space="preserve"> </w:t>
            </w:r>
            <w:r w:rsidRPr="651C875F">
              <w:rPr>
                <w:sz w:val="20"/>
                <w:szCs w:val="20"/>
              </w:rPr>
              <w:t>key</w:t>
            </w:r>
            <w:r w:rsidRPr="651C875F">
              <w:rPr>
                <w:spacing w:val="-3"/>
                <w:sz w:val="20"/>
                <w:szCs w:val="20"/>
              </w:rPr>
              <w:t xml:space="preserve"> </w:t>
            </w:r>
            <w:r w:rsidRPr="651C875F">
              <w:rPr>
                <w:sz w:val="20"/>
                <w:szCs w:val="20"/>
              </w:rPr>
              <w:t>deliverables and</w:t>
            </w:r>
            <w:r w:rsidRPr="651C875F">
              <w:rPr>
                <w:spacing w:val="-3"/>
                <w:sz w:val="20"/>
                <w:szCs w:val="20"/>
              </w:rPr>
              <w:t xml:space="preserve"> </w:t>
            </w:r>
            <w:r w:rsidRPr="651C875F">
              <w:rPr>
                <w:sz w:val="20"/>
                <w:szCs w:val="20"/>
              </w:rPr>
              <w:t>timeframes</w:t>
            </w:r>
            <w:r w:rsidRPr="651C875F">
              <w:rPr>
                <w:spacing w:val="-3"/>
                <w:sz w:val="20"/>
                <w:szCs w:val="20"/>
              </w:rPr>
              <w:t xml:space="preserve"> </w:t>
            </w:r>
            <w:r w:rsidRPr="651C875F">
              <w:rPr>
                <w:sz w:val="20"/>
                <w:szCs w:val="20"/>
              </w:rPr>
              <w:t>as</w:t>
            </w:r>
            <w:r w:rsidRPr="651C875F">
              <w:rPr>
                <w:spacing w:val="-3"/>
                <w:sz w:val="20"/>
                <w:szCs w:val="20"/>
              </w:rPr>
              <w:t xml:space="preserve"> </w:t>
            </w:r>
            <w:r w:rsidRPr="651C875F">
              <w:rPr>
                <w:sz w:val="20"/>
                <w:szCs w:val="20"/>
              </w:rPr>
              <w:t>outlined</w:t>
            </w:r>
            <w:r w:rsidRPr="651C875F">
              <w:rPr>
                <w:spacing w:val="-3"/>
                <w:sz w:val="20"/>
                <w:szCs w:val="20"/>
              </w:rPr>
              <w:t xml:space="preserve"> </w:t>
            </w:r>
            <w:r w:rsidRPr="651C875F">
              <w:rPr>
                <w:sz w:val="20"/>
                <w:szCs w:val="20"/>
              </w:rPr>
              <w:t>in</w:t>
            </w:r>
            <w:r w:rsidRPr="651C875F">
              <w:rPr>
                <w:spacing w:val="-2"/>
                <w:sz w:val="20"/>
                <w:szCs w:val="20"/>
              </w:rPr>
              <w:t xml:space="preserve"> </w:t>
            </w:r>
            <w:r w:rsidRPr="651C875F">
              <w:rPr>
                <w:sz w:val="20"/>
                <w:szCs w:val="20"/>
              </w:rPr>
              <w:t>the Joint</w:t>
            </w:r>
            <w:r w:rsidRPr="651C875F">
              <w:rPr>
                <w:spacing w:val="-6"/>
                <w:sz w:val="20"/>
                <w:szCs w:val="20"/>
              </w:rPr>
              <w:t xml:space="preserve"> </w:t>
            </w:r>
            <w:r w:rsidRPr="651C875F">
              <w:rPr>
                <w:sz w:val="20"/>
                <w:szCs w:val="20"/>
              </w:rPr>
              <w:t>Commonwealth-Territory</w:t>
            </w:r>
            <w:r w:rsidRPr="651C875F">
              <w:rPr>
                <w:spacing w:val="-5"/>
                <w:sz w:val="20"/>
                <w:szCs w:val="20"/>
              </w:rPr>
              <w:t xml:space="preserve"> </w:t>
            </w:r>
            <w:r w:rsidRPr="651C875F">
              <w:rPr>
                <w:sz w:val="20"/>
                <w:szCs w:val="20"/>
              </w:rPr>
              <w:t>Implementation</w:t>
            </w:r>
            <w:r w:rsidRPr="651C875F">
              <w:rPr>
                <w:spacing w:val="-6"/>
                <w:sz w:val="20"/>
                <w:szCs w:val="20"/>
              </w:rPr>
              <w:t xml:space="preserve"> </w:t>
            </w:r>
            <w:r w:rsidRPr="651C875F">
              <w:rPr>
                <w:sz w:val="20"/>
                <w:szCs w:val="20"/>
              </w:rPr>
              <w:t>Plan</w:t>
            </w:r>
            <w:r w:rsidRPr="651C875F">
              <w:rPr>
                <w:spacing w:val="-3"/>
                <w:sz w:val="20"/>
                <w:szCs w:val="20"/>
              </w:rPr>
              <w:t xml:space="preserve"> </w:t>
            </w:r>
            <w:r w:rsidRPr="651C875F">
              <w:rPr>
                <w:sz w:val="20"/>
                <w:szCs w:val="20"/>
              </w:rPr>
              <w:t>and</w:t>
            </w:r>
            <w:r w:rsidRPr="651C875F">
              <w:rPr>
                <w:spacing w:val="-6"/>
                <w:sz w:val="20"/>
                <w:szCs w:val="20"/>
              </w:rPr>
              <w:t xml:space="preserve"> </w:t>
            </w:r>
            <w:r w:rsidRPr="651C875F">
              <w:rPr>
                <w:sz w:val="20"/>
                <w:szCs w:val="20"/>
              </w:rPr>
              <w:t>provision</w:t>
            </w:r>
            <w:r w:rsidRPr="651C875F">
              <w:rPr>
                <w:spacing w:val="-5"/>
                <w:sz w:val="20"/>
                <w:szCs w:val="20"/>
              </w:rPr>
              <w:t xml:space="preserve"> </w:t>
            </w:r>
            <w:r w:rsidRPr="651C875F">
              <w:rPr>
                <w:sz w:val="20"/>
                <w:szCs w:val="20"/>
              </w:rPr>
              <w:t>of</w:t>
            </w:r>
            <w:r w:rsidRPr="651C875F">
              <w:rPr>
                <w:spacing w:val="-8"/>
                <w:sz w:val="20"/>
                <w:szCs w:val="20"/>
              </w:rPr>
              <w:t xml:space="preserve"> </w:t>
            </w:r>
            <w:r w:rsidRPr="651C875F">
              <w:rPr>
                <w:sz w:val="20"/>
                <w:szCs w:val="20"/>
              </w:rPr>
              <w:t xml:space="preserve">perinatal mental health </w:t>
            </w:r>
            <w:r w:rsidR="6A930CD0" w:rsidRPr="651C875F">
              <w:rPr>
                <w:sz w:val="20"/>
                <w:szCs w:val="20"/>
              </w:rPr>
              <w:t>screening</w:t>
            </w:r>
            <w:r w:rsidR="6A930CD0" w:rsidRPr="651C875F">
              <w:t xml:space="preserve"> </w:t>
            </w:r>
            <w:r w:rsidRPr="651C875F">
              <w:rPr>
                <w:sz w:val="20"/>
                <w:szCs w:val="20"/>
              </w:rPr>
              <w:t>data to the Australian Institute of Health and Welfare.</w:t>
            </w:r>
          </w:p>
          <w:p w14:paraId="05278FE3" w14:textId="77777777" w:rsidR="0041387A" w:rsidRDefault="00027C5C">
            <w:pPr>
              <w:pStyle w:val="TableParagraph"/>
              <w:numPr>
                <w:ilvl w:val="0"/>
                <w:numId w:val="14"/>
              </w:numPr>
              <w:tabs>
                <w:tab w:val="left" w:pos="831"/>
              </w:tabs>
              <w:spacing w:before="57" w:line="259" w:lineRule="auto"/>
              <w:ind w:right="109"/>
              <w:jc w:val="both"/>
              <w:rPr>
                <w:sz w:val="20"/>
              </w:rPr>
            </w:pPr>
            <w:r>
              <w:rPr>
                <w:sz w:val="20"/>
              </w:rPr>
              <w:t>Progress</w:t>
            </w:r>
            <w:r>
              <w:rPr>
                <w:spacing w:val="-5"/>
                <w:sz w:val="20"/>
              </w:rPr>
              <w:t xml:space="preserve"> </w:t>
            </w:r>
            <w:r>
              <w:rPr>
                <w:sz w:val="20"/>
              </w:rPr>
              <w:t>against</w:t>
            </w:r>
            <w:r>
              <w:rPr>
                <w:spacing w:val="-5"/>
                <w:sz w:val="20"/>
              </w:rPr>
              <w:t xml:space="preserve"> </w:t>
            </w:r>
            <w:r>
              <w:rPr>
                <w:sz w:val="20"/>
              </w:rPr>
              <w:t>evaluation</w:t>
            </w:r>
            <w:r>
              <w:rPr>
                <w:spacing w:val="-4"/>
                <w:sz w:val="20"/>
              </w:rPr>
              <w:t xml:space="preserve"> </w:t>
            </w:r>
            <w:r>
              <w:rPr>
                <w:sz w:val="20"/>
              </w:rPr>
              <w:t>and</w:t>
            </w:r>
            <w:r>
              <w:rPr>
                <w:spacing w:val="-5"/>
                <w:sz w:val="20"/>
              </w:rPr>
              <w:t xml:space="preserve"> </w:t>
            </w:r>
            <w:r>
              <w:rPr>
                <w:sz w:val="20"/>
              </w:rPr>
              <w:t>all</w:t>
            </w:r>
            <w:r>
              <w:rPr>
                <w:spacing w:val="-5"/>
                <w:sz w:val="20"/>
              </w:rPr>
              <w:t xml:space="preserve"> </w:t>
            </w:r>
            <w:r>
              <w:rPr>
                <w:sz w:val="20"/>
              </w:rPr>
              <w:t>evaluation</w:t>
            </w:r>
            <w:r>
              <w:rPr>
                <w:spacing w:val="-4"/>
                <w:sz w:val="20"/>
              </w:rPr>
              <w:t xml:space="preserve"> </w:t>
            </w:r>
            <w:r>
              <w:rPr>
                <w:sz w:val="20"/>
              </w:rPr>
              <w:t>findings</w:t>
            </w:r>
            <w:r>
              <w:rPr>
                <w:spacing w:val="-6"/>
                <w:sz w:val="20"/>
              </w:rPr>
              <w:t xml:space="preserve"> </w:t>
            </w:r>
            <w:r>
              <w:rPr>
                <w:sz w:val="20"/>
              </w:rPr>
              <w:t>have</w:t>
            </w:r>
            <w:r>
              <w:rPr>
                <w:spacing w:val="-5"/>
                <w:sz w:val="20"/>
              </w:rPr>
              <w:t xml:space="preserve"> </w:t>
            </w:r>
            <w:r>
              <w:rPr>
                <w:sz w:val="20"/>
              </w:rPr>
              <w:t>been</w:t>
            </w:r>
            <w:r>
              <w:rPr>
                <w:spacing w:val="-5"/>
                <w:sz w:val="20"/>
              </w:rPr>
              <w:t xml:space="preserve"> </w:t>
            </w:r>
            <w:r>
              <w:rPr>
                <w:sz w:val="20"/>
              </w:rPr>
              <w:t>made</w:t>
            </w:r>
            <w:r>
              <w:rPr>
                <w:spacing w:val="-5"/>
                <w:sz w:val="20"/>
              </w:rPr>
              <w:t xml:space="preserve"> </w:t>
            </w:r>
            <w:r>
              <w:rPr>
                <w:sz w:val="20"/>
              </w:rPr>
              <w:t>available to</w:t>
            </w:r>
            <w:r>
              <w:rPr>
                <w:spacing w:val="-4"/>
                <w:sz w:val="20"/>
              </w:rPr>
              <w:t xml:space="preserve"> </w:t>
            </w:r>
            <w:r>
              <w:rPr>
                <w:sz w:val="20"/>
              </w:rPr>
              <w:t>the</w:t>
            </w:r>
            <w:r>
              <w:rPr>
                <w:spacing w:val="-5"/>
                <w:sz w:val="20"/>
              </w:rPr>
              <w:t xml:space="preserve"> </w:t>
            </w:r>
            <w:r>
              <w:rPr>
                <w:sz w:val="20"/>
              </w:rPr>
              <w:t>Commonwealth</w:t>
            </w:r>
            <w:r>
              <w:rPr>
                <w:spacing w:val="-4"/>
                <w:sz w:val="20"/>
              </w:rPr>
              <w:t xml:space="preserve"> </w:t>
            </w:r>
            <w:r>
              <w:rPr>
                <w:sz w:val="20"/>
              </w:rPr>
              <w:t>and the</w:t>
            </w:r>
            <w:r>
              <w:rPr>
                <w:spacing w:val="-5"/>
                <w:sz w:val="20"/>
              </w:rPr>
              <w:t xml:space="preserve"> </w:t>
            </w:r>
            <w:r>
              <w:rPr>
                <w:sz w:val="20"/>
              </w:rPr>
              <w:t>Australian</w:t>
            </w:r>
            <w:r>
              <w:rPr>
                <w:spacing w:val="-4"/>
                <w:sz w:val="20"/>
              </w:rPr>
              <w:t xml:space="preserve"> </w:t>
            </w:r>
            <w:r>
              <w:rPr>
                <w:sz w:val="20"/>
              </w:rPr>
              <w:t>Capital</w:t>
            </w:r>
            <w:r>
              <w:rPr>
                <w:spacing w:val="-4"/>
                <w:sz w:val="20"/>
              </w:rPr>
              <w:t xml:space="preserve"> </w:t>
            </w:r>
            <w:r>
              <w:rPr>
                <w:sz w:val="20"/>
              </w:rPr>
              <w:t>Territory</w:t>
            </w:r>
            <w:r>
              <w:rPr>
                <w:spacing w:val="-2"/>
                <w:sz w:val="20"/>
              </w:rPr>
              <w:t xml:space="preserve"> </w:t>
            </w:r>
            <w:r>
              <w:rPr>
                <w:sz w:val="20"/>
              </w:rPr>
              <w:t>within</w:t>
            </w:r>
            <w:r>
              <w:rPr>
                <w:spacing w:val="-4"/>
                <w:sz w:val="20"/>
              </w:rPr>
              <w:t xml:space="preserve"> </w:t>
            </w:r>
            <w:r>
              <w:rPr>
                <w:sz w:val="20"/>
              </w:rPr>
              <w:t>a</w:t>
            </w:r>
            <w:r>
              <w:rPr>
                <w:spacing w:val="-4"/>
                <w:sz w:val="20"/>
              </w:rPr>
              <w:t xml:space="preserve"> </w:t>
            </w:r>
            <w:r>
              <w:rPr>
                <w:sz w:val="20"/>
              </w:rPr>
              <w:t>month</w:t>
            </w:r>
            <w:r>
              <w:rPr>
                <w:spacing w:val="-3"/>
                <w:sz w:val="20"/>
              </w:rPr>
              <w:t xml:space="preserve"> </w:t>
            </w:r>
            <w:r>
              <w:rPr>
                <w:sz w:val="20"/>
              </w:rPr>
              <w:t>of</w:t>
            </w:r>
            <w:r>
              <w:rPr>
                <w:spacing w:val="-6"/>
                <w:sz w:val="20"/>
              </w:rPr>
              <w:t xml:space="preserve"> </w:t>
            </w:r>
            <w:r>
              <w:rPr>
                <w:sz w:val="20"/>
              </w:rPr>
              <w:t>the evaluation’s completion.</w:t>
            </w:r>
          </w:p>
        </w:tc>
      </w:tr>
      <w:tr w:rsidR="0041387A" w14:paraId="74DAE59F" w14:textId="77777777" w:rsidTr="651C875F">
        <w:trPr>
          <w:trHeight w:val="920"/>
        </w:trPr>
        <w:tc>
          <w:tcPr>
            <w:tcW w:w="2967" w:type="dxa"/>
          </w:tcPr>
          <w:p w14:paraId="5AD07E6A" w14:textId="77777777" w:rsidR="0041387A" w:rsidRDefault="00027C5C">
            <w:pPr>
              <w:pStyle w:val="TableParagraph"/>
              <w:spacing w:before="58" w:line="256" w:lineRule="auto"/>
              <w:ind w:left="110"/>
              <w:rPr>
                <w:b/>
                <w:sz w:val="20"/>
              </w:rPr>
            </w:pPr>
            <w:r>
              <w:rPr>
                <w:b/>
                <w:sz w:val="20"/>
              </w:rPr>
              <w:t>Early</w:t>
            </w:r>
            <w:r>
              <w:rPr>
                <w:b/>
                <w:spacing w:val="-12"/>
                <w:sz w:val="20"/>
              </w:rPr>
              <w:t xml:space="preserve"> </w:t>
            </w:r>
            <w:r>
              <w:rPr>
                <w:b/>
                <w:sz w:val="20"/>
              </w:rPr>
              <w:t>Intervention</w:t>
            </w:r>
            <w:r>
              <w:rPr>
                <w:b/>
                <w:spacing w:val="-11"/>
                <w:sz w:val="20"/>
              </w:rPr>
              <w:t xml:space="preserve"> </w:t>
            </w:r>
            <w:r>
              <w:rPr>
                <w:b/>
                <w:sz w:val="20"/>
              </w:rPr>
              <w:t>Service</w:t>
            </w:r>
            <w:r>
              <w:rPr>
                <w:b/>
                <w:spacing w:val="-11"/>
                <w:sz w:val="20"/>
              </w:rPr>
              <w:t xml:space="preserve"> </w:t>
            </w:r>
            <w:r>
              <w:rPr>
                <w:b/>
                <w:sz w:val="20"/>
              </w:rPr>
              <w:t xml:space="preserve">Eating </w:t>
            </w:r>
            <w:r>
              <w:rPr>
                <w:b/>
                <w:spacing w:val="-2"/>
                <w:sz w:val="20"/>
              </w:rPr>
              <w:t>Disorders</w:t>
            </w:r>
          </w:p>
        </w:tc>
        <w:tc>
          <w:tcPr>
            <w:tcW w:w="7515" w:type="dxa"/>
          </w:tcPr>
          <w:p w14:paraId="0B8E8041" w14:textId="77777777" w:rsidR="0041387A" w:rsidRDefault="00027C5C">
            <w:pPr>
              <w:pStyle w:val="TableParagraph"/>
              <w:numPr>
                <w:ilvl w:val="0"/>
                <w:numId w:val="13"/>
              </w:numPr>
              <w:tabs>
                <w:tab w:val="left" w:pos="830"/>
                <w:tab w:val="left" w:pos="831"/>
              </w:tabs>
              <w:spacing w:before="57" w:line="259" w:lineRule="auto"/>
              <w:ind w:right="362"/>
              <w:rPr>
                <w:sz w:val="20"/>
              </w:rPr>
            </w:pPr>
            <w:r>
              <w:rPr>
                <w:sz w:val="20"/>
              </w:rPr>
              <w:t>Performance report against key deliverables, proposed service models and timeframes</w:t>
            </w:r>
            <w:r>
              <w:rPr>
                <w:spacing w:val="-6"/>
                <w:sz w:val="20"/>
              </w:rPr>
              <w:t xml:space="preserve"> </w:t>
            </w:r>
            <w:r>
              <w:rPr>
                <w:sz w:val="20"/>
              </w:rPr>
              <w:t>as</w:t>
            </w:r>
            <w:r>
              <w:rPr>
                <w:spacing w:val="-6"/>
                <w:sz w:val="20"/>
              </w:rPr>
              <w:t xml:space="preserve"> </w:t>
            </w:r>
            <w:r>
              <w:rPr>
                <w:sz w:val="20"/>
              </w:rPr>
              <w:t>outlined</w:t>
            </w:r>
            <w:r>
              <w:rPr>
                <w:spacing w:val="-6"/>
                <w:sz w:val="20"/>
              </w:rPr>
              <w:t xml:space="preserve"> </w:t>
            </w:r>
            <w:r>
              <w:rPr>
                <w:sz w:val="20"/>
              </w:rPr>
              <w:t>in</w:t>
            </w:r>
            <w:r>
              <w:rPr>
                <w:spacing w:val="-5"/>
                <w:sz w:val="20"/>
              </w:rPr>
              <w:t xml:space="preserve"> </w:t>
            </w:r>
            <w:r>
              <w:rPr>
                <w:sz w:val="20"/>
              </w:rPr>
              <w:t>the</w:t>
            </w:r>
            <w:r>
              <w:rPr>
                <w:spacing w:val="-8"/>
                <w:sz w:val="20"/>
              </w:rPr>
              <w:t xml:space="preserve"> </w:t>
            </w:r>
            <w:r>
              <w:rPr>
                <w:sz w:val="20"/>
              </w:rPr>
              <w:t>Joint</w:t>
            </w:r>
            <w:r>
              <w:rPr>
                <w:spacing w:val="-6"/>
                <w:sz w:val="20"/>
              </w:rPr>
              <w:t xml:space="preserve"> </w:t>
            </w:r>
            <w:r>
              <w:rPr>
                <w:sz w:val="20"/>
              </w:rPr>
              <w:t>Commonwealth-Territory</w:t>
            </w:r>
            <w:r>
              <w:rPr>
                <w:spacing w:val="-6"/>
                <w:sz w:val="20"/>
              </w:rPr>
              <w:t xml:space="preserve"> </w:t>
            </w:r>
            <w:r>
              <w:rPr>
                <w:sz w:val="20"/>
              </w:rPr>
              <w:t xml:space="preserve">Implementation </w:t>
            </w:r>
            <w:r>
              <w:rPr>
                <w:spacing w:val="-2"/>
                <w:sz w:val="20"/>
              </w:rPr>
              <w:t>Plan.</w:t>
            </w:r>
          </w:p>
        </w:tc>
      </w:tr>
      <w:tr w:rsidR="0041387A" w14:paraId="7C29D9E5" w14:textId="77777777" w:rsidTr="651C875F">
        <w:trPr>
          <w:trHeight w:val="659"/>
        </w:trPr>
        <w:tc>
          <w:tcPr>
            <w:tcW w:w="2967" w:type="dxa"/>
          </w:tcPr>
          <w:p w14:paraId="0CA804D1" w14:textId="77777777" w:rsidR="0041387A" w:rsidRDefault="00027C5C">
            <w:pPr>
              <w:pStyle w:val="TableParagraph"/>
              <w:spacing w:before="58" w:line="256" w:lineRule="auto"/>
              <w:ind w:left="110" w:right="142"/>
              <w:rPr>
                <w:b/>
                <w:sz w:val="20"/>
              </w:rPr>
            </w:pPr>
            <w:r>
              <w:rPr>
                <w:b/>
                <w:sz w:val="20"/>
              </w:rPr>
              <w:t>Initial</w:t>
            </w:r>
            <w:r>
              <w:rPr>
                <w:b/>
                <w:spacing w:val="-12"/>
                <w:sz w:val="20"/>
              </w:rPr>
              <w:t xml:space="preserve"> </w:t>
            </w:r>
            <w:r>
              <w:rPr>
                <w:b/>
                <w:sz w:val="20"/>
              </w:rPr>
              <w:t>Assessment</w:t>
            </w:r>
            <w:r>
              <w:rPr>
                <w:b/>
                <w:spacing w:val="-11"/>
                <w:sz w:val="20"/>
              </w:rPr>
              <w:t xml:space="preserve"> </w:t>
            </w:r>
            <w:r>
              <w:rPr>
                <w:b/>
                <w:sz w:val="20"/>
              </w:rPr>
              <w:t>and</w:t>
            </w:r>
            <w:r>
              <w:rPr>
                <w:b/>
                <w:spacing w:val="-11"/>
                <w:sz w:val="20"/>
              </w:rPr>
              <w:t xml:space="preserve"> </w:t>
            </w:r>
            <w:r>
              <w:rPr>
                <w:b/>
                <w:sz w:val="20"/>
              </w:rPr>
              <w:t xml:space="preserve">Referral </w:t>
            </w:r>
            <w:r>
              <w:rPr>
                <w:b/>
                <w:spacing w:val="-4"/>
                <w:sz w:val="20"/>
              </w:rPr>
              <w:t>tool</w:t>
            </w:r>
          </w:p>
        </w:tc>
        <w:tc>
          <w:tcPr>
            <w:tcW w:w="7515" w:type="dxa"/>
          </w:tcPr>
          <w:p w14:paraId="24CD89BD" w14:textId="77777777" w:rsidR="0041387A" w:rsidRDefault="00027C5C">
            <w:pPr>
              <w:pStyle w:val="TableParagraph"/>
              <w:numPr>
                <w:ilvl w:val="0"/>
                <w:numId w:val="12"/>
              </w:numPr>
              <w:tabs>
                <w:tab w:val="left" w:pos="830"/>
                <w:tab w:val="left" w:pos="831"/>
              </w:tabs>
              <w:spacing w:before="57" w:line="259" w:lineRule="auto"/>
              <w:ind w:right="277"/>
              <w:rPr>
                <w:sz w:val="20"/>
              </w:rPr>
            </w:pPr>
            <w:r>
              <w:rPr>
                <w:sz w:val="20"/>
              </w:rPr>
              <w:t>Performance</w:t>
            </w:r>
            <w:r>
              <w:rPr>
                <w:spacing w:val="-6"/>
                <w:sz w:val="20"/>
              </w:rPr>
              <w:t xml:space="preserve"> </w:t>
            </w:r>
            <w:r>
              <w:rPr>
                <w:sz w:val="20"/>
              </w:rPr>
              <w:t>report</w:t>
            </w:r>
            <w:r>
              <w:rPr>
                <w:spacing w:val="-4"/>
                <w:sz w:val="20"/>
              </w:rPr>
              <w:t xml:space="preserve"> </w:t>
            </w:r>
            <w:r>
              <w:rPr>
                <w:sz w:val="20"/>
              </w:rPr>
              <w:t>against</w:t>
            </w:r>
            <w:r>
              <w:rPr>
                <w:spacing w:val="-4"/>
                <w:sz w:val="20"/>
              </w:rPr>
              <w:t xml:space="preserve"> </w:t>
            </w:r>
            <w:r>
              <w:rPr>
                <w:sz w:val="20"/>
              </w:rPr>
              <w:t>key</w:t>
            </w:r>
            <w:r>
              <w:rPr>
                <w:spacing w:val="-4"/>
                <w:sz w:val="20"/>
              </w:rPr>
              <w:t xml:space="preserve"> </w:t>
            </w:r>
            <w:r>
              <w:rPr>
                <w:sz w:val="20"/>
              </w:rPr>
              <w:t>deliverables</w:t>
            </w:r>
            <w:r>
              <w:rPr>
                <w:spacing w:val="-4"/>
                <w:sz w:val="20"/>
              </w:rPr>
              <w:t xml:space="preserve"> </w:t>
            </w:r>
            <w:r>
              <w:rPr>
                <w:sz w:val="20"/>
              </w:rPr>
              <w:t>and</w:t>
            </w:r>
            <w:r>
              <w:rPr>
                <w:spacing w:val="-4"/>
                <w:sz w:val="20"/>
              </w:rPr>
              <w:t xml:space="preserve"> </w:t>
            </w:r>
            <w:r>
              <w:rPr>
                <w:sz w:val="20"/>
              </w:rPr>
              <w:t>timeframes</w:t>
            </w:r>
            <w:r>
              <w:rPr>
                <w:spacing w:val="-4"/>
                <w:sz w:val="20"/>
              </w:rPr>
              <w:t xml:space="preserve"> </w:t>
            </w:r>
            <w:r>
              <w:rPr>
                <w:sz w:val="20"/>
              </w:rPr>
              <w:t>as</w:t>
            </w:r>
            <w:r>
              <w:rPr>
                <w:spacing w:val="-4"/>
                <w:sz w:val="20"/>
              </w:rPr>
              <w:t xml:space="preserve"> </w:t>
            </w:r>
            <w:r>
              <w:rPr>
                <w:sz w:val="20"/>
              </w:rPr>
              <w:t>outlined</w:t>
            </w:r>
            <w:r>
              <w:rPr>
                <w:spacing w:val="-4"/>
                <w:sz w:val="20"/>
              </w:rPr>
              <w:t xml:space="preserve"> </w:t>
            </w:r>
            <w:r>
              <w:rPr>
                <w:sz w:val="20"/>
              </w:rPr>
              <w:t>in</w:t>
            </w:r>
            <w:r>
              <w:rPr>
                <w:spacing w:val="-3"/>
                <w:sz w:val="20"/>
              </w:rPr>
              <w:t xml:space="preserve"> </w:t>
            </w:r>
            <w:r>
              <w:rPr>
                <w:sz w:val="20"/>
              </w:rPr>
              <w:t>the Joint Commonwealth-Territory Implementation Plan.</w:t>
            </w:r>
          </w:p>
        </w:tc>
      </w:tr>
      <w:tr w:rsidR="0041387A" w14:paraId="0547232E" w14:textId="77777777" w:rsidTr="651C875F">
        <w:trPr>
          <w:trHeight w:val="920"/>
        </w:trPr>
        <w:tc>
          <w:tcPr>
            <w:tcW w:w="2967" w:type="dxa"/>
          </w:tcPr>
          <w:p w14:paraId="6C9915E8" w14:textId="77777777" w:rsidR="0041387A" w:rsidRDefault="00027C5C">
            <w:pPr>
              <w:pStyle w:val="TableParagraph"/>
              <w:spacing w:before="55" w:line="259" w:lineRule="auto"/>
              <w:ind w:left="110"/>
              <w:rPr>
                <w:b/>
                <w:sz w:val="20"/>
              </w:rPr>
            </w:pPr>
            <w:r>
              <w:rPr>
                <w:b/>
                <w:sz w:val="20"/>
              </w:rPr>
              <w:t>Joint</w:t>
            </w:r>
            <w:r>
              <w:rPr>
                <w:b/>
                <w:spacing w:val="-10"/>
                <w:sz w:val="20"/>
              </w:rPr>
              <w:t xml:space="preserve"> </w:t>
            </w:r>
            <w:r>
              <w:rPr>
                <w:b/>
                <w:sz w:val="20"/>
              </w:rPr>
              <w:t>regional</w:t>
            </w:r>
            <w:r>
              <w:rPr>
                <w:b/>
                <w:spacing w:val="-12"/>
                <w:sz w:val="20"/>
              </w:rPr>
              <w:t xml:space="preserve"> </w:t>
            </w:r>
            <w:r>
              <w:rPr>
                <w:b/>
                <w:sz w:val="20"/>
              </w:rPr>
              <w:t>mental</w:t>
            </w:r>
            <w:r>
              <w:rPr>
                <w:b/>
                <w:spacing w:val="-10"/>
                <w:sz w:val="20"/>
              </w:rPr>
              <w:t xml:space="preserve"> </w:t>
            </w:r>
            <w:r>
              <w:rPr>
                <w:b/>
                <w:sz w:val="20"/>
              </w:rPr>
              <w:t>health</w:t>
            </w:r>
            <w:r>
              <w:rPr>
                <w:b/>
                <w:spacing w:val="-11"/>
                <w:sz w:val="20"/>
              </w:rPr>
              <w:t xml:space="preserve"> </w:t>
            </w:r>
            <w:r>
              <w:rPr>
                <w:b/>
                <w:sz w:val="20"/>
              </w:rPr>
              <w:t>and suicide prevention plan</w:t>
            </w:r>
          </w:p>
        </w:tc>
        <w:tc>
          <w:tcPr>
            <w:tcW w:w="7515" w:type="dxa"/>
          </w:tcPr>
          <w:p w14:paraId="47EA5EE4" w14:textId="77777777" w:rsidR="0041387A" w:rsidRDefault="00027C5C">
            <w:pPr>
              <w:pStyle w:val="TableParagraph"/>
              <w:numPr>
                <w:ilvl w:val="0"/>
                <w:numId w:val="11"/>
              </w:numPr>
              <w:tabs>
                <w:tab w:val="left" w:pos="830"/>
                <w:tab w:val="left" w:pos="831"/>
              </w:tabs>
              <w:spacing w:before="54" w:line="259" w:lineRule="auto"/>
              <w:ind w:right="178"/>
              <w:rPr>
                <w:sz w:val="20"/>
              </w:rPr>
            </w:pPr>
            <w:r>
              <w:rPr>
                <w:sz w:val="20"/>
              </w:rPr>
              <w:t>Performance report on support and engagement provided to the joint regional planning</w:t>
            </w:r>
            <w:r>
              <w:rPr>
                <w:spacing w:val="-5"/>
                <w:sz w:val="20"/>
              </w:rPr>
              <w:t xml:space="preserve"> </w:t>
            </w:r>
            <w:r>
              <w:rPr>
                <w:sz w:val="20"/>
              </w:rPr>
              <w:t>processes</w:t>
            </w:r>
            <w:r>
              <w:rPr>
                <w:spacing w:val="-4"/>
                <w:sz w:val="20"/>
              </w:rPr>
              <w:t xml:space="preserve"> </w:t>
            </w:r>
            <w:r>
              <w:rPr>
                <w:sz w:val="20"/>
              </w:rPr>
              <w:t>by</w:t>
            </w:r>
            <w:r>
              <w:rPr>
                <w:spacing w:val="-2"/>
                <w:sz w:val="20"/>
              </w:rPr>
              <w:t xml:space="preserve"> </w:t>
            </w:r>
            <w:r>
              <w:rPr>
                <w:sz w:val="20"/>
              </w:rPr>
              <w:t>the</w:t>
            </w:r>
            <w:r>
              <w:rPr>
                <w:spacing w:val="-5"/>
                <w:sz w:val="20"/>
              </w:rPr>
              <w:t xml:space="preserve"> </w:t>
            </w:r>
            <w:r>
              <w:rPr>
                <w:sz w:val="20"/>
              </w:rPr>
              <w:t>Local</w:t>
            </w:r>
            <w:r>
              <w:rPr>
                <w:spacing w:val="-4"/>
                <w:sz w:val="20"/>
              </w:rPr>
              <w:t xml:space="preserve"> </w:t>
            </w:r>
            <w:r>
              <w:rPr>
                <w:sz w:val="20"/>
              </w:rPr>
              <w:t>Hospital</w:t>
            </w:r>
            <w:r>
              <w:rPr>
                <w:spacing w:val="-4"/>
                <w:sz w:val="20"/>
              </w:rPr>
              <w:t xml:space="preserve"> </w:t>
            </w:r>
            <w:r>
              <w:rPr>
                <w:sz w:val="20"/>
              </w:rPr>
              <w:t>Network</w:t>
            </w:r>
            <w:r>
              <w:rPr>
                <w:spacing w:val="-2"/>
                <w:sz w:val="20"/>
              </w:rPr>
              <w:t xml:space="preserve"> </w:t>
            </w:r>
            <w:r>
              <w:rPr>
                <w:sz w:val="20"/>
              </w:rPr>
              <w:t>and</w:t>
            </w:r>
            <w:r>
              <w:rPr>
                <w:spacing w:val="-2"/>
                <w:sz w:val="20"/>
              </w:rPr>
              <w:t xml:space="preserve"> </w:t>
            </w:r>
            <w:r>
              <w:rPr>
                <w:sz w:val="20"/>
              </w:rPr>
              <w:t>the</w:t>
            </w:r>
            <w:r>
              <w:rPr>
                <w:spacing w:val="-5"/>
                <w:sz w:val="20"/>
              </w:rPr>
              <w:t xml:space="preserve"> </w:t>
            </w:r>
            <w:r>
              <w:rPr>
                <w:sz w:val="20"/>
              </w:rPr>
              <w:t>PHN</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Australian Capital Territory.</w:t>
            </w:r>
          </w:p>
        </w:tc>
      </w:tr>
    </w:tbl>
    <w:p w14:paraId="151D40BA" w14:textId="77777777" w:rsidR="0041387A" w:rsidRDefault="0041387A">
      <w:pPr>
        <w:pStyle w:val="BodyText"/>
        <w:spacing w:before="1"/>
        <w:rPr>
          <w:sz w:val="29"/>
        </w:rPr>
      </w:pPr>
    </w:p>
    <w:p w14:paraId="1E48EF12" w14:textId="77777777" w:rsidR="0041387A" w:rsidRDefault="00027C5C">
      <w:pPr>
        <w:pStyle w:val="Heading2"/>
        <w:spacing w:before="51"/>
        <w:ind w:left="292"/>
      </w:pPr>
      <w:r>
        <w:t>Table</w:t>
      </w:r>
      <w:r>
        <w:rPr>
          <w:spacing w:val="-2"/>
        </w:rPr>
        <w:t xml:space="preserve"> </w:t>
      </w:r>
      <w:r>
        <w:t>5:</w:t>
      </w:r>
      <w:r>
        <w:rPr>
          <w:spacing w:val="-2"/>
        </w:rPr>
        <w:t xml:space="preserve"> </w:t>
      </w:r>
      <w:r>
        <w:t>Final</w:t>
      </w:r>
      <w:r>
        <w:rPr>
          <w:spacing w:val="-2"/>
        </w:rPr>
        <w:t xml:space="preserve"> </w:t>
      </w:r>
      <w:r>
        <w:t>Report</w:t>
      </w:r>
      <w:r>
        <w:rPr>
          <w:spacing w:val="-3"/>
        </w:rPr>
        <w:t xml:space="preserve"> </w:t>
      </w:r>
      <w:r>
        <w:rPr>
          <w:spacing w:val="-2"/>
        </w:rPr>
        <w:t>requirements</w:t>
      </w:r>
    </w:p>
    <w:p w14:paraId="6F0854A9" w14:textId="77777777" w:rsidR="0041387A" w:rsidRDefault="0041387A">
      <w:pPr>
        <w:pStyle w:val="BodyText"/>
        <w:spacing w:before="10"/>
        <w:rPr>
          <w:b/>
          <w:sz w:val="11"/>
        </w:rPr>
      </w:pPr>
    </w:p>
    <w:tbl>
      <w:tblPr>
        <w:tblW w:w="0" w:type="auto"/>
        <w:tblInd w:w="31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left w:w="0" w:type="dxa"/>
          <w:right w:w="0" w:type="dxa"/>
        </w:tblCellMar>
        <w:tblLook w:val="01E0" w:firstRow="1" w:lastRow="1" w:firstColumn="1" w:lastColumn="1" w:noHBand="0" w:noVBand="0"/>
      </w:tblPr>
      <w:tblGrid>
        <w:gridCol w:w="2542"/>
        <w:gridCol w:w="7941"/>
      </w:tblGrid>
      <w:tr w:rsidR="0041387A" w14:paraId="5D2FF35E" w14:textId="77777777">
        <w:trPr>
          <w:trHeight w:val="421"/>
        </w:trPr>
        <w:tc>
          <w:tcPr>
            <w:tcW w:w="2542" w:type="dxa"/>
            <w:shd w:val="clear" w:color="auto" w:fill="F1F1F1"/>
          </w:tcPr>
          <w:p w14:paraId="2DA4D068" w14:textId="77777777" w:rsidR="0041387A" w:rsidRDefault="00027C5C">
            <w:pPr>
              <w:pStyle w:val="TableParagraph"/>
              <w:spacing w:before="80"/>
              <w:ind w:left="110"/>
              <w:rPr>
                <w:b/>
                <w:sz w:val="20"/>
              </w:rPr>
            </w:pPr>
            <w:r>
              <w:rPr>
                <w:b/>
                <w:spacing w:val="-2"/>
                <w:sz w:val="20"/>
              </w:rPr>
              <w:t>Initiative</w:t>
            </w:r>
          </w:p>
        </w:tc>
        <w:tc>
          <w:tcPr>
            <w:tcW w:w="7941" w:type="dxa"/>
            <w:shd w:val="clear" w:color="auto" w:fill="F1F1F1"/>
          </w:tcPr>
          <w:p w14:paraId="26DBE6BF" w14:textId="77777777" w:rsidR="0041387A" w:rsidRDefault="00027C5C">
            <w:pPr>
              <w:pStyle w:val="TableParagraph"/>
              <w:spacing w:before="80"/>
              <w:ind w:left="110"/>
              <w:rPr>
                <w:b/>
                <w:sz w:val="20"/>
              </w:rPr>
            </w:pPr>
            <w:r>
              <w:rPr>
                <w:b/>
                <w:spacing w:val="-2"/>
                <w:sz w:val="20"/>
              </w:rPr>
              <w:t>Requirements</w:t>
            </w:r>
          </w:p>
        </w:tc>
      </w:tr>
      <w:tr w:rsidR="0041387A" w14:paraId="5C0FB3B8" w14:textId="77777777">
        <w:trPr>
          <w:trHeight w:val="1660"/>
        </w:trPr>
        <w:tc>
          <w:tcPr>
            <w:tcW w:w="2542" w:type="dxa"/>
          </w:tcPr>
          <w:p w14:paraId="13985004" w14:textId="411A2497" w:rsidR="0041387A" w:rsidRDefault="008814B3">
            <w:pPr>
              <w:pStyle w:val="TableParagraph"/>
              <w:spacing w:before="63" w:line="256" w:lineRule="auto"/>
              <w:ind w:left="110"/>
              <w:rPr>
                <w:b/>
                <w:sz w:val="20"/>
              </w:rPr>
            </w:pPr>
            <w:r>
              <w:rPr>
                <w:b/>
                <w:sz w:val="20"/>
              </w:rPr>
              <w:t xml:space="preserve">Medicare </w:t>
            </w:r>
            <w:r w:rsidR="00027C5C">
              <w:rPr>
                <w:b/>
                <w:sz w:val="20"/>
              </w:rPr>
              <w:t>Mental</w:t>
            </w:r>
            <w:r w:rsidR="00027C5C">
              <w:rPr>
                <w:b/>
                <w:spacing w:val="-11"/>
                <w:sz w:val="20"/>
              </w:rPr>
              <w:t xml:space="preserve"> </w:t>
            </w:r>
            <w:r w:rsidR="00027C5C">
              <w:rPr>
                <w:b/>
                <w:sz w:val="20"/>
              </w:rPr>
              <w:t>Health</w:t>
            </w:r>
            <w:r w:rsidR="00027C5C">
              <w:rPr>
                <w:b/>
                <w:spacing w:val="-11"/>
                <w:sz w:val="20"/>
              </w:rPr>
              <w:t xml:space="preserve"> </w:t>
            </w:r>
            <w:r w:rsidR="00027C5C">
              <w:rPr>
                <w:b/>
                <w:sz w:val="20"/>
              </w:rPr>
              <w:t>Centre (Head to Health)</w:t>
            </w:r>
          </w:p>
        </w:tc>
        <w:tc>
          <w:tcPr>
            <w:tcW w:w="7941" w:type="dxa"/>
          </w:tcPr>
          <w:p w14:paraId="55426E63" w14:textId="77777777" w:rsidR="0041387A" w:rsidRDefault="00027C5C">
            <w:pPr>
              <w:pStyle w:val="TableParagraph"/>
              <w:numPr>
                <w:ilvl w:val="0"/>
                <w:numId w:val="10"/>
              </w:numPr>
              <w:tabs>
                <w:tab w:val="left" w:pos="573"/>
                <w:tab w:val="left" w:pos="574"/>
              </w:tabs>
              <w:spacing w:before="62"/>
              <w:ind w:left="573"/>
              <w:rPr>
                <w:sz w:val="20"/>
              </w:rPr>
            </w:pPr>
            <w:r>
              <w:rPr>
                <w:sz w:val="20"/>
              </w:rPr>
              <w:t>Confirmation</w:t>
            </w:r>
            <w:r>
              <w:rPr>
                <w:spacing w:val="-6"/>
                <w:sz w:val="20"/>
              </w:rPr>
              <w:t xml:space="preserve"> </w:t>
            </w:r>
            <w:r>
              <w:rPr>
                <w:sz w:val="20"/>
              </w:rPr>
              <w:t>of</w:t>
            </w:r>
            <w:r>
              <w:rPr>
                <w:spacing w:val="-9"/>
                <w:sz w:val="20"/>
              </w:rPr>
              <w:t xml:space="preserve"> </w:t>
            </w:r>
            <w:r>
              <w:rPr>
                <w:sz w:val="20"/>
              </w:rPr>
              <w:t>total</w:t>
            </w:r>
            <w:r>
              <w:rPr>
                <w:spacing w:val="-7"/>
                <w:sz w:val="20"/>
              </w:rPr>
              <w:t xml:space="preserve"> </w:t>
            </w:r>
            <w:r>
              <w:rPr>
                <w:spacing w:val="-2"/>
                <w:sz w:val="20"/>
              </w:rPr>
              <w:t>expenditure.</w:t>
            </w:r>
          </w:p>
          <w:p w14:paraId="7091A9FF" w14:textId="77777777" w:rsidR="0041387A" w:rsidRDefault="00027C5C">
            <w:pPr>
              <w:pStyle w:val="TableParagraph"/>
              <w:numPr>
                <w:ilvl w:val="0"/>
                <w:numId w:val="10"/>
              </w:numPr>
              <w:tabs>
                <w:tab w:val="left" w:pos="564"/>
                <w:tab w:val="left" w:pos="565"/>
              </w:tabs>
              <w:spacing w:before="79"/>
              <w:ind w:hanging="362"/>
              <w:rPr>
                <w:sz w:val="20"/>
              </w:rPr>
            </w:pPr>
            <w:r>
              <w:rPr>
                <w:sz w:val="20"/>
              </w:rPr>
              <w:t>Assessment</w:t>
            </w:r>
            <w:r>
              <w:rPr>
                <w:spacing w:val="-5"/>
                <w:sz w:val="20"/>
              </w:rPr>
              <w:t xml:space="preserve"> </w:t>
            </w:r>
            <w:r>
              <w:rPr>
                <w:sz w:val="20"/>
              </w:rPr>
              <w:t>of</w:t>
            </w:r>
            <w:r>
              <w:rPr>
                <w:spacing w:val="-6"/>
                <w:sz w:val="20"/>
              </w:rPr>
              <w:t xml:space="preserve"> </w:t>
            </w:r>
            <w:r>
              <w:rPr>
                <w:sz w:val="20"/>
              </w:rPr>
              <w:t>integration</w:t>
            </w:r>
            <w:r>
              <w:rPr>
                <w:spacing w:val="-5"/>
                <w:sz w:val="20"/>
              </w:rPr>
              <w:t xml:space="preserve"> </w:t>
            </w:r>
            <w:r>
              <w:rPr>
                <w:sz w:val="20"/>
              </w:rPr>
              <w:t>approach,</w:t>
            </w:r>
            <w:r>
              <w:rPr>
                <w:spacing w:val="-4"/>
                <w:sz w:val="20"/>
              </w:rPr>
              <w:t xml:space="preserve"> </w:t>
            </w:r>
            <w:r>
              <w:rPr>
                <w:sz w:val="20"/>
              </w:rPr>
              <w:t>including</w:t>
            </w:r>
            <w:r>
              <w:rPr>
                <w:spacing w:val="-6"/>
                <w:sz w:val="20"/>
              </w:rPr>
              <w:t xml:space="preserve"> </w:t>
            </w:r>
            <w:r>
              <w:rPr>
                <w:sz w:val="20"/>
              </w:rPr>
              <w:t>referral</w:t>
            </w:r>
            <w:r>
              <w:rPr>
                <w:spacing w:val="-4"/>
                <w:sz w:val="20"/>
              </w:rPr>
              <w:t xml:space="preserve"> </w:t>
            </w:r>
            <w:r>
              <w:rPr>
                <w:sz w:val="20"/>
              </w:rPr>
              <w:t>in</w:t>
            </w:r>
            <w:r>
              <w:rPr>
                <w:spacing w:val="-5"/>
                <w:sz w:val="20"/>
              </w:rPr>
              <w:t xml:space="preserve"> </w:t>
            </w:r>
            <w:r>
              <w:rPr>
                <w:sz w:val="20"/>
              </w:rPr>
              <w:t>and</w:t>
            </w:r>
            <w:r>
              <w:rPr>
                <w:spacing w:val="-4"/>
                <w:sz w:val="20"/>
              </w:rPr>
              <w:t xml:space="preserve"> </w:t>
            </w:r>
            <w:r>
              <w:rPr>
                <w:sz w:val="20"/>
              </w:rPr>
              <w:t>out</w:t>
            </w:r>
            <w:r>
              <w:rPr>
                <w:spacing w:val="-5"/>
                <w:sz w:val="20"/>
              </w:rPr>
              <w:t xml:space="preserve"> </w:t>
            </w:r>
            <w:r>
              <w:rPr>
                <w:sz w:val="20"/>
              </w:rPr>
              <w:t>of</w:t>
            </w:r>
            <w:r>
              <w:rPr>
                <w:spacing w:val="-6"/>
                <w:sz w:val="20"/>
              </w:rPr>
              <w:t xml:space="preserve"> </w:t>
            </w:r>
            <w:r>
              <w:rPr>
                <w:sz w:val="20"/>
              </w:rPr>
              <w:t>Head</w:t>
            </w:r>
            <w:r>
              <w:rPr>
                <w:spacing w:val="-4"/>
                <w:sz w:val="20"/>
              </w:rPr>
              <w:t xml:space="preserve"> </w:t>
            </w:r>
            <w:r>
              <w:rPr>
                <w:sz w:val="20"/>
              </w:rPr>
              <w:t>to</w:t>
            </w:r>
            <w:r>
              <w:rPr>
                <w:spacing w:val="-4"/>
                <w:sz w:val="20"/>
              </w:rPr>
              <w:t xml:space="preserve"> </w:t>
            </w:r>
            <w:r>
              <w:rPr>
                <w:spacing w:val="-2"/>
                <w:sz w:val="20"/>
              </w:rPr>
              <w:t>Health.</w:t>
            </w:r>
          </w:p>
          <w:p w14:paraId="1F339A45" w14:textId="77777777" w:rsidR="0041387A" w:rsidRDefault="00027C5C">
            <w:pPr>
              <w:pStyle w:val="TableParagraph"/>
              <w:numPr>
                <w:ilvl w:val="0"/>
                <w:numId w:val="10"/>
              </w:numPr>
              <w:tabs>
                <w:tab w:val="left" w:pos="564"/>
                <w:tab w:val="left" w:pos="565"/>
              </w:tabs>
              <w:spacing w:before="79"/>
              <w:ind w:hanging="362"/>
              <w:rPr>
                <w:sz w:val="20"/>
              </w:rPr>
            </w:pPr>
            <w:r>
              <w:rPr>
                <w:sz w:val="20"/>
              </w:rPr>
              <w:t>Assessment</w:t>
            </w:r>
            <w:r>
              <w:rPr>
                <w:spacing w:val="-5"/>
                <w:sz w:val="20"/>
              </w:rPr>
              <w:t xml:space="preserve"> </w:t>
            </w:r>
            <w:r>
              <w:rPr>
                <w:sz w:val="20"/>
              </w:rPr>
              <w:t>of</w:t>
            </w:r>
            <w:r>
              <w:rPr>
                <w:spacing w:val="-6"/>
                <w:sz w:val="20"/>
              </w:rPr>
              <w:t xml:space="preserve"> </w:t>
            </w:r>
            <w:r>
              <w:rPr>
                <w:sz w:val="20"/>
              </w:rPr>
              <w:t>outcomes</w:t>
            </w:r>
            <w:r>
              <w:rPr>
                <w:spacing w:val="-4"/>
                <w:sz w:val="20"/>
              </w:rPr>
              <w:t xml:space="preserve"> </w:t>
            </w:r>
            <w:r>
              <w:rPr>
                <w:sz w:val="20"/>
              </w:rPr>
              <w:t>at</w:t>
            </w:r>
            <w:r>
              <w:rPr>
                <w:spacing w:val="-4"/>
                <w:sz w:val="20"/>
              </w:rPr>
              <w:t xml:space="preserve"> </w:t>
            </w:r>
            <w:r>
              <w:rPr>
                <w:sz w:val="20"/>
              </w:rPr>
              <w:t>start</w:t>
            </w:r>
            <w:r>
              <w:rPr>
                <w:spacing w:val="-4"/>
                <w:sz w:val="20"/>
              </w:rPr>
              <w:t xml:space="preserve"> </w:t>
            </w:r>
            <w:r>
              <w:rPr>
                <w:sz w:val="20"/>
              </w:rPr>
              <w:t>and</w:t>
            </w:r>
            <w:r>
              <w:rPr>
                <w:spacing w:val="-4"/>
                <w:sz w:val="20"/>
              </w:rPr>
              <w:t xml:space="preserve"> </w:t>
            </w:r>
            <w:r>
              <w:rPr>
                <w:sz w:val="20"/>
              </w:rPr>
              <w:t>end</w:t>
            </w:r>
            <w:r>
              <w:rPr>
                <w:spacing w:val="-4"/>
                <w:sz w:val="20"/>
              </w:rPr>
              <w:t xml:space="preserve"> </w:t>
            </w:r>
            <w:r>
              <w:rPr>
                <w:sz w:val="20"/>
              </w:rPr>
              <w:t>of</w:t>
            </w:r>
            <w:r>
              <w:rPr>
                <w:spacing w:val="-6"/>
                <w:sz w:val="20"/>
              </w:rPr>
              <w:t xml:space="preserve"> </w:t>
            </w:r>
            <w:r>
              <w:rPr>
                <w:spacing w:val="-2"/>
                <w:sz w:val="20"/>
              </w:rPr>
              <w:t>episode.</w:t>
            </w:r>
          </w:p>
          <w:p w14:paraId="19B1FBA5" w14:textId="77777777" w:rsidR="0041387A" w:rsidRDefault="00027C5C">
            <w:pPr>
              <w:pStyle w:val="TableParagraph"/>
              <w:numPr>
                <w:ilvl w:val="0"/>
                <w:numId w:val="10"/>
              </w:numPr>
              <w:tabs>
                <w:tab w:val="left" w:pos="564"/>
                <w:tab w:val="left" w:pos="565"/>
              </w:tabs>
              <w:spacing w:before="79" w:line="261" w:lineRule="auto"/>
              <w:ind w:right="267"/>
              <w:rPr>
                <w:sz w:val="20"/>
              </w:rPr>
            </w:pPr>
            <w:r>
              <w:rPr>
                <w:sz w:val="20"/>
              </w:rPr>
              <w:t>Progress</w:t>
            </w:r>
            <w:r>
              <w:rPr>
                <w:spacing w:val="-4"/>
                <w:sz w:val="20"/>
              </w:rPr>
              <w:t xml:space="preserve"> </w:t>
            </w:r>
            <w:r>
              <w:rPr>
                <w:sz w:val="20"/>
              </w:rPr>
              <w:t>against</w:t>
            </w:r>
            <w:r>
              <w:rPr>
                <w:spacing w:val="-4"/>
                <w:sz w:val="20"/>
              </w:rPr>
              <w:t xml:space="preserve"> </w:t>
            </w:r>
            <w:r>
              <w:rPr>
                <w:sz w:val="20"/>
              </w:rPr>
              <w:t>evaluation</w:t>
            </w:r>
            <w:r>
              <w:rPr>
                <w:spacing w:val="-3"/>
                <w:sz w:val="20"/>
              </w:rPr>
              <w:t xml:space="preserve"> </w:t>
            </w:r>
            <w:r>
              <w:rPr>
                <w:sz w:val="20"/>
              </w:rPr>
              <w:t>and</w:t>
            </w:r>
            <w:r>
              <w:rPr>
                <w:spacing w:val="-4"/>
                <w:sz w:val="20"/>
              </w:rPr>
              <w:t xml:space="preserve"> </w:t>
            </w:r>
            <w:r>
              <w:rPr>
                <w:sz w:val="20"/>
              </w:rPr>
              <w:t>all</w:t>
            </w:r>
            <w:r>
              <w:rPr>
                <w:spacing w:val="-4"/>
                <w:sz w:val="20"/>
              </w:rPr>
              <w:t xml:space="preserve"> </w:t>
            </w:r>
            <w:r>
              <w:rPr>
                <w:sz w:val="20"/>
              </w:rPr>
              <w:t>evaluation</w:t>
            </w:r>
            <w:r>
              <w:rPr>
                <w:spacing w:val="-3"/>
                <w:sz w:val="20"/>
              </w:rPr>
              <w:t xml:space="preserve"> </w:t>
            </w:r>
            <w:r>
              <w:rPr>
                <w:sz w:val="20"/>
              </w:rPr>
              <w:t>findings</w:t>
            </w:r>
            <w:r>
              <w:rPr>
                <w:spacing w:val="-6"/>
                <w:sz w:val="20"/>
              </w:rPr>
              <w:t xml:space="preserve"> </w:t>
            </w:r>
            <w:r>
              <w:rPr>
                <w:sz w:val="20"/>
              </w:rPr>
              <w:t>have</w:t>
            </w:r>
            <w:r>
              <w:rPr>
                <w:spacing w:val="-5"/>
                <w:sz w:val="20"/>
              </w:rPr>
              <w:t xml:space="preserve"> </w:t>
            </w:r>
            <w:r>
              <w:rPr>
                <w:sz w:val="20"/>
              </w:rPr>
              <w:t>been</w:t>
            </w:r>
            <w:r>
              <w:rPr>
                <w:spacing w:val="-4"/>
                <w:sz w:val="20"/>
              </w:rPr>
              <w:t xml:space="preserve"> </w:t>
            </w:r>
            <w:r>
              <w:rPr>
                <w:sz w:val="20"/>
              </w:rPr>
              <w:t>made</w:t>
            </w:r>
            <w:r>
              <w:rPr>
                <w:spacing w:val="-5"/>
                <w:sz w:val="20"/>
              </w:rPr>
              <w:t xml:space="preserve"> </w:t>
            </w:r>
            <w:r>
              <w:rPr>
                <w:sz w:val="20"/>
              </w:rPr>
              <w:t>available</w:t>
            </w:r>
            <w:r>
              <w:rPr>
                <w:spacing w:val="-6"/>
                <w:sz w:val="20"/>
              </w:rPr>
              <w:t xml:space="preserve"> </w:t>
            </w:r>
            <w:r>
              <w:rPr>
                <w:sz w:val="20"/>
              </w:rPr>
              <w:t>to</w:t>
            </w:r>
            <w:r>
              <w:rPr>
                <w:spacing w:val="-4"/>
                <w:sz w:val="20"/>
              </w:rPr>
              <w:t xml:space="preserve"> </w:t>
            </w:r>
            <w:r>
              <w:rPr>
                <w:sz w:val="20"/>
              </w:rPr>
              <w:t>the Commonwealth and the Australian Capital Territory by the end of this Agreement.</w:t>
            </w:r>
          </w:p>
        </w:tc>
      </w:tr>
      <w:tr w:rsidR="0041387A" w14:paraId="41081A45" w14:textId="77777777">
        <w:trPr>
          <w:trHeight w:val="1995"/>
        </w:trPr>
        <w:tc>
          <w:tcPr>
            <w:tcW w:w="2542" w:type="dxa"/>
          </w:tcPr>
          <w:p w14:paraId="616E7E52" w14:textId="77777777" w:rsidR="0041387A" w:rsidRDefault="00027C5C">
            <w:pPr>
              <w:pStyle w:val="TableParagraph"/>
              <w:spacing w:before="3" w:line="259" w:lineRule="auto"/>
              <w:ind w:left="110"/>
              <w:rPr>
                <w:b/>
                <w:sz w:val="20"/>
              </w:rPr>
            </w:pPr>
            <w:r>
              <w:rPr>
                <w:b/>
                <w:sz w:val="20"/>
              </w:rPr>
              <w:t>Investing</w:t>
            </w:r>
            <w:r>
              <w:rPr>
                <w:b/>
                <w:spacing w:val="-12"/>
                <w:sz w:val="20"/>
              </w:rPr>
              <w:t xml:space="preserve"> </w:t>
            </w:r>
            <w:r>
              <w:rPr>
                <w:b/>
                <w:sz w:val="20"/>
              </w:rPr>
              <w:t>in</w:t>
            </w:r>
            <w:r>
              <w:rPr>
                <w:b/>
                <w:spacing w:val="-11"/>
                <w:sz w:val="20"/>
              </w:rPr>
              <w:t xml:space="preserve"> </w:t>
            </w:r>
            <w:r>
              <w:rPr>
                <w:b/>
                <w:sz w:val="20"/>
              </w:rPr>
              <w:t>Child</w:t>
            </w:r>
            <w:r>
              <w:rPr>
                <w:b/>
                <w:spacing w:val="-11"/>
                <w:sz w:val="20"/>
              </w:rPr>
              <w:t xml:space="preserve"> </w:t>
            </w:r>
            <w:r>
              <w:rPr>
                <w:b/>
                <w:sz w:val="20"/>
              </w:rPr>
              <w:t>Mental Health and Social and Emotional Wellbeing</w:t>
            </w:r>
          </w:p>
        </w:tc>
        <w:tc>
          <w:tcPr>
            <w:tcW w:w="7941" w:type="dxa"/>
          </w:tcPr>
          <w:p w14:paraId="66F0FFE1" w14:textId="77777777" w:rsidR="0041387A" w:rsidRDefault="00027C5C">
            <w:pPr>
              <w:pStyle w:val="TableParagraph"/>
              <w:numPr>
                <w:ilvl w:val="0"/>
                <w:numId w:val="9"/>
              </w:numPr>
              <w:tabs>
                <w:tab w:val="left" w:pos="573"/>
                <w:tab w:val="left" w:pos="574"/>
              </w:tabs>
              <w:spacing w:before="62"/>
              <w:rPr>
                <w:sz w:val="20"/>
              </w:rPr>
            </w:pPr>
            <w:r>
              <w:rPr>
                <w:sz w:val="20"/>
              </w:rPr>
              <w:t>Progress</w:t>
            </w:r>
            <w:r>
              <w:rPr>
                <w:spacing w:val="-7"/>
                <w:sz w:val="20"/>
              </w:rPr>
              <w:t xml:space="preserve"> </w:t>
            </w:r>
            <w:r>
              <w:rPr>
                <w:sz w:val="20"/>
              </w:rPr>
              <w:t>of</w:t>
            </w:r>
            <w:r>
              <w:rPr>
                <w:spacing w:val="-7"/>
                <w:sz w:val="20"/>
              </w:rPr>
              <w:t xml:space="preserve"> </w:t>
            </w:r>
            <w:r>
              <w:rPr>
                <w:sz w:val="20"/>
              </w:rPr>
              <w:t>implementation</w:t>
            </w:r>
            <w:r>
              <w:rPr>
                <w:spacing w:val="-7"/>
                <w:sz w:val="20"/>
              </w:rPr>
              <w:t xml:space="preserve"> </w:t>
            </w:r>
            <w:r>
              <w:rPr>
                <w:sz w:val="20"/>
              </w:rPr>
              <w:t>against</w:t>
            </w:r>
            <w:r>
              <w:rPr>
                <w:spacing w:val="-7"/>
                <w:sz w:val="20"/>
              </w:rPr>
              <w:t xml:space="preserve"> </w:t>
            </w:r>
            <w:r>
              <w:rPr>
                <w:sz w:val="20"/>
              </w:rPr>
              <w:t>jointly</w:t>
            </w:r>
            <w:r>
              <w:rPr>
                <w:spacing w:val="-7"/>
                <w:sz w:val="20"/>
              </w:rPr>
              <w:t xml:space="preserve"> </w:t>
            </w:r>
            <w:r>
              <w:rPr>
                <w:sz w:val="20"/>
              </w:rPr>
              <w:t>developed</w:t>
            </w:r>
            <w:r>
              <w:rPr>
                <w:spacing w:val="-7"/>
                <w:sz w:val="20"/>
              </w:rPr>
              <w:t xml:space="preserve"> </w:t>
            </w:r>
            <w:r>
              <w:rPr>
                <w:spacing w:val="-4"/>
                <w:sz w:val="20"/>
              </w:rPr>
              <w:t>plan.</w:t>
            </w:r>
          </w:p>
          <w:p w14:paraId="469550C0" w14:textId="77777777" w:rsidR="0041387A" w:rsidRDefault="00027C5C">
            <w:pPr>
              <w:pStyle w:val="TableParagraph"/>
              <w:numPr>
                <w:ilvl w:val="0"/>
                <w:numId w:val="9"/>
              </w:numPr>
              <w:tabs>
                <w:tab w:val="left" w:pos="573"/>
                <w:tab w:val="left" w:pos="574"/>
              </w:tabs>
              <w:spacing w:before="79"/>
              <w:rPr>
                <w:sz w:val="20"/>
              </w:rPr>
            </w:pPr>
            <w:r>
              <w:rPr>
                <w:sz w:val="20"/>
              </w:rPr>
              <w:t>Confirmation</w:t>
            </w:r>
            <w:r>
              <w:rPr>
                <w:spacing w:val="-6"/>
                <w:sz w:val="20"/>
              </w:rPr>
              <w:t xml:space="preserve"> </w:t>
            </w:r>
            <w:r>
              <w:rPr>
                <w:sz w:val="20"/>
              </w:rPr>
              <w:t>of</w:t>
            </w:r>
            <w:r>
              <w:rPr>
                <w:spacing w:val="-9"/>
                <w:sz w:val="20"/>
              </w:rPr>
              <w:t xml:space="preserve"> </w:t>
            </w:r>
            <w:r>
              <w:rPr>
                <w:sz w:val="20"/>
              </w:rPr>
              <w:t>total</w:t>
            </w:r>
            <w:r>
              <w:rPr>
                <w:spacing w:val="-7"/>
                <w:sz w:val="20"/>
              </w:rPr>
              <w:t xml:space="preserve"> </w:t>
            </w:r>
            <w:r>
              <w:rPr>
                <w:spacing w:val="-2"/>
                <w:sz w:val="20"/>
              </w:rPr>
              <w:t>expenditure.</w:t>
            </w:r>
          </w:p>
          <w:p w14:paraId="6947B2CF" w14:textId="77777777" w:rsidR="0041387A" w:rsidRDefault="00027C5C">
            <w:pPr>
              <w:pStyle w:val="TableParagraph"/>
              <w:numPr>
                <w:ilvl w:val="0"/>
                <w:numId w:val="9"/>
              </w:numPr>
              <w:tabs>
                <w:tab w:val="left" w:pos="573"/>
                <w:tab w:val="left" w:pos="574"/>
              </w:tabs>
              <w:spacing w:before="79"/>
              <w:rPr>
                <w:sz w:val="20"/>
              </w:rPr>
            </w:pPr>
            <w:r>
              <w:rPr>
                <w:sz w:val="20"/>
              </w:rPr>
              <w:t>Assessment</w:t>
            </w:r>
            <w:r>
              <w:rPr>
                <w:spacing w:val="-7"/>
                <w:sz w:val="20"/>
              </w:rPr>
              <w:t xml:space="preserve"> </w:t>
            </w:r>
            <w:r>
              <w:rPr>
                <w:sz w:val="20"/>
              </w:rPr>
              <w:t>of</w:t>
            </w:r>
            <w:r>
              <w:rPr>
                <w:spacing w:val="-8"/>
                <w:sz w:val="20"/>
              </w:rPr>
              <w:t xml:space="preserve"> </w:t>
            </w:r>
            <w:r>
              <w:rPr>
                <w:sz w:val="20"/>
              </w:rPr>
              <w:t>integration</w:t>
            </w:r>
            <w:r>
              <w:rPr>
                <w:spacing w:val="-7"/>
                <w:sz w:val="20"/>
              </w:rPr>
              <w:t xml:space="preserve"> </w:t>
            </w:r>
            <w:r>
              <w:rPr>
                <w:sz w:val="20"/>
              </w:rPr>
              <w:t>approach,</w:t>
            </w:r>
            <w:r>
              <w:rPr>
                <w:spacing w:val="-6"/>
                <w:sz w:val="20"/>
              </w:rPr>
              <w:t xml:space="preserve"> </w:t>
            </w:r>
            <w:r>
              <w:rPr>
                <w:sz w:val="20"/>
              </w:rPr>
              <w:t>including</w:t>
            </w:r>
            <w:r>
              <w:rPr>
                <w:spacing w:val="-7"/>
                <w:sz w:val="20"/>
              </w:rPr>
              <w:t xml:space="preserve"> </w:t>
            </w:r>
            <w:r>
              <w:rPr>
                <w:sz w:val="20"/>
              </w:rPr>
              <w:t>referral</w:t>
            </w:r>
            <w:r>
              <w:rPr>
                <w:spacing w:val="-4"/>
                <w:sz w:val="20"/>
              </w:rPr>
              <w:t xml:space="preserve"> </w:t>
            </w:r>
            <w:r>
              <w:rPr>
                <w:spacing w:val="-2"/>
                <w:sz w:val="20"/>
              </w:rPr>
              <w:t>pathways.</w:t>
            </w:r>
          </w:p>
          <w:p w14:paraId="7EA39FF6" w14:textId="77777777" w:rsidR="0041387A" w:rsidRDefault="00027C5C">
            <w:pPr>
              <w:pStyle w:val="TableParagraph"/>
              <w:numPr>
                <w:ilvl w:val="0"/>
                <w:numId w:val="9"/>
              </w:numPr>
              <w:tabs>
                <w:tab w:val="left" w:pos="573"/>
                <w:tab w:val="left" w:pos="574"/>
              </w:tabs>
              <w:spacing w:before="79"/>
              <w:rPr>
                <w:sz w:val="20"/>
              </w:rPr>
            </w:pPr>
            <w:r>
              <w:rPr>
                <w:sz w:val="20"/>
              </w:rPr>
              <w:t>Assessment</w:t>
            </w:r>
            <w:r>
              <w:rPr>
                <w:spacing w:val="-5"/>
                <w:sz w:val="20"/>
              </w:rPr>
              <w:t xml:space="preserve"> </w:t>
            </w:r>
            <w:r>
              <w:rPr>
                <w:sz w:val="20"/>
              </w:rPr>
              <w:t>of</w:t>
            </w:r>
            <w:r>
              <w:rPr>
                <w:spacing w:val="-6"/>
                <w:sz w:val="20"/>
              </w:rPr>
              <w:t xml:space="preserve"> </w:t>
            </w:r>
            <w:r>
              <w:rPr>
                <w:sz w:val="20"/>
              </w:rPr>
              <w:t>outcomes</w:t>
            </w:r>
            <w:r>
              <w:rPr>
                <w:spacing w:val="-4"/>
                <w:sz w:val="20"/>
              </w:rPr>
              <w:t xml:space="preserve"> </w:t>
            </w:r>
            <w:r>
              <w:rPr>
                <w:sz w:val="20"/>
              </w:rPr>
              <w:t>at</w:t>
            </w:r>
            <w:r>
              <w:rPr>
                <w:spacing w:val="-4"/>
                <w:sz w:val="20"/>
              </w:rPr>
              <w:t xml:space="preserve"> </w:t>
            </w:r>
            <w:r>
              <w:rPr>
                <w:sz w:val="20"/>
              </w:rPr>
              <w:t>start</w:t>
            </w:r>
            <w:r>
              <w:rPr>
                <w:spacing w:val="-4"/>
                <w:sz w:val="20"/>
              </w:rPr>
              <w:t xml:space="preserve"> </w:t>
            </w:r>
            <w:r>
              <w:rPr>
                <w:sz w:val="20"/>
              </w:rPr>
              <w:t>and</w:t>
            </w:r>
            <w:r>
              <w:rPr>
                <w:spacing w:val="-4"/>
                <w:sz w:val="20"/>
              </w:rPr>
              <w:t xml:space="preserve"> </w:t>
            </w:r>
            <w:r>
              <w:rPr>
                <w:sz w:val="20"/>
              </w:rPr>
              <w:t>end</w:t>
            </w:r>
            <w:r>
              <w:rPr>
                <w:spacing w:val="-4"/>
                <w:sz w:val="20"/>
              </w:rPr>
              <w:t xml:space="preserve"> </w:t>
            </w:r>
            <w:r>
              <w:rPr>
                <w:sz w:val="20"/>
              </w:rPr>
              <w:t>of</w:t>
            </w:r>
            <w:r>
              <w:rPr>
                <w:spacing w:val="-6"/>
                <w:sz w:val="20"/>
              </w:rPr>
              <w:t xml:space="preserve"> </w:t>
            </w:r>
            <w:r>
              <w:rPr>
                <w:spacing w:val="-2"/>
                <w:sz w:val="20"/>
              </w:rPr>
              <w:t>episode.</w:t>
            </w:r>
          </w:p>
          <w:p w14:paraId="663CAEBB" w14:textId="77777777" w:rsidR="0041387A" w:rsidRDefault="00027C5C">
            <w:pPr>
              <w:pStyle w:val="TableParagraph"/>
              <w:numPr>
                <w:ilvl w:val="0"/>
                <w:numId w:val="9"/>
              </w:numPr>
              <w:tabs>
                <w:tab w:val="left" w:pos="573"/>
                <w:tab w:val="left" w:pos="574"/>
              </w:tabs>
              <w:spacing w:before="81" w:line="259" w:lineRule="auto"/>
              <w:ind w:right="257"/>
              <w:rPr>
                <w:sz w:val="20"/>
              </w:rPr>
            </w:pPr>
            <w:r>
              <w:rPr>
                <w:sz w:val="20"/>
              </w:rPr>
              <w:t>Progress</w:t>
            </w:r>
            <w:r>
              <w:rPr>
                <w:spacing w:val="-4"/>
                <w:sz w:val="20"/>
              </w:rPr>
              <w:t xml:space="preserve"> </w:t>
            </w:r>
            <w:r>
              <w:rPr>
                <w:sz w:val="20"/>
              </w:rPr>
              <w:t>against</w:t>
            </w:r>
            <w:r>
              <w:rPr>
                <w:spacing w:val="-4"/>
                <w:sz w:val="20"/>
              </w:rPr>
              <w:t xml:space="preserve"> </w:t>
            </w:r>
            <w:r>
              <w:rPr>
                <w:sz w:val="20"/>
              </w:rPr>
              <w:t>evaluation</w:t>
            </w:r>
            <w:r>
              <w:rPr>
                <w:spacing w:val="-3"/>
                <w:sz w:val="20"/>
              </w:rPr>
              <w:t xml:space="preserve"> </w:t>
            </w:r>
            <w:r>
              <w:rPr>
                <w:sz w:val="20"/>
              </w:rPr>
              <w:t>and</w:t>
            </w:r>
            <w:r>
              <w:rPr>
                <w:spacing w:val="-4"/>
                <w:sz w:val="20"/>
              </w:rPr>
              <w:t xml:space="preserve"> </w:t>
            </w:r>
            <w:r>
              <w:rPr>
                <w:sz w:val="20"/>
              </w:rPr>
              <w:t>all</w:t>
            </w:r>
            <w:r>
              <w:rPr>
                <w:spacing w:val="-4"/>
                <w:sz w:val="20"/>
              </w:rPr>
              <w:t xml:space="preserve"> </w:t>
            </w:r>
            <w:r>
              <w:rPr>
                <w:sz w:val="20"/>
              </w:rPr>
              <w:t>evaluation</w:t>
            </w:r>
            <w:r>
              <w:rPr>
                <w:spacing w:val="-3"/>
                <w:sz w:val="20"/>
              </w:rPr>
              <w:t xml:space="preserve"> </w:t>
            </w:r>
            <w:r>
              <w:rPr>
                <w:sz w:val="20"/>
              </w:rPr>
              <w:t>findings</w:t>
            </w:r>
            <w:r>
              <w:rPr>
                <w:spacing w:val="-6"/>
                <w:sz w:val="20"/>
              </w:rPr>
              <w:t xml:space="preserve"> </w:t>
            </w:r>
            <w:r>
              <w:rPr>
                <w:sz w:val="20"/>
              </w:rPr>
              <w:t>have</w:t>
            </w:r>
            <w:r>
              <w:rPr>
                <w:spacing w:val="-5"/>
                <w:sz w:val="20"/>
              </w:rPr>
              <w:t xml:space="preserve"> </w:t>
            </w:r>
            <w:r>
              <w:rPr>
                <w:sz w:val="20"/>
              </w:rPr>
              <w:t>been</w:t>
            </w:r>
            <w:r>
              <w:rPr>
                <w:spacing w:val="-4"/>
                <w:sz w:val="20"/>
              </w:rPr>
              <w:t xml:space="preserve"> </w:t>
            </w:r>
            <w:r>
              <w:rPr>
                <w:sz w:val="20"/>
              </w:rPr>
              <w:t>made</w:t>
            </w:r>
            <w:r>
              <w:rPr>
                <w:spacing w:val="-5"/>
                <w:sz w:val="20"/>
              </w:rPr>
              <w:t xml:space="preserve"> </w:t>
            </w:r>
            <w:r>
              <w:rPr>
                <w:sz w:val="20"/>
              </w:rPr>
              <w:t>available</w:t>
            </w:r>
            <w:r>
              <w:rPr>
                <w:spacing w:val="-6"/>
                <w:sz w:val="20"/>
              </w:rPr>
              <w:t xml:space="preserve"> </w:t>
            </w:r>
            <w:r>
              <w:rPr>
                <w:sz w:val="20"/>
              </w:rPr>
              <w:t>to</w:t>
            </w:r>
            <w:r>
              <w:rPr>
                <w:spacing w:val="-4"/>
                <w:sz w:val="20"/>
              </w:rPr>
              <w:t xml:space="preserve"> </w:t>
            </w:r>
            <w:r>
              <w:rPr>
                <w:sz w:val="20"/>
              </w:rPr>
              <w:t>the Commonwealth and the Australian Capital Territory by the end of this Agreement.</w:t>
            </w:r>
          </w:p>
        </w:tc>
      </w:tr>
      <w:tr w:rsidR="0041387A" w14:paraId="30876477" w14:textId="77777777">
        <w:trPr>
          <w:trHeight w:val="2327"/>
        </w:trPr>
        <w:tc>
          <w:tcPr>
            <w:tcW w:w="2542" w:type="dxa"/>
          </w:tcPr>
          <w:p w14:paraId="6EE496D7" w14:textId="77777777" w:rsidR="0041387A" w:rsidRDefault="00027C5C">
            <w:pPr>
              <w:pStyle w:val="TableParagraph"/>
              <w:spacing w:before="61" w:line="259" w:lineRule="auto"/>
              <w:ind w:left="110" w:right="98"/>
              <w:rPr>
                <w:b/>
                <w:sz w:val="20"/>
              </w:rPr>
            </w:pPr>
            <w:r>
              <w:rPr>
                <w:b/>
                <w:sz w:val="20"/>
              </w:rPr>
              <w:t>Enhancement and integration</w:t>
            </w:r>
            <w:r>
              <w:rPr>
                <w:b/>
                <w:spacing w:val="-12"/>
                <w:sz w:val="20"/>
              </w:rPr>
              <w:t xml:space="preserve"> </w:t>
            </w:r>
            <w:r>
              <w:rPr>
                <w:b/>
                <w:sz w:val="20"/>
              </w:rPr>
              <w:t>of</w:t>
            </w:r>
            <w:r>
              <w:rPr>
                <w:b/>
                <w:spacing w:val="-11"/>
                <w:sz w:val="20"/>
              </w:rPr>
              <w:t xml:space="preserve"> </w:t>
            </w:r>
            <w:r>
              <w:rPr>
                <w:b/>
                <w:sz w:val="20"/>
              </w:rPr>
              <w:t>youth</w:t>
            </w:r>
            <w:r>
              <w:rPr>
                <w:b/>
                <w:spacing w:val="-11"/>
                <w:sz w:val="20"/>
              </w:rPr>
              <w:t xml:space="preserve"> </w:t>
            </w:r>
            <w:r>
              <w:rPr>
                <w:b/>
                <w:sz w:val="20"/>
              </w:rPr>
              <w:t xml:space="preserve">mental health services - boosting clinical capacity at existing </w:t>
            </w:r>
            <w:r>
              <w:rPr>
                <w:b/>
                <w:spacing w:val="-4"/>
                <w:sz w:val="20"/>
              </w:rPr>
              <w:t>site</w:t>
            </w:r>
          </w:p>
        </w:tc>
        <w:tc>
          <w:tcPr>
            <w:tcW w:w="7941" w:type="dxa"/>
          </w:tcPr>
          <w:p w14:paraId="527BA4C6" w14:textId="77777777" w:rsidR="0041387A" w:rsidRDefault="00027C5C">
            <w:pPr>
              <w:pStyle w:val="TableParagraph"/>
              <w:numPr>
                <w:ilvl w:val="0"/>
                <w:numId w:val="8"/>
              </w:numPr>
              <w:tabs>
                <w:tab w:val="left" w:pos="573"/>
                <w:tab w:val="left" w:pos="574"/>
              </w:tabs>
              <w:spacing w:before="60"/>
              <w:rPr>
                <w:sz w:val="20"/>
              </w:rPr>
            </w:pPr>
            <w:r>
              <w:rPr>
                <w:sz w:val="20"/>
              </w:rPr>
              <w:t>Progress</w:t>
            </w:r>
            <w:r>
              <w:rPr>
                <w:spacing w:val="-7"/>
                <w:sz w:val="20"/>
              </w:rPr>
              <w:t xml:space="preserve"> </w:t>
            </w:r>
            <w:r>
              <w:rPr>
                <w:sz w:val="20"/>
              </w:rPr>
              <w:t>of</w:t>
            </w:r>
            <w:r>
              <w:rPr>
                <w:spacing w:val="-9"/>
                <w:sz w:val="20"/>
              </w:rPr>
              <w:t xml:space="preserve"> </w:t>
            </w:r>
            <w:r>
              <w:rPr>
                <w:sz w:val="20"/>
              </w:rPr>
              <w:t>implementation</w:t>
            </w:r>
            <w:r>
              <w:rPr>
                <w:spacing w:val="-6"/>
                <w:sz w:val="20"/>
              </w:rPr>
              <w:t xml:space="preserve"> </w:t>
            </w:r>
            <w:r>
              <w:rPr>
                <w:sz w:val="20"/>
              </w:rPr>
              <w:t>against</w:t>
            </w:r>
            <w:r>
              <w:rPr>
                <w:spacing w:val="-7"/>
                <w:sz w:val="20"/>
              </w:rPr>
              <w:t xml:space="preserve"> </w:t>
            </w:r>
            <w:r>
              <w:rPr>
                <w:sz w:val="20"/>
              </w:rPr>
              <w:t>jointly</w:t>
            </w:r>
            <w:r>
              <w:rPr>
                <w:spacing w:val="-7"/>
                <w:sz w:val="20"/>
              </w:rPr>
              <w:t xml:space="preserve"> </w:t>
            </w:r>
            <w:r>
              <w:rPr>
                <w:sz w:val="20"/>
              </w:rPr>
              <w:t>developed</w:t>
            </w:r>
            <w:r>
              <w:rPr>
                <w:spacing w:val="-7"/>
                <w:sz w:val="20"/>
              </w:rPr>
              <w:t xml:space="preserve"> </w:t>
            </w:r>
            <w:r>
              <w:rPr>
                <w:spacing w:val="-4"/>
                <w:sz w:val="20"/>
              </w:rPr>
              <w:t>plan.</w:t>
            </w:r>
          </w:p>
          <w:p w14:paraId="6C6D24B5" w14:textId="77777777" w:rsidR="0041387A" w:rsidRDefault="00027C5C">
            <w:pPr>
              <w:pStyle w:val="TableParagraph"/>
              <w:numPr>
                <w:ilvl w:val="0"/>
                <w:numId w:val="8"/>
              </w:numPr>
              <w:tabs>
                <w:tab w:val="left" w:pos="573"/>
                <w:tab w:val="left" w:pos="574"/>
              </w:tabs>
              <w:spacing w:before="79"/>
              <w:rPr>
                <w:sz w:val="20"/>
              </w:rPr>
            </w:pPr>
            <w:r>
              <w:rPr>
                <w:sz w:val="20"/>
              </w:rPr>
              <w:t>Assessment</w:t>
            </w:r>
            <w:r>
              <w:rPr>
                <w:spacing w:val="-6"/>
                <w:sz w:val="20"/>
              </w:rPr>
              <w:t xml:space="preserve"> </w:t>
            </w:r>
            <w:r>
              <w:rPr>
                <w:sz w:val="20"/>
              </w:rPr>
              <w:t>of</w:t>
            </w:r>
            <w:r>
              <w:rPr>
                <w:spacing w:val="-5"/>
                <w:sz w:val="20"/>
              </w:rPr>
              <w:t xml:space="preserve"> </w:t>
            </w:r>
            <w:r>
              <w:rPr>
                <w:sz w:val="20"/>
              </w:rPr>
              <w:t>initiative</w:t>
            </w:r>
            <w:r>
              <w:rPr>
                <w:spacing w:val="-7"/>
                <w:sz w:val="20"/>
              </w:rPr>
              <w:t xml:space="preserve"> </w:t>
            </w:r>
            <w:r>
              <w:rPr>
                <w:spacing w:val="-2"/>
                <w:sz w:val="20"/>
              </w:rPr>
              <w:t>outcomes.</w:t>
            </w:r>
          </w:p>
          <w:p w14:paraId="3226195C" w14:textId="77777777" w:rsidR="0041387A" w:rsidRDefault="00027C5C">
            <w:pPr>
              <w:pStyle w:val="TableParagraph"/>
              <w:numPr>
                <w:ilvl w:val="0"/>
                <w:numId w:val="8"/>
              </w:numPr>
              <w:tabs>
                <w:tab w:val="left" w:pos="573"/>
                <w:tab w:val="left" w:pos="574"/>
              </w:tabs>
              <w:spacing w:before="78"/>
              <w:rPr>
                <w:sz w:val="20"/>
              </w:rPr>
            </w:pPr>
            <w:r>
              <w:rPr>
                <w:sz w:val="20"/>
              </w:rPr>
              <w:t>Confirmation</w:t>
            </w:r>
            <w:r>
              <w:rPr>
                <w:spacing w:val="-6"/>
                <w:sz w:val="20"/>
              </w:rPr>
              <w:t xml:space="preserve"> </w:t>
            </w:r>
            <w:r>
              <w:rPr>
                <w:sz w:val="20"/>
              </w:rPr>
              <w:t>of</w:t>
            </w:r>
            <w:r>
              <w:rPr>
                <w:spacing w:val="-9"/>
                <w:sz w:val="20"/>
              </w:rPr>
              <w:t xml:space="preserve"> </w:t>
            </w:r>
            <w:r>
              <w:rPr>
                <w:sz w:val="20"/>
              </w:rPr>
              <w:t>total</w:t>
            </w:r>
            <w:r>
              <w:rPr>
                <w:spacing w:val="-7"/>
                <w:sz w:val="20"/>
              </w:rPr>
              <w:t xml:space="preserve"> </w:t>
            </w:r>
            <w:r>
              <w:rPr>
                <w:spacing w:val="-2"/>
                <w:sz w:val="20"/>
              </w:rPr>
              <w:t>expenditure.</w:t>
            </w:r>
          </w:p>
          <w:p w14:paraId="7AA79D95" w14:textId="77777777" w:rsidR="0041387A" w:rsidRDefault="00027C5C">
            <w:pPr>
              <w:pStyle w:val="TableParagraph"/>
              <w:numPr>
                <w:ilvl w:val="0"/>
                <w:numId w:val="8"/>
              </w:numPr>
              <w:tabs>
                <w:tab w:val="left" w:pos="573"/>
                <w:tab w:val="left" w:pos="574"/>
              </w:tabs>
              <w:spacing w:before="79"/>
              <w:rPr>
                <w:sz w:val="20"/>
              </w:rPr>
            </w:pPr>
            <w:r>
              <w:rPr>
                <w:sz w:val="20"/>
              </w:rPr>
              <w:t>Assessment</w:t>
            </w:r>
            <w:r>
              <w:rPr>
                <w:spacing w:val="-7"/>
                <w:sz w:val="20"/>
              </w:rPr>
              <w:t xml:space="preserve"> </w:t>
            </w:r>
            <w:r>
              <w:rPr>
                <w:sz w:val="20"/>
              </w:rPr>
              <w:t>of</w:t>
            </w:r>
            <w:r>
              <w:rPr>
                <w:spacing w:val="-8"/>
                <w:sz w:val="20"/>
              </w:rPr>
              <w:t xml:space="preserve"> </w:t>
            </w:r>
            <w:r>
              <w:rPr>
                <w:sz w:val="20"/>
              </w:rPr>
              <w:t>integration</w:t>
            </w:r>
            <w:r>
              <w:rPr>
                <w:spacing w:val="-6"/>
                <w:sz w:val="20"/>
              </w:rPr>
              <w:t xml:space="preserve"> </w:t>
            </w:r>
            <w:r>
              <w:rPr>
                <w:spacing w:val="-2"/>
                <w:sz w:val="20"/>
              </w:rPr>
              <w:t>approach.</w:t>
            </w:r>
          </w:p>
          <w:p w14:paraId="0B55620E" w14:textId="77777777" w:rsidR="0041387A" w:rsidRDefault="00027C5C">
            <w:pPr>
              <w:pStyle w:val="TableParagraph"/>
              <w:numPr>
                <w:ilvl w:val="0"/>
                <w:numId w:val="8"/>
              </w:numPr>
              <w:tabs>
                <w:tab w:val="left" w:pos="573"/>
                <w:tab w:val="left" w:pos="574"/>
              </w:tabs>
              <w:spacing w:before="82"/>
              <w:rPr>
                <w:sz w:val="20"/>
              </w:rPr>
            </w:pPr>
            <w:r>
              <w:rPr>
                <w:sz w:val="20"/>
              </w:rPr>
              <w:t>Identification</w:t>
            </w:r>
            <w:r>
              <w:rPr>
                <w:spacing w:val="-5"/>
                <w:sz w:val="20"/>
              </w:rPr>
              <w:t xml:space="preserve"> </w:t>
            </w:r>
            <w:r>
              <w:rPr>
                <w:sz w:val="20"/>
              </w:rPr>
              <w:t>of</w:t>
            </w:r>
            <w:r>
              <w:rPr>
                <w:spacing w:val="-6"/>
                <w:sz w:val="20"/>
              </w:rPr>
              <w:t xml:space="preserve"> </w:t>
            </w:r>
            <w:r>
              <w:rPr>
                <w:sz w:val="20"/>
              </w:rPr>
              <w:t>ongoing</w:t>
            </w:r>
            <w:r>
              <w:rPr>
                <w:spacing w:val="-6"/>
                <w:sz w:val="20"/>
              </w:rPr>
              <w:t xml:space="preserve"> </w:t>
            </w:r>
            <w:r>
              <w:rPr>
                <w:sz w:val="20"/>
              </w:rPr>
              <w:t>activities</w:t>
            </w:r>
            <w:r>
              <w:rPr>
                <w:spacing w:val="-5"/>
                <w:sz w:val="20"/>
              </w:rPr>
              <w:t xml:space="preserve"> </w:t>
            </w:r>
            <w:r>
              <w:rPr>
                <w:sz w:val="20"/>
              </w:rPr>
              <w:t>to</w:t>
            </w:r>
            <w:r>
              <w:rPr>
                <w:spacing w:val="-5"/>
                <w:sz w:val="20"/>
              </w:rPr>
              <w:t xml:space="preserve"> </w:t>
            </w:r>
            <w:r>
              <w:rPr>
                <w:sz w:val="20"/>
              </w:rPr>
              <w:t>maintain</w:t>
            </w:r>
            <w:r>
              <w:rPr>
                <w:spacing w:val="-5"/>
                <w:sz w:val="20"/>
              </w:rPr>
              <w:t xml:space="preserve"> </w:t>
            </w:r>
            <w:r>
              <w:rPr>
                <w:sz w:val="20"/>
              </w:rPr>
              <w:t>integration</w:t>
            </w:r>
            <w:r>
              <w:rPr>
                <w:spacing w:val="-6"/>
                <w:sz w:val="20"/>
              </w:rPr>
              <w:t xml:space="preserve"> </w:t>
            </w:r>
            <w:r>
              <w:rPr>
                <w:sz w:val="20"/>
              </w:rPr>
              <w:t>of</w:t>
            </w:r>
            <w:r>
              <w:rPr>
                <w:spacing w:val="-6"/>
                <w:sz w:val="20"/>
              </w:rPr>
              <w:t xml:space="preserve"> </w:t>
            </w:r>
            <w:r>
              <w:rPr>
                <w:spacing w:val="-2"/>
                <w:sz w:val="20"/>
              </w:rPr>
              <w:t>services.</w:t>
            </w:r>
          </w:p>
          <w:p w14:paraId="659F6F8D" w14:textId="77777777" w:rsidR="0041387A" w:rsidRDefault="00027C5C">
            <w:pPr>
              <w:pStyle w:val="TableParagraph"/>
              <w:numPr>
                <w:ilvl w:val="0"/>
                <w:numId w:val="8"/>
              </w:numPr>
              <w:tabs>
                <w:tab w:val="left" w:pos="573"/>
                <w:tab w:val="left" w:pos="574"/>
              </w:tabs>
              <w:spacing w:before="79" w:line="259" w:lineRule="auto"/>
              <w:ind w:right="257"/>
              <w:rPr>
                <w:sz w:val="20"/>
              </w:rPr>
            </w:pPr>
            <w:r>
              <w:rPr>
                <w:sz w:val="20"/>
              </w:rPr>
              <w:t>Progress</w:t>
            </w:r>
            <w:r>
              <w:rPr>
                <w:spacing w:val="-4"/>
                <w:sz w:val="20"/>
              </w:rPr>
              <w:t xml:space="preserve"> </w:t>
            </w:r>
            <w:r>
              <w:rPr>
                <w:sz w:val="20"/>
              </w:rPr>
              <w:t>against</w:t>
            </w:r>
            <w:r>
              <w:rPr>
                <w:spacing w:val="-4"/>
                <w:sz w:val="20"/>
              </w:rPr>
              <w:t xml:space="preserve"> </w:t>
            </w:r>
            <w:r>
              <w:rPr>
                <w:sz w:val="20"/>
              </w:rPr>
              <w:t>evaluation</w:t>
            </w:r>
            <w:r>
              <w:rPr>
                <w:spacing w:val="-3"/>
                <w:sz w:val="20"/>
              </w:rPr>
              <w:t xml:space="preserve"> </w:t>
            </w:r>
            <w:r>
              <w:rPr>
                <w:sz w:val="20"/>
              </w:rPr>
              <w:t>and</w:t>
            </w:r>
            <w:r>
              <w:rPr>
                <w:spacing w:val="-4"/>
                <w:sz w:val="20"/>
              </w:rPr>
              <w:t xml:space="preserve"> </w:t>
            </w:r>
            <w:r>
              <w:rPr>
                <w:sz w:val="20"/>
              </w:rPr>
              <w:t>all</w:t>
            </w:r>
            <w:r>
              <w:rPr>
                <w:spacing w:val="-4"/>
                <w:sz w:val="20"/>
              </w:rPr>
              <w:t xml:space="preserve"> </w:t>
            </w:r>
            <w:r>
              <w:rPr>
                <w:sz w:val="20"/>
              </w:rPr>
              <w:t>evaluation</w:t>
            </w:r>
            <w:r>
              <w:rPr>
                <w:spacing w:val="-3"/>
                <w:sz w:val="20"/>
              </w:rPr>
              <w:t xml:space="preserve"> </w:t>
            </w:r>
            <w:r>
              <w:rPr>
                <w:sz w:val="20"/>
              </w:rPr>
              <w:t>findings</w:t>
            </w:r>
            <w:r>
              <w:rPr>
                <w:spacing w:val="-6"/>
                <w:sz w:val="20"/>
              </w:rPr>
              <w:t xml:space="preserve"> </w:t>
            </w:r>
            <w:r>
              <w:rPr>
                <w:sz w:val="20"/>
              </w:rPr>
              <w:t>have</w:t>
            </w:r>
            <w:r>
              <w:rPr>
                <w:spacing w:val="-5"/>
                <w:sz w:val="20"/>
              </w:rPr>
              <w:t xml:space="preserve"> </w:t>
            </w:r>
            <w:r>
              <w:rPr>
                <w:sz w:val="20"/>
              </w:rPr>
              <w:t>been</w:t>
            </w:r>
            <w:r>
              <w:rPr>
                <w:spacing w:val="-4"/>
                <w:sz w:val="20"/>
              </w:rPr>
              <w:t xml:space="preserve"> </w:t>
            </w:r>
            <w:r>
              <w:rPr>
                <w:sz w:val="20"/>
              </w:rPr>
              <w:t>made</w:t>
            </w:r>
            <w:r>
              <w:rPr>
                <w:spacing w:val="-5"/>
                <w:sz w:val="20"/>
              </w:rPr>
              <w:t xml:space="preserve"> </w:t>
            </w:r>
            <w:r>
              <w:rPr>
                <w:sz w:val="20"/>
              </w:rPr>
              <w:t>available</w:t>
            </w:r>
            <w:r>
              <w:rPr>
                <w:spacing w:val="-6"/>
                <w:sz w:val="20"/>
              </w:rPr>
              <w:t xml:space="preserve"> </w:t>
            </w:r>
            <w:r>
              <w:rPr>
                <w:sz w:val="20"/>
              </w:rPr>
              <w:t>to</w:t>
            </w:r>
            <w:r>
              <w:rPr>
                <w:spacing w:val="-4"/>
                <w:sz w:val="20"/>
              </w:rPr>
              <w:t xml:space="preserve"> </w:t>
            </w:r>
            <w:r>
              <w:rPr>
                <w:sz w:val="20"/>
              </w:rPr>
              <w:t>the Commonwealth and the Australian Capital Territory by the end of this Agreement.</w:t>
            </w:r>
          </w:p>
        </w:tc>
      </w:tr>
      <w:tr w:rsidR="0041387A" w14:paraId="56431EFE" w14:textId="77777777">
        <w:trPr>
          <w:trHeight w:val="1115"/>
        </w:trPr>
        <w:tc>
          <w:tcPr>
            <w:tcW w:w="2542" w:type="dxa"/>
          </w:tcPr>
          <w:p w14:paraId="552606D1" w14:textId="77777777" w:rsidR="0041387A" w:rsidRDefault="00027C5C">
            <w:pPr>
              <w:pStyle w:val="TableParagraph"/>
              <w:spacing w:before="45" w:line="260" w:lineRule="atLeast"/>
              <w:ind w:left="110" w:right="98"/>
              <w:rPr>
                <w:b/>
                <w:sz w:val="20"/>
              </w:rPr>
            </w:pPr>
            <w:r>
              <w:rPr>
                <w:b/>
                <w:sz w:val="20"/>
              </w:rPr>
              <w:t>Enhancement and integration</w:t>
            </w:r>
            <w:r>
              <w:rPr>
                <w:b/>
                <w:spacing w:val="-12"/>
                <w:sz w:val="20"/>
              </w:rPr>
              <w:t xml:space="preserve"> </w:t>
            </w:r>
            <w:r>
              <w:rPr>
                <w:b/>
                <w:sz w:val="20"/>
              </w:rPr>
              <w:t>of</w:t>
            </w:r>
            <w:r>
              <w:rPr>
                <w:b/>
                <w:spacing w:val="-11"/>
                <w:sz w:val="20"/>
              </w:rPr>
              <w:t xml:space="preserve"> </w:t>
            </w:r>
            <w:r>
              <w:rPr>
                <w:b/>
                <w:sz w:val="20"/>
              </w:rPr>
              <w:t>youth</w:t>
            </w:r>
            <w:r>
              <w:rPr>
                <w:b/>
                <w:spacing w:val="-11"/>
                <w:sz w:val="20"/>
              </w:rPr>
              <w:t xml:space="preserve"> </w:t>
            </w:r>
            <w:r>
              <w:rPr>
                <w:b/>
                <w:sz w:val="20"/>
              </w:rPr>
              <w:t>mental health services - multidisciplinary early</w:t>
            </w:r>
          </w:p>
        </w:tc>
        <w:tc>
          <w:tcPr>
            <w:tcW w:w="7941" w:type="dxa"/>
          </w:tcPr>
          <w:p w14:paraId="2EE054BF" w14:textId="77777777" w:rsidR="0041387A" w:rsidRDefault="00027C5C">
            <w:pPr>
              <w:pStyle w:val="TableParagraph"/>
              <w:numPr>
                <w:ilvl w:val="0"/>
                <w:numId w:val="7"/>
              </w:numPr>
              <w:tabs>
                <w:tab w:val="left" w:pos="573"/>
                <w:tab w:val="left" w:pos="574"/>
              </w:tabs>
              <w:spacing w:before="60"/>
              <w:rPr>
                <w:sz w:val="20"/>
              </w:rPr>
            </w:pPr>
            <w:r>
              <w:rPr>
                <w:sz w:val="20"/>
              </w:rPr>
              <w:t>Progress</w:t>
            </w:r>
            <w:r>
              <w:rPr>
                <w:spacing w:val="-7"/>
                <w:sz w:val="20"/>
              </w:rPr>
              <w:t xml:space="preserve"> </w:t>
            </w:r>
            <w:r>
              <w:rPr>
                <w:sz w:val="20"/>
              </w:rPr>
              <w:t>of</w:t>
            </w:r>
            <w:r>
              <w:rPr>
                <w:spacing w:val="-9"/>
                <w:sz w:val="20"/>
              </w:rPr>
              <w:t xml:space="preserve"> </w:t>
            </w:r>
            <w:r>
              <w:rPr>
                <w:sz w:val="20"/>
              </w:rPr>
              <w:t>implementation</w:t>
            </w:r>
            <w:r>
              <w:rPr>
                <w:spacing w:val="-6"/>
                <w:sz w:val="20"/>
              </w:rPr>
              <w:t xml:space="preserve"> </w:t>
            </w:r>
            <w:r>
              <w:rPr>
                <w:sz w:val="20"/>
              </w:rPr>
              <w:t>against</w:t>
            </w:r>
            <w:r>
              <w:rPr>
                <w:spacing w:val="-7"/>
                <w:sz w:val="20"/>
              </w:rPr>
              <w:t xml:space="preserve"> </w:t>
            </w:r>
            <w:r>
              <w:rPr>
                <w:sz w:val="20"/>
              </w:rPr>
              <w:t>jointly</w:t>
            </w:r>
            <w:r>
              <w:rPr>
                <w:spacing w:val="-7"/>
                <w:sz w:val="20"/>
              </w:rPr>
              <w:t xml:space="preserve"> </w:t>
            </w:r>
            <w:r>
              <w:rPr>
                <w:sz w:val="20"/>
              </w:rPr>
              <w:t>developed</w:t>
            </w:r>
            <w:r>
              <w:rPr>
                <w:spacing w:val="-7"/>
                <w:sz w:val="20"/>
              </w:rPr>
              <w:t xml:space="preserve"> </w:t>
            </w:r>
            <w:r>
              <w:rPr>
                <w:spacing w:val="-4"/>
                <w:sz w:val="20"/>
              </w:rPr>
              <w:t>plan.</w:t>
            </w:r>
          </w:p>
          <w:p w14:paraId="6F1FEE8A" w14:textId="77777777" w:rsidR="0041387A" w:rsidRDefault="00027C5C">
            <w:pPr>
              <w:pStyle w:val="TableParagraph"/>
              <w:numPr>
                <w:ilvl w:val="0"/>
                <w:numId w:val="7"/>
              </w:numPr>
              <w:tabs>
                <w:tab w:val="left" w:pos="573"/>
                <w:tab w:val="left" w:pos="574"/>
              </w:tabs>
              <w:spacing w:before="79"/>
              <w:rPr>
                <w:sz w:val="20"/>
              </w:rPr>
            </w:pPr>
            <w:r>
              <w:rPr>
                <w:sz w:val="20"/>
              </w:rPr>
              <w:t>Assessment</w:t>
            </w:r>
            <w:r>
              <w:rPr>
                <w:spacing w:val="-6"/>
                <w:sz w:val="20"/>
              </w:rPr>
              <w:t xml:space="preserve"> </w:t>
            </w:r>
            <w:r>
              <w:rPr>
                <w:sz w:val="20"/>
              </w:rPr>
              <w:t>of</w:t>
            </w:r>
            <w:r>
              <w:rPr>
                <w:spacing w:val="-7"/>
                <w:sz w:val="20"/>
              </w:rPr>
              <w:t xml:space="preserve"> </w:t>
            </w:r>
            <w:r>
              <w:rPr>
                <w:sz w:val="20"/>
              </w:rPr>
              <w:t>initiative</w:t>
            </w:r>
            <w:r>
              <w:rPr>
                <w:spacing w:val="-6"/>
                <w:sz w:val="20"/>
              </w:rPr>
              <w:t xml:space="preserve"> </w:t>
            </w:r>
            <w:r>
              <w:rPr>
                <w:spacing w:val="-2"/>
                <w:sz w:val="20"/>
              </w:rPr>
              <w:t>outcomes.</w:t>
            </w:r>
          </w:p>
          <w:p w14:paraId="370F0517" w14:textId="77777777" w:rsidR="0041387A" w:rsidRDefault="00027C5C">
            <w:pPr>
              <w:pStyle w:val="TableParagraph"/>
              <w:numPr>
                <w:ilvl w:val="0"/>
                <w:numId w:val="7"/>
              </w:numPr>
              <w:tabs>
                <w:tab w:val="left" w:pos="573"/>
                <w:tab w:val="left" w:pos="574"/>
              </w:tabs>
              <w:spacing w:before="81"/>
              <w:rPr>
                <w:sz w:val="20"/>
              </w:rPr>
            </w:pPr>
            <w:r>
              <w:rPr>
                <w:sz w:val="20"/>
              </w:rPr>
              <w:t>Confirmation</w:t>
            </w:r>
            <w:r>
              <w:rPr>
                <w:spacing w:val="-6"/>
                <w:sz w:val="20"/>
              </w:rPr>
              <w:t xml:space="preserve"> </w:t>
            </w:r>
            <w:r>
              <w:rPr>
                <w:sz w:val="20"/>
              </w:rPr>
              <w:t>of</w:t>
            </w:r>
            <w:r>
              <w:rPr>
                <w:spacing w:val="-9"/>
                <w:sz w:val="20"/>
              </w:rPr>
              <w:t xml:space="preserve"> </w:t>
            </w:r>
            <w:r>
              <w:rPr>
                <w:sz w:val="20"/>
              </w:rPr>
              <w:t>total</w:t>
            </w:r>
            <w:r>
              <w:rPr>
                <w:spacing w:val="-7"/>
                <w:sz w:val="20"/>
              </w:rPr>
              <w:t xml:space="preserve"> </w:t>
            </w:r>
            <w:r>
              <w:rPr>
                <w:spacing w:val="-2"/>
                <w:sz w:val="20"/>
              </w:rPr>
              <w:t>expenditure.</w:t>
            </w:r>
          </w:p>
        </w:tc>
      </w:tr>
    </w:tbl>
    <w:p w14:paraId="6808D5BB" w14:textId="77777777" w:rsidR="0041387A" w:rsidRDefault="0041387A">
      <w:pPr>
        <w:pStyle w:val="BodyText"/>
        <w:spacing w:before="3"/>
        <w:rPr>
          <w:b/>
          <w:sz w:val="4"/>
        </w:rPr>
      </w:pPr>
    </w:p>
    <w:p w14:paraId="35FC5082" w14:textId="22FA972A" w:rsidR="0041387A" w:rsidRDefault="0041387A">
      <w:pPr>
        <w:pStyle w:val="BodyText"/>
        <w:spacing w:line="20" w:lineRule="exact"/>
        <w:ind w:left="264"/>
        <w:rPr>
          <w:sz w:val="2"/>
        </w:rPr>
      </w:pPr>
    </w:p>
    <w:p w14:paraId="2BA96272" w14:textId="77777777" w:rsidR="0041387A" w:rsidRDefault="0041387A">
      <w:pPr>
        <w:spacing w:line="20" w:lineRule="exact"/>
        <w:rPr>
          <w:sz w:val="2"/>
        </w:rPr>
        <w:sectPr w:rsidR="0041387A" w:rsidSect="00D30613">
          <w:headerReference w:type="even" r:id="rId30"/>
          <w:headerReference w:type="default" r:id="rId31"/>
          <w:footerReference w:type="even" r:id="rId32"/>
          <w:footerReference w:type="default" r:id="rId33"/>
          <w:headerReference w:type="first" r:id="rId34"/>
          <w:footerReference w:type="first" r:id="rId35"/>
          <w:pgSz w:w="11910" w:h="16840"/>
          <w:pgMar w:top="1120" w:right="160" w:bottom="1140" w:left="840" w:header="0" w:footer="950" w:gutter="0"/>
          <w:pgNumType w:start="0"/>
          <w:cols w:space="720"/>
        </w:sectPr>
      </w:pPr>
    </w:p>
    <w:tbl>
      <w:tblPr>
        <w:tblW w:w="0" w:type="auto"/>
        <w:tblInd w:w="31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left w:w="0" w:type="dxa"/>
          <w:right w:w="0" w:type="dxa"/>
        </w:tblCellMar>
        <w:tblLook w:val="01E0" w:firstRow="1" w:lastRow="1" w:firstColumn="1" w:lastColumn="1" w:noHBand="0" w:noVBand="0"/>
      </w:tblPr>
      <w:tblGrid>
        <w:gridCol w:w="2542"/>
        <w:gridCol w:w="7941"/>
      </w:tblGrid>
      <w:tr w:rsidR="0041387A" w14:paraId="2D0585D6" w14:textId="77777777" w:rsidTr="651C875F">
        <w:trPr>
          <w:trHeight w:val="424"/>
        </w:trPr>
        <w:tc>
          <w:tcPr>
            <w:tcW w:w="2542" w:type="dxa"/>
            <w:shd w:val="clear" w:color="auto" w:fill="F1F1F1"/>
          </w:tcPr>
          <w:p w14:paraId="1C327360" w14:textId="77777777" w:rsidR="0041387A" w:rsidRDefault="00027C5C">
            <w:pPr>
              <w:pStyle w:val="TableParagraph"/>
              <w:spacing w:before="77"/>
              <w:ind w:left="110"/>
              <w:rPr>
                <w:b/>
                <w:sz w:val="20"/>
              </w:rPr>
            </w:pPr>
            <w:r>
              <w:rPr>
                <w:b/>
                <w:spacing w:val="-2"/>
                <w:sz w:val="20"/>
              </w:rPr>
              <w:lastRenderedPageBreak/>
              <w:t>Initiative</w:t>
            </w:r>
          </w:p>
        </w:tc>
        <w:tc>
          <w:tcPr>
            <w:tcW w:w="7941" w:type="dxa"/>
            <w:shd w:val="clear" w:color="auto" w:fill="F1F1F1"/>
          </w:tcPr>
          <w:p w14:paraId="5680FA0C" w14:textId="77777777" w:rsidR="0041387A" w:rsidRDefault="00027C5C">
            <w:pPr>
              <w:pStyle w:val="TableParagraph"/>
              <w:spacing w:before="77"/>
              <w:ind w:left="110"/>
              <w:rPr>
                <w:b/>
                <w:sz w:val="20"/>
              </w:rPr>
            </w:pPr>
            <w:r>
              <w:rPr>
                <w:b/>
                <w:spacing w:val="-2"/>
                <w:sz w:val="20"/>
              </w:rPr>
              <w:t>Requirements</w:t>
            </w:r>
          </w:p>
        </w:tc>
      </w:tr>
      <w:tr w:rsidR="0041387A" w14:paraId="2E0F4131" w14:textId="77777777" w:rsidTr="651C875F">
        <w:trPr>
          <w:trHeight w:val="1266"/>
        </w:trPr>
        <w:tc>
          <w:tcPr>
            <w:tcW w:w="2542" w:type="dxa"/>
          </w:tcPr>
          <w:p w14:paraId="47EC36A9" w14:textId="77777777" w:rsidR="0041387A" w:rsidRDefault="00027C5C">
            <w:pPr>
              <w:pStyle w:val="TableParagraph"/>
              <w:spacing w:line="259" w:lineRule="auto"/>
              <w:ind w:left="110" w:right="98"/>
              <w:rPr>
                <w:b/>
                <w:sz w:val="20"/>
              </w:rPr>
            </w:pPr>
            <w:r>
              <w:rPr>
                <w:b/>
                <w:sz w:val="20"/>
              </w:rPr>
              <w:t>intervention service to support young people at risk</w:t>
            </w:r>
            <w:r>
              <w:rPr>
                <w:b/>
                <w:spacing w:val="-12"/>
                <w:sz w:val="20"/>
              </w:rPr>
              <w:t xml:space="preserve"> </w:t>
            </w:r>
            <w:r>
              <w:rPr>
                <w:b/>
                <w:sz w:val="20"/>
              </w:rPr>
              <w:t>of</w:t>
            </w:r>
            <w:r>
              <w:rPr>
                <w:b/>
                <w:spacing w:val="-11"/>
                <w:sz w:val="20"/>
              </w:rPr>
              <w:t xml:space="preserve"> </w:t>
            </w:r>
            <w:r>
              <w:rPr>
                <w:b/>
                <w:sz w:val="20"/>
              </w:rPr>
              <w:t>developing</w:t>
            </w:r>
            <w:r>
              <w:rPr>
                <w:b/>
                <w:spacing w:val="-11"/>
                <w:sz w:val="20"/>
              </w:rPr>
              <w:t xml:space="preserve"> </w:t>
            </w:r>
            <w:r>
              <w:rPr>
                <w:b/>
                <w:sz w:val="20"/>
              </w:rPr>
              <w:t>mental health concerns</w:t>
            </w:r>
          </w:p>
        </w:tc>
        <w:tc>
          <w:tcPr>
            <w:tcW w:w="7941" w:type="dxa"/>
          </w:tcPr>
          <w:p w14:paraId="4BF9DC04" w14:textId="77777777" w:rsidR="0041387A" w:rsidRDefault="00027C5C">
            <w:pPr>
              <w:pStyle w:val="TableParagraph"/>
              <w:numPr>
                <w:ilvl w:val="0"/>
                <w:numId w:val="6"/>
              </w:numPr>
              <w:tabs>
                <w:tab w:val="left" w:pos="573"/>
                <w:tab w:val="left" w:pos="574"/>
              </w:tabs>
              <w:spacing w:line="252" w:lineRule="exact"/>
              <w:rPr>
                <w:sz w:val="20"/>
              </w:rPr>
            </w:pPr>
            <w:r>
              <w:rPr>
                <w:sz w:val="20"/>
              </w:rPr>
              <w:t>Assessment</w:t>
            </w:r>
            <w:r>
              <w:rPr>
                <w:spacing w:val="-7"/>
                <w:sz w:val="20"/>
              </w:rPr>
              <w:t xml:space="preserve"> </w:t>
            </w:r>
            <w:r>
              <w:rPr>
                <w:sz w:val="20"/>
              </w:rPr>
              <w:t>of</w:t>
            </w:r>
            <w:r>
              <w:rPr>
                <w:spacing w:val="-8"/>
                <w:sz w:val="20"/>
              </w:rPr>
              <w:t xml:space="preserve"> </w:t>
            </w:r>
            <w:r>
              <w:rPr>
                <w:sz w:val="20"/>
              </w:rPr>
              <w:t>integration</w:t>
            </w:r>
            <w:r>
              <w:rPr>
                <w:spacing w:val="-6"/>
                <w:sz w:val="20"/>
              </w:rPr>
              <w:t xml:space="preserve"> </w:t>
            </w:r>
            <w:r>
              <w:rPr>
                <w:spacing w:val="-2"/>
                <w:sz w:val="20"/>
              </w:rPr>
              <w:t>approach.</w:t>
            </w:r>
          </w:p>
          <w:p w14:paraId="4B7A7180" w14:textId="77777777" w:rsidR="0041387A" w:rsidRDefault="00027C5C">
            <w:pPr>
              <w:pStyle w:val="TableParagraph"/>
              <w:numPr>
                <w:ilvl w:val="0"/>
                <w:numId w:val="6"/>
              </w:numPr>
              <w:tabs>
                <w:tab w:val="left" w:pos="573"/>
                <w:tab w:val="left" w:pos="574"/>
              </w:tabs>
              <w:spacing w:before="79"/>
              <w:rPr>
                <w:sz w:val="20"/>
              </w:rPr>
            </w:pPr>
            <w:r>
              <w:rPr>
                <w:sz w:val="20"/>
              </w:rPr>
              <w:t>Identification</w:t>
            </w:r>
            <w:r>
              <w:rPr>
                <w:spacing w:val="-5"/>
                <w:sz w:val="20"/>
              </w:rPr>
              <w:t xml:space="preserve"> </w:t>
            </w:r>
            <w:r>
              <w:rPr>
                <w:sz w:val="20"/>
              </w:rPr>
              <w:t>of</w:t>
            </w:r>
            <w:r>
              <w:rPr>
                <w:spacing w:val="-7"/>
                <w:sz w:val="20"/>
              </w:rPr>
              <w:t xml:space="preserve"> </w:t>
            </w:r>
            <w:r>
              <w:rPr>
                <w:sz w:val="20"/>
              </w:rPr>
              <w:t>ongoing</w:t>
            </w:r>
            <w:r>
              <w:rPr>
                <w:spacing w:val="-7"/>
                <w:sz w:val="20"/>
              </w:rPr>
              <w:t xml:space="preserve"> </w:t>
            </w:r>
            <w:r>
              <w:rPr>
                <w:sz w:val="20"/>
              </w:rPr>
              <w:t>activities</w:t>
            </w:r>
            <w:r>
              <w:rPr>
                <w:spacing w:val="-5"/>
                <w:sz w:val="20"/>
              </w:rPr>
              <w:t xml:space="preserve"> </w:t>
            </w:r>
            <w:r>
              <w:rPr>
                <w:sz w:val="20"/>
              </w:rPr>
              <w:t>to</w:t>
            </w:r>
            <w:r>
              <w:rPr>
                <w:spacing w:val="-6"/>
                <w:sz w:val="20"/>
              </w:rPr>
              <w:t xml:space="preserve"> </w:t>
            </w:r>
            <w:r>
              <w:rPr>
                <w:sz w:val="20"/>
              </w:rPr>
              <w:t>maintain</w:t>
            </w:r>
            <w:r>
              <w:rPr>
                <w:spacing w:val="-6"/>
                <w:sz w:val="20"/>
              </w:rPr>
              <w:t xml:space="preserve"> </w:t>
            </w:r>
            <w:r>
              <w:rPr>
                <w:sz w:val="20"/>
              </w:rPr>
              <w:t>integration</w:t>
            </w:r>
            <w:r>
              <w:rPr>
                <w:spacing w:val="-5"/>
                <w:sz w:val="20"/>
              </w:rPr>
              <w:t xml:space="preserve"> </w:t>
            </w:r>
            <w:r>
              <w:rPr>
                <w:sz w:val="20"/>
              </w:rPr>
              <w:t>of</w:t>
            </w:r>
            <w:r>
              <w:rPr>
                <w:spacing w:val="-7"/>
                <w:sz w:val="20"/>
              </w:rPr>
              <w:t xml:space="preserve"> </w:t>
            </w:r>
            <w:r>
              <w:rPr>
                <w:spacing w:val="-2"/>
                <w:sz w:val="20"/>
              </w:rPr>
              <w:t>services.</w:t>
            </w:r>
          </w:p>
          <w:p w14:paraId="3361127E" w14:textId="77777777" w:rsidR="0041387A" w:rsidRDefault="00027C5C">
            <w:pPr>
              <w:pStyle w:val="TableParagraph"/>
              <w:numPr>
                <w:ilvl w:val="0"/>
                <w:numId w:val="6"/>
              </w:numPr>
              <w:tabs>
                <w:tab w:val="left" w:pos="573"/>
                <w:tab w:val="left" w:pos="574"/>
              </w:tabs>
              <w:spacing w:before="79" w:line="259" w:lineRule="auto"/>
              <w:ind w:right="252"/>
              <w:rPr>
                <w:sz w:val="20"/>
              </w:rPr>
            </w:pPr>
            <w:r>
              <w:rPr>
                <w:sz w:val="20"/>
              </w:rPr>
              <w:t>Progress</w:t>
            </w:r>
            <w:r>
              <w:rPr>
                <w:spacing w:val="-3"/>
                <w:sz w:val="20"/>
              </w:rPr>
              <w:t xml:space="preserve"> </w:t>
            </w:r>
            <w:r>
              <w:rPr>
                <w:sz w:val="20"/>
              </w:rPr>
              <w:t>against</w:t>
            </w:r>
            <w:r>
              <w:rPr>
                <w:spacing w:val="-3"/>
                <w:sz w:val="20"/>
              </w:rPr>
              <w:t xml:space="preserve"> </w:t>
            </w:r>
            <w:r>
              <w:rPr>
                <w:sz w:val="20"/>
              </w:rPr>
              <w:t>evaluation</w:t>
            </w:r>
            <w:r>
              <w:rPr>
                <w:spacing w:val="-2"/>
                <w:sz w:val="20"/>
              </w:rPr>
              <w:t xml:space="preserve"> </w:t>
            </w:r>
            <w:r>
              <w:rPr>
                <w:sz w:val="20"/>
              </w:rPr>
              <w:t>and</w:t>
            </w:r>
            <w:r>
              <w:rPr>
                <w:spacing w:val="-3"/>
                <w:sz w:val="20"/>
              </w:rPr>
              <w:t xml:space="preserve"> </w:t>
            </w:r>
            <w:r>
              <w:rPr>
                <w:sz w:val="20"/>
              </w:rPr>
              <w:t>all</w:t>
            </w:r>
            <w:r>
              <w:rPr>
                <w:spacing w:val="-3"/>
                <w:sz w:val="20"/>
              </w:rPr>
              <w:t xml:space="preserve"> </w:t>
            </w:r>
            <w:r>
              <w:rPr>
                <w:sz w:val="20"/>
              </w:rPr>
              <w:t>evaluation</w:t>
            </w:r>
            <w:r>
              <w:rPr>
                <w:spacing w:val="-2"/>
                <w:sz w:val="20"/>
              </w:rPr>
              <w:t xml:space="preserve"> </w:t>
            </w:r>
            <w:r>
              <w:rPr>
                <w:sz w:val="20"/>
              </w:rPr>
              <w:t>findings</w:t>
            </w:r>
            <w:r>
              <w:rPr>
                <w:spacing w:val="-5"/>
                <w:sz w:val="20"/>
              </w:rPr>
              <w:t xml:space="preserve"> </w:t>
            </w:r>
            <w:r>
              <w:rPr>
                <w:sz w:val="20"/>
              </w:rPr>
              <w:t>have</w:t>
            </w:r>
            <w:r>
              <w:rPr>
                <w:spacing w:val="-4"/>
                <w:sz w:val="20"/>
              </w:rPr>
              <w:t xml:space="preserve"> </w:t>
            </w:r>
            <w:r>
              <w:rPr>
                <w:sz w:val="20"/>
              </w:rPr>
              <w:t>been</w:t>
            </w:r>
            <w:r>
              <w:rPr>
                <w:spacing w:val="-3"/>
                <w:sz w:val="20"/>
              </w:rPr>
              <w:t xml:space="preserve"> </w:t>
            </w:r>
            <w:r>
              <w:rPr>
                <w:sz w:val="20"/>
              </w:rPr>
              <w:t>made</w:t>
            </w:r>
            <w:r>
              <w:rPr>
                <w:spacing w:val="-4"/>
                <w:sz w:val="20"/>
              </w:rPr>
              <w:t xml:space="preserve"> </w:t>
            </w:r>
            <w:r>
              <w:rPr>
                <w:sz w:val="20"/>
              </w:rPr>
              <w:t>available</w:t>
            </w:r>
            <w:r>
              <w:rPr>
                <w:spacing w:val="-5"/>
                <w:sz w:val="20"/>
              </w:rPr>
              <w:t xml:space="preserve"> </w:t>
            </w:r>
            <w:r>
              <w:rPr>
                <w:sz w:val="20"/>
              </w:rPr>
              <w:t>to</w:t>
            </w:r>
            <w:r>
              <w:rPr>
                <w:spacing w:val="-3"/>
                <w:sz w:val="20"/>
              </w:rPr>
              <w:t xml:space="preserve"> </w:t>
            </w:r>
            <w:r>
              <w:rPr>
                <w:sz w:val="20"/>
              </w:rPr>
              <w:t>the Commonwealth and the Australian Capital Territory by the end of this Agreement.</w:t>
            </w:r>
          </w:p>
        </w:tc>
      </w:tr>
      <w:tr w:rsidR="0041387A" w14:paraId="7CA91B76" w14:textId="77777777" w:rsidTr="651C875F">
        <w:trPr>
          <w:trHeight w:val="1660"/>
        </w:trPr>
        <w:tc>
          <w:tcPr>
            <w:tcW w:w="2542" w:type="dxa"/>
          </w:tcPr>
          <w:p w14:paraId="1A44D157" w14:textId="77777777" w:rsidR="0041387A" w:rsidRDefault="00027C5C">
            <w:pPr>
              <w:pStyle w:val="TableParagraph"/>
              <w:spacing w:before="55" w:line="259" w:lineRule="auto"/>
              <w:ind w:left="110" w:right="624"/>
              <w:jc w:val="both"/>
              <w:rPr>
                <w:b/>
                <w:sz w:val="20"/>
              </w:rPr>
            </w:pPr>
            <w:r>
              <w:rPr>
                <w:b/>
                <w:sz w:val="20"/>
              </w:rPr>
              <w:t>Aftercare</w:t>
            </w:r>
            <w:r>
              <w:rPr>
                <w:b/>
                <w:spacing w:val="-12"/>
                <w:sz w:val="20"/>
              </w:rPr>
              <w:t xml:space="preserve"> </w:t>
            </w:r>
            <w:r>
              <w:rPr>
                <w:b/>
                <w:sz w:val="20"/>
              </w:rPr>
              <w:t>services</w:t>
            </w:r>
            <w:r>
              <w:rPr>
                <w:b/>
                <w:spacing w:val="-11"/>
                <w:sz w:val="20"/>
              </w:rPr>
              <w:t xml:space="preserve"> </w:t>
            </w:r>
            <w:r>
              <w:rPr>
                <w:b/>
                <w:sz w:val="20"/>
              </w:rPr>
              <w:t>for people</w:t>
            </w:r>
            <w:r>
              <w:rPr>
                <w:b/>
                <w:spacing w:val="-12"/>
                <w:sz w:val="20"/>
              </w:rPr>
              <w:t xml:space="preserve"> </w:t>
            </w:r>
            <w:r>
              <w:rPr>
                <w:b/>
                <w:sz w:val="20"/>
              </w:rPr>
              <w:t>after</w:t>
            </w:r>
            <w:r>
              <w:rPr>
                <w:b/>
                <w:spacing w:val="-11"/>
                <w:sz w:val="20"/>
              </w:rPr>
              <w:t xml:space="preserve"> </w:t>
            </w:r>
            <w:r>
              <w:rPr>
                <w:b/>
                <w:sz w:val="20"/>
              </w:rPr>
              <w:t>a</w:t>
            </w:r>
            <w:r>
              <w:rPr>
                <w:b/>
                <w:spacing w:val="-11"/>
                <w:sz w:val="20"/>
              </w:rPr>
              <w:t xml:space="preserve"> </w:t>
            </w:r>
            <w:r>
              <w:rPr>
                <w:b/>
                <w:sz w:val="20"/>
              </w:rPr>
              <w:t xml:space="preserve">suicide </w:t>
            </w:r>
            <w:r>
              <w:rPr>
                <w:b/>
                <w:spacing w:val="-2"/>
                <w:sz w:val="20"/>
              </w:rPr>
              <w:t>attempt</w:t>
            </w:r>
          </w:p>
        </w:tc>
        <w:tc>
          <w:tcPr>
            <w:tcW w:w="7941" w:type="dxa"/>
          </w:tcPr>
          <w:p w14:paraId="5D1FB698" w14:textId="77777777" w:rsidR="0041387A" w:rsidRDefault="00027C5C">
            <w:pPr>
              <w:pStyle w:val="TableParagraph"/>
              <w:numPr>
                <w:ilvl w:val="0"/>
                <w:numId w:val="5"/>
              </w:numPr>
              <w:tabs>
                <w:tab w:val="left" w:pos="573"/>
                <w:tab w:val="left" w:pos="574"/>
              </w:tabs>
              <w:spacing w:before="54"/>
              <w:rPr>
                <w:sz w:val="20"/>
              </w:rPr>
            </w:pPr>
            <w:r>
              <w:rPr>
                <w:sz w:val="20"/>
              </w:rPr>
              <w:t>Progress</w:t>
            </w:r>
            <w:r>
              <w:rPr>
                <w:spacing w:val="-7"/>
                <w:sz w:val="20"/>
              </w:rPr>
              <w:t xml:space="preserve"> </w:t>
            </w:r>
            <w:r>
              <w:rPr>
                <w:sz w:val="20"/>
              </w:rPr>
              <w:t>of</w:t>
            </w:r>
            <w:r>
              <w:rPr>
                <w:spacing w:val="-9"/>
                <w:sz w:val="20"/>
              </w:rPr>
              <w:t xml:space="preserve"> </w:t>
            </w:r>
            <w:r>
              <w:rPr>
                <w:sz w:val="20"/>
              </w:rPr>
              <w:t>implementation</w:t>
            </w:r>
            <w:r>
              <w:rPr>
                <w:spacing w:val="-6"/>
                <w:sz w:val="20"/>
              </w:rPr>
              <w:t xml:space="preserve"> </w:t>
            </w:r>
            <w:r>
              <w:rPr>
                <w:sz w:val="20"/>
              </w:rPr>
              <w:t>against</w:t>
            </w:r>
            <w:r>
              <w:rPr>
                <w:spacing w:val="-7"/>
                <w:sz w:val="20"/>
              </w:rPr>
              <w:t xml:space="preserve"> </w:t>
            </w:r>
            <w:r>
              <w:rPr>
                <w:sz w:val="20"/>
              </w:rPr>
              <w:t>jointly</w:t>
            </w:r>
            <w:r>
              <w:rPr>
                <w:spacing w:val="-7"/>
                <w:sz w:val="20"/>
              </w:rPr>
              <w:t xml:space="preserve"> </w:t>
            </w:r>
            <w:r>
              <w:rPr>
                <w:sz w:val="20"/>
              </w:rPr>
              <w:t>developed</w:t>
            </w:r>
            <w:r>
              <w:rPr>
                <w:spacing w:val="-7"/>
                <w:sz w:val="20"/>
              </w:rPr>
              <w:t xml:space="preserve"> </w:t>
            </w:r>
            <w:r>
              <w:rPr>
                <w:spacing w:val="-4"/>
                <w:sz w:val="20"/>
              </w:rPr>
              <w:t>plan.</w:t>
            </w:r>
          </w:p>
          <w:p w14:paraId="24ACC3B5" w14:textId="77777777" w:rsidR="0041387A" w:rsidRDefault="00027C5C">
            <w:pPr>
              <w:pStyle w:val="TableParagraph"/>
              <w:numPr>
                <w:ilvl w:val="0"/>
                <w:numId w:val="5"/>
              </w:numPr>
              <w:tabs>
                <w:tab w:val="left" w:pos="573"/>
                <w:tab w:val="left" w:pos="574"/>
              </w:tabs>
              <w:spacing w:before="81"/>
              <w:rPr>
                <w:sz w:val="20"/>
              </w:rPr>
            </w:pPr>
            <w:r>
              <w:rPr>
                <w:sz w:val="20"/>
              </w:rPr>
              <w:t>Assessment</w:t>
            </w:r>
            <w:r>
              <w:rPr>
                <w:spacing w:val="-6"/>
                <w:sz w:val="20"/>
              </w:rPr>
              <w:t xml:space="preserve"> </w:t>
            </w:r>
            <w:r>
              <w:rPr>
                <w:sz w:val="20"/>
              </w:rPr>
              <w:t>of</w:t>
            </w:r>
            <w:r>
              <w:rPr>
                <w:spacing w:val="-7"/>
                <w:sz w:val="20"/>
              </w:rPr>
              <w:t xml:space="preserve"> </w:t>
            </w:r>
            <w:r>
              <w:rPr>
                <w:sz w:val="20"/>
              </w:rPr>
              <w:t>initiative</w:t>
            </w:r>
            <w:r>
              <w:rPr>
                <w:spacing w:val="-6"/>
                <w:sz w:val="20"/>
              </w:rPr>
              <w:t xml:space="preserve"> </w:t>
            </w:r>
            <w:r>
              <w:rPr>
                <w:spacing w:val="-2"/>
                <w:sz w:val="20"/>
              </w:rPr>
              <w:t>outcomes.</w:t>
            </w:r>
          </w:p>
          <w:p w14:paraId="12DCAC1B" w14:textId="77777777" w:rsidR="0041387A" w:rsidRDefault="00027C5C">
            <w:pPr>
              <w:pStyle w:val="TableParagraph"/>
              <w:numPr>
                <w:ilvl w:val="0"/>
                <w:numId w:val="5"/>
              </w:numPr>
              <w:tabs>
                <w:tab w:val="left" w:pos="573"/>
                <w:tab w:val="left" w:pos="574"/>
              </w:tabs>
              <w:spacing w:before="79"/>
              <w:rPr>
                <w:sz w:val="20"/>
              </w:rPr>
            </w:pPr>
            <w:r>
              <w:rPr>
                <w:sz w:val="20"/>
              </w:rPr>
              <w:t>Confirmation</w:t>
            </w:r>
            <w:r>
              <w:rPr>
                <w:spacing w:val="-6"/>
                <w:sz w:val="20"/>
              </w:rPr>
              <w:t xml:space="preserve"> </w:t>
            </w:r>
            <w:r>
              <w:rPr>
                <w:sz w:val="20"/>
              </w:rPr>
              <w:t>of</w:t>
            </w:r>
            <w:r>
              <w:rPr>
                <w:spacing w:val="-9"/>
                <w:sz w:val="20"/>
              </w:rPr>
              <w:t xml:space="preserve"> </w:t>
            </w:r>
            <w:r>
              <w:rPr>
                <w:sz w:val="20"/>
              </w:rPr>
              <w:t>total</w:t>
            </w:r>
            <w:r>
              <w:rPr>
                <w:spacing w:val="-7"/>
                <w:sz w:val="20"/>
              </w:rPr>
              <w:t xml:space="preserve"> </w:t>
            </w:r>
            <w:r>
              <w:rPr>
                <w:spacing w:val="-2"/>
                <w:sz w:val="20"/>
              </w:rPr>
              <w:t>expenditure.</w:t>
            </w:r>
          </w:p>
          <w:p w14:paraId="36C347E0" w14:textId="77777777" w:rsidR="0041387A" w:rsidRDefault="00027C5C">
            <w:pPr>
              <w:pStyle w:val="TableParagraph"/>
              <w:numPr>
                <w:ilvl w:val="0"/>
                <w:numId w:val="5"/>
              </w:numPr>
              <w:tabs>
                <w:tab w:val="left" w:pos="573"/>
                <w:tab w:val="left" w:pos="574"/>
              </w:tabs>
              <w:spacing w:before="79" w:line="259" w:lineRule="auto"/>
              <w:ind w:right="257"/>
              <w:rPr>
                <w:sz w:val="20"/>
              </w:rPr>
            </w:pPr>
            <w:r>
              <w:rPr>
                <w:sz w:val="20"/>
              </w:rPr>
              <w:t>Progress</w:t>
            </w:r>
            <w:r>
              <w:rPr>
                <w:spacing w:val="-4"/>
                <w:sz w:val="20"/>
              </w:rPr>
              <w:t xml:space="preserve"> </w:t>
            </w:r>
            <w:r>
              <w:rPr>
                <w:sz w:val="20"/>
              </w:rPr>
              <w:t>against</w:t>
            </w:r>
            <w:r>
              <w:rPr>
                <w:spacing w:val="-4"/>
                <w:sz w:val="20"/>
              </w:rPr>
              <w:t xml:space="preserve"> </w:t>
            </w:r>
            <w:r>
              <w:rPr>
                <w:sz w:val="20"/>
              </w:rPr>
              <w:t>evaluation</w:t>
            </w:r>
            <w:r>
              <w:rPr>
                <w:spacing w:val="-3"/>
                <w:sz w:val="20"/>
              </w:rPr>
              <w:t xml:space="preserve"> </w:t>
            </w:r>
            <w:r>
              <w:rPr>
                <w:sz w:val="20"/>
              </w:rPr>
              <w:t>and</w:t>
            </w:r>
            <w:r>
              <w:rPr>
                <w:spacing w:val="-4"/>
                <w:sz w:val="20"/>
              </w:rPr>
              <w:t xml:space="preserve"> </w:t>
            </w:r>
            <w:r>
              <w:rPr>
                <w:sz w:val="20"/>
              </w:rPr>
              <w:t>all</w:t>
            </w:r>
            <w:r>
              <w:rPr>
                <w:spacing w:val="-4"/>
                <w:sz w:val="20"/>
              </w:rPr>
              <w:t xml:space="preserve"> </w:t>
            </w:r>
            <w:r>
              <w:rPr>
                <w:sz w:val="20"/>
              </w:rPr>
              <w:t>evaluation</w:t>
            </w:r>
            <w:r>
              <w:rPr>
                <w:spacing w:val="-3"/>
                <w:sz w:val="20"/>
              </w:rPr>
              <w:t xml:space="preserve"> </w:t>
            </w:r>
            <w:r>
              <w:rPr>
                <w:sz w:val="20"/>
              </w:rPr>
              <w:t>findings</w:t>
            </w:r>
            <w:r>
              <w:rPr>
                <w:spacing w:val="-6"/>
                <w:sz w:val="20"/>
              </w:rPr>
              <w:t xml:space="preserve"> </w:t>
            </w:r>
            <w:r>
              <w:rPr>
                <w:sz w:val="20"/>
              </w:rPr>
              <w:t>have</w:t>
            </w:r>
            <w:r>
              <w:rPr>
                <w:spacing w:val="-5"/>
                <w:sz w:val="20"/>
              </w:rPr>
              <w:t xml:space="preserve"> </w:t>
            </w:r>
            <w:r>
              <w:rPr>
                <w:sz w:val="20"/>
              </w:rPr>
              <w:t>been</w:t>
            </w:r>
            <w:r>
              <w:rPr>
                <w:spacing w:val="-4"/>
                <w:sz w:val="20"/>
              </w:rPr>
              <w:t xml:space="preserve"> </w:t>
            </w:r>
            <w:r>
              <w:rPr>
                <w:sz w:val="20"/>
              </w:rPr>
              <w:t>made</w:t>
            </w:r>
            <w:r>
              <w:rPr>
                <w:spacing w:val="-5"/>
                <w:sz w:val="20"/>
              </w:rPr>
              <w:t xml:space="preserve"> </w:t>
            </w:r>
            <w:r>
              <w:rPr>
                <w:sz w:val="20"/>
              </w:rPr>
              <w:t>available</w:t>
            </w:r>
            <w:r>
              <w:rPr>
                <w:spacing w:val="-6"/>
                <w:sz w:val="20"/>
              </w:rPr>
              <w:t xml:space="preserve"> </w:t>
            </w:r>
            <w:r>
              <w:rPr>
                <w:sz w:val="20"/>
              </w:rPr>
              <w:t>to</w:t>
            </w:r>
            <w:r>
              <w:rPr>
                <w:spacing w:val="-4"/>
                <w:sz w:val="20"/>
              </w:rPr>
              <w:t xml:space="preserve"> </w:t>
            </w:r>
            <w:r>
              <w:rPr>
                <w:sz w:val="20"/>
              </w:rPr>
              <w:t>the Commonwealth and the Australian Capital Territory by the end of this Agreement.</w:t>
            </w:r>
          </w:p>
        </w:tc>
      </w:tr>
      <w:tr w:rsidR="0041387A" w14:paraId="38F6340C" w14:textId="77777777" w:rsidTr="651C875F">
        <w:trPr>
          <w:trHeight w:val="1924"/>
        </w:trPr>
        <w:tc>
          <w:tcPr>
            <w:tcW w:w="2542" w:type="dxa"/>
          </w:tcPr>
          <w:p w14:paraId="7E8F7BD1" w14:textId="77777777" w:rsidR="0041387A" w:rsidRDefault="00027C5C">
            <w:pPr>
              <w:pStyle w:val="TableParagraph"/>
              <w:spacing w:before="55" w:line="259" w:lineRule="auto"/>
              <w:ind w:left="110"/>
              <w:rPr>
                <w:b/>
                <w:sz w:val="20"/>
              </w:rPr>
            </w:pPr>
            <w:r>
              <w:rPr>
                <w:b/>
                <w:sz w:val="20"/>
              </w:rPr>
              <w:t>Perinatal</w:t>
            </w:r>
            <w:r>
              <w:rPr>
                <w:b/>
                <w:spacing w:val="-12"/>
                <w:sz w:val="20"/>
              </w:rPr>
              <w:t xml:space="preserve"> </w:t>
            </w:r>
            <w:r>
              <w:rPr>
                <w:b/>
                <w:sz w:val="20"/>
              </w:rPr>
              <w:t>mental</w:t>
            </w:r>
            <w:r>
              <w:rPr>
                <w:b/>
                <w:spacing w:val="-11"/>
                <w:sz w:val="20"/>
              </w:rPr>
              <w:t xml:space="preserve"> </w:t>
            </w:r>
            <w:r>
              <w:rPr>
                <w:b/>
                <w:sz w:val="20"/>
              </w:rPr>
              <w:t xml:space="preserve">health </w:t>
            </w:r>
            <w:r>
              <w:rPr>
                <w:b/>
                <w:spacing w:val="-2"/>
                <w:sz w:val="20"/>
              </w:rPr>
              <w:t>screening</w:t>
            </w:r>
          </w:p>
        </w:tc>
        <w:tc>
          <w:tcPr>
            <w:tcW w:w="7941" w:type="dxa"/>
          </w:tcPr>
          <w:p w14:paraId="618E0E2A" w14:textId="1253FD2C" w:rsidR="0041387A" w:rsidRDefault="00027C5C" w:rsidP="651C875F">
            <w:pPr>
              <w:pStyle w:val="TableParagraph"/>
              <w:numPr>
                <w:ilvl w:val="0"/>
                <w:numId w:val="4"/>
              </w:numPr>
              <w:tabs>
                <w:tab w:val="left" w:pos="573"/>
                <w:tab w:val="left" w:pos="574"/>
              </w:tabs>
              <w:spacing w:before="54" w:line="261" w:lineRule="auto"/>
              <w:ind w:right="259"/>
              <w:rPr>
                <w:sz w:val="20"/>
                <w:szCs w:val="20"/>
              </w:rPr>
            </w:pPr>
            <w:r w:rsidRPr="651C875F">
              <w:rPr>
                <w:sz w:val="20"/>
                <w:szCs w:val="20"/>
              </w:rPr>
              <w:t>Progress</w:t>
            </w:r>
            <w:r w:rsidRPr="651C875F">
              <w:rPr>
                <w:spacing w:val="-4"/>
                <w:sz w:val="20"/>
                <w:szCs w:val="20"/>
              </w:rPr>
              <w:t xml:space="preserve"> </w:t>
            </w:r>
            <w:r w:rsidRPr="651C875F">
              <w:rPr>
                <w:sz w:val="20"/>
                <w:szCs w:val="20"/>
              </w:rPr>
              <w:t>of</w:t>
            </w:r>
            <w:r w:rsidRPr="651C875F">
              <w:rPr>
                <w:spacing w:val="-6"/>
                <w:sz w:val="20"/>
                <w:szCs w:val="20"/>
              </w:rPr>
              <w:t xml:space="preserve"> </w:t>
            </w:r>
            <w:r w:rsidRPr="651C875F">
              <w:rPr>
                <w:sz w:val="20"/>
                <w:szCs w:val="20"/>
              </w:rPr>
              <w:t>implementation</w:t>
            </w:r>
            <w:r w:rsidRPr="651C875F">
              <w:rPr>
                <w:spacing w:val="-4"/>
                <w:sz w:val="20"/>
                <w:szCs w:val="20"/>
              </w:rPr>
              <w:t xml:space="preserve"> </w:t>
            </w:r>
            <w:r w:rsidRPr="651C875F">
              <w:rPr>
                <w:sz w:val="20"/>
                <w:szCs w:val="20"/>
              </w:rPr>
              <w:t>against</w:t>
            </w:r>
            <w:r w:rsidRPr="651C875F">
              <w:rPr>
                <w:spacing w:val="-4"/>
                <w:sz w:val="20"/>
                <w:szCs w:val="20"/>
              </w:rPr>
              <w:t xml:space="preserve"> </w:t>
            </w:r>
            <w:r w:rsidRPr="651C875F">
              <w:rPr>
                <w:sz w:val="20"/>
                <w:szCs w:val="20"/>
              </w:rPr>
              <w:t>jointly</w:t>
            </w:r>
            <w:r w:rsidRPr="651C875F">
              <w:rPr>
                <w:spacing w:val="-4"/>
                <w:sz w:val="20"/>
                <w:szCs w:val="20"/>
              </w:rPr>
              <w:t xml:space="preserve"> </w:t>
            </w:r>
            <w:r w:rsidRPr="651C875F">
              <w:rPr>
                <w:sz w:val="20"/>
                <w:szCs w:val="20"/>
              </w:rPr>
              <w:t>developed</w:t>
            </w:r>
            <w:r w:rsidRPr="651C875F">
              <w:rPr>
                <w:spacing w:val="-4"/>
                <w:sz w:val="20"/>
                <w:szCs w:val="20"/>
              </w:rPr>
              <w:t xml:space="preserve"> </w:t>
            </w:r>
            <w:r w:rsidRPr="651C875F">
              <w:rPr>
                <w:sz w:val="20"/>
                <w:szCs w:val="20"/>
              </w:rPr>
              <w:t>plan,</w:t>
            </w:r>
            <w:r w:rsidRPr="651C875F">
              <w:rPr>
                <w:spacing w:val="-8"/>
                <w:sz w:val="20"/>
                <w:szCs w:val="20"/>
              </w:rPr>
              <w:t xml:space="preserve"> </w:t>
            </w:r>
            <w:r w:rsidRPr="651C875F">
              <w:rPr>
                <w:sz w:val="20"/>
                <w:szCs w:val="20"/>
              </w:rPr>
              <w:t>including</w:t>
            </w:r>
            <w:r w:rsidRPr="651C875F">
              <w:rPr>
                <w:spacing w:val="-5"/>
                <w:sz w:val="20"/>
                <w:szCs w:val="20"/>
              </w:rPr>
              <w:t xml:space="preserve"> </w:t>
            </w:r>
            <w:r w:rsidRPr="651C875F">
              <w:rPr>
                <w:sz w:val="20"/>
                <w:szCs w:val="20"/>
              </w:rPr>
              <w:t>national</w:t>
            </w:r>
            <w:r w:rsidRPr="651C875F">
              <w:rPr>
                <w:spacing w:val="-4"/>
                <w:sz w:val="20"/>
                <w:szCs w:val="20"/>
              </w:rPr>
              <w:t xml:space="preserve"> </w:t>
            </w:r>
            <w:r w:rsidRPr="651C875F">
              <w:rPr>
                <w:sz w:val="20"/>
                <w:szCs w:val="20"/>
              </w:rPr>
              <w:t>reporting of perinatal mental health</w:t>
            </w:r>
            <w:r w:rsidR="188430E4" w:rsidRPr="651C875F">
              <w:rPr>
                <w:sz w:val="20"/>
                <w:szCs w:val="20"/>
              </w:rPr>
              <w:t xml:space="preserve"> screening</w:t>
            </w:r>
            <w:r w:rsidRPr="651C875F">
              <w:rPr>
                <w:sz w:val="20"/>
                <w:szCs w:val="20"/>
              </w:rPr>
              <w:t xml:space="preserve"> data to the AIHW.</w:t>
            </w:r>
          </w:p>
          <w:p w14:paraId="21C24A3C" w14:textId="77777777" w:rsidR="0041387A" w:rsidRDefault="00027C5C">
            <w:pPr>
              <w:pStyle w:val="TableParagraph"/>
              <w:numPr>
                <w:ilvl w:val="0"/>
                <w:numId w:val="4"/>
              </w:numPr>
              <w:tabs>
                <w:tab w:val="left" w:pos="573"/>
                <w:tab w:val="left" w:pos="574"/>
              </w:tabs>
              <w:spacing w:before="55"/>
              <w:rPr>
                <w:sz w:val="20"/>
              </w:rPr>
            </w:pPr>
            <w:r>
              <w:rPr>
                <w:sz w:val="20"/>
              </w:rPr>
              <w:t>Assessment</w:t>
            </w:r>
            <w:r>
              <w:rPr>
                <w:spacing w:val="-6"/>
                <w:sz w:val="20"/>
              </w:rPr>
              <w:t xml:space="preserve"> </w:t>
            </w:r>
            <w:r>
              <w:rPr>
                <w:sz w:val="20"/>
              </w:rPr>
              <w:t>of</w:t>
            </w:r>
            <w:r>
              <w:rPr>
                <w:spacing w:val="-7"/>
                <w:sz w:val="20"/>
              </w:rPr>
              <w:t xml:space="preserve"> </w:t>
            </w:r>
            <w:r>
              <w:rPr>
                <w:sz w:val="20"/>
              </w:rPr>
              <w:t>initiative</w:t>
            </w:r>
            <w:r>
              <w:rPr>
                <w:spacing w:val="-6"/>
                <w:sz w:val="20"/>
              </w:rPr>
              <w:t xml:space="preserve"> </w:t>
            </w:r>
            <w:r>
              <w:rPr>
                <w:spacing w:val="-2"/>
                <w:sz w:val="20"/>
              </w:rPr>
              <w:t>outcomes.</w:t>
            </w:r>
          </w:p>
          <w:p w14:paraId="35A6A5A2" w14:textId="77777777" w:rsidR="0041387A" w:rsidRDefault="00027C5C">
            <w:pPr>
              <w:pStyle w:val="TableParagraph"/>
              <w:numPr>
                <w:ilvl w:val="0"/>
                <w:numId w:val="4"/>
              </w:numPr>
              <w:tabs>
                <w:tab w:val="left" w:pos="573"/>
                <w:tab w:val="left" w:pos="574"/>
              </w:tabs>
              <w:spacing w:before="82"/>
              <w:rPr>
                <w:sz w:val="20"/>
              </w:rPr>
            </w:pPr>
            <w:r>
              <w:rPr>
                <w:sz w:val="20"/>
              </w:rPr>
              <w:t>Confirmation</w:t>
            </w:r>
            <w:r>
              <w:rPr>
                <w:spacing w:val="-6"/>
                <w:sz w:val="20"/>
              </w:rPr>
              <w:t xml:space="preserve"> </w:t>
            </w:r>
            <w:r>
              <w:rPr>
                <w:sz w:val="20"/>
              </w:rPr>
              <w:t>of</w:t>
            </w:r>
            <w:r>
              <w:rPr>
                <w:spacing w:val="-9"/>
                <w:sz w:val="20"/>
              </w:rPr>
              <w:t xml:space="preserve"> </w:t>
            </w:r>
            <w:r>
              <w:rPr>
                <w:sz w:val="20"/>
              </w:rPr>
              <w:t>total</w:t>
            </w:r>
            <w:r>
              <w:rPr>
                <w:spacing w:val="-7"/>
                <w:sz w:val="20"/>
              </w:rPr>
              <w:t xml:space="preserve"> </w:t>
            </w:r>
            <w:r>
              <w:rPr>
                <w:spacing w:val="-2"/>
                <w:sz w:val="20"/>
              </w:rPr>
              <w:t>expenditure.</w:t>
            </w:r>
          </w:p>
          <w:p w14:paraId="552CF66A" w14:textId="77777777" w:rsidR="0041387A" w:rsidRDefault="00027C5C">
            <w:pPr>
              <w:pStyle w:val="TableParagraph"/>
              <w:numPr>
                <w:ilvl w:val="0"/>
                <w:numId w:val="4"/>
              </w:numPr>
              <w:tabs>
                <w:tab w:val="left" w:pos="573"/>
                <w:tab w:val="left" w:pos="574"/>
              </w:tabs>
              <w:spacing w:before="79" w:line="259" w:lineRule="auto"/>
              <w:ind w:right="257"/>
              <w:rPr>
                <w:sz w:val="20"/>
              </w:rPr>
            </w:pPr>
            <w:r>
              <w:rPr>
                <w:sz w:val="20"/>
              </w:rPr>
              <w:t>Progress</w:t>
            </w:r>
            <w:r>
              <w:rPr>
                <w:spacing w:val="-4"/>
                <w:sz w:val="20"/>
              </w:rPr>
              <w:t xml:space="preserve"> </w:t>
            </w:r>
            <w:r>
              <w:rPr>
                <w:sz w:val="20"/>
              </w:rPr>
              <w:t>against</w:t>
            </w:r>
            <w:r>
              <w:rPr>
                <w:spacing w:val="-3"/>
                <w:sz w:val="20"/>
              </w:rPr>
              <w:t xml:space="preserve"> </w:t>
            </w:r>
            <w:r>
              <w:rPr>
                <w:sz w:val="20"/>
              </w:rPr>
              <w:t>evaluation</w:t>
            </w:r>
            <w:r>
              <w:rPr>
                <w:spacing w:val="-3"/>
                <w:sz w:val="20"/>
              </w:rPr>
              <w:t xml:space="preserve"> </w:t>
            </w:r>
            <w:r>
              <w:rPr>
                <w:sz w:val="20"/>
              </w:rPr>
              <w:t>and</w:t>
            </w:r>
            <w:r>
              <w:rPr>
                <w:spacing w:val="-4"/>
                <w:sz w:val="20"/>
              </w:rPr>
              <w:t xml:space="preserve"> </w:t>
            </w:r>
            <w:r>
              <w:rPr>
                <w:sz w:val="20"/>
              </w:rPr>
              <w:t>all</w:t>
            </w:r>
            <w:r>
              <w:rPr>
                <w:spacing w:val="-4"/>
                <w:sz w:val="20"/>
              </w:rPr>
              <w:t xml:space="preserve"> </w:t>
            </w:r>
            <w:r>
              <w:rPr>
                <w:sz w:val="20"/>
              </w:rPr>
              <w:t>evaluation</w:t>
            </w:r>
            <w:r>
              <w:rPr>
                <w:spacing w:val="-3"/>
                <w:sz w:val="20"/>
              </w:rPr>
              <w:t xml:space="preserve"> </w:t>
            </w:r>
            <w:r>
              <w:rPr>
                <w:sz w:val="20"/>
              </w:rPr>
              <w:t>findings</w:t>
            </w:r>
            <w:r>
              <w:rPr>
                <w:spacing w:val="-6"/>
                <w:sz w:val="20"/>
              </w:rPr>
              <w:t xml:space="preserve"> </w:t>
            </w:r>
            <w:r>
              <w:rPr>
                <w:sz w:val="20"/>
              </w:rPr>
              <w:t>have</w:t>
            </w:r>
            <w:r>
              <w:rPr>
                <w:spacing w:val="-5"/>
                <w:sz w:val="20"/>
              </w:rPr>
              <w:t xml:space="preserve"> </w:t>
            </w:r>
            <w:r>
              <w:rPr>
                <w:sz w:val="20"/>
              </w:rPr>
              <w:t>been</w:t>
            </w:r>
            <w:r>
              <w:rPr>
                <w:spacing w:val="-4"/>
                <w:sz w:val="20"/>
              </w:rPr>
              <w:t xml:space="preserve"> </w:t>
            </w:r>
            <w:r>
              <w:rPr>
                <w:sz w:val="20"/>
              </w:rPr>
              <w:t>made</w:t>
            </w:r>
            <w:r>
              <w:rPr>
                <w:spacing w:val="-5"/>
                <w:sz w:val="20"/>
              </w:rPr>
              <w:t xml:space="preserve"> </w:t>
            </w:r>
            <w:r>
              <w:rPr>
                <w:sz w:val="20"/>
              </w:rPr>
              <w:t>available</w:t>
            </w:r>
            <w:r>
              <w:rPr>
                <w:spacing w:val="-6"/>
                <w:sz w:val="20"/>
              </w:rPr>
              <w:t xml:space="preserve"> </w:t>
            </w:r>
            <w:r>
              <w:rPr>
                <w:sz w:val="20"/>
              </w:rPr>
              <w:t>to</w:t>
            </w:r>
            <w:r>
              <w:rPr>
                <w:spacing w:val="-4"/>
                <w:sz w:val="20"/>
              </w:rPr>
              <w:t xml:space="preserve"> </w:t>
            </w:r>
            <w:r>
              <w:rPr>
                <w:sz w:val="20"/>
              </w:rPr>
              <w:t>the Commonwealth and the Australian Capital Territory by the end of this Agreement.</w:t>
            </w:r>
          </w:p>
        </w:tc>
      </w:tr>
      <w:tr w:rsidR="0041387A" w14:paraId="364E5FEB" w14:textId="77777777" w:rsidTr="651C875F">
        <w:trPr>
          <w:trHeight w:val="1659"/>
        </w:trPr>
        <w:tc>
          <w:tcPr>
            <w:tcW w:w="2542" w:type="dxa"/>
          </w:tcPr>
          <w:p w14:paraId="58378DA5" w14:textId="77777777" w:rsidR="0041387A" w:rsidRDefault="00027C5C">
            <w:pPr>
              <w:pStyle w:val="TableParagraph"/>
              <w:spacing w:before="55" w:line="259" w:lineRule="auto"/>
              <w:ind w:left="110"/>
              <w:rPr>
                <w:b/>
                <w:sz w:val="20"/>
              </w:rPr>
            </w:pPr>
            <w:r>
              <w:rPr>
                <w:b/>
                <w:sz w:val="20"/>
              </w:rPr>
              <w:t>Early</w:t>
            </w:r>
            <w:r>
              <w:rPr>
                <w:b/>
                <w:spacing w:val="-12"/>
                <w:sz w:val="20"/>
              </w:rPr>
              <w:t xml:space="preserve"> </w:t>
            </w:r>
            <w:r>
              <w:rPr>
                <w:b/>
                <w:sz w:val="20"/>
              </w:rPr>
              <w:t>Intervention</w:t>
            </w:r>
            <w:r>
              <w:rPr>
                <w:b/>
                <w:spacing w:val="-11"/>
                <w:sz w:val="20"/>
              </w:rPr>
              <w:t xml:space="preserve"> </w:t>
            </w:r>
            <w:r>
              <w:rPr>
                <w:b/>
                <w:sz w:val="20"/>
              </w:rPr>
              <w:t>Service Eating Disorders</w:t>
            </w:r>
          </w:p>
        </w:tc>
        <w:tc>
          <w:tcPr>
            <w:tcW w:w="7941" w:type="dxa"/>
          </w:tcPr>
          <w:p w14:paraId="6641D240" w14:textId="77777777" w:rsidR="0041387A" w:rsidRDefault="00027C5C">
            <w:pPr>
              <w:pStyle w:val="TableParagraph"/>
              <w:numPr>
                <w:ilvl w:val="0"/>
                <w:numId w:val="3"/>
              </w:numPr>
              <w:tabs>
                <w:tab w:val="left" w:pos="573"/>
                <w:tab w:val="left" w:pos="574"/>
              </w:tabs>
              <w:spacing w:before="54"/>
              <w:rPr>
                <w:sz w:val="20"/>
              </w:rPr>
            </w:pPr>
            <w:r>
              <w:rPr>
                <w:sz w:val="20"/>
              </w:rPr>
              <w:t>Progress</w:t>
            </w:r>
            <w:r>
              <w:rPr>
                <w:spacing w:val="-7"/>
                <w:sz w:val="20"/>
              </w:rPr>
              <w:t xml:space="preserve"> </w:t>
            </w:r>
            <w:r>
              <w:rPr>
                <w:sz w:val="20"/>
              </w:rPr>
              <w:t>of</w:t>
            </w:r>
            <w:r>
              <w:rPr>
                <w:spacing w:val="-9"/>
                <w:sz w:val="20"/>
              </w:rPr>
              <w:t xml:space="preserve"> </w:t>
            </w:r>
            <w:r>
              <w:rPr>
                <w:sz w:val="20"/>
              </w:rPr>
              <w:t>implementation</w:t>
            </w:r>
            <w:r>
              <w:rPr>
                <w:spacing w:val="-7"/>
                <w:sz w:val="20"/>
              </w:rPr>
              <w:t xml:space="preserve"> </w:t>
            </w:r>
            <w:r>
              <w:rPr>
                <w:sz w:val="20"/>
              </w:rPr>
              <w:t>against</w:t>
            </w:r>
            <w:r>
              <w:rPr>
                <w:spacing w:val="-6"/>
                <w:sz w:val="20"/>
              </w:rPr>
              <w:t xml:space="preserve"> </w:t>
            </w:r>
            <w:r>
              <w:rPr>
                <w:sz w:val="20"/>
              </w:rPr>
              <w:t>jointly</w:t>
            </w:r>
            <w:r>
              <w:rPr>
                <w:spacing w:val="-4"/>
                <w:sz w:val="20"/>
              </w:rPr>
              <w:t xml:space="preserve"> </w:t>
            </w:r>
            <w:r>
              <w:rPr>
                <w:sz w:val="20"/>
              </w:rPr>
              <w:t>developed</w:t>
            </w:r>
            <w:r>
              <w:rPr>
                <w:spacing w:val="-7"/>
                <w:sz w:val="20"/>
              </w:rPr>
              <w:t xml:space="preserve"> </w:t>
            </w:r>
            <w:r>
              <w:rPr>
                <w:spacing w:val="-4"/>
                <w:sz w:val="20"/>
              </w:rPr>
              <w:t>plan.</w:t>
            </w:r>
          </w:p>
          <w:p w14:paraId="062BBCE4" w14:textId="77777777" w:rsidR="0041387A" w:rsidRDefault="00027C5C">
            <w:pPr>
              <w:pStyle w:val="TableParagraph"/>
              <w:numPr>
                <w:ilvl w:val="0"/>
                <w:numId w:val="3"/>
              </w:numPr>
              <w:tabs>
                <w:tab w:val="left" w:pos="573"/>
                <w:tab w:val="left" w:pos="574"/>
              </w:tabs>
              <w:spacing w:before="79"/>
              <w:rPr>
                <w:sz w:val="20"/>
              </w:rPr>
            </w:pPr>
            <w:r>
              <w:rPr>
                <w:sz w:val="20"/>
              </w:rPr>
              <w:t>Assessment</w:t>
            </w:r>
            <w:r>
              <w:rPr>
                <w:spacing w:val="-6"/>
                <w:sz w:val="20"/>
              </w:rPr>
              <w:t xml:space="preserve"> </w:t>
            </w:r>
            <w:r>
              <w:rPr>
                <w:sz w:val="20"/>
              </w:rPr>
              <w:t>of</w:t>
            </w:r>
            <w:r>
              <w:rPr>
                <w:spacing w:val="-7"/>
                <w:sz w:val="20"/>
              </w:rPr>
              <w:t xml:space="preserve"> </w:t>
            </w:r>
            <w:r>
              <w:rPr>
                <w:sz w:val="20"/>
              </w:rPr>
              <w:t>initiative</w:t>
            </w:r>
            <w:r>
              <w:rPr>
                <w:spacing w:val="-6"/>
                <w:sz w:val="20"/>
              </w:rPr>
              <w:t xml:space="preserve"> </w:t>
            </w:r>
            <w:r>
              <w:rPr>
                <w:spacing w:val="-2"/>
                <w:sz w:val="20"/>
              </w:rPr>
              <w:t>outcomes.</w:t>
            </w:r>
          </w:p>
          <w:p w14:paraId="56FA2FEC" w14:textId="77777777" w:rsidR="0041387A" w:rsidRDefault="00027C5C">
            <w:pPr>
              <w:pStyle w:val="TableParagraph"/>
              <w:numPr>
                <w:ilvl w:val="0"/>
                <w:numId w:val="3"/>
              </w:numPr>
              <w:tabs>
                <w:tab w:val="left" w:pos="573"/>
                <w:tab w:val="left" w:pos="574"/>
              </w:tabs>
              <w:spacing w:before="79"/>
              <w:rPr>
                <w:sz w:val="20"/>
              </w:rPr>
            </w:pPr>
            <w:r>
              <w:rPr>
                <w:sz w:val="20"/>
              </w:rPr>
              <w:t>Confirmation</w:t>
            </w:r>
            <w:r>
              <w:rPr>
                <w:spacing w:val="-6"/>
                <w:sz w:val="20"/>
              </w:rPr>
              <w:t xml:space="preserve"> </w:t>
            </w:r>
            <w:r>
              <w:rPr>
                <w:sz w:val="20"/>
              </w:rPr>
              <w:t>of</w:t>
            </w:r>
            <w:r>
              <w:rPr>
                <w:spacing w:val="-9"/>
                <w:sz w:val="20"/>
              </w:rPr>
              <w:t xml:space="preserve"> </w:t>
            </w:r>
            <w:r>
              <w:rPr>
                <w:sz w:val="20"/>
              </w:rPr>
              <w:t>total</w:t>
            </w:r>
            <w:r>
              <w:rPr>
                <w:spacing w:val="-7"/>
                <w:sz w:val="20"/>
              </w:rPr>
              <w:t xml:space="preserve"> </w:t>
            </w:r>
            <w:r>
              <w:rPr>
                <w:spacing w:val="-2"/>
                <w:sz w:val="20"/>
              </w:rPr>
              <w:t>expenditure.</w:t>
            </w:r>
          </w:p>
          <w:p w14:paraId="570D5A4F" w14:textId="77777777" w:rsidR="0041387A" w:rsidRDefault="00027C5C">
            <w:pPr>
              <w:pStyle w:val="TableParagraph"/>
              <w:numPr>
                <w:ilvl w:val="0"/>
                <w:numId w:val="3"/>
              </w:numPr>
              <w:tabs>
                <w:tab w:val="left" w:pos="573"/>
                <w:tab w:val="left" w:pos="574"/>
              </w:tabs>
              <w:spacing w:before="81" w:line="259" w:lineRule="auto"/>
              <w:ind w:right="257"/>
              <w:rPr>
                <w:sz w:val="20"/>
              </w:rPr>
            </w:pPr>
            <w:r>
              <w:rPr>
                <w:sz w:val="20"/>
              </w:rPr>
              <w:t>Progress</w:t>
            </w:r>
            <w:r>
              <w:rPr>
                <w:spacing w:val="-4"/>
                <w:sz w:val="20"/>
              </w:rPr>
              <w:t xml:space="preserve"> </w:t>
            </w:r>
            <w:r>
              <w:rPr>
                <w:sz w:val="20"/>
              </w:rPr>
              <w:t>against</w:t>
            </w:r>
            <w:r>
              <w:rPr>
                <w:spacing w:val="-4"/>
                <w:sz w:val="20"/>
              </w:rPr>
              <w:t xml:space="preserve"> </w:t>
            </w:r>
            <w:r>
              <w:rPr>
                <w:sz w:val="20"/>
              </w:rPr>
              <w:t>evaluation</w:t>
            </w:r>
            <w:r>
              <w:rPr>
                <w:spacing w:val="-3"/>
                <w:sz w:val="20"/>
              </w:rPr>
              <w:t xml:space="preserve"> </w:t>
            </w:r>
            <w:r>
              <w:rPr>
                <w:sz w:val="20"/>
              </w:rPr>
              <w:t>and</w:t>
            </w:r>
            <w:r>
              <w:rPr>
                <w:spacing w:val="-4"/>
                <w:sz w:val="20"/>
              </w:rPr>
              <w:t xml:space="preserve"> </w:t>
            </w:r>
            <w:r>
              <w:rPr>
                <w:sz w:val="20"/>
              </w:rPr>
              <w:t>all</w:t>
            </w:r>
            <w:r>
              <w:rPr>
                <w:spacing w:val="-4"/>
                <w:sz w:val="20"/>
              </w:rPr>
              <w:t xml:space="preserve"> </w:t>
            </w:r>
            <w:r>
              <w:rPr>
                <w:sz w:val="20"/>
              </w:rPr>
              <w:t>evaluation</w:t>
            </w:r>
            <w:r>
              <w:rPr>
                <w:spacing w:val="-3"/>
                <w:sz w:val="20"/>
              </w:rPr>
              <w:t xml:space="preserve"> </w:t>
            </w:r>
            <w:r>
              <w:rPr>
                <w:sz w:val="20"/>
              </w:rPr>
              <w:t>findings</w:t>
            </w:r>
            <w:r>
              <w:rPr>
                <w:spacing w:val="-6"/>
                <w:sz w:val="20"/>
              </w:rPr>
              <w:t xml:space="preserve"> </w:t>
            </w:r>
            <w:r>
              <w:rPr>
                <w:sz w:val="20"/>
              </w:rPr>
              <w:t>have</w:t>
            </w:r>
            <w:r>
              <w:rPr>
                <w:spacing w:val="-5"/>
                <w:sz w:val="20"/>
              </w:rPr>
              <w:t xml:space="preserve"> </w:t>
            </w:r>
            <w:r>
              <w:rPr>
                <w:sz w:val="20"/>
              </w:rPr>
              <w:t>been</w:t>
            </w:r>
            <w:r>
              <w:rPr>
                <w:spacing w:val="-4"/>
                <w:sz w:val="20"/>
              </w:rPr>
              <w:t xml:space="preserve"> </w:t>
            </w:r>
            <w:r>
              <w:rPr>
                <w:sz w:val="20"/>
              </w:rPr>
              <w:t>made</w:t>
            </w:r>
            <w:r>
              <w:rPr>
                <w:spacing w:val="-5"/>
                <w:sz w:val="20"/>
              </w:rPr>
              <w:t xml:space="preserve"> </w:t>
            </w:r>
            <w:r>
              <w:rPr>
                <w:sz w:val="20"/>
              </w:rPr>
              <w:t>available</w:t>
            </w:r>
            <w:r>
              <w:rPr>
                <w:spacing w:val="-6"/>
                <w:sz w:val="20"/>
              </w:rPr>
              <w:t xml:space="preserve"> </w:t>
            </w:r>
            <w:r>
              <w:rPr>
                <w:sz w:val="20"/>
              </w:rPr>
              <w:t>to</w:t>
            </w:r>
            <w:r>
              <w:rPr>
                <w:spacing w:val="-4"/>
                <w:sz w:val="20"/>
              </w:rPr>
              <w:t xml:space="preserve"> </w:t>
            </w:r>
            <w:r>
              <w:rPr>
                <w:sz w:val="20"/>
              </w:rPr>
              <w:t>the Commonwealth and the Australian Capital Territory by the end of this Agreement.</w:t>
            </w:r>
          </w:p>
        </w:tc>
      </w:tr>
      <w:tr w:rsidR="0041387A" w14:paraId="5F000159" w14:textId="77777777" w:rsidTr="651C875F">
        <w:trPr>
          <w:trHeight w:val="656"/>
        </w:trPr>
        <w:tc>
          <w:tcPr>
            <w:tcW w:w="2542" w:type="dxa"/>
          </w:tcPr>
          <w:p w14:paraId="77C27E54" w14:textId="77777777" w:rsidR="0041387A" w:rsidRDefault="00027C5C">
            <w:pPr>
              <w:pStyle w:val="TableParagraph"/>
              <w:spacing w:before="55" w:line="259" w:lineRule="auto"/>
              <w:ind w:left="110"/>
              <w:rPr>
                <w:b/>
                <w:sz w:val="20"/>
              </w:rPr>
            </w:pPr>
            <w:r>
              <w:rPr>
                <w:b/>
                <w:sz w:val="20"/>
              </w:rPr>
              <w:t>Initial</w:t>
            </w:r>
            <w:r>
              <w:rPr>
                <w:b/>
                <w:spacing w:val="-12"/>
                <w:sz w:val="20"/>
              </w:rPr>
              <w:t xml:space="preserve"> </w:t>
            </w:r>
            <w:r>
              <w:rPr>
                <w:b/>
                <w:sz w:val="20"/>
              </w:rPr>
              <w:t>Assessment</w:t>
            </w:r>
            <w:r>
              <w:rPr>
                <w:b/>
                <w:spacing w:val="-11"/>
                <w:sz w:val="20"/>
              </w:rPr>
              <w:t xml:space="preserve"> </w:t>
            </w:r>
            <w:r>
              <w:rPr>
                <w:b/>
                <w:sz w:val="20"/>
              </w:rPr>
              <w:t>and Referral tool</w:t>
            </w:r>
          </w:p>
        </w:tc>
        <w:tc>
          <w:tcPr>
            <w:tcW w:w="7941" w:type="dxa"/>
          </w:tcPr>
          <w:p w14:paraId="7B75530D" w14:textId="77777777" w:rsidR="0041387A" w:rsidRDefault="00027C5C">
            <w:pPr>
              <w:pStyle w:val="TableParagraph"/>
              <w:numPr>
                <w:ilvl w:val="0"/>
                <w:numId w:val="2"/>
              </w:numPr>
              <w:tabs>
                <w:tab w:val="left" w:pos="573"/>
                <w:tab w:val="left" w:pos="574"/>
              </w:tabs>
              <w:spacing w:before="54" w:line="259" w:lineRule="auto"/>
              <w:ind w:right="311"/>
              <w:rPr>
                <w:sz w:val="20"/>
              </w:rPr>
            </w:pPr>
            <w:r>
              <w:rPr>
                <w:sz w:val="20"/>
              </w:rPr>
              <w:t>Report</w:t>
            </w:r>
            <w:r>
              <w:rPr>
                <w:spacing w:val="-4"/>
                <w:sz w:val="20"/>
              </w:rPr>
              <w:t xml:space="preserve"> </w:t>
            </w:r>
            <w:r>
              <w:rPr>
                <w:sz w:val="20"/>
              </w:rPr>
              <w:t>on</w:t>
            </w:r>
            <w:r>
              <w:rPr>
                <w:spacing w:val="-3"/>
                <w:sz w:val="20"/>
              </w:rPr>
              <w:t xml:space="preserve"> </w:t>
            </w:r>
            <w:r>
              <w:rPr>
                <w:sz w:val="20"/>
              </w:rPr>
              <w:t>which</w:t>
            </w:r>
            <w:r>
              <w:rPr>
                <w:spacing w:val="-4"/>
                <w:sz w:val="20"/>
              </w:rPr>
              <w:t xml:space="preserve"> </w:t>
            </w:r>
            <w:r>
              <w:rPr>
                <w:sz w:val="20"/>
              </w:rPr>
              <w:t>Territory-funded</w:t>
            </w:r>
            <w:r>
              <w:rPr>
                <w:spacing w:val="-4"/>
                <w:sz w:val="20"/>
              </w:rPr>
              <w:t xml:space="preserve"> </w:t>
            </w:r>
            <w:r>
              <w:rPr>
                <w:sz w:val="20"/>
              </w:rPr>
              <w:t>services</w:t>
            </w:r>
            <w:r>
              <w:rPr>
                <w:spacing w:val="-4"/>
                <w:sz w:val="20"/>
              </w:rPr>
              <w:t xml:space="preserve"> </w:t>
            </w:r>
            <w:r>
              <w:rPr>
                <w:sz w:val="20"/>
              </w:rPr>
              <w:t>and</w:t>
            </w:r>
            <w:r>
              <w:rPr>
                <w:spacing w:val="-4"/>
                <w:sz w:val="20"/>
              </w:rPr>
              <w:t xml:space="preserve"> </w:t>
            </w:r>
            <w:r>
              <w:rPr>
                <w:sz w:val="20"/>
              </w:rPr>
              <w:t>clinical</w:t>
            </w:r>
            <w:r>
              <w:rPr>
                <w:spacing w:val="-4"/>
                <w:sz w:val="20"/>
              </w:rPr>
              <w:t xml:space="preserve"> </w:t>
            </w:r>
            <w:r>
              <w:rPr>
                <w:sz w:val="20"/>
              </w:rPr>
              <w:t>services</w:t>
            </w:r>
            <w:r>
              <w:rPr>
                <w:spacing w:val="-1"/>
                <w:sz w:val="20"/>
              </w:rPr>
              <w:t xml:space="preserve"> </w:t>
            </w:r>
            <w:r>
              <w:rPr>
                <w:sz w:val="20"/>
              </w:rPr>
              <w:t>have/have</w:t>
            </w:r>
            <w:r>
              <w:rPr>
                <w:spacing w:val="-5"/>
                <w:sz w:val="20"/>
              </w:rPr>
              <w:t xml:space="preserve"> </w:t>
            </w:r>
            <w:r>
              <w:rPr>
                <w:sz w:val="20"/>
              </w:rPr>
              <w:t>not</w:t>
            </w:r>
            <w:r>
              <w:rPr>
                <w:spacing w:val="-3"/>
                <w:sz w:val="20"/>
              </w:rPr>
              <w:t xml:space="preserve"> </w:t>
            </w:r>
            <w:r>
              <w:rPr>
                <w:sz w:val="20"/>
              </w:rPr>
              <w:t>adopted the Initial Assessment and Referral tool.</w:t>
            </w:r>
          </w:p>
        </w:tc>
      </w:tr>
      <w:tr w:rsidR="0041387A" w14:paraId="2B30335C" w14:textId="77777777" w:rsidTr="651C875F">
        <w:trPr>
          <w:trHeight w:val="1257"/>
        </w:trPr>
        <w:tc>
          <w:tcPr>
            <w:tcW w:w="2542" w:type="dxa"/>
          </w:tcPr>
          <w:p w14:paraId="1E409544" w14:textId="77777777" w:rsidR="0041387A" w:rsidRDefault="00027C5C">
            <w:pPr>
              <w:pStyle w:val="TableParagraph"/>
              <w:spacing w:before="55" w:line="259" w:lineRule="auto"/>
              <w:ind w:left="110" w:right="166"/>
              <w:rPr>
                <w:b/>
                <w:sz w:val="20"/>
              </w:rPr>
            </w:pPr>
            <w:r>
              <w:rPr>
                <w:b/>
                <w:sz w:val="20"/>
              </w:rPr>
              <w:t>Joint</w:t>
            </w:r>
            <w:r>
              <w:rPr>
                <w:b/>
                <w:spacing w:val="-12"/>
                <w:sz w:val="20"/>
              </w:rPr>
              <w:t xml:space="preserve"> </w:t>
            </w:r>
            <w:r>
              <w:rPr>
                <w:b/>
                <w:sz w:val="20"/>
              </w:rPr>
              <w:t>regional</w:t>
            </w:r>
            <w:r>
              <w:rPr>
                <w:b/>
                <w:spacing w:val="-11"/>
                <w:sz w:val="20"/>
              </w:rPr>
              <w:t xml:space="preserve"> </w:t>
            </w:r>
            <w:r>
              <w:rPr>
                <w:b/>
                <w:sz w:val="20"/>
              </w:rPr>
              <w:t>mental health and suicide prevention plan</w:t>
            </w:r>
          </w:p>
        </w:tc>
        <w:tc>
          <w:tcPr>
            <w:tcW w:w="7941" w:type="dxa"/>
          </w:tcPr>
          <w:p w14:paraId="2EAB14B1" w14:textId="77777777" w:rsidR="0041387A" w:rsidRDefault="00027C5C">
            <w:pPr>
              <w:pStyle w:val="TableParagraph"/>
              <w:numPr>
                <w:ilvl w:val="0"/>
                <w:numId w:val="1"/>
              </w:numPr>
              <w:tabs>
                <w:tab w:val="left" w:pos="573"/>
                <w:tab w:val="left" w:pos="574"/>
              </w:tabs>
              <w:spacing w:before="54" w:line="259" w:lineRule="auto"/>
              <w:ind w:right="208"/>
              <w:rPr>
                <w:sz w:val="20"/>
              </w:rPr>
            </w:pPr>
            <w:r>
              <w:rPr>
                <w:sz w:val="20"/>
              </w:rPr>
              <w:t>Ongoing</w:t>
            </w:r>
            <w:r>
              <w:rPr>
                <w:spacing w:val="-4"/>
                <w:sz w:val="20"/>
              </w:rPr>
              <w:t xml:space="preserve"> </w:t>
            </w:r>
            <w:r>
              <w:rPr>
                <w:sz w:val="20"/>
              </w:rPr>
              <w:t>collaboration,</w:t>
            </w:r>
            <w:r>
              <w:rPr>
                <w:spacing w:val="-5"/>
                <w:sz w:val="20"/>
              </w:rPr>
              <w:t xml:space="preserve"> </w:t>
            </w:r>
            <w:r>
              <w:rPr>
                <w:sz w:val="20"/>
              </w:rPr>
              <w:t>review,</w:t>
            </w:r>
            <w:r>
              <w:rPr>
                <w:spacing w:val="-4"/>
                <w:sz w:val="20"/>
              </w:rPr>
              <w:t xml:space="preserve"> </w:t>
            </w:r>
            <w:r>
              <w:rPr>
                <w:sz w:val="20"/>
              </w:rPr>
              <w:t>implementation,</w:t>
            </w:r>
            <w:r>
              <w:rPr>
                <w:spacing w:val="-5"/>
                <w:sz w:val="20"/>
              </w:rPr>
              <w:t xml:space="preserve"> </w:t>
            </w:r>
            <w:r>
              <w:rPr>
                <w:sz w:val="20"/>
              </w:rPr>
              <w:t>monitoring</w:t>
            </w:r>
            <w:r>
              <w:rPr>
                <w:spacing w:val="-4"/>
                <w:sz w:val="20"/>
              </w:rPr>
              <w:t xml:space="preserve"> </w:t>
            </w:r>
            <w:r>
              <w:rPr>
                <w:sz w:val="20"/>
              </w:rPr>
              <w:t>and</w:t>
            </w:r>
            <w:r>
              <w:rPr>
                <w:spacing w:val="-5"/>
                <w:sz w:val="20"/>
              </w:rPr>
              <w:t xml:space="preserve"> </w:t>
            </w:r>
            <w:r>
              <w:rPr>
                <w:sz w:val="20"/>
              </w:rPr>
              <w:t>governance</w:t>
            </w:r>
            <w:r>
              <w:rPr>
                <w:spacing w:val="-6"/>
                <w:sz w:val="20"/>
              </w:rPr>
              <w:t xml:space="preserve"> </w:t>
            </w:r>
            <w:r>
              <w:rPr>
                <w:sz w:val="20"/>
              </w:rPr>
              <w:t>in</w:t>
            </w:r>
            <w:r>
              <w:rPr>
                <w:spacing w:val="-4"/>
                <w:sz w:val="20"/>
              </w:rPr>
              <w:t xml:space="preserve"> </w:t>
            </w:r>
            <w:r>
              <w:rPr>
                <w:sz w:val="20"/>
              </w:rPr>
              <w:t>line</w:t>
            </w:r>
            <w:r>
              <w:rPr>
                <w:spacing w:val="-5"/>
                <w:sz w:val="20"/>
              </w:rPr>
              <w:t xml:space="preserve"> </w:t>
            </w:r>
            <w:r>
              <w:rPr>
                <w:sz w:val="20"/>
              </w:rPr>
              <w:t>with comprehensive ACT joint regional mental health and suicide prevention plan (2019- 2024), with identified priorities and actions, including to cover the life of this Schedule.</w:t>
            </w:r>
          </w:p>
          <w:p w14:paraId="74458C9C" w14:textId="77777777" w:rsidR="0041387A" w:rsidRDefault="00027C5C">
            <w:pPr>
              <w:pStyle w:val="TableParagraph"/>
              <w:numPr>
                <w:ilvl w:val="0"/>
                <w:numId w:val="1"/>
              </w:numPr>
              <w:tabs>
                <w:tab w:val="left" w:pos="573"/>
                <w:tab w:val="left" w:pos="574"/>
              </w:tabs>
              <w:spacing w:before="60"/>
              <w:rPr>
                <w:sz w:val="20"/>
              </w:rPr>
            </w:pPr>
            <w:r>
              <w:rPr>
                <w:sz w:val="20"/>
              </w:rPr>
              <w:t>Identified</w:t>
            </w:r>
            <w:r>
              <w:rPr>
                <w:spacing w:val="-6"/>
                <w:sz w:val="20"/>
              </w:rPr>
              <w:t xml:space="preserve"> </w:t>
            </w:r>
            <w:r>
              <w:rPr>
                <w:sz w:val="20"/>
              </w:rPr>
              <w:t>priorities</w:t>
            </w:r>
            <w:r>
              <w:rPr>
                <w:spacing w:val="-5"/>
                <w:sz w:val="20"/>
              </w:rPr>
              <w:t xml:space="preserve"> </w:t>
            </w:r>
            <w:r>
              <w:rPr>
                <w:sz w:val="20"/>
              </w:rPr>
              <w:t>and</w:t>
            </w:r>
            <w:r>
              <w:rPr>
                <w:spacing w:val="-6"/>
                <w:sz w:val="20"/>
              </w:rPr>
              <w:t xml:space="preserve"> </w:t>
            </w:r>
            <w:r>
              <w:rPr>
                <w:sz w:val="20"/>
              </w:rPr>
              <w:t>actions</w:t>
            </w:r>
            <w:r>
              <w:rPr>
                <w:spacing w:val="-5"/>
                <w:sz w:val="20"/>
              </w:rPr>
              <w:t xml:space="preserve"> </w:t>
            </w:r>
            <w:r>
              <w:rPr>
                <w:sz w:val="20"/>
              </w:rPr>
              <w:t>should</w:t>
            </w:r>
            <w:r>
              <w:rPr>
                <w:spacing w:val="-6"/>
                <w:sz w:val="20"/>
              </w:rPr>
              <w:t xml:space="preserve"> </w:t>
            </w:r>
            <w:r>
              <w:rPr>
                <w:sz w:val="20"/>
              </w:rPr>
              <w:t>inform</w:t>
            </w:r>
            <w:r>
              <w:rPr>
                <w:spacing w:val="-6"/>
                <w:sz w:val="20"/>
              </w:rPr>
              <w:t xml:space="preserve"> </w:t>
            </w:r>
            <w:r>
              <w:rPr>
                <w:sz w:val="20"/>
              </w:rPr>
              <w:t>further</w:t>
            </w:r>
            <w:r>
              <w:rPr>
                <w:spacing w:val="-6"/>
                <w:sz w:val="20"/>
              </w:rPr>
              <w:t xml:space="preserve"> </w:t>
            </w:r>
            <w:r>
              <w:rPr>
                <w:sz w:val="20"/>
              </w:rPr>
              <w:t>reform</w:t>
            </w:r>
            <w:r>
              <w:rPr>
                <w:spacing w:val="-6"/>
                <w:sz w:val="20"/>
              </w:rPr>
              <w:t xml:space="preserve"> </w:t>
            </w:r>
            <w:r>
              <w:rPr>
                <w:sz w:val="20"/>
              </w:rPr>
              <w:t>and</w:t>
            </w:r>
            <w:r>
              <w:rPr>
                <w:spacing w:val="-6"/>
                <w:sz w:val="20"/>
              </w:rPr>
              <w:t xml:space="preserve"> </w:t>
            </w:r>
            <w:r>
              <w:rPr>
                <w:sz w:val="20"/>
              </w:rPr>
              <w:t>planning</w:t>
            </w:r>
            <w:r>
              <w:rPr>
                <w:spacing w:val="-6"/>
                <w:sz w:val="20"/>
              </w:rPr>
              <w:t xml:space="preserve"> </w:t>
            </w:r>
            <w:r>
              <w:rPr>
                <w:spacing w:val="-2"/>
                <w:sz w:val="20"/>
              </w:rPr>
              <w:t>processes.</w:t>
            </w:r>
          </w:p>
        </w:tc>
      </w:tr>
    </w:tbl>
    <w:p w14:paraId="732F1F78" w14:textId="77777777" w:rsidR="0041387A" w:rsidRDefault="0041387A">
      <w:pPr>
        <w:rPr>
          <w:sz w:val="20"/>
        </w:rPr>
        <w:sectPr w:rsidR="0041387A">
          <w:headerReference w:type="even" r:id="rId36"/>
          <w:headerReference w:type="default" r:id="rId37"/>
          <w:footerReference w:type="even" r:id="rId38"/>
          <w:footerReference w:type="default" r:id="rId39"/>
          <w:headerReference w:type="first" r:id="rId40"/>
          <w:footerReference w:type="first" r:id="rId41"/>
          <w:pgSz w:w="11910" w:h="16840"/>
          <w:pgMar w:top="1120" w:right="160" w:bottom="1360" w:left="840" w:header="0" w:footer="1180" w:gutter="0"/>
          <w:cols w:space="720"/>
        </w:sectPr>
      </w:pPr>
    </w:p>
    <w:p w14:paraId="71D730A2" w14:textId="1101775D" w:rsidR="0041387A" w:rsidRDefault="00027C5C">
      <w:pPr>
        <w:pStyle w:val="BodyText"/>
        <w:spacing w:before="41"/>
        <w:ind w:left="600"/>
      </w:pPr>
      <w:r>
        <w:lastRenderedPageBreak/>
        <w:t>The</w:t>
      </w:r>
      <w:r>
        <w:rPr>
          <w:spacing w:val="-5"/>
        </w:rPr>
        <w:t xml:space="preserve"> </w:t>
      </w:r>
      <w:r>
        <w:rPr>
          <w:sz w:val="24"/>
        </w:rPr>
        <w:t>Parties</w:t>
      </w:r>
      <w:r>
        <w:rPr>
          <w:spacing w:val="-7"/>
          <w:sz w:val="24"/>
        </w:rPr>
        <w:t xml:space="preserve"> </w:t>
      </w:r>
      <w:r>
        <w:t>have</w:t>
      </w:r>
      <w:r>
        <w:rPr>
          <w:spacing w:val="-5"/>
        </w:rPr>
        <w:t xml:space="preserve"> </w:t>
      </w:r>
      <w:r>
        <w:t>confirmed</w:t>
      </w:r>
      <w:r>
        <w:rPr>
          <w:spacing w:val="-4"/>
        </w:rPr>
        <w:t xml:space="preserve"> </w:t>
      </w:r>
      <w:r>
        <w:t>their</w:t>
      </w:r>
      <w:r>
        <w:rPr>
          <w:spacing w:val="-4"/>
        </w:rPr>
        <w:t xml:space="preserve"> </w:t>
      </w:r>
      <w:r>
        <w:t>commitment</w:t>
      </w:r>
      <w:r>
        <w:rPr>
          <w:spacing w:val="-3"/>
        </w:rPr>
        <w:t xml:space="preserve"> </w:t>
      </w:r>
      <w:r>
        <w:t>to</w:t>
      </w:r>
      <w:r>
        <w:rPr>
          <w:spacing w:val="-4"/>
        </w:rPr>
        <w:t xml:space="preserve"> </w:t>
      </w:r>
      <w:r>
        <w:t>this</w:t>
      </w:r>
      <w:r>
        <w:rPr>
          <w:spacing w:val="-6"/>
        </w:rPr>
        <w:t xml:space="preserve"> </w:t>
      </w:r>
      <w:r>
        <w:t>schedule</w:t>
      </w:r>
      <w:r>
        <w:rPr>
          <w:spacing w:val="-3"/>
        </w:rPr>
        <w:t xml:space="preserve"> </w:t>
      </w:r>
      <w:r>
        <w:t>as</w:t>
      </w:r>
      <w:r>
        <w:rPr>
          <w:spacing w:val="-5"/>
        </w:rPr>
        <w:t xml:space="preserve"> </w:t>
      </w:r>
      <w:r>
        <w:rPr>
          <w:spacing w:val="-2"/>
        </w:rPr>
        <w:t>follows:</w:t>
      </w:r>
    </w:p>
    <w:p w14:paraId="6771A25F" w14:textId="77777777" w:rsidR="0041387A" w:rsidRDefault="0041387A">
      <w:pPr>
        <w:pStyle w:val="BodyText"/>
        <w:rPr>
          <w:sz w:val="20"/>
        </w:rPr>
      </w:pPr>
    </w:p>
    <w:p w14:paraId="0D6F0988" w14:textId="77777777" w:rsidR="0041387A" w:rsidRDefault="0041387A">
      <w:pPr>
        <w:pStyle w:val="BodyText"/>
        <w:spacing w:before="2"/>
        <w:rPr>
          <w:sz w:val="29"/>
        </w:rPr>
      </w:pPr>
    </w:p>
    <w:tbl>
      <w:tblPr>
        <w:tblW w:w="0" w:type="auto"/>
        <w:tblInd w:w="121" w:type="dxa"/>
        <w:tblLayout w:type="fixed"/>
        <w:tblCellMar>
          <w:left w:w="0" w:type="dxa"/>
          <w:right w:w="0" w:type="dxa"/>
        </w:tblCellMar>
        <w:tblLook w:val="01E0" w:firstRow="1" w:lastRow="1" w:firstColumn="1" w:lastColumn="1" w:noHBand="0" w:noVBand="0"/>
      </w:tblPr>
      <w:tblGrid>
        <w:gridCol w:w="5245"/>
        <w:gridCol w:w="5068"/>
      </w:tblGrid>
      <w:tr w:rsidR="0041387A" w14:paraId="529E7C0B" w14:textId="77777777" w:rsidTr="00E632ED">
        <w:trPr>
          <w:trHeight w:val="4111"/>
        </w:trPr>
        <w:tc>
          <w:tcPr>
            <w:tcW w:w="5245" w:type="dxa"/>
          </w:tcPr>
          <w:p w14:paraId="77CD52E9" w14:textId="77777777" w:rsidR="0041387A" w:rsidRDefault="00027C5C">
            <w:pPr>
              <w:pStyle w:val="TableParagraph"/>
              <w:tabs>
                <w:tab w:val="left" w:pos="965"/>
                <w:tab w:val="left" w:pos="1469"/>
                <w:tab w:val="left" w:pos="2062"/>
                <w:tab w:val="left" w:pos="2534"/>
                <w:tab w:val="left" w:pos="3371"/>
                <w:tab w:val="left" w:pos="3793"/>
              </w:tabs>
              <w:spacing w:line="244" w:lineRule="exact"/>
              <w:ind w:left="75"/>
              <w:rPr>
                <w:i/>
                <w:sz w:val="24"/>
              </w:rPr>
            </w:pPr>
            <w:r>
              <w:rPr>
                <w:b/>
                <w:spacing w:val="-2"/>
                <w:sz w:val="24"/>
              </w:rPr>
              <w:t>Signed</w:t>
            </w:r>
            <w:r>
              <w:rPr>
                <w:b/>
                <w:sz w:val="24"/>
              </w:rPr>
              <w:tab/>
            </w:r>
            <w:r>
              <w:rPr>
                <w:i/>
                <w:spacing w:val="-5"/>
                <w:sz w:val="24"/>
              </w:rPr>
              <w:t>for</w:t>
            </w:r>
            <w:r>
              <w:rPr>
                <w:i/>
                <w:sz w:val="24"/>
              </w:rPr>
              <w:tab/>
            </w:r>
            <w:r>
              <w:rPr>
                <w:i/>
                <w:spacing w:val="-5"/>
                <w:sz w:val="24"/>
              </w:rPr>
              <w:t>and</w:t>
            </w:r>
            <w:r>
              <w:rPr>
                <w:i/>
                <w:sz w:val="24"/>
              </w:rPr>
              <w:tab/>
            </w:r>
            <w:r>
              <w:rPr>
                <w:i/>
                <w:spacing w:val="-5"/>
                <w:sz w:val="24"/>
              </w:rPr>
              <w:t>on</w:t>
            </w:r>
            <w:r>
              <w:rPr>
                <w:i/>
                <w:sz w:val="24"/>
              </w:rPr>
              <w:tab/>
            </w:r>
            <w:r>
              <w:rPr>
                <w:i/>
                <w:spacing w:val="-2"/>
                <w:sz w:val="24"/>
              </w:rPr>
              <w:t>behalf</w:t>
            </w:r>
            <w:r>
              <w:rPr>
                <w:i/>
                <w:sz w:val="24"/>
              </w:rPr>
              <w:tab/>
            </w:r>
            <w:r>
              <w:rPr>
                <w:i/>
                <w:spacing w:val="-5"/>
                <w:sz w:val="24"/>
              </w:rPr>
              <w:t>of</w:t>
            </w:r>
            <w:r>
              <w:rPr>
                <w:i/>
                <w:sz w:val="24"/>
              </w:rPr>
              <w:tab/>
            </w:r>
            <w:r>
              <w:rPr>
                <w:i/>
                <w:spacing w:val="-5"/>
                <w:sz w:val="24"/>
              </w:rPr>
              <w:t>the</w:t>
            </w:r>
          </w:p>
          <w:p w14:paraId="1AF2B0CE" w14:textId="77777777" w:rsidR="0041387A" w:rsidRDefault="00027C5C">
            <w:pPr>
              <w:pStyle w:val="TableParagraph"/>
              <w:spacing w:before="24"/>
              <w:ind w:left="75"/>
              <w:rPr>
                <w:i/>
                <w:sz w:val="24"/>
              </w:rPr>
            </w:pPr>
            <w:r>
              <w:rPr>
                <w:i/>
                <w:sz w:val="24"/>
              </w:rPr>
              <w:t>Commonwealth</w:t>
            </w:r>
            <w:r>
              <w:rPr>
                <w:i/>
                <w:spacing w:val="-7"/>
                <w:sz w:val="24"/>
              </w:rPr>
              <w:t xml:space="preserve"> </w:t>
            </w:r>
            <w:r>
              <w:rPr>
                <w:i/>
                <w:sz w:val="24"/>
              </w:rPr>
              <w:t>of</w:t>
            </w:r>
            <w:r>
              <w:rPr>
                <w:i/>
                <w:spacing w:val="-2"/>
                <w:sz w:val="24"/>
              </w:rPr>
              <w:t xml:space="preserve"> </w:t>
            </w:r>
            <w:r>
              <w:rPr>
                <w:i/>
                <w:sz w:val="24"/>
              </w:rPr>
              <w:t>Australia</w:t>
            </w:r>
            <w:r>
              <w:rPr>
                <w:i/>
                <w:spacing w:val="-4"/>
                <w:sz w:val="24"/>
              </w:rPr>
              <w:t xml:space="preserve"> </w:t>
            </w:r>
            <w:r>
              <w:rPr>
                <w:i/>
                <w:spacing w:val="-5"/>
                <w:sz w:val="24"/>
              </w:rPr>
              <w:t>by</w:t>
            </w:r>
          </w:p>
          <w:p w14:paraId="6B75818F" w14:textId="77777777" w:rsidR="0041387A" w:rsidRDefault="0041387A">
            <w:pPr>
              <w:pStyle w:val="TableParagraph"/>
              <w:spacing w:before="5"/>
              <w:rPr>
                <w:sz w:val="23"/>
              </w:rPr>
            </w:pPr>
          </w:p>
          <w:p w14:paraId="15F84A08" w14:textId="03892DEC" w:rsidR="0041387A" w:rsidRDefault="0041387A">
            <w:pPr>
              <w:pStyle w:val="TableParagraph"/>
              <w:ind w:left="50"/>
              <w:rPr>
                <w:noProof/>
                <w:sz w:val="20"/>
              </w:rPr>
            </w:pPr>
          </w:p>
          <w:p w14:paraId="40B35754" w14:textId="180B8B8F" w:rsidR="00027C5C" w:rsidRDefault="00027C5C">
            <w:pPr>
              <w:pStyle w:val="TableParagraph"/>
              <w:ind w:left="50"/>
              <w:rPr>
                <w:noProof/>
                <w:sz w:val="20"/>
              </w:rPr>
            </w:pPr>
          </w:p>
          <w:p w14:paraId="0DF5BDCD" w14:textId="277F1493" w:rsidR="00027C5C" w:rsidRDefault="00027C5C">
            <w:pPr>
              <w:pStyle w:val="TableParagraph"/>
              <w:ind w:left="50"/>
              <w:rPr>
                <w:noProof/>
                <w:sz w:val="20"/>
              </w:rPr>
            </w:pPr>
          </w:p>
          <w:p w14:paraId="7BD1EB54" w14:textId="77777777" w:rsidR="00027C5C" w:rsidRDefault="00027C5C" w:rsidP="00027C5C">
            <w:pPr>
              <w:pStyle w:val="TableParagraph"/>
              <w:rPr>
                <w:sz w:val="20"/>
              </w:rPr>
            </w:pPr>
          </w:p>
          <w:p w14:paraId="713CCAC7" w14:textId="77777777" w:rsidR="0041387A" w:rsidRDefault="0041387A">
            <w:pPr>
              <w:pStyle w:val="TableParagraph"/>
              <w:spacing w:before="8"/>
              <w:rPr>
                <w:sz w:val="4"/>
              </w:rPr>
            </w:pPr>
          </w:p>
          <w:p w14:paraId="443C2523" w14:textId="185523A9" w:rsidR="0041387A" w:rsidRDefault="00615904">
            <w:pPr>
              <w:pStyle w:val="TableParagraph"/>
              <w:spacing w:line="20" w:lineRule="exact"/>
              <w:ind w:left="82"/>
              <w:rPr>
                <w:sz w:val="2"/>
              </w:rPr>
            </w:pPr>
            <w:r>
              <w:rPr>
                <w:noProof/>
                <w:sz w:val="2"/>
              </w:rPr>
              <mc:AlternateContent>
                <mc:Choice Requires="wpg">
                  <w:drawing>
                    <wp:inline distT="0" distB="0" distL="0" distR="0" wp14:anchorId="0895ECE7" wp14:editId="45982B32">
                      <wp:extent cx="2268220" cy="7620"/>
                      <wp:effectExtent l="9525" t="9525" r="8255" b="1905"/>
                      <wp:docPr id="1471493418" name="docshapegroup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8220" cy="7620"/>
                                <a:chOff x="0" y="0"/>
                                <a:chExt cx="3572" cy="12"/>
                              </a:xfrm>
                            </wpg:grpSpPr>
                            <wps:wsp>
                              <wps:cNvPr id="759787120" name="Line 6"/>
                              <wps:cNvCnPr>
                                <a:cxnSpLocks noChangeShapeType="1"/>
                              </wps:cNvCnPr>
                              <wps:spPr bwMode="auto">
                                <a:xfrm>
                                  <a:off x="0" y="6"/>
                                  <a:ext cx="3571" cy="0"/>
                                </a:xfrm>
                                <a:prstGeom prst="line">
                                  <a:avLst/>
                                </a:prstGeom>
                                <a:noFill/>
                                <a:ln w="7315">
                                  <a:solidFill>
                                    <a:srgbClr val="BFBFB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A09009" id="docshapegroup30" o:spid="_x0000_s1026" alt="&quot;&quot;" style="width:178.6pt;height:.6pt;mso-position-horizontal-relative:char;mso-position-vertical-relative:line" coordsize="35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">
                      <v:line id="Line 6" o:spid="_x0000_s1027" style="position:absolute;visibility:visible;mso-wrap-style:square" from="0,6" to="3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" strokecolor="#bfbfbf" strokeweight=".20319mm"/>
                      <w10:anchorlock/>
                    </v:group>
                  </w:pict>
                </mc:Fallback>
              </mc:AlternateContent>
            </w:r>
          </w:p>
          <w:p w14:paraId="6178FF70" w14:textId="1995097B" w:rsidR="0041387A" w:rsidRDefault="00027C5C">
            <w:pPr>
              <w:pStyle w:val="TableParagraph"/>
              <w:spacing w:before="23" w:line="360" w:lineRule="atLeast"/>
              <w:ind w:left="75" w:right="1646"/>
              <w:rPr>
                <w:spacing w:val="-7"/>
                <w:sz w:val="24"/>
              </w:rPr>
            </w:pPr>
            <w:r>
              <w:rPr>
                <w:b/>
                <w:sz w:val="24"/>
              </w:rPr>
              <w:t xml:space="preserve">The Honourable </w:t>
            </w:r>
            <w:r w:rsidR="002353E5">
              <w:rPr>
                <w:b/>
                <w:sz w:val="24"/>
              </w:rPr>
              <w:t>Mark Butler</w:t>
            </w:r>
            <w:r>
              <w:rPr>
                <w:b/>
                <w:sz w:val="24"/>
              </w:rPr>
              <w:t xml:space="preserve"> MP </w:t>
            </w:r>
            <w:r>
              <w:rPr>
                <w:sz w:val="24"/>
              </w:rPr>
              <w:t>Minister</w:t>
            </w:r>
            <w:r>
              <w:rPr>
                <w:spacing w:val="-9"/>
                <w:sz w:val="24"/>
              </w:rPr>
              <w:t xml:space="preserve"> </w:t>
            </w:r>
            <w:r>
              <w:rPr>
                <w:sz w:val="24"/>
              </w:rPr>
              <w:t>for</w:t>
            </w:r>
            <w:r>
              <w:rPr>
                <w:spacing w:val="-5"/>
                <w:sz w:val="24"/>
              </w:rPr>
              <w:t xml:space="preserve"> </w:t>
            </w:r>
            <w:r>
              <w:rPr>
                <w:sz w:val="24"/>
              </w:rPr>
              <w:t>Health</w:t>
            </w:r>
            <w:r w:rsidR="00CB6F79">
              <w:rPr>
                <w:spacing w:val="-7"/>
                <w:sz w:val="24"/>
              </w:rPr>
              <w:t>, Disability and Ag</w:t>
            </w:r>
            <w:r w:rsidR="00F00A2F">
              <w:rPr>
                <w:spacing w:val="-7"/>
                <w:sz w:val="24"/>
              </w:rPr>
              <w:t>e</w:t>
            </w:r>
            <w:r w:rsidR="00CB6F79">
              <w:rPr>
                <w:spacing w:val="-7"/>
                <w:sz w:val="24"/>
              </w:rPr>
              <w:t>ing</w:t>
            </w:r>
          </w:p>
          <w:p w14:paraId="52697878" w14:textId="3234CB7B" w:rsidR="002A6302" w:rsidRDefault="002A6302">
            <w:pPr>
              <w:pStyle w:val="TableParagraph"/>
              <w:spacing w:before="23" w:line="360" w:lineRule="atLeast"/>
              <w:ind w:left="75" w:right="1646"/>
              <w:rPr>
                <w:sz w:val="24"/>
              </w:rPr>
            </w:pPr>
            <w:r>
              <w:rPr>
                <w:sz w:val="24"/>
              </w:rPr>
              <w:t>[Day]</w:t>
            </w:r>
            <w:r>
              <w:rPr>
                <w:spacing w:val="50"/>
                <w:sz w:val="24"/>
              </w:rPr>
              <w:t xml:space="preserve"> </w:t>
            </w:r>
            <w:r>
              <w:rPr>
                <w:sz w:val="24"/>
              </w:rPr>
              <w:t>[Month]</w:t>
            </w:r>
            <w:r>
              <w:rPr>
                <w:spacing w:val="51"/>
                <w:sz w:val="24"/>
              </w:rPr>
              <w:t xml:space="preserve"> </w:t>
            </w:r>
            <w:r>
              <w:rPr>
                <w:spacing w:val="-2"/>
                <w:sz w:val="24"/>
              </w:rPr>
              <w:t>[Year]</w:t>
            </w:r>
          </w:p>
        </w:tc>
        <w:tc>
          <w:tcPr>
            <w:tcW w:w="5068" w:type="dxa"/>
          </w:tcPr>
          <w:p w14:paraId="333F7BBF" w14:textId="77777777" w:rsidR="0041387A" w:rsidRDefault="00027C5C">
            <w:pPr>
              <w:pStyle w:val="TableParagraph"/>
              <w:tabs>
                <w:tab w:val="left" w:pos="1824"/>
                <w:tab w:val="left" w:pos="2304"/>
                <w:tab w:val="left" w:pos="2872"/>
                <w:tab w:val="left" w:pos="3321"/>
                <w:tab w:val="left" w:pos="4134"/>
                <w:tab w:val="left" w:pos="4532"/>
              </w:tabs>
              <w:spacing w:line="244" w:lineRule="exact"/>
              <w:ind w:left="958"/>
              <w:rPr>
                <w:i/>
                <w:sz w:val="24"/>
              </w:rPr>
            </w:pPr>
            <w:r>
              <w:rPr>
                <w:b/>
                <w:spacing w:val="-2"/>
                <w:sz w:val="24"/>
              </w:rPr>
              <w:t>Signed</w:t>
            </w:r>
            <w:r>
              <w:rPr>
                <w:b/>
                <w:sz w:val="24"/>
              </w:rPr>
              <w:tab/>
            </w:r>
            <w:r>
              <w:rPr>
                <w:i/>
                <w:spacing w:val="-5"/>
                <w:sz w:val="24"/>
              </w:rPr>
              <w:t>for</w:t>
            </w:r>
            <w:r>
              <w:rPr>
                <w:i/>
                <w:sz w:val="24"/>
              </w:rPr>
              <w:tab/>
            </w:r>
            <w:r>
              <w:rPr>
                <w:i/>
                <w:spacing w:val="-5"/>
                <w:sz w:val="24"/>
              </w:rPr>
              <w:t>and</w:t>
            </w:r>
            <w:r>
              <w:rPr>
                <w:i/>
                <w:sz w:val="24"/>
              </w:rPr>
              <w:tab/>
            </w:r>
            <w:r>
              <w:rPr>
                <w:i/>
                <w:spacing w:val="-5"/>
                <w:sz w:val="24"/>
              </w:rPr>
              <w:t>on</w:t>
            </w:r>
            <w:r>
              <w:rPr>
                <w:i/>
                <w:sz w:val="24"/>
              </w:rPr>
              <w:tab/>
            </w:r>
            <w:r>
              <w:rPr>
                <w:i/>
                <w:spacing w:val="-2"/>
                <w:sz w:val="24"/>
              </w:rPr>
              <w:t>behalf</w:t>
            </w:r>
            <w:r>
              <w:rPr>
                <w:i/>
                <w:sz w:val="24"/>
              </w:rPr>
              <w:tab/>
            </w:r>
            <w:r>
              <w:rPr>
                <w:i/>
                <w:spacing w:val="-5"/>
                <w:sz w:val="24"/>
              </w:rPr>
              <w:t>of</w:t>
            </w:r>
            <w:r>
              <w:rPr>
                <w:i/>
                <w:sz w:val="24"/>
              </w:rPr>
              <w:tab/>
            </w:r>
            <w:r>
              <w:rPr>
                <w:i/>
                <w:spacing w:val="-5"/>
                <w:sz w:val="24"/>
              </w:rPr>
              <w:t>the</w:t>
            </w:r>
          </w:p>
          <w:p w14:paraId="257B144C" w14:textId="77777777" w:rsidR="0041387A" w:rsidRDefault="00027C5C">
            <w:pPr>
              <w:pStyle w:val="TableParagraph"/>
              <w:spacing w:before="24"/>
              <w:ind w:left="958"/>
              <w:rPr>
                <w:i/>
                <w:sz w:val="24"/>
              </w:rPr>
            </w:pPr>
            <w:r>
              <w:rPr>
                <w:i/>
                <w:sz w:val="24"/>
              </w:rPr>
              <w:t>Australian</w:t>
            </w:r>
            <w:r>
              <w:rPr>
                <w:i/>
                <w:spacing w:val="-4"/>
                <w:sz w:val="24"/>
              </w:rPr>
              <w:t xml:space="preserve"> </w:t>
            </w:r>
            <w:r>
              <w:rPr>
                <w:i/>
                <w:sz w:val="24"/>
              </w:rPr>
              <w:t>Capital</w:t>
            </w:r>
            <w:r>
              <w:rPr>
                <w:i/>
                <w:spacing w:val="-2"/>
                <w:sz w:val="24"/>
              </w:rPr>
              <w:t xml:space="preserve"> </w:t>
            </w:r>
            <w:r>
              <w:rPr>
                <w:i/>
                <w:sz w:val="24"/>
              </w:rPr>
              <w:t>Territory</w:t>
            </w:r>
            <w:r>
              <w:rPr>
                <w:i/>
                <w:spacing w:val="-1"/>
                <w:sz w:val="24"/>
              </w:rPr>
              <w:t xml:space="preserve"> </w:t>
            </w:r>
            <w:r>
              <w:rPr>
                <w:i/>
                <w:spacing w:val="-5"/>
                <w:sz w:val="24"/>
              </w:rPr>
              <w:t>by</w:t>
            </w:r>
          </w:p>
          <w:p w14:paraId="7DC66D24" w14:textId="77777777" w:rsidR="0041387A" w:rsidRDefault="0041387A">
            <w:pPr>
              <w:pStyle w:val="TableParagraph"/>
              <w:rPr>
                <w:sz w:val="20"/>
              </w:rPr>
            </w:pPr>
          </w:p>
          <w:p w14:paraId="4055ED7F" w14:textId="77777777" w:rsidR="0041387A" w:rsidRDefault="0041387A">
            <w:pPr>
              <w:pStyle w:val="TableParagraph"/>
              <w:rPr>
                <w:sz w:val="20"/>
              </w:rPr>
            </w:pPr>
          </w:p>
          <w:p w14:paraId="3B84FEDF" w14:textId="77777777" w:rsidR="0041387A" w:rsidRDefault="0041387A">
            <w:pPr>
              <w:pStyle w:val="TableParagraph"/>
              <w:rPr>
                <w:sz w:val="20"/>
              </w:rPr>
            </w:pPr>
          </w:p>
          <w:p w14:paraId="783293C4" w14:textId="77777777" w:rsidR="0041387A" w:rsidRDefault="0041387A">
            <w:pPr>
              <w:pStyle w:val="TableParagraph"/>
              <w:rPr>
                <w:sz w:val="20"/>
              </w:rPr>
            </w:pPr>
          </w:p>
          <w:p w14:paraId="2367BD1B" w14:textId="77777777" w:rsidR="0041387A" w:rsidRDefault="0041387A">
            <w:pPr>
              <w:pStyle w:val="TableParagraph"/>
              <w:spacing w:before="7"/>
            </w:pPr>
          </w:p>
          <w:p w14:paraId="5DCE69DB" w14:textId="48FBEDCE" w:rsidR="0041387A" w:rsidRDefault="00615904">
            <w:pPr>
              <w:pStyle w:val="TableParagraph"/>
              <w:spacing w:line="20" w:lineRule="exact"/>
              <w:ind w:left="1004"/>
              <w:rPr>
                <w:sz w:val="2"/>
              </w:rPr>
            </w:pPr>
            <w:r>
              <w:rPr>
                <w:noProof/>
                <w:sz w:val="2"/>
              </w:rPr>
              <mc:AlternateContent>
                <mc:Choice Requires="wpg">
                  <w:drawing>
                    <wp:inline distT="0" distB="0" distL="0" distR="0" wp14:anchorId="02DA26A4" wp14:editId="79BDFF3E">
                      <wp:extent cx="2268220" cy="7620"/>
                      <wp:effectExtent l="9525" t="9525" r="8255" b="1905"/>
                      <wp:docPr id="1022212875" name="docshapegroup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8220" cy="7620"/>
                                <a:chOff x="0" y="0"/>
                                <a:chExt cx="3572" cy="12"/>
                              </a:xfrm>
                            </wpg:grpSpPr>
                            <wps:wsp>
                              <wps:cNvPr id="994151329" name="Line 4"/>
                              <wps:cNvCnPr>
                                <a:cxnSpLocks noChangeShapeType="1"/>
                              </wps:cNvCnPr>
                              <wps:spPr bwMode="auto">
                                <a:xfrm>
                                  <a:off x="0" y="6"/>
                                  <a:ext cx="3571" cy="0"/>
                                </a:xfrm>
                                <a:prstGeom prst="line">
                                  <a:avLst/>
                                </a:prstGeom>
                                <a:noFill/>
                                <a:ln w="7315">
                                  <a:solidFill>
                                    <a:srgbClr val="BFBFB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35C45F" id="docshapegroup31" o:spid="_x0000_s1026" alt="&quot;&quot;" style="width:178.6pt;height:.6pt;mso-position-horizontal-relative:char;mso-position-vertical-relative:line" coordsize="35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">
                      <v:line id="Line 4" o:spid="_x0000_s1027" style="position:absolute;visibility:visible;mso-wrap-style:square" from="0,6" to="3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" strokecolor="#bfbfbf" strokeweight=".20319mm"/>
                      <w10:anchorlock/>
                    </v:group>
                  </w:pict>
                </mc:Fallback>
              </mc:AlternateContent>
            </w:r>
          </w:p>
          <w:p w14:paraId="52BFE77A" w14:textId="7E8AA475" w:rsidR="0041387A" w:rsidRDefault="00027C5C">
            <w:pPr>
              <w:pStyle w:val="TableParagraph"/>
              <w:spacing w:before="47"/>
              <w:ind w:left="958"/>
              <w:rPr>
                <w:b/>
                <w:sz w:val="24"/>
              </w:rPr>
            </w:pPr>
            <w:r>
              <w:rPr>
                <w:b/>
                <w:sz w:val="24"/>
              </w:rPr>
              <w:t>Ms</w:t>
            </w:r>
            <w:r>
              <w:rPr>
                <w:b/>
                <w:spacing w:val="-3"/>
                <w:sz w:val="24"/>
              </w:rPr>
              <w:t xml:space="preserve"> </w:t>
            </w:r>
            <w:r w:rsidR="00172459">
              <w:rPr>
                <w:b/>
                <w:sz w:val="24"/>
              </w:rPr>
              <w:t>Ra</w:t>
            </w:r>
            <w:r w:rsidR="003869AD">
              <w:rPr>
                <w:b/>
                <w:sz w:val="24"/>
              </w:rPr>
              <w:t>chel Stephen Smith</w:t>
            </w:r>
            <w:r>
              <w:rPr>
                <w:b/>
                <w:sz w:val="24"/>
              </w:rPr>
              <w:t xml:space="preserve"> </w:t>
            </w:r>
            <w:r>
              <w:rPr>
                <w:b/>
                <w:spacing w:val="-5"/>
                <w:sz w:val="24"/>
              </w:rPr>
              <w:t>MLA</w:t>
            </w:r>
          </w:p>
          <w:p w14:paraId="272002E5" w14:textId="77777777" w:rsidR="0041387A" w:rsidRDefault="00027C5C">
            <w:pPr>
              <w:pStyle w:val="TableParagraph"/>
              <w:spacing w:before="106"/>
              <w:ind w:left="958"/>
              <w:rPr>
                <w:sz w:val="24"/>
              </w:rPr>
            </w:pPr>
            <w:r>
              <w:rPr>
                <w:sz w:val="24"/>
              </w:rPr>
              <w:t>Minister</w:t>
            </w:r>
            <w:r>
              <w:rPr>
                <w:spacing w:val="-3"/>
                <w:sz w:val="24"/>
              </w:rPr>
              <w:t xml:space="preserve"> </w:t>
            </w:r>
            <w:r>
              <w:rPr>
                <w:sz w:val="24"/>
              </w:rPr>
              <w:t>for</w:t>
            </w:r>
            <w:r>
              <w:rPr>
                <w:spacing w:val="-1"/>
                <w:sz w:val="24"/>
              </w:rPr>
              <w:t xml:space="preserve"> </w:t>
            </w:r>
            <w:r>
              <w:rPr>
                <w:sz w:val="24"/>
              </w:rPr>
              <w:t>Mental</w:t>
            </w:r>
            <w:r>
              <w:rPr>
                <w:spacing w:val="-2"/>
                <w:sz w:val="24"/>
              </w:rPr>
              <w:t xml:space="preserve"> Health</w:t>
            </w:r>
          </w:p>
          <w:p w14:paraId="121BE14A" w14:textId="77777777" w:rsidR="0041387A" w:rsidRDefault="00027C5C">
            <w:pPr>
              <w:pStyle w:val="TableParagraph"/>
              <w:spacing w:before="144" w:line="269" w:lineRule="exact"/>
              <w:ind w:left="958"/>
              <w:rPr>
                <w:sz w:val="24"/>
              </w:rPr>
            </w:pPr>
            <w:r>
              <w:rPr>
                <w:sz w:val="24"/>
              </w:rPr>
              <w:t>[Day]</w:t>
            </w:r>
            <w:r>
              <w:rPr>
                <w:spacing w:val="50"/>
                <w:sz w:val="24"/>
              </w:rPr>
              <w:t xml:space="preserve"> </w:t>
            </w:r>
            <w:r>
              <w:rPr>
                <w:sz w:val="24"/>
              </w:rPr>
              <w:t>[Month]</w:t>
            </w:r>
            <w:r>
              <w:rPr>
                <w:spacing w:val="51"/>
                <w:sz w:val="24"/>
              </w:rPr>
              <w:t xml:space="preserve"> </w:t>
            </w:r>
            <w:r>
              <w:rPr>
                <w:spacing w:val="-2"/>
                <w:sz w:val="24"/>
              </w:rPr>
              <w:t>[Year]</w:t>
            </w:r>
          </w:p>
        </w:tc>
      </w:tr>
    </w:tbl>
    <w:p w14:paraId="250999A0" w14:textId="77777777" w:rsidR="0041387A" w:rsidRDefault="0041387A">
      <w:pPr>
        <w:pStyle w:val="BodyText"/>
        <w:rPr>
          <w:sz w:val="20"/>
        </w:rPr>
      </w:pPr>
    </w:p>
    <w:p w14:paraId="7C574A9D" w14:textId="77777777" w:rsidR="0041387A" w:rsidRDefault="0041387A">
      <w:pPr>
        <w:pStyle w:val="BodyText"/>
        <w:rPr>
          <w:sz w:val="20"/>
        </w:rPr>
      </w:pPr>
    </w:p>
    <w:p w14:paraId="3BD671C8" w14:textId="77777777" w:rsidR="0041387A" w:rsidRDefault="0041387A">
      <w:pPr>
        <w:pStyle w:val="BodyText"/>
        <w:rPr>
          <w:sz w:val="20"/>
        </w:rPr>
      </w:pPr>
    </w:p>
    <w:p w14:paraId="2CD7CC2A" w14:textId="77777777" w:rsidR="0041387A" w:rsidRDefault="0041387A">
      <w:pPr>
        <w:pStyle w:val="BodyText"/>
        <w:rPr>
          <w:sz w:val="20"/>
        </w:rPr>
      </w:pPr>
    </w:p>
    <w:p w14:paraId="6DC03E2C" w14:textId="77777777" w:rsidR="0041387A" w:rsidRDefault="0041387A">
      <w:pPr>
        <w:pStyle w:val="BodyText"/>
        <w:rPr>
          <w:sz w:val="20"/>
        </w:rPr>
      </w:pPr>
    </w:p>
    <w:p w14:paraId="031E12CD" w14:textId="77777777" w:rsidR="0041387A" w:rsidRDefault="0041387A">
      <w:pPr>
        <w:pStyle w:val="BodyText"/>
        <w:rPr>
          <w:sz w:val="20"/>
        </w:rPr>
      </w:pPr>
    </w:p>
    <w:p w14:paraId="33C3FCD8" w14:textId="77777777" w:rsidR="0041387A" w:rsidRDefault="0041387A">
      <w:pPr>
        <w:pStyle w:val="BodyText"/>
        <w:rPr>
          <w:sz w:val="20"/>
        </w:rPr>
      </w:pPr>
    </w:p>
    <w:p w14:paraId="00C7B10F" w14:textId="77777777" w:rsidR="0041387A" w:rsidRDefault="0041387A">
      <w:pPr>
        <w:pStyle w:val="BodyText"/>
        <w:rPr>
          <w:sz w:val="20"/>
        </w:rPr>
      </w:pPr>
    </w:p>
    <w:p w14:paraId="07E0349D" w14:textId="77777777" w:rsidR="0041387A" w:rsidRDefault="0041387A">
      <w:pPr>
        <w:pStyle w:val="BodyText"/>
        <w:rPr>
          <w:sz w:val="20"/>
        </w:rPr>
      </w:pPr>
    </w:p>
    <w:p w14:paraId="3F4F2C4D" w14:textId="77777777" w:rsidR="0041387A" w:rsidRDefault="0041387A">
      <w:pPr>
        <w:pStyle w:val="BodyText"/>
        <w:rPr>
          <w:sz w:val="20"/>
        </w:rPr>
      </w:pPr>
    </w:p>
    <w:p w14:paraId="5B634CF7" w14:textId="77777777" w:rsidR="0041387A" w:rsidRDefault="0041387A">
      <w:pPr>
        <w:pStyle w:val="BodyText"/>
        <w:rPr>
          <w:sz w:val="20"/>
        </w:rPr>
      </w:pPr>
    </w:p>
    <w:p w14:paraId="0B8C90BA" w14:textId="77777777" w:rsidR="0041387A" w:rsidRDefault="0041387A">
      <w:pPr>
        <w:pStyle w:val="BodyText"/>
        <w:rPr>
          <w:sz w:val="20"/>
        </w:rPr>
      </w:pPr>
    </w:p>
    <w:p w14:paraId="2A98DFC0" w14:textId="77777777" w:rsidR="0041387A" w:rsidRDefault="0041387A">
      <w:pPr>
        <w:pStyle w:val="BodyText"/>
        <w:rPr>
          <w:sz w:val="20"/>
        </w:rPr>
      </w:pPr>
    </w:p>
    <w:p w14:paraId="45CC9AB9" w14:textId="77777777" w:rsidR="0041387A" w:rsidRDefault="0041387A">
      <w:pPr>
        <w:pStyle w:val="BodyText"/>
        <w:rPr>
          <w:sz w:val="20"/>
        </w:rPr>
      </w:pPr>
    </w:p>
    <w:p w14:paraId="55587A1B" w14:textId="77777777" w:rsidR="0041387A" w:rsidRDefault="0041387A">
      <w:pPr>
        <w:pStyle w:val="BodyText"/>
        <w:rPr>
          <w:sz w:val="20"/>
        </w:rPr>
      </w:pPr>
    </w:p>
    <w:p w14:paraId="3E5141EA" w14:textId="77777777" w:rsidR="0041387A" w:rsidRDefault="0041387A">
      <w:pPr>
        <w:pStyle w:val="BodyText"/>
        <w:rPr>
          <w:sz w:val="20"/>
        </w:rPr>
      </w:pPr>
    </w:p>
    <w:p w14:paraId="4E5A7B42" w14:textId="77777777" w:rsidR="0041387A" w:rsidRDefault="0041387A">
      <w:pPr>
        <w:pStyle w:val="BodyText"/>
        <w:rPr>
          <w:sz w:val="20"/>
        </w:rPr>
      </w:pPr>
    </w:p>
    <w:p w14:paraId="0037773C" w14:textId="77777777" w:rsidR="0041387A" w:rsidRDefault="0041387A">
      <w:pPr>
        <w:pStyle w:val="BodyText"/>
        <w:rPr>
          <w:sz w:val="20"/>
        </w:rPr>
      </w:pPr>
    </w:p>
    <w:p w14:paraId="6AE5ED9E" w14:textId="77777777" w:rsidR="0041387A" w:rsidRDefault="0041387A">
      <w:pPr>
        <w:pStyle w:val="BodyText"/>
        <w:rPr>
          <w:sz w:val="20"/>
        </w:rPr>
      </w:pPr>
    </w:p>
    <w:p w14:paraId="11D9C8C7" w14:textId="77777777" w:rsidR="0041387A" w:rsidRDefault="0041387A">
      <w:pPr>
        <w:pStyle w:val="BodyText"/>
        <w:rPr>
          <w:sz w:val="20"/>
        </w:rPr>
      </w:pPr>
    </w:p>
    <w:p w14:paraId="6AF83E40" w14:textId="77777777" w:rsidR="0041387A" w:rsidRDefault="0041387A">
      <w:pPr>
        <w:pStyle w:val="BodyText"/>
        <w:rPr>
          <w:sz w:val="20"/>
        </w:rPr>
      </w:pPr>
    </w:p>
    <w:p w14:paraId="507913C9" w14:textId="77777777" w:rsidR="0041387A" w:rsidRDefault="0041387A">
      <w:pPr>
        <w:pStyle w:val="BodyText"/>
        <w:rPr>
          <w:sz w:val="20"/>
        </w:rPr>
      </w:pPr>
    </w:p>
    <w:p w14:paraId="4FF8EDA5" w14:textId="77777777" w:rsidR="0041387A" w:rsidRDefault="0041387A">
      <w:pPr>
        <w:pStyle w:val="BodyText"/>
        <w:rPr>
          <w:sz w:val="20"/>
        </w:rPr>
      </w:pPr>
    </w:p>
    <w:p w14:paraId="1BC1B4CD" w14:textId="77777777" w:rsidR="0041387A" w:rsidRDefault="0041387A">
      <w:pPr>
        <w:pStyle w:val="BodyText"/>
        <w:rPr>
          <w:sz w:val="20"/>
        </w:rPr>
      </w:pPr>
    </w:p>
    <w:p w14:paraId="7141D87D" w14:textId="77777777" w:rsidR="0041387A" w:rsidRDefault="0041387A">
      <w:pPr>
        <w:pStyle w:val="BodyText"/>
        <w:rPr>
          <w:sz w:val="20"/>
        </w:rPr>
      </w:pPr>
    </w:p>
    <w:p w14:paraId="061B2036" w14:textId="77777777" w:rsidR="0041387A" w:rsidRDefault="0041387A">
      <w:pPr>
        <w:pStyle w:val="BodyText"/>
        <w:rPr>
          <w:sz w:val="20"/>
        </w:rPr>
      </w:pPr>
    </w:p>
    <w:p w14:paraId="59AF6133" w14:textId="77777777" w:rsidR="0041387A" w:rsidRDefault="0041387A">
      <w:pPr>
        <w:pStyle w:val="BodyText"/>
        <w:rPr>
          <w:sz w:val="20"/>
        </w:rPr>
      </w:pPr>
    </w:p>
    <w:p w14:paraId="3830DA76" w14:textId="77777777" w:rsidR="0041387A" w:rsidRDefault="0041387A">
      <w:pPr>
        <w:pStyle w:val="BodyText"/>
        <w:rPr>
          <w:sz w:val="20"/>
        </w:rPr>
      </w:pPr>
    </w:p>
    <w:p w14:paraId="4539C126" w14:textId="77777777" w:rsidR="0041387A" w:rsidRDefault="0041387A">
      <w:pPr>
        <w:pStyle w:val="BodyText"/>
        <w:rPr>
          <w:sz w:val="20"/>
        </w:rPr>
      </w:pPr>
    </w:p>
    <w:p w14:paraId="53B3B84E" w14:textId="77777777" w:rsidR="0041387A" w:rsidRDefault="0041387A">
      <w:pPr>
        <w:pStyle w:val="BodyText"/>
        <w:rPr>
          <w:sz w:val="20"/>
        </w:rPr>
      </w:pPr>
    </w:p>
    <w:p w14:paraId="30B25896" w14:textId="77777777" w:rsidR="0041387A" w:rsidRDefault="0041387A">
      <w:pPr>
        <w:pStyle w:val="BodyText"/>
        <w:rPr>
          <w:sz w:val="20"/>
        </w:rPr>
      </w:pPr>
    </w:p>
    <w:p w14:paraId="44FD3A93" w14:textId="77777777" w:rsidR="0041387A" w:rsidRDefault="0041387A">
      <w:pPr>
        <w:pStyle w:val="BodyText"/>
        <w:rPr>
          <w:sz w:val="20"/>
        </w:rPr>
      </w:pPr>
    </w:p>
    <w:p w14:paraId="41BCE934" w14:textId="77777777" w:rsidR="0041387A" w:rsidRDefault="0041387A">
      <w:pPr>
        <w:pStyle w:val="BodyText"/>
        <w:rPr>
          <w:sz w:val="20"/>
        </w:rPr>
      </w:pPr>
    </w:p>
    <w:p w14:paraId="074B3487" w14:textId="77777777" w:rsidR="0041387A" w:rsidRDefault="0041387A">
      <w:pPr>
        <w:pStyle w:val="BodyText"/>
        <w:rPr>
          <w:sz w:val="20"/>
        </w:rPr>
      </w:pPr>
    </w:p>
    <w:p w14:paraId="6B2AE134" w14:textId="77777777" w:rsidR="0041387A" w:rsidRDefault="0041387A">
      <w:pPr>
        <w:pStyle w:val="BodyText"/>
        <w:rPr>
          <w:sz w:val="20"/>
        </w:rPr>
      </w:pPr>
    </w:p>
    <w:p w14:paraId="56E46033" w14:textId="69604694" w:rsidR="0041387A" w:rsidRDefault="0041387A">
      <w:pPr>
        <w:pStyle w:val="BodyText"/>
        <w:spacing w:before="9"/>
        <w:rPr>
          <w:sz w:val="20"/>
        </w:rPr>
      </w:pPr>
    </w:p>
    <w:sectPr w:rsidR="0041387A">
      <w:headerReference w:type="even" r:id="rId42"/>
      <w:headerReference w:type="default" r:id="rId43"/>
      <w:footerReference w:type="even" r:id="rId44"/>
      <w:footerReference w:type="default" r:id="rId45"/>
      <w:headerReference w:type="first" r:id="rId46"/>
      <w:footerReference w:type="first" r:id="rId47"/>
      <w:pgSz w:w="11910" w:h="16840"/>
      <w:pgMar w:top="1380" w:right="160" w:bottom="1380" w:left="840" w:header="0" w:footer="11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7D53" w14:textId="77777777" w:rsidR="00B96909" w:rsidRDefault="00B96909">
      <w:r>
        <w:separator/>
      </w:r>
    </w:p>
  </w:endnote>
  <w:endnote w:type="continuationSeparator" w:id="0">
    <w:p w14:paraId="4D397E92" w14:textId="77777777" w:rsidR="00B96909" w:rsidRDefault="00B9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EDDB" w14:textId="3679D589" w:rsidR="002C0850" w:rsidRDefault="002C0850">
    <w:pPr>
      <w:pStyle w:val="Footer"/>
    </w:pPr>
    <w:r>
      <w:rPr>
        <w:noProof/>
      </w:rPr>
      <mc:AlternateContent>
        <mc:Choice Requires="wps">
          <w:drawing>
            <wp:anchor distT="0" distB="0" distL="0" distR="0" simplePos="0" relativeHeight="251694106" behindDoc="0" locked="0" layoutInCell="1" allowOverlap="1" wp14:anchorId="7B01BF3C" wp14:editId="410C7158">
              <wp:simplePos x="635" y="635"/>
              <wp:positionH relativeFrom="page">
                <wp:align>center</wp:align>
              </wp:positionH>
              <wp:positionV relativeFrom="page">
                <wp:align>bottom</wp:align>
              </wp:positionV>
              <wp:extent cx="551815" cy="376555"/>
              <wp:effectExtent l="0" t="0" r="635" b="0"/>
              <wp:wrapNone/>
              <wp:docPr id="2000699294"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6CAF65" w14:textId="47918258"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1BF3C" id="_x0000_t202" coordsize="21600,21600" o:spt="202" path="m,l,21600r21600,l21600,xe">
              <v:stroke joinstyle="miter"/>
              <v:path gradientshapeok="t" o:connecttype="rect"/>
            </v:shapetype>
            <v:shape id="Text Box 35" o:spid="_x0000_s1027" type="#_x0000_t202" alt="OFFICIAL" style="position:absolute;margin-left:0;margin-top:0;width:43.45pt;height:29.65pt;z-index:2516941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F6CAF65" w14:textId="47918258"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702F" w14:textId="319CA8C0" w:rsidR="002C0850" w:rsidRDefault="002C0850">
    <w:pPr>
      <w:pStyle w:val="Footer"/>
    </w:pPr>
    <w:r>
      <w:rPr>
        <w:noProof/>
      </w:rPr>
      <mc:AlternateContent>
        <mc:Choice Requires="wps">
          <w:drawing>
            <wp:anchor distT="0" distB="0" distL="0" distR="0" simplePos="0" relativeHeight="251703322" behindDoc="0" locked="0" layoutInCell="1" allowOverlap="1" wp14:anchorId="62029C59" wp14:editId="437CDDED">
              <wp:simplePos x="635" y="635"/>
              <wp:positionH relativeFrom="page">
                <wp:align>center</wp:align>
              </wp:positionH>
              <wp:positionV relativeFrom="page">
                <wp:align>bottom</wp:align>
              </wp:positionV>
              <wp:extent cx="551815" cy="376555"/>
              <wp:effectExtent l="0" t="0" r="635" b="0"/>
              <wp:wrapNone/>
              <wp:docPr id="1156769531"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1D896B" w14:textId="3D2D92CE"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029C59" id="_x0000_t202" coordsize="21600,21600" o:spt="202" path="m,l,21600r21600,l21600,xe">
              <v:stroke joinstyle="miter"/>
              <v:path gradientshapeok="t" o:connecttype="rect"/>
            </v:shapetype>
            <v:shape id="Text Box 44" o:spid="_x0000_s1050" type="#_x0000_t202" alt="OFFICIAL" style="position:absolute;margin-left:0;margin-top:0;width:43.45pt;height:29.65pt;z-index:2517033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Nsgws0QAgAA&#10;HQQAAA4AAAAAAAAAAAAAAAAALgIAAGRycy9lMm9Eb2MueG1sUEsBAi0AFAAGAAgAAAAhACB6wcja&#10;AAAAAwEAAA8AAAAAAAAAAAAAAAAAagQAAGRycy9kb3ducmV2LnhtbFBLBQYAAAAABAAEAPMAAABx&#10;BQAAAAA=&#10;" filled="f" stroked="f">
              <v:textbox style="mso-fit-shape-to-text:t" inset="0,0,0,15pt">
                <w:txbxContent>
                  <w:p w14:paraId="391D896B" w14:textId="3D2D92CE"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64B7" w14:textId="384A5C4B" w:rsidR="0041387A" w:rsidRDefault="002C0850">
    <w:pPr>
      <w:pStyle w:val="BodyText"/>
      <w:spacing w:line="14" w:lineRule="auto"/>
      <w:rPr>
        <w:sz w:val="20"/>
      </w:rPr>
    </w:pPr>
    <w:r>
      <w:rPr>
        <w:noProof/>
      </w:rPr>
      <mc:AlternateContent>
        <mc:Choice Requires="wps">
          <w:drawing>
            <wp:anchor distT="0" distB="0" distL="0" distR="0" simplePos="0" relativeHeight="251704346" behindDoc="0" locked="0" layoutInCell="1" allowOverlap="1" wp14:anchorId="17C36FE8" wp14:editId="0CF8EF4B">
              <wp:simplePos x="635" y="635"/>
              <wp:positionH relativeFrom="page">
                <wp:align>center</wp:align>
              </wp:positionH>
              <wp:positionV relativeFrom="page">
                <wp:align>bottom</wp:align>
              </wp:positionV>
              <wp:extent cx="551815" cy="376555"/>
              <wp:effectExtent l="0" t="0" r="635" b="0"/>
              <wp:wrapNone/>
              <wp:docPr id="849818481"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39C71F" w14:textId="0D98CF33"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C36FE8" id="_x0000_t202" coordsize="21600,21600" o:spt="202" path="m,l,21600r21600,l21600,xe">
              <v:stroke joinstyle="miter"/>
              <v:path gradientshapeok="t" o:connecttype="rect"/>
            </v:shapetype>
            <v:shape id="Text Box 45" o:spid="_x0000_s1051" type="#_x0000_t202" alt="OFFICIAL" style="position:absolute;margin-left:0;margin-top:0;width:43.45pt;height:29.65pt;z-index:2517043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2n3DwDgIAAB0E&#10;AAAOAAAAAAAAAAAAAAAAAC4CAABkcnMvZTJvRG9jLnhtbFBLAQItABQABgAIAAAAIQAgesHI2gAA&#10;AAMBAAAPAAAAAAAAAAAAAAAAAGgEAABkcnMvZG93bnJldi54bWxQSwUGAAAAAAQABADzAAAAbwUA&#10;AAAA&#10;" filled="f" stroked="f">
              <v:textbox style="mso-fit-shape-to-text:t" inset="0,0,0,15pt">
                <w:txbxContent>
                  <w:p w14:paraId="5239C71F" w14:textId="0D98CF33"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r w:rsidR="00615904">
      <w:rPr>
        <w:noProof/>
      </w:rPr>
      <mc:AlternateContent>
        <mc:Choice Requires="wps">
          <w:drawing>
            <wp:anchor distT="0" distB="0" distL="114300" distR="114300" simplePos="0" relativeHeight="251658246" behindDoc="1" locked="0" layoutInCell="1" allowOverlap="1" wp14:anchorId="6AC528AB" wp14:editId="08F5E4D0">
              <wp:simplePos x="0" y="0"/>
              <wp:positionH relativeFrom="page">
                <wp:posOffset>691515</wp:posOffset>
              </wp:positionH>
              <wp:positionV relativeFrom="page">
                <wp:posOffset>7058025</wp:posOffset>
              </wp:positionV>
              <wp:extent cx="9290050" cy="12065"/>
              <wp:effectExtent l="0" t="0" r="0" b="0"/>
              <wp:wrapNone/>
              <wp:docPr id="1107970180" name="docshape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64E8E" id="docshape14" o:spid="_x0000_s1026" alt="&quot;&quot;" style="position:absolute;margin-left:54.45pt;margin-top:555.75pt;width:731.5pt;height:.9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" fillcolor="gray" stroked="f">
              <w10:wrap anchorx="page" anchory="page"/>
            </v:rect>
          </w:pict>
        </mc:Fallback>
      </mc:AlternateContent>
    </w:r>
    <w:r w:rsidR="00615904">
      <w:rPr>
        <w:noProof/>
      </w:rPr>
      <mc:AlternateContent>
        <mc:Choice Requires="wps">
          <w:drawing>
            <wp:anchor distT="0" distB="0" distL="114300" distR="114300" simplePos="0" relativeHeight="251658248" behindDoc="1" locked="0" layoutInCell="1" allowOverlap="1" wp14:anchorId="6C3EEC0A" wp14:editId="5FA471EB">
              <wp:simplePos x="0" y="0"/>
              <wp:positionH relativeFrom="page">
                <wp:posOffset>6146165</wp:posOffset>
              </wp:positionH>
              <wp:positionV relativeFrom="page">
                <wp:posOffset>7160260</wp:posOffset>
              </wp:positionV>
              <wp:extent cx="586740" cy="127635"/>
              <wp:effectExtent l="0" t="0" r="0" b="0"/>
              <wp:wrapNone/>
              <wp:docPr id="60559724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BECED" w14:textId="77777777" w:rsidR="0041387A" w:rsidRDefault="00027C5C">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15</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EEC0A" id="docshape16" o:spid="_x0000_s1052" type="#_x0000_t202" style="position:absolute;margin-left:483.95pt;margin-top:563.8pt;width:46.2pt;height:10.0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" filled="f" stroked="f">
              <v:textbox inset="0,0,0,0">
                <w:txbxContent>
                  <w:p w14:paraId="0B4BECED" w14:textId="77777777" w:rsidR="0041387A" w:rsidRDefault="00027C5C">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15</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v:textbox>
              <w10:wrap anchorx="page" anchory="page"/>
            </v:shape>
          </w:pict>
        </mc:Fallback>
      </mc:AlternateContent>
    </w:r>
    <w:r w:rsidR="00615904">
      <w:rPr>
        <w:noProof/>
      </w:rPr>
      <mc:AlternateContent>
        <mc:Choice Requires="wps">
          <w:drawing>
            <wp:anchor distT="0" distB="0" distL="114300" distR="114300" simplePos="0" relativeHeight="251658247" behindDoc="1" locked="0" layoutInCell="1" allowOverlap="1" wp14:anchorId="28B6148B" wp14:editId="072EB167">
              <wp:simplePos x="0" y="0"/>
              <wp:positionH relativeFrom="page">
                <wp:posOffset>701040</wp:posOffset>
              </wp:positionH>
              <wp:positionV relativeFrom="page">
                <wp:posOffset>7122160</wp:posOffset>
              </wp:positionV>
              <wp:extent cx="3853815" cy="127635"/>
              <wp:effectExtent l="0" t="0" r="0" b="0"/>
              <wp:wrapNone/>
              <wp:docPr id="168637940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1D50E" w14:textId="77777777" w:rsidR="0041387A" w:rsidRDefault="00027C5C">
                          <w:pPr>
                            <w:spacing w:line="184" w:lineRule="exact"/>
                            <w:ind w:left="20"/>
                            <w:rPr>
                              <w:sz w:val="16"/>
                            </w:rPr>
                          </w:pPr>
                          <w:r>
                            <w:rPr>
                              <w:sz w:val="16"/>
                            </w:rPr>
                            <w:t>Mental</w:t>
                          </w:r>
                          <w:r>
                            <w:rPr>
                              <w:spacing w:val="-9"/>
                              <w:sz w:val="16"/>
                            </w:rPr>
                            <w:t xml:space="preserve"> </w:t>
                          </w:r>
                          <w:r>
                            <w:rPr>
                              <w:sz w:val="16"/>
                            </w:rPr>
                            <w:t>Health</w:t>
                          </w:r>
                          <w:r>
                            <w:rPr>
                              <w:spacing w:val="-5"/>
                              <w:sz w:val="16"/>
                            </w:rPr>
                            <w:t xml:space="preserve"> </w:t>
                          </w:r>
                          <w:r>
                            <w:rPr>
                              <w:sz w:val="16"/>
                            </w:rPr>
                            <w:t>and</w:t>
                          </w:r>
                          <w:r>
                            <w:rPr>
                              <w:spacing w:val="-5"/>
                              <w:sz w:val="16"/>
                            </w:rPr>
                            <w:t xml:space="preserve"> </w:t>
                          </w:r>
                          <w:r>
                            <w:rPr>
                              <w:sz w:val="16"/>
                            </w:rPr>
                            <w:t>Suicide</w:t>
                          </w:r>
                          <w:r>
                            <w:rPr>
                              <w:spacing w:val="-6"/>
                              <w:sz w:val="16"/>
                            </w:rPr>
                            <w:t xml:space="preserve"> </w:t>
                          </w:r>
                          <w:r>
                            <w:rPr>
                              <w:sz w:val="16"/>
                            </w:rPr>
                            <w:t>Prevention</w:t>
                          </w:r>
                          <w:r>
                            <w:rPr>
                              <w:spacing w:val="-6"/>
                              <w:sz w:val="16"/>
                            </w:rPr>
                            <w:t xml:space="preserve"> </w:t>
                          </w:r>
                          <w:r>
                            <w:rPr>
                              <w:sz w:val="16"/>
                            </w:rPr>
                            <w:t>Bilateral</w:t>
                          </w:r>
                          <w:r>
                            <w:rPr>
                              <w:spacing w:val="-3"/>
                              <w:sz w:val="16"/>
                            </w:rPr>
                            <w:t xml:space="preserve"> </w:t>
                          </w:r>
                          <w:r>
                            <w:rPr>
                              <w:sz w:val="16"/>
                            </w:rPr>
                            <w:t>Schedule</w:t>
                          </w:r>
                          <w:r>
                            <w:rPr>
                              <w:spacing w:val="-5"/>
                              <w:sz w:val="16"/>
                            </w:rPr>
                            <w:t xml:space="preserve"> </w:t>
                          </w:r>
                          <w:r>
                            <w:rPr>
                              <w:sz w:val="16"/>
                            </w:rPr>
                            <w:t>with</w:t>
                          </w:r>
                          <w:r>
                            <w:rPr>
                              <w:spacing w:val="-6"/>
                              <w:sz w:val="16"/>
                            </w:rPr>
                            <w:t xml:space="preserve"> </w:t>
                          </w:r>
                          <w:r>
                            <w:rPr>
                              <w:sz w:val="16"/>
                            </w:rPr>
                            <w:t>the</w:t>
                          </w:r>
                          <w:r>
                            <w:rPr>
                              <w:spacing w:val="-5"/>
                              <w:sz w:val="16"/>
                            </w:rPr>
                            <w:t xml:space="preserve"> </w:t>
                          </w:r>
                          <w:r>
                            <w:rPr>
                              <w:sz w:val="16"/>
                            </w:rPr>
                            <w:t>Australian</w:t>
                          </w:r>
                          <w:r>
                            <w:rPr>
                              <w:spacing w:val="-5"/>
                              <w:sz w:val="16"/>
                            </w:rPr>
                            <w:t xml:space="preserve"> </w:t>
                          </w:r>
                          <w:r>
                            <w:rPr>
                              <w:sz w:val="16"/>
                            </w:rPr>
                            <w:t>Capital</w:t>
                          </w:r>
                          <w:r>
                            <w:rPr>
                              <w:spacing w:val="-6"/>
                              <w:sz w:val="16"/>
                            </w:rPr>
                            <w:t xml:space="preserve"> </w:t>
                          </w:r>
                          <w:r>
                            <w:rPr>
                              <w:spacing w:val="-2"/>
                              <w:sz w:val="16"/>
                            </w:rPr>
                            <w:t>Territory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6148B" id="docshape15" o:spid="_x0000_s1053" type="#_x0000_t202" style="position:absolute;margin-left:55.2pt;margin-top:560.8pt;width:303.45pt;height:10.0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" filled="f" stroked="f">
              <v:textbox inset="0,0,0,0">
                <w:txbxContent>
                  <w:p w14:paraId="7521D50E" w14:textId="77777777" w:rsidR="0041387A" w:rsidRDefault="00027C5C">
                    <w:pPr>
                      <w:spacing w:line="184" w:lineRule="exact"/>
                      <w:ind w:left="20"/>
                      <w:rPr>
                        <w:sz w:val="16"/>
                      </w:rPr>
                    </w:pPr>
                    <w:r>
                      <w:rPr>
                        <w:sz w:val="16"/>
                      </w:rPr>
                      <w:t>Mental</w:t>
                    </w:r>
                    <w:r>
                      <w:rPr>
                        <w:spacing w:val="-9"/>
                        <w:sz w:val="16"/>
                      </w:rPr>
                      <w:t xml:space="preserve"> </w:t>
                    </w:r>
                    <w:r>
                      <w:rPr>
                        <w:sz w:val="16"/>
                      </w:rPr>
                      <w:t>Health</w:t>
                    </w:r>
                    <w:r>
                      <w:rPr>
                        <w:spacing w:val="-5"/>
                        <w:sz w:val="16"/>
                      </w:rPr>
                      <w:t xml:space="preserve"> </w:t>
                    </w:r>
                    <w:r>
                      <w:rPr>
                        <w:sz w:val="16"/>
                      </w:rPr>
                      <w:t>and</w:t>
                    </w:r>
                    <w:r>
                      <w:rPr>
                        <w:spacing w:val="-5"/>
                        <w:sz w:val="16"/>
                      </w:rPr>
                      <w:t xml:space="preserve"> </w:t>
                    </w:r>
                    <w:r>
                      <w:rPr>
                        <w:sz w:val="16"/>
                      </w:rPr>
                      <w:t>Suicide</w:t>
                    </w:r>
                    <w:r>
                      <w:rPr>
                        <w:spacing w:val="-6"/>
                        <w:sz w:val="16"/>
                      </w:rPr>
                      <w:t xml:space="preserve"> </w:t>
                    </w:r>
                    <w:r>
                      <w:rPr>
                        <w:sz w:val="16"/>
                      </w:rPr>
                      <w:t>Prevention</w:t>
                    </w:r>
                    <w:r>
                      <w:rPr>
                        <w:spacing w:val="-6"/>
                        <w:sz w:val="16"/>
                      </w:rPr>
                      <w:t xml:space="preserve"> </w:t>
                    </w:r>
                    <w:r>
                      <w:rPr>
                        <w:sz w:val="16"/>
                      </w:rPr>
                      <w:t>Bilateral</w:t>
                    </w:r>
                    <w:r>
                      <w:rPr>
                        <w:spacing w:val="-3"/>
                        <w:sz w:val="16"/>
                      </w:rPr>
                      <w:t xml:space="preserve"> </w:t>
                    </w:r>
                    <w:r>
                      <w:rPr>
                        <w:sz w:val="16"/>
                      </w:rPr>
                      <w:t>Schedule</w:t>
                    </w:r>
                    <w:r>
                      <w:rPr>
                        <w:spacing w:val="-5"/>
                        <w:sz w:val="16"/>
                      </w:rPr>
                      <w:t xml:space="preserve"> </w:t>
                    </w:r>
                    <w:r>
                      <w:rPr>
                        <w:sz w:val="16"/>
                      </w:rPr>
                      <w:t>with</w:t>
                    </w:r>
                    <w:r>
                      <w:rPr>
                        <w:spacing w:val="-6"/>
                        <w:sz w:val="16"/>
                      </w:rPr>
                      <w:t xml:space="preserve"> </w:t>
                    </w:r>
                    <w:r>
                      <w:rPr>
                        <w:sz w:val="16"/>
                      </w:rPr>
                      <w:t>the</w:t>
                    </w:r>
                    <w:r>
                      <w:rPr>
                        <w:spacing w:val="-5"/>
                        <w:sz w:val="16"/>
                      </w:rPr>
                      <w:t xml:space="preserve"> </w:t>
                    </w:r>
                    <w:r>
                      <w:rPr>
                        <w:sz w:val="16"/>
                      </w:rPr>
                      <w:t>Australian</w:t>
                    </w:r>
                    <w:r>
                      <w:rPr>
                        <w:spacing w:val="-5"/>
                        <w:sz w:val="16"/>
                      </w:rPr>
                      <w:t xml:space="preserve"> </w:t>
                    </w:r>
                    <w:r>
                      <w:rPr>
                        <w:sz w:val="16"/>
                      </w:rPr>
                      <w:t>Capital</w:t>
                    </w:r>
                    <w:r>
                      <w:rPr>
                        <w:spacing w:val="-6"/>
                        <w:sz w:val="16"/>
                      </w:rPr>
                      <w:t xml:space="preserve"> </w:t>
                    </w:r>
                    <w:r>
                      <w:rPr>
                        <w:spacing w:val="-2"/>
                        <w:sz w:val="16"/>
                      </w:rPr>
                      <w:t>Territory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7A51" w14:textId="193B2060" w:rsidR="002C0850" w:rsidRDefault="002C0850">
    <w:pPr>
      <w:pStyle w:val="Footer"/>
    </w:pPr>
    <w:r>
      <w:rPr>
        <w:noProof/>
      </w:rPr>
      <mc:AlternateContent>
        <mc:Choice Requires="wps">
          <w:drawing>
            <wp:anchor distT="0" distB="0" distL="0" distR="0" simplePos="0" relativeHeight="251702298" behindDoc="0" locked="0" layoutInCell="1" allowOverlap="1" wp14:anchorId="0C55BE12" wp14:editId="2410138A">
              <wp:simplePos x="635" y="635"/>
              <wp:positionH relativeFrom="page">
                <wp:align>center</wp:align>
              </wp:positionH>
              <wp:positionV relativeFrom="page">
                <wp:align>bottom</wp:align>
              </wp:positionV>
              <wp:extent cx="551815" cy="376555"/>
              <wp:effectExtent l="0" t="0" r="635" b="0"/>
              <wp:wrapNone/>
              <wp:docPr id="1717211948"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32603E" w14:textId="41A30B42"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BE12" id="_x0000_t202" coordsize="21600,21600" o:spt="202" path="m,l,21600r21600,l21600,xe">
              <v:stroke joinstyle="miter"/>
              <v:path gradientshapeok="t" o:connecttype="rect"/>
            </v:shapetype>
            <v:shape id="Text Box 43" o:spid="_x0000_s1055" type="#_x0000_t202" alt="OFFICIAL" style="position:absolute;margin-left:0;margin-top:0;width:43.45pt;height:29.65pt;z-index:2517022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K59eMA8CAAAd&#10;BAAADgAAAAAAAAAAAAAAAAAuAgAAZHJzL2Uyb0RvYy54bWxQSwECLQAUAAYACAAAACEAIHrByNoA&#10;AAADAQAADwAAAAAAAAAAAAAAAABpBAAAZHJzL2Rvd25yZXYueG1sUEsFBgAAAAAEAAQA8wAAAHAF&#10;AAAAAA==&#10;" filled="f" stroked="f">
              <v:textbox style="mso-fit-shape-to-text:t" inset="0,0,0,15pt">
                <w:txbxContent>
                  <w:p w14:paraId="6232603E" w14:textId="41A30B42"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1382" w14:textId="7F9509A9" w:rsidR="002C0850" w:rsidRDefault="002C0850">
    <w:pPr>
      <w:pStyle w:val="Footer"/>
    </w:pPr>
    <w:r>
      <w:rPr>
        <w:noProof/>
      </w:rPr>
      <mc:AlternateContent>
        <mc:Choice Requires="wps">
          <w:drawing>
            <wp:anchor distT="0" distB="0" distL="0" distR="0" simplePos="0" relativeHeight="251706394" behindDoc="0" locked="0" layoutInCell="1" allowOverlap="1" wp14:anchorId="13A0821F" wp14:editId="02F75B62">
              <wp:simplePos x="635" y="635"/>
              <wp:positionH relativeFrom="page">
                <wp:align>center</wp:align>
              </wp:positionH>
              <wp:positionV relativeFrom="page">
                <wp:align>bottom</wp:align>
              </wp:positionV>
              <wp:extent cx="551815" cy="376555"/>
              <wp:effectExtent l="0" t="0" r="635" b="0"/>
              <wp:wrapNone/>
              <wp:docPr id="1295798256"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7B2BA6" w14:textId="3A466030"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0821F" id="_x0000_t202" coordsize="21600,21600" o:spt="202" path="m,l,21600r21600,l21600,xe">
              <v:stroke joinstyle="miter"/>
              <v:path gradientshapeok="t" o:connecttype="rect"/>
            </v:shapetype>
            <v:shape id="Text Box 47" o:spid="_x0000_s1058" type="#_x0000_t202" alt="OFFICIAL" style="position:absolute;margin-left:0;margin-top:0;width:43.45pt;height:29.65pt;z-index:2517063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NzDg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VYfD61v4PmhFM5GBfuLV93WHvDfHhmDjeMg6Bq&#10;wxMeUkFfUzhblLTgfvzNH/OReIxS0qNiampQ0pSobwYXEsU1GW4ydskoPudljnFz0PeAOizwSVie&#10;TPS6oCZTOtCvqOdVLIQhZjiWq+luMu/DKF18D1ysVikJdWRZ2Jit5RE68hXJfBlembNnxgOu6hEm&#10;ObHqDfFjbrzp7eoQkP60lcjtSOSZctRg2uv5vUSR//qfsq6vevk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vDFNzDgIAAB0E&#10;AAAOAAAAAAAAAAAAAAAAAC4CAABkcnMvZTJvRG9jLnhtbFBLAQItABQABgAIAAAAIQAgesHI2gAA&#10;AAMBAAAPAAAAAAAAAAAAAAAAAGgEAABkcnMvZG93bnJldi54bWxQSwUGAAAAAAQABADzAAAAbwUA&#10;AAAA&#10;" filled="f" stroked="f">
              <v:textbox style="mso-fit-shape-to-text:t" inset="0,0,0,15pt">
                <w:txbxContent>
                  <w:p w14:paraId="327B2BA6" w14:textId="3A466030"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0713" w14:textId="5A796DB1" w:rsidR="0041387A" w:rsidRDefault="002C0850">
    <w:pPr>
      <w:pStyle w:val="BodyText"/>
      <w:spacing w:line="14" w:lineRule="auto"/>
      <w:rPr>
        <w:sz w:val="20"/>
      </w:rPr>
    </w:pPr>
    <w:r>
      <w:rPr>
        <w:noProof/>
      </w:rPr>
      <mc:AlternateContent>
        <mc:Choice Requires="wps">
          <w:drawing>
            <wp:anchor distT="0" distB="0" distL="0" distR="0" simplePos="0" relativeHeight="251707418" behindDoc="0" locked="0" layoutInCell="1" allowOverlap="1" wp14:anchorId="7F71FF6E" wp14:editId="513EA95C">
              <wp:simplePos x="635" y="635"/>
              <wp:positionH relativeFrom="page">
                <wp:align>center</wp:align>
              </wp:positionH>
              <wp:positionV relativeFrom="page">
                <wp:align>bottom</wp:align>
              </wp:positionV>
              <wp:extent cx="551815" cy="376555"/>
              <wp:effectExtent l="0" t="0" r="635" b="0"/>
              <wp:wrapNone/>
              <wp:docPr id="80092533"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C74A13" w14:textId="2771AFDE"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1FF6E" id="_x0000_t202" coordsize="21600,21600" o:spt="202" path="m,l,21600r21600,l21600,xe">
              <v:stroke joinstyle="miter"/>
              <v:path gradientshapeok="t" o:connecttype="rect"/>
            </v:shapetype>
            <v:shape id="Text Box 48" o:spid="_x0000_s1059" type="#_x0000_t202" alt="OFFICIAL" style="position:absolute;margin-left:0;margin-top:0;width:43.45pt;height:29.65pt;z-index:2517074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PXU/haaI07lYFy4t3zVYe018+GFOdwwDoKq&#10;Dc94SAV9TeFkUdKC+/E3f8xH4jFKSY+KqalBSVOivhlcSBTXZLjJ2CajuMvLHONmrx8AdVjgk7A8&#10;meh1QU2mdKDfUM/LWAhDzHAsV9PtZD6EUbr4HrhYLlMS6siysDYbyyN05CuS+Tq8MWdPjAdc1RNM&#10;cmLVO+LH3HjT2+U+IP1pK5HbkcgT5ajBtNfTe4ki//U/ZV1e9e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rPhTg8CAAAd&#10;BAAADgAAAAAAAAAAAAAAAAAuAgAAZHJzL2Uyb0RvYy54bWxQSwECLQAUAAYACAAAACEAIHrByNoA&#10;AAADAQAADwAAAAAAAAAAAAAAAABpBAAAZHJzL2Rvd25yZXYueG1sUEsFBgAAAAAEAAQA8wAAAHAF&#10;AAAAAA==&#10;" filled="f" stroked="f">
              <v:textbox style="mso-fit-shape-to-text:t" inset="0,0,0,15pt">
                <w:txbxContent>
                  <w:p w14:paraId="7BC74A13" w14:textId="2771AFDE"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r w:rsidR="00D30613">
      <w:rPr>
        <w:noProof/>
      </w:rPr>
      <mc:AlternateContent>
        <mc:Choice Requires="wps">
          <w:drawing>
            <wp:anchor distT="0" distB="0" distL="0" distR="0" simplePos="0" relativeHeight="251658263" behindDoc="1" locked="0" layoutInCell="1" allowOverlap="1" wp14:anchorId="2B3E149A" wp14:editId="0E8AD5EB">
              <wp:simplePos x="0" y="0"/>
              <wp:positionH relativeFrom="page">
                <wp:posOffset>624840</wp:posOffset>
              </wp:positionH>
              <wp:positionV relativeFrom="paragraph">
                <wp:posOffset>-66675</wp:posOffset>
              </wp:positionV>
              <wp:extent cx="6158230" cy="12065"/>
              <wp:effectExtent l="0" t="0" r="0" b="0"/>
              <wp:wrapTopAndBottom/>
              <wp:docPr id="791563317"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96394" id="Rectangle 6" o:spid="_x0000_s1026" alt="&quot;&quot;" style="position:absolute;margin-left:49.2pt;margin-top:-5.25pt;width:484.9pt;height:.95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" fillcolor="gray" stroked="f">
              <w10:wrap type="topAndBottom" anchorx="page"/>
            </v:rect>
          </w:pict>
        </mc:Fallback>
      </mc:AlternateContent>
    </w:r>
    <w:r w:rsidR="00615904">
      <w:rPr>
        <w:noProof/>
      </w:rPr>
      <mc:AlternateContent>
        <mc:Choice Requires="wps">
          <w:drawing>
            <wp:anchor distT="0" distB="0" distL="114300" distR="114300" simplePos="0" relativeHeight="251658250" behindDoc="1" locked="0" layoutInCell="1" allowOverlap="1" wp14:anchorId="193991BC" wp14:editId="19E5A409">
              <wp:simplePos x="0" y="0"/>
              <wp:positionH relativeFrom="page">
                <wp:posOffset>5937250</wp:posOffset>
              </wp:positionH>
              <wp:positionV relativeFrom="page">
                <wp:posOffset>10082530</wp:posOffset>
              </wp:positionV>
              <wp:extent cx="586740" cy="127635"/>
              <wp:effectExtent l="0" t="0" r="0" b="0"/>
              <wp:wrapNone/>
              <wp:docPr id="199703580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DEED7" w14:textId="77777777" w:rsidR="0041387A" w:rsidRDefault="00027C5C">
                          <w:pPr>
                            <w:spacing w:line="184" w:lineRule="exact"/>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18</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991BC" id="docshape19" o:spid="_x0000_s1060" type="#_x0000_t202" style="position:absolute;margin-left:467.5pt;margin-top:793.9pt;width:46.2pt;height:10.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" filled="f" stroked="f">
              <v:textbox inset="0,0,0,0">
                <w:txbxContent>
                  <w:p w14:paraId="128DEED7" w14:textId="77777777" w:rsidR="0041387A" w:rsidRDefault="00027C5C">
                    <w:pPr>
                      <w:spacing w:line="184" w:lineRule="exact"/>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18</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v:textbox>
              <w10:wrap anchorx="page" anchory="page"/>
            </v:shape>
          </w:pict>
        </mc:Fallback>
      </mc:AlternateContent>
    </w:r>
    <w:r w:rsidR="00615904">
      <w:rPr>
        <w:noProof/>
      </w:rPr>
      <mc:AlternateContent>
        <mc:Choice Requires="wps">
          <w:drawing>
            <wp:anchor distT="0" distB="0" distL="114300" distR="114300" simplePos="0" relativeHeight="251658249" behindDoc="1" locked="0" layoutInCell="1" allowOverlap="1" wp14:anchorId="44F229C7" wp14:editId="6E603222">
              <wp:simplePos x="0" y="0"/>
              <wp:positionH relativeFrom="page">
                <wp:posOffset>725805</wp:posOffset>
              </wp:positionH>
              <wp:positionV relativeFrom="page">
                <wp:posOffset>10044430</wp:posOffset>
              </wp:positionV>
              <wp:extent cx="3854450" cy="127635"/>
              <wp:effectExtent l="0" t="0" r="0" b="0"/>
              <wp:wrapNone/>
              <wp:docPr id="127630174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A0E6E" w14:textId="77777777" w:rsidR="0041387A" w:rsidRDefault="00027C5C">
                          <w:pPr>
                            <w:spacing w:line="184" w:lineRule="exact"/>
                            <w:ind w:left="20"/>
                            <w:rPr>
                              <w:sz w:val="16"/>
                            </w:rPr>
                          </w:pPr>
                          <w:r>
                            <w:rPr>
                              <w:sz w:val="16"/>
                            </w:rPr>
                            <w:t>Mental</w:t>
                          </w:r>
                          <w:r>
                            <w:rPr>
                              <w:spacing w:val="-9"/>
                              <w:sz w:val="16"/>
                            </w:rPr>
                            <w:t xml:space="preserve"> </w:t>
                          </w:r>
                          <w:r>
                            <w:rPr>
                              <w:sz w:val="16"/>
                            </w:rPr>
                            <w:t>Health</w:t>
                          </w:r>
                          <w:r>
                            <w:rPr>
                              <w:spacing w:val="-5"/>
                              <w:sz w:val="16"/>
                            </w:rPr>
                            <w:t xml:space="preserve"> </w:t>
                          </w:r>
                          <w:r>
                            <w:rPr>
                              <w:sz w:val="16"/>
                            </w:rPr>
                            <w:t>and</w:t>
                          </w:r>
                          <w:r>
                            <w:rPr>
                              <w:spacing w:val="-5"/>
                              <w:sz w:val="16"/>
                            </w:rPr>
                            <w:t xml:space="preserve"> </w:t>
                          </w:r>
                          <w:r>
                            <w:rPr>
                              <w:sz w:val="16"/>
                            </w:rPr>
                            <w:t>Suicide</w:t>
                          </w:r>
                          <w:r>
                            <w:rPr>
                              <w:spacing w:val="-6"/>
                              <w:sz w:val="16"/>
                            </w:rPr>
                            <w:t xml:space="preserve"> </w:t>
                          </w:r>
                          <w:r>
                            <w:rPr>
                              <w:sz w:val="16"/>
                            </w:rPr>
                            <w:t>Prevention</w:t>
                          </w:r>
                          <w:r>
                            <w:rPr>
                              <w:spacing w:val="-6"/>
                              <w:sz w:val="16"/>
                            </w:rPr>
                            <w:t xml:space="preserve"> </w:t>
                          </w:r>
                          <w:r>
                            <w:rPr>
                              <w:sz w:val="16"/>
                            </w:rPr>
                            <w:t>Bilateral</w:t>
                          </w:r>
                          <w:r>
                            <w:rPr>
                              <w:spacing w:val="-3"/>
                              <w:sz w:val="16"/>
                            </w:rPr>
                            <w:t xml:space="preserve"> </w:t>
                          </w:r>
                          <w:r>
                            <w:rPr>
                              <w:sz w:val="16"/>
                            </w:rPr>
                            <w:t>Schedule</w:t>
                          </w:r>
                          <w:r>
                            <w:rPr>
                              <w:spacing w:val="-5"/>
                              <w:sz w:val="16"/>
                            </w:rPr>
                            <w:t xml:space="preserve"> </w:t>
                          </w:r>
                          <w:r>
                            <w:rPr>
                              <w:sz w:val="16"/>
                            </w:rPr>
                            <w:t>with</w:t>
                          </w:r>
                          <w:r>
                            <w:rPr>
                              <w:spacing w:val="-6"/>
                              <w:sz w:val="16"/>
                            </w:rPr>
                            <w:t xml:space="preserve"> </w:t>
                          </w:r>
                          <w:r>
                            <w:rPr>
                              <w:sz w:val="16"/>
                            </w:rPr>
                            <w:t>the</w:t>
                          </w:r>
                          <w:r>
                            <w:rPr>
                              <w:spacing w:val="-5"/>
                              <w:sz w:val="16"/>
                            </w:rPr>
                            <w:t xml:space="preserve"> </w:t>
                          </w:r>
                          <w:r>
                            <w:rPr>
                              <w:sz w:val="16"/>
                            </w:rPr>
                            <w:t>Australian</w:t>
                          </w:r>
                          <w:r>
                            <w:rPr>
                              <w:spacing w:val="-5"/>
                              <w:sz w:val="16"/>
                            </w:rPr>
                            <w:t xml:space="preserve"> </w:t>
                          </w:r>
                          <w:r>
                            <w:rPr>
                              <w:sz w:val="16"/>
                            </w:rPr>
                            <w:t>Capital</w:t>
                          </w:r>
                          <w:r>
                            <w:rPr>
                              <w:spacing w:val="-6"/>
                              <w:sz w:val="16"/>
                            </w:rPr>
                            <w:t xml:space="preserve"> </w:t>
                          </w:r>
                          <w:r>
                            <w:rPr>
                              <w:spacing w:val="-2"/>
                              <w:sz w:val="16"/>
                            </w:rPr>
                            <w:t>Territory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229C7" id="docshape18" o:spid="_x0000_s1061" type="#_x0000_t202" style="position:absolute;margin-left:57.15pt;margin-top:790.9pt;width:303.5pt;height:10.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" filled="f" stroked="f">
              <v:textbox inset="0,0,0,0">
                <w:txbxContent>
                  <w:p w14:paraId="226A0E6E" w14:textId="77777777" w:rsidR="0041387A" w:rsidRDefault="00027C5C">
                    <w:pPr>
                      <w:spacing w:line="184" w:lineRule="exact"/>
                      <w:ind w:left="20"/>
                      <w:rPr>
                        <w:sz w:val="16"/>
                      </w:rPr>
                    </w:pPr>
                    <w:r>
                      <w:rPr>
                        <w:sz w:val="16"/>
                      </w:rPr>
                      <w:t>Mental</w:t>
                    </w:r>
                    <w:r>
                      <w:rPr>
                        <w:spacing w:val="-9"/>
                        <w:sz w:val="16"/>
                      </w:rPr>
                      <w:t xml:space="preserve"> </w:t>
                    </w:r>
                    <w:r>
                      <w:rPr>
                        <w:sz w:val="16"/>
                      </w:rPr>
                      <w:t>Health</w:t>
                    </w:r>
                    <w:r>
                      <w:rPr>
                        <w:spacing w:val="-5"/>
                        <w:sz w:val="16"/>
                      </w:rPr>
                      <w:t xml:space="preserve"> </w:t>
                    </w:r>
                    <w:r>
                      <w:rPr>
                        <w:sz w:val="16"/>
                      </w:rPr>
                      <w:t>and</w:t>
                    </w:r>
                    <w:r>
                      <w:rPr>
                        <w:spacing w:val="-5"/>
                        <w:sz w:val="16"/>
                      </w:rPr>
                      <w:t xml:space="preserve"> </w:t>
                    </w:r>
                    <w:r>
                      <w:rPr>
                        <w:sz w:val="16"/>
                      </w:rPr>
                      <w:t>Suicide</w:t>
                    </w:r>
                    <w:r>
                      <w:rPr>
                        <w:spacing w:val="-6"/>
                        <w:sz w:val="16"/>
                      </w:rPr>
                      <w:t xml:space="preserve"> </w:t>
                    </w:r>
                    <w:r>
                      <w:rPr>
                        <w:sz w:val="16"/>
                      </w:rPr>
                      <w:t>Prevention</w:t>
                    </w:r>
                    <w:r>
                      <w:rPr>
                        <w:spacing w:val="-6"/>
                        <w:sz w:val="16"/>
                      </w:rPr>
                      <w:t xml:space="preserve"> </w:t>
                    </w:r>
                    <w:r>
                      <w:rPr>
                        <w:sz w:val="16"/>
                      </w:rPr>
                      <w:t>Bilateral</w:t>
                    </w:r>
                    <w:r>
                      <w:rPr>
                        <w:spacing w:val="-3"/>
                        <w:sz w:val="16"/>
                      </w:rPr>
                      <w:t xml:space="preserve"> </w:t>
                    </w:r>
                    <w:r>
                      <w:rPr>
                        <w:sz w:val="16"/>
                      </w:rPr>
                      <w:t>Schedule</w:t>
                    </w:r>
                    <w:r>
                      <w:rPr>
                        <w:spacing w:val="-5"/>
                        <w:sz w:val="16"/>
                      </w:rPr>
                      <w:t xml:space="preserve"> </w:t>
                    </w:r>
                    <w:r>
                      <w:rPr>
                        <w:sz w:val="16"/>
                      </w:rPr>
                      <w:t>with</w:t>
                    </w:r>
                    <w:r>
                      <w:rPr>
                        <w:spacing w:val="-6"/>
                        <w:sz w:val="16"/>
                      </w:rPr>
                      <w:t xml:space="preserve"> </w:t>
                    </w:r>
                    <w:r>
                      <w:rPr>
                        <w:sz w:val="16"/>
                      </w:rPr>
                      <w:t>the</w:t>
                    </w:r>
                    <w:r>
                      <w:rPr>
                        <w:spacing w:val="-5"/>
                        <w:sz w:val="16"/>
                      </w:rPr>
                      <w:t xml:space="preserve"> </w:t>
                    </w:r>
                    <w:r>
                      <w:rPr>
                        <w:sz w:val="16"/>
                      </w:rPr>
                      <w:t>Australian</w:t>
                    </w:r>
                    <w:r>
                      <w:rPr>
                        <w:spacing w:val="-5"/>
                        <w:sz w:val="16"/>
                      </w:rPr>
                      <w:t xml:space="preserve"> </w:t>
                    </w:r>
                    <w:r>
                      <w:rPr>
                        <w:sz w:val="16"/>
                      </w:rPr>
                      <w:t>Capital</w:t>
                    </w:r>
                    <w:r>
                      <w:rPr>
                        <w:spacing w:val="-6"/>
                        <w:sz w:val="16"/>
                      </w:rPr>
                      <w:t xml:space="preserve"> </w:t>
                    </w:r>
                    <w:r>
                      <w:rPr>
                        <w:spacing w:val="-2"/>
                        <w:sz w:val="16"/>
                      </w:rPr>
                      <w:t>Territory</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D907" w14:textId="773881EA" w:rsidR="002C0850" w:rsidRDefault="002C0850">
    <w:pPr>
      <w:pStyle w:val="Footer"/>
    </w:pPr>
    <w:r>
      <w:rPr>
        <w:noProof/>
      </w:rPr>
      <mc:AlternateContent>
        <mc:Choice Requires="wps">
          <w:drawing>
            <wp:anchor distT="0" distB="0" distL="0" distR="0" simplePos="0" relativeHeight="251705370" behindDoc="0" locked="0" layoutInCell="1" allowOverlap="1" wp14:anchorId="4DDCF0AF" wp14:editId="08532415">
              <wp:simplePos x="635" y="635"/>
              <wp:positionH relativeFrom="page">
                <wp:align>center</wp:align>
              </wp:positionH>
              <wp:positionV relativeFrom="page">
                <wp:align>bottom</wp:align>
              </wp:positionV>
              <wp:extent cx="551815" cy="376555"/>
              <wp:effectExtent l="0" t="0" r="635" b="0"/>
              <wp:wrapNone/>
              <wp:docPr id="846997757"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F06959" w14:textId="620645F5"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DCF0AF" id="_x0000_t202" coordsize="21600,21600" o:spt="202" path="m,l,21600r21600,l21600,xe">
              <v:stroke joinstyle="miter"/>
              <v:path gradientshapeok="t" o:connecttype="rect"/>
            </v:shapetype>
            <v:shape id="Text Box 46" o:spid="_x0000_s1063" type="#_x0000_t202" alt="OFFICIAL" style="position:absolute;margin-left:0;margin-top:0;width:43.45pt;height:29.65pt;z-index:2517053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u4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ti8an9LTRHnMrBuHBv+arD2mvmwxNzuGEcBFUb&#10;HvGQCvqawsmipAX36z1/zEfiMUpJj4qpqUFJU6J+GFxIFNdkuMnYJqP4mpc5xs1e3wHqsMAnYXky&#10;0euCmkzpQL+gnpexEIaY4ViuptvJvAujdPE9cLFcpiTUkWVhbTaWR+jIVyTzeXhhzp4YD7iqB5jk&#10;xKpXxI+58aa3y31A+tNWIrcjkSfKUYNpr6f3EkX+53/Kur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2Tiu4DgIAAB0E&#10;AAAOAAAAAAAAAAAAAAAAAC4CAABkcnMvZTJvRG9jLnhtbFBLAQItABQABgAIAAAAIQAgesHI2gAA&#10;AAMBAAAPAAAAAAAAAAAAAAAAAGgEAABkcnMvZG93bnJldi54bWxQSwUGAAAAAAQABADzAAAAbwUA&#10;AAAA&#10;" filled="f" stroked="f">
              <v:textbox style="mso-fit-shape-to-text:t" inset="0,0,0,15pt">
                <w:txbxContent>
                  <w:p w14:paraId="40F06959" w14:textId="620645F5"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93E9" w14:textId="7A9A95CF" w:rsidR="002C0850" w:rsidRDefault="002C0850">
    <w:pPr>
      <w:pStyle w:val="Footer"/>
    </w:pPr>
    <w:r>
      <w:rPr>
        <w:noProof/>
      </w:rPr>
      <mc:AlternateContent>
        <mc:Choice Requires="wps">
          <w:drawing>
            <wp:anchor distT="0" distB="0" distL="0" distR="0" simplePos="0" relativeHeight="251709466" behindDoc="0" locked="0" layoutInCell="1" allowOverlap="1" wp14:anchorId="17721DDD" wp14:editId="720EF9DB">
              <wp:simplePos x="635" y="635"/>
              <wp:positionH relativeFrom="page">
                <wp:align>center</wp:align>
              </wp:positionH>
              <wp:positionV relativeFrom="page">
                <wp:align>bottom</wp:align>
              </wp:positionV>
              <wp:extent cx="551815" cy="376555"/>
              <wp:effectExtent l="0" t="0" r="635" b="0"/>
              <wp:wrapNone/>
              <wp:docPr id="395108465"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982663" w14:textId="6A0581EC"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721DDD" id="_x0000_t202" coordsize="21600,21600" o:spt="202" path="m,l,21600r21600,l21600,xe">
              <v:stroke joinstyle="miter"/>
              <v:path gradientshapeok="t" o:connecttype="rect"/>
            </v:shapetype>
            <v:shape id="Text Box 50" o:spid="_x0000_s1066" type="#_x0000_t202" alt="OFFICIAL" style="position:absolute;margin-left:0;margin-top:0;width:43.45pt;height:29.65pt;z-index:2517094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zPo+RDgIAAB0E&#10;AAAOAAAAAAAAAAAAAAAAAC4CAABkcnMvZTJvRG9jLnhtbFBLAQItABQABgAIAAAAIQAgesHI2gAA&#10;AAMBAAAPAAAAAAAAAAAAAAAAAGgEAABkcnMvZG93bnJldi54bWxQSwUGAAAAAAQABADzAAAAbwUA&#10;AAAA&#10;" filled="f" stroked="f">
              <v:textbox style="mso-fit-shape-to-text:t" inset="0,0,0,15pt">
                <w:txbxContent>
                  <w:p w14:paraId="6A982663" w14:textId="6A0581EC"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F10E" w14:textId="283811F0" w:rsidR="0041387A" w:rsidRDefault="002C0850">
    <w:pPr>
      <w:pStyle w:val="BodyText"/>
      <w:spacing w:line="14" w:lineRule="auto"/>
      <w:rPr>
        <w:sz w:val="20"/>
      </w:rPr>
    </w:pPr>
    <w:r>
      <w:rPr>
        <w:noProof/>
      </w:rPr>
      <mc:AlternateContent>
        <mc:Choice Requires="wps">
          <w:drawing>
            <wp:anchor distT="0" distB="0" distL="0" distR="0" simplePos="0" relativeHeight="251710490" behindDoc="0" locked="0" layoutInCell="1" allowOverlap="1" wp14:anchorId="0A14E049" wp14:editId="7D87F0A3">
              <wp:simplePos x="635" y="635"/>
              <wp:positionH relativeFrom="page">
                <wp:align>center</wp:align>
              </wp:positionH>
              <wp:positionV relativeFrom="page">
                <wp:align>bottom</wp:align>
              </wp:positionV>
              <wp:extent cx="551815" cy="376555"/>
              <wp:effectExtent l="0" t="0" r="635" b="0"/>
              <wp:wrapNone/>
              <wp:docPr id="1884882645"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78493E" w14:textId="729E85EB"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4E049" id="_x0000_t202" coordsize="21600,21600" o:spt="202" path="m,l,21600r21600,l21600,xe">
              <v:stroke joinstyle="miter"/>
              <v:path gradientshapeok="t" o:connecttype="rect"/>
            </v:shapetype>
            <v:shape id="Text Box 51" o:spid="_x0000_s1067" type="#_x0000_t202" alt="OFFICIAL" style="position:absolute;margin-left:0;margin-top:0;width:43.45pt;height:29.65pt;z-index:2517104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2s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O5/S00R5zKwbhwb/mqw9pr5sMTc7hhHARV&#10;Gx7xkAr6msLJoqQF9/Nv/piPxGOUkh4VU1ODkqZEfTe4kCiuyXCTsU1G8SUvc4ybvb4D1GGBT8Ly&#10;ZKLXBTWZ0oF+QT0vYyEMMcOxXE23k3kXRunie+BiuUxJqCPLwtpsLI/Qka9I5vPwwpw9MR5wVQ8w&#10;yYlVb4gfc+NNb5f7gPSnrURuRyJPlKMG015P7yWK/PV/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3oE9rA8CAAAd&#10;BAAADgAAAAAAAAAAAAAAAAAuAgAAZHJzL2Uyb0RvYy54bWxQSwECLQAUAAYACAAAACEAIHrByNoA&#10;AAADAQAADwAAAAAAAAAAAAAAAABpBAAAZHJzL2Rvd25yZXYueG1sUEsFBgAAAAAEAAQA8wAAAHAF&#10;AAAAAA==&#10;" filled="f" stroked="f">
              <v:textbox style="mso-fit-shape-to-text:t" inset="0,0,0,15pt">
                <w:txbxContent>
                  <w:p w14:paraId="0578493E" w14:textId="729E85EB"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r w:rsidR="00615904">
      <w:rPr>
        <w:noProof/>
      </w:rPr>
      <mc:AlternateContent>
        <mc:Choice Requires="wps">
          <w:drawing>
            <wp:anchor distT="0" distB="0" distL="114300" distR="114300" simplePos="0" relativeHeight="251658251" behindDoc="1" locked="0" layoutInCell="1" allowOverlap="1" wp14:anchorId="509895FD" wp14:editId="7F3D5DC0">
              <wp:simplePos x="0" y="0"/>
              <wp:positionH relativeFrom="page">
                <wp:posOffset>701040</wp:posOffset>
              </wp:positionH>
              <wp:positionV relativeFrom="page">
                <wp:posOffset>9765665</wp:posOffset>
              </wp:positionV>
              <wp:extent cx="6158230" cy="12065"/>
              <wp:effectExtent l="0" t="0" r="0" b="0"/>
              <wp:wrapNone/>
              <wp:docPr id="742776713" name="docshape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28D2D" id="docshape22" o:spid="_x0000_s1026" alt="&quot;&quot;" style="position:absolute;margin-left:55.2pt;margin-top:768.95pt;width:484.9pt;height:.9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" fillcolor="gray" stroked="f">
              <w10:wrap anchorx="page" anchory="page"/>
            </v:rect>
          </w:pict>
        </mc:Fallback>
      </mc:AlternateContent>
    </w:r>
    <w:r w:rsidR="00615904">
      <w:rPr>
        <w:noProof/>
      </w:rPr>
      <mc:AlternateContent>
        <mc:Choice Requires="wps">
          <w:drawing>
            <wp:anchor distT="0" distB="0" distL="114300" distR="114300" simplePos="0" relativeHeight="251658252" behindDoc="1" locked="0" layoutInCell="1" allowOverlap="1" wp14:anchorId="08BEE9B3" wp14:editId="09A9ED69">
              <wp:simplePos x="0" y="0"/>
              <wp:positionH relativeFrom="page">
                <wp:posOffset>706755</wp:posOffset>
              </wp:positionH>
              <wp:positionV relativeFrom="page">
                <wp:posOffset>9796780</wp:posOffset>
              </wp:positionV>
              <wp:extent cx="3854450" cy="127635"/>
              <wp:effectExtent l="0" t="0" r="0" b="0"/>
              <wp:wrapNone/>
              <wp:docPr id="7869651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8B5B0" w14:textId="77777777" w:rsidR="0041387A" w:rsidRDefault="00027C5C">
                          <w:pPr>
                            <w:spacing w:line="184" w:lineRule="exact"/>
                            <w:ind w:left="20"/>
                            <w:rPr>
                              <w:sz w:val="16"/>
                            </w:rPr>
                          </w:pPr>
                          <w:r>
                            <w:rPr>
                              <w:sz w:val="16"/>
                            </w:rPr>
                            <w:t>Mental</w:t>
                          </w:r>
                          <w:r>
                            <w:rPr>
                              <w:spacing w:val="-9"/>
                              <w:sz w:val="16"/>
                            </w:rPr>
                            <w:t xml:space="preserve"> </w:t>
                          </w:r>
                          <w:r>
                            <w:rPr>
                              <w:sz w:val="16"/>
                            </w:rPr>
                            <w:t>Health</w:t>
                          </w:r>
                          <w:r>
                            <w:rPr>
                              <w:spacing w:val="-5"/>
                              <w:sz w:val="16"/>
                            </w:rPr>
                            <w:t xml:space="preserve"> </w:t>
                          </w:r>
                          <w:r>
                            <w:rPr>
                              <w:sz w:val="16"/>
                            </w:rPr>
                            <w:t>and</w:t>
                          </w:r>
                          <w:r>
                            <w:rPr>
                              <w:spacing w:val="-5"/>
                              <w:sz w:val="16"/>
                            </w:rPr>
                            <w:t xml:space="preserve"> </w:t>
                          </w:r>
                          <w:r>
                            <w:rPr>
                              <w:sz w:val="16"/>
                            </w:rPr>
                            <w:t>Suicide</w:t>
                          </w:r>
                          <w:r>
                            <w:rPr>
                              <w:spacing w:val="-6"/>
                              <w:sz w:val="16"/>
                            </w:rPr>
                            <w:t xml:space="preserve"> </w:t>
                          </w:r>
                          <w:r>
                            <w:rPr>
                              <w:sz w:val="16"/>
                            </w:rPr>
                            <w:t>Prevention</w:t>
                          </w:r>
                          <w:r>
                            <w:rPr>
                              <w:spacing w:val="-6"/>
                              <w:sz w:val="16"/>
                            </w:rPr>
                            <w:t xml:space="preserve"> </w:t>
                          </w:r>
                          <w:r>
                            <w:rPr>
                              <w:sz w:val="16"/>
                            </w:rPr>
                            <w:t>Bilateral</w:t>
                          </w:r>
                          <w:r>
                            <w:rPr>
                              <w:spacing w:val="-3"/>
                              <w:sz w:val="16"/>
                            </w:rPr>
                            <w:t xml:space="preserve"> </w:t>
                          </w:r>
                          <w:r>
                            <w:rPr>
                              <w:sz w:val="16"/>
                            </w:rPr>
                            <w:t>Schedule</w:t>
                          </w:r>
                          <w:r>
                            <w:rPr>
                              <w:spacing w:val="-5"/>
                              <w:sz w:val="16"/>
                            </w:rPr>
                            <w:t xml:space="preserve"> </w:t>
                          </w:r>
                          <w:r>
                            <w:rPr>
                              <w:sz w:val="16"/>
                            </w:rPr>
                            <w:t>with</w:t>
                          </w:r>
                          <w:r>
                            <w:rPr>
                              <w:spacing w:val="-6"/>
                              <w:sz w:val="16"/>
                            </w:rPr>
                            <w:t xml:space="preserve"> </w:t>
                          </w:r>
                          <w:r>
                            <w:rPr>
                              <w:sz w:val="16"/>
                            </w:rPr>
                            <w:t>the</w:t>
                          </w:r>
                          <w:r>
                            <w:rPr>
                              <w:spacing w:val="-5"/>
                              <w:sz w:val="16"/>
                            </w:rPr>
                            <w:t xml:space="preserve"> </w:t>
                          </w:r>
                          <w:r>
                            <w:rPr>
                              <w:sz w:val="16"/>
                            </w:rPr>
                            <w:t>Australian</w:t>
                          </w:r>
                          <w:r>
                            <w:rPr>
                              <w:spacing w:val="-5"/>
                              <w:sz w:val="16"/>
                            </w:rPr>
                            <w:t xml:space="preserve"> </w:t>
                          </w:r>
                          <w:r>
                            <w:rPr>
                              <w:sz w:val="16"/>
                            </w:rPr>
                            <w:t>Capital</w:t>
                          </w:r>
                          <w:r>
                            <w:rPr>
                              <w:spacing w:val="-6"/>
                              <w:sz w:val="16"/>
                            </w:rPr>
                            <w:t xml:space="preserve"> </w:t>
                          </w:r>
                          <w:r>
                            <w:rPr>
                              <w:spacing w:val="-2"/>
                              <w:sz w:val="16"/>
                            </w:rPr>
                            <w:t>Territory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EE9B3" id="docshape23" o:spid="_x0000_s1068" type="#_x0000_t202" style="position:absolute;margin-left:55.65pt;margin-top:771.4pt;width:303.5pt;height:10.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" filled="f" stroked="f">
              <v:textbox inset="0,0,0,0">
                <w:txbxContent>
                  <w:p w14:paraId="0FD8B5B0" w14:textId="77777777" w:rsidR="0041387A" w:rsidRDefault="00027C5C">
                    <w:pPr>
                      <w:spacing w:line="184" w:lineRule="exact"/>
                      <w:ind w:left="20"/>
                      <w:rPr>
                        <w:sz w:val="16"/>
                      </w:rPr>
                    </w:pPr>
                    <w:r>
                      <w:rPr>
                        <w:sz w:val="16"/>
                      </w:rPr>
                      <w:t>Mental</w:t>
                    </w:r>
                    <w:r>
                      <w:rPr>
                        <w:spacing w:val="-9"/>
                        <w:sz w:val="16"/>
                      </w:rPr>
                      <w:t xml:space="preserve"> </w:t>
                    </w:r>
                    <w:r>
                      <w:rPr>
                        <w:sz w:val="16"/>
                      </w:rPr>
                      <w:t>Health</w:t>
                    </w:r>
                    <w:r>
                      <w:rPr>
                        <w:spacing w:val="-5"/>
                        <w:sz w:val="16"/>
                      </w:rPr>
                      <w:t xml:space="preserve"> </w:t>
                    </w:r>
                    <w:r>
                      <w:rPr>
                        <w:sz w:val="16"/>
                      </w:rPr>
                      <w:t>and</w:t>
                    </w:r>
                    <w:r>
                      <w:rPr>
                        <w:spacing w:val="-5"/>
                        <w:sz w:val="16"/>
                      </w:rPr>
                      <w:t xml:space="preserve"> </w:t>
                    </w:r>
                    <w:r>
                      <w:rPr>
                        <w:sz w:val="16"/>
                      </w:rPr>
                      <w:t>Suicide</w:t>
                    </w:r>
                    <w:r>
                      <w:rPr>
                        <w:spacing w:val="-6"/>
                        <w:sz w:val="16"/>
                      </w:rPr>
                      <w:t xml:space="preserve"> </w:t>
                    </w:r>
                    <w:r>
                      <w:rPr>
                        <w:sz w:val="16"/>
                      </w:rPr>
                      <w:t>Prevention</w:t>
                    </w:r>
                    <w:r>
                      <w:rPr>
                        <w:spacing w:val="-6"/>
                        <w:sz w:val="16"/>
                      </w:rPr>
                      <w:t xml:space="preserve"> </w:t>
                    </w:r>
                    <w:r>
                      <w:rPr>
                        <w:sz w:val="16"/>
                      </w:rPr>
                      <w:t>Bilateral</w:t>
                    </w:r>
                    <w:r>
                      <w:rPr>
                        <w:spacing w:val="-3"/>
                        <w:sz w:val="16"/>
                      </w:rPr>
                      <w:t xml:space="preserve"> </w:t>
                    </w:r>
                    <w:r>
                      <w:rPr>
                        <w:sz w:val="16"/>
                      </w:rPr>
                      <w:t>Schedule</w:t>
                    </w:r>
                    <w:r>
                      <w:rPr>
                        <w:spacing w:val="-5"/>
                        <w:sz w:val="16"/>
                      </w:rPr>
                      <w:t xml:space="preserve"> </w:t>
                    </w:r>
                    <w:r>
                      <w:rPr>
                        <w:sz w:val="16"/>
                      </w:rPr>
                      <w:t>with</w:t>
                    </w:r>
                    <w:r>
                      <w:rPr>
                        <w:spacing w:val="-6"/>
                        <w:sz w:val="16"/>
                      </w:rPr>
                      <w:t xml:space="preserve"> </w:t>
                    </w:r>
                    <w:r>
                      <w:rPr>
                        <w:sz w:val="16"/>
                      </w:rPr>
                      <w:t>the</w:t>
                    </w:r>
                    <w:r>
                      <w:rPr>
                        <w:spacing w:val="-5"/>
                        <w:sz w:val="16"/>
                      </w:rPr>
                      <w:t xml:space="preserve"> </w:t>
                    </w:r>
                    <w:r>
                      <w:rPr>
                        <w:sz w:val="16"/>
                      </w:rPr>
                      <w:t>Australian</w:t>
                    </w:r>
                    <w:r>
                      <w:rPr>
                        <w:spacing w:val="-5"/>
                        <w:sz w:val="16"/>
                      </w:rPr>
                      <w:t xml:space="preserve"> </w:t>
                    </w:r>
                    <w:r>
                      <w:rPr>
                        <w:sz w:val="16"/>
                      </w:rPr>
                      <w:t>Capital</w:t>
                    </w:r>
                    <w:r>
                      <w:rPr>
                        <w:spacing w:val="-6"/>
                        <w:sz w:val="16"/>
                      </w:rPr>
                      <w:t xml:space="preserve"> </w:t>
                    </w:r>
                    <w:r>
                      <w:rPr>
                        <w:spacing w:val="-2"/>
                        <w:sz w:val="16"/>
                      </w:rPr>
                      <w:t>Territory</w:t>
                    </w:r>
                  </w:p>
                </w:txbxContent>
              </v:textbox>
              <w10:wrap anchorx="page" anchory="page"/>
            </v:shape>
          </w:pict>
        </mc:Fallback>
      </mc:AlternateContent>
    </w:r>
    <w:r w:rsidR="00615904">
      <w:rPr>
        <w:noProof/>
      </w:rPr>
      <mc:AlternateContent>
        <mc:Choice Requires="wps">
          <w:drawing>
            <wp:anchor distT="0" distB="0" distL="114300" distR="114300" simplePos="0" relativeHeight="251658253" behindDoc="1" locked="0" layoutInCell="1" allowOverlap="1" wp14:anchorId="1F1822E3" wp14:editId="4C97B272">
              <wp:simplePos x="0" y="0"/>
              <wp:positionH relativeFrom="page">
                <wp:posOffset>5880100</wp:posOffset>
              </wp:positionH>
              <wp:positionV relativeFrom="page">
                <wp:posOffset>9796780</wp:posOffset>
              </wp:positionV>
              <wp:extent cx="586740" cy="127635"/>
              <wp:effectExtent l="0" t="0" r="0" b="0"/>
              <wp:wrapNone/>
              <wp:docPr id="82339651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4CDE8" w14:textId="77777777" w:rsidR="0041387A" w:rsidRDefault="00027C5C">
                          <w:pPr>
                            <w:spacing w:line="184" w:lineRule="exact"/>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19</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22E3" id="docshape24" o:spid="_x0000_s1069" type="#_x0000_t202" style="position:absolute;margin-left:463pt;margin-top:771.4pt;width:46.2pt;height:10.0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" filled="f" stroked="f">
              <v:textbox inset="0,0,0,0">
                <w:txbxContent>
                  <w:p w14:paraId="3D04CDE8" w14:textId="77777777" w:rsidR="0041387A" w:rsidRDefault="00027C5C">
                    <w:pPr>
                      <w:spacing w:line="184" w:lineRule="exact"/>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19</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E010" w14:textId="207DD548" w:rsidR="002C0850" w:rsidRDefault="002C0850">
    <w:pPr>
      <w:pStyle w:val="Footer"/>
    </w:pPr>
    <w:r>
      <w:rPr>
        <w:noProof/>
      </w:rPr>
      <mc:AlternateContent>
        <mc:Choice Requires="wps">
          <w:drawing>
            <wp:anchor distT="0" distB="0" distL="0" distR="0" simplePos="0" relativeHeight="251708442" behindDoc="0" locked="0" layoutInCell="1" allowOverlap="1" wp14:anchorId="166BE321" wp14:editId="216E3DA7">
              <wp:simplePos x="635" y="635"/>
              <wp:positionH relativeFrom="page">
                <wp:align>center</wp:align>
              </wp:positionH>
              <wp:positionV relativeFrom="page">
                <wp:align>bottom</wp:align>
              </wp:positionV>
              <wp:extent cx="551815" cy="376555"/>
              <wp:effectExtent l="0" t="0" r="635" b="0"/>
              <wp:wrapNone/>
              <wp:docPr id="862385286"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9FF0EE" w14:textId="37EAB919"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6BE321" id="_x0000_t202" coordsize="21600,21600" o:spt="202" path="m,l,21600r21600,l21600,xe">
              <v:stroke joinstyle="miter"/>
              <v:path gradientshapeok="t" o:connecttype="rect"/>
            </v:shapetype>
            <v:shape id="Text Box 49" o:spid="_x0000_s1071" type="#_x0000_t202" alt="OFFICIAL" style="position:absolute;margin-left:0;margin-top:0;width:43.45pt;height:29.65pt;z-index:2517084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qfPdaDgIAAB0E&#10;AAAOAAAAAAAAAAAAAAAAAC4CAABkcnMvZTJvRG9jLnhtbFBLAQItABQABgAIAAAAIQAgesHI2gAA&#10;AAMBAAAPAAAAAAAAAAAAAAAAAGgEAABkcnMvZG93bnJldi54bWxQSwUGAAAAAAQABADzAAAAbwUA&#10;AAAA&#10;" filled="f" stroked="f">
              <v:textbox style="mso-fit-shape-to-text:t" inset="0,0,0,15pt">
                <w:txbxContent>
                  <w:p w14:paraId="699FF0EE" w14:textId="37EAB919"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729F" w14:textId="0A5E64F2" w:rsidR="002C0850" w:rsidRDefault="002C0850">
    <w:pPr>
      <w:pStyle w:val="Footer"/>
    </w:pPr>
    <w:r>
      <w:rPr>
        <w:noProof/>
      </w:rPr>
      <mc:AlternateContent>
        <mc:Choice Requires="wps">
          <w:drawing>
            <wp:anchor distT="0" distB="0" distL="0" distR="0" simplePos="0" relativeHeight="251712538" behindDoc="0" locked="0" layoutInCell="1" allowOverlap="1" wp14:anchorId="62534B63" wp14:editId="00BD22DB">
              <wp:simplePos x="635" y="635"/>
              <wp:positionH relativeFrom="page">
                <wp:align>center</wp:align>
              </wp:positionH>
              <wp:positionV relativeFrom="page">
                <wp:align>bottom</wp:align>
              </wp:positionV>
              <wp:extent cx="551815" cy="376555"/>
              <wp:effectExtent l="0" t="0" r="635" b="0"/>
              <wp:wrapNone/>
              <wp:docPr id="808416021"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1FD48E" w14:textId="682A1756"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34B63" id="_x0000_t202" coordsize="21600,21600" o:spt="202" path="m,l,21600r21600,l21600,xe">
              <v:stroke joinstyle="miter"/>
              <v:path gradientshapeok="t" o:connecttype="rect"/>
            </v:shapetype>
            <v:shape id="Text Box 53" o:spid="_x0000_s1074" type="#_x0000_t202" alt="OFFICIAL" style="position:absolute;margin-left:0;margin-top:0;width:43.45pt;height:29.65pt;z-index:2517125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JrDa6cQAgAA&#10;HQQAAA4AAAAAAAAAAAAAAAAALgIAAGRycy9lMm9Eb2MueG1sUEsBAi0AFAAGAAgAAAAhACB6wcja&#10;AAAAAwEAAA8AAAAAAAAAAAAAAAAAagQAAGRycy9kb3ducmV2LnhtbFBLBQYAAAAABAAEAPMAAABx&#10;BQAAAAA=&#10;" filled="f" stroked="f">
              <v:textbox style="mso-fit-shape-to-text:t" inset="0,0,0,15pt">
                <w:txbxContent>
                  <w:p w14:paraId="281FD48E" w14:textId="682A1756"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D0F0" w14:textId="601ACC89" w:rsidR="0039782C" w:rsidRDefault="002C0850">
    <w:pPr>
      <w:pStyle w:val="BodyText"/>
      <w:spacing w:line="14" w:lineRule="auto"/>
      <w:rPr>
        <w:sz w:val="20"/>
      </w:rPr>
    </w:pPr>
    <w:r>
      <w:rPr>
        <w:noProof/>
      </w:rPr>
      <mc:AlternateContent>
        <mc:Choice Requires="wps">
          <w:drawing>
            <wp:anchor distT="0" distB="0" distL="0" distR="0" simplePos="0" relativeHeight="251695130" behindDoc="0" locked="0" layoutInCell="1" allowOverlap="1" wp14:anchorId="7F259668" wp14:editId="79A2BE85">
              <wp:simplePos x="635635" y="9935845"/>
              <wp:positionH relativeFrom="page">
                <wp:align>center</wp:align>
              </wp:positionH>
              <wp:positionV relativeFrom="page">
                <wp:align>bottom</wp:align>
              </wp:positionV>
              <wp:extent cx="551815" cy="376555"/>
              <wp:effectExtent l="0" t="0" r="635" b="0"/>
              <wp:wrapNone/>
              <wp:docPr id="234594295"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4D22A2" w14:textId="5F83DA86" w:rsidR="002C0850" w:rsidRPr="002C0850" w:rsidRDefault="002C0850" w:rsidP="002C0850">
                          <w:pPr>
                            <w:rPr>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259668" id="_x0000_t202" coordsize="21600,21600" o:spt="202" path="m,l,21600r21600,l21600,xe">
              <v:stroke joinstyle="miter"/>
              <v:path gradientshapeok="t" o:connecttype="rect"/>
            </v:shapetype>
            <v:shape id="Text Box 36" o:spid="_x0000_s1028" type="#_x0000_t202" alt="OFFICIAL" style="position:absolute;margin-left:0;margin-top:0;width:43.45pt;height:29.65pt;z-index:2516951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74D22A2" w14:textId="5F83DA86" w:rsidR="002C0850" w:rsidRPr="002C0850" w:rsidRDefault="002C0850" w:rsidP="002C0850">
                    <w:pPr>
                      <w:rPr>
                        <w:noProof/>
                        <w:color w:val="FF0000"/>
                        <w:sz w:val="24"/>
                        <w:szCs w:val="24"/>
                      </w:rPr>
                    </w:pPr>
                  </w:p>
                </w:txbxContent>
              </v:textbox>
              <w10:wrap anchorx="page" anchory="page"/>
            </v:shape>
          </w:pict>
        </mc:Fallback>
      </mc:AlternateContent>
    </w:r>
    <w:r w:rsidR="0039782C">
      <w:rPr>
        <w:noProof/>
      </w:rPr>
      <mc:AlternateContent>
        <mc:Choice Requires="wps">
          <w:drawing>
            <wp:anchor distT="0" distB="0" distL="114300" distR="114300" simplePos="0" relativeHeight="251658266" behindDoc="1" locked="0" layoutInCell="1" allowOverlap="1" wp14:anchorId="31588B82" wp14:editId="0460475B">
              <wp:simplePos x="0" y="0"/>
              <wp:positionH relativeFrom="page">
                <wp:posOffset>5934075</wp:posOffset>
              </wp:positionH>
              <wp:positionV relativeFrom="page">
                <wp:posOffset>9801225</wp:posOffset>
              </wp:positionV>
              <wp:extent cx="534670" cy="228600"/>
              <wp:effectExtent l="0" t="0" r="17780" b="0"/>
              <wp:wrapNone/>
              <wp:docPr id="60019475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31203" w14:textId="77777777" w:rsidR="0039782C" w:rsidRDefault="0039782C">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88B82" id="docshape4" o:spid="_x0000_s1029" type="#_x0000_t202" style="position:absolute;margin-left:467.25pt;margin-top:771.75pt;width:42.1pt;height:18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" filled="f" stroked="f">
              <v:textbox inset="0,0,0,0">
                <w:txbxContent>
                  <w:p w14:paraId="1CC31203" w14:textId="77777777" w:rsidR="0039782C" w:rsidRDefault="0039782C">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v:textbox>
              <w10:wrap anchorx="page" anchory="page"/>
            </v:shape>
          </w:pict>
        </mc:Fallback>
      </mc:AlternateContent>
    </w:r>
    <w:r w:rsidR="0039782C">
      <w:rPr>
        <w:noProof/>
      </w:rPr>
      <mc:AlternateContent>
        <mc:Choice Requires="wps">
          <w:drawing>
            <wp:anchor distT="0" distB="0" distL="114300" distR="114300" simplePos="0" relativeHeight="251658264" behindDoc="1" locked="0" layoutInCell="1" allowOverlap="1" wp14:anchorId="015A6509" wp14:editId="5CC5E6E1">
              <wp:simplePos x="0" y="0"/>
              <wp:positionH relativeFrom="page">
                <wp:posOffset>701040</wp:posOffset>
              </wp:positionH>
              <wp:positionV relativeFrom="page">
                <wp:posOffset>9765665</wp:posOffset>
              </wp:positionV>
              <wp:extent cx="6158230" cy="12065"/>
              <wp:effectExtent l="0" t="0" r="0" b="0"/>
              <wp:wrapNone/>
              <wp:docPr id="1925806757"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04F55" id="docshape2" o:spid="_x0000_s1026" alt="&quot;&quot;" style="position:absolute;margin-left:55.2pt;margin-top:768.95pt;width:484.9pt;height:.9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" fillcolor="gray" stroked="f">
              <w10:wrap anchorx="page" anchory="page"/>
            </v:rect>
          </w:pict>
        </mc:Fallback>
      </mc:AlternateContent>
    </w:r>
    <w:r w:rsidR="0039782C">
      <w:rPr>
        <w:noProof/>
      </w:rPr>
      <mc:AlternateContent>
        <mc:Choice Requires="wps">
          <w:drawing>
            <wp:anchor distT="0" distB="0" distL="114300" distR="114300" simplePos="0" relativeHeight="251658265" behindDoc="1" locked="0" layoutInCell="1" allowOverlap="1" wp14:anchorId="2B17CB43" wp14:editId="79BA3B19">
              <wp:simplePos x="0" y="0"/>
              <wp:positionH relativeFrom="page">
                <wp:posOffset>706755</wp:posOffset>
              </wp:positionH>
              <wp:positionV relativeFrom="page">
                <wp:posOffset>9796780</wp:posOffset>
              </wp:positionV>
              <wp:extent cx="3854450" cy="127635"/>
              <wp:effectExtent l="0" t="0" r="0" b="0"/>
              <wp:wrapNone/>
              <wp:docPr id="17593822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4183F" w14:textId="77777777" w:rsidR="0039782C" w:rsidRDefault="0039782C">
                          <w:pPr>
                            <w:spacing w:line="184" w:lineRule="exact"/>
                            <w:ind w:left="20"/>
                            <w:rPr>
                              <w:sz w:val="16"/>
                            </w:rPr>
                          </w:pPr>
                          <w:r>
                            <w:rPr>
                              <w:sz w:val="16"/>
                            </w:rPr>
                            <w:t>Mental</w:t>
                          </w:r>
                          <w:r>
                            <w:rPr>
                              <w:spacing w:val="-9"/>
                              <w:sz w:val="16"/>
                            </w:rPr>
                            <w:t xml:space="preserve"> </w:t>
                          </w:r>
                          <w:r>
                            <w:rPr>
                              <w:sz w:val="16"/>
                            </w:rPr>
                            <w:t>Health</w:t>
                          </w:r>
                          <w:r>
                            <w:rPr>
                              <w:spacing w:val="-5"/>
                              <w:sz w:val="16"/>
                            </w:rPr>
                            <w:t xml:space="preserve"> </w:t>
                          </w:r>
                          <w:r>
                            <w:rPr>
                              <w:sz w:val="16"/>
                            </w:rPr>
                            <w:t>and</w:t>
                          </w:r>
                          <w:r>
                            <w:rPr>
                              <w:spacing w:val="-5"/>
                              <w:sz w:val="16"/>
                            </w:rPr>
                            <w:t xml:space="preserve"> </w:t>
                          </w:r>
                          <w:r>
                            <w:rPr>
                              <w:sz w:val="16"/>
                            </w:rPr>
                            <w:t>Suicide</w:t>
                          </w:r>
                          <w:r>
                            <w:rPr>
                              <w:spacing w:val="-6"/>
                              <w:sz w:val="16"/>
                            </w:rPr>
                            <w:t xml:space="preserve"> </w:t>
                          </w:r>
                          <w:r>
                            <w:rPr>
                              <w:sz w:val="16"/>
                            </w:rPr>
                            <w:t>Prevention</w:t>
                          </w:r>
                          <w:r>
                            <w:rPr>
                              <w:spacing w:val="-6"/>
                              <w:sz w:val="16"/>
                            </w:rPr>
                            <w:t xml:space="preserve"> </w:t>
                          </w:r>
                          <w:r>
                            <w:rPr>
                              <w:sz w:val="16"/>
                            </w:rPr>
                            <w:t>Bilateral</w:t>
                          </w:r>
                          <w:r>
                            <w:rPr>
                              <w:spacing w:val="-3"/>
                              <w:sz w:val="16"/>
                            </w:rPr>
                            <w:t xml:space="preserve"> </w:t>
                          </w:r>
                          <w:r>
                            <w:rPr>
                              <w:sz w:val="16"/>
                            </w:rPr>
                            <w:t>Schedule</w:t>
                          </w:r>
                          <w:r>
                            <w:rPr>
                              <w:spacing w:val="-5"/>
                              <w:sz w:val="16"/>
                            </w:rPr>
                            <w:t xml:space="preserve"> </w:t>
                          </w:r>
                          <w:r>
                            <w:rPr>
                              <w:sz w:val="16"/>
                            </w:rPr>
                            <w:t>with</w:t>
                          </w:r>
                          <w:r>
                            <w:rPr>
                              <w:spacing w:val="-6"/>
                              <w:sz w:val="16"/>
                            </w:rPr>
                            <w:t xml:space="preserve"> </w:t>
                          </w:r>
                          <w:r>
                            <w:rPr>
                              <w:sz w:val="16"/>
                            </w:rPr>
                            <w:t>the</w:t>
                          </w:r>
                          <w:r>
                            <w:rPr>
                              <w:spacing w:val="-5"/>
                              <w:sz w:val="16"/>
                            </w:rPr>
                            <w:t xml:space="preserve"> </w:t>
                          </w:r>
                          <w:r>
                            <w:rPr>
                              <w:sz w:val="16"/>
                            </w:rPr>
                            <w:t>Australian</w:t>
                          </w:r>
                          <w:r>
                            <w:rPr>
                              <w:spacing w:val="-5"/>
                              <w:sz w:val="16"/>
                            </w:rPr>
                            <w:t xml:space="preserve"> </w:t>
                          </w:r>
                          <w:r>
                            <w:rPr>
                              <w:sz w:val="16"/>
                            </w:rPr>
                            <w:t>Capital</w:t>
                          </w:r>
                          <w:r>
                            <w:rPr>
                              <w:spacing w:val="-6"/>
                              <w:sz w:val="16"/>
                            </w:rPr>
                            <w:t xml:space="preserve"> </w:t>
                          </w:r>
                          <w:r>
                            <w:rPr>
                              <w:spacing w:val="-2"/>
                              <w:sz w:val="16"/>
                            </w:rPr>
                            <w:t>Territory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7CB43" id="docshape3" o:spid="_x0000_s1030" type="#_x0000_t202" style="position:absolute;margin-left:55.65pt;margin-top:771.4pt;width:303.5pt;height:10.0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" filled="f" stroked="f">
              <v:textbox inset="0,0,0,0">
                <w:txbxContent>
                  <w:p w14:paraId="6D24183F" w14:textId="77777777" w:rsidR="0039782C" w:rsidRDefault="0039782C">
                    <w:pPr>
                      <w:spacing w:line="184" w:lineRule="exact"/>
                      <w:ind w:left="20"/>
                      <w:rPr>
                        <w:sz w:val="16"/>
                      </w:rPr>
                    </w:pPr>
                    <w:r>
                      <w:rPr>
                        <w:sz w:val="16"/>
                      </w:rPr>
                      <w:t>Mental</w:t>
                    </w:r>
                    <w:r>
                      <w:rPr>
                        <w:spacing w:val="-9"/>
                        <w:sz w:val="16"/>
                      </w:rPr>
                      <w:t xml:space="preserve"> </w:t>
                    </w:r>
                    <w:r>
                      <w:rPr>
                        <w:sz w:val="16"/>
                      </w:rPr>
                      <w:t>Health</w:t>
                    </w:r>
                    <w:r>
                      <w:rPr>
                        <w:spacing w:val="-5"/>
                        <w:sz w:val="16"/>
                      </w:rPr>
                      <w:t xml:space="preserve"> </w:t>
                    </w:r>
                    <w:r>
                      <w:rPr>
                        <w:sz w:val="16"/>
                      </w:rPr>
                      <w:t>and</w:t>
                    </w:r>
                    <w:r>
                      <w:rPr>
                        <w:spacing w:val="-5"/>
                        <w:sz w:val="16"/>
                      </w:rPr>
                      <w:t xml:space="preserve"> </w:t>
                    </w:r>
                    <w:r>
                      <w:rPr>
                        <w:sz w:val="16"/>
                      </w:rPr>
                      <w:t>Suicide</w:t>
                    </w:r>
                    <w:r>
                      <w:rPr>
                        <w:spacing w:val="-6"/>
                        <w:sz w:val="16"/>
                      </w:rPr>
                      <w:t xml:space="preserve"> </w:t>
                    </w:r>
                    <w:r>
                      <w:rPr>
                        <w:sz w:val="16"/>
                      </w:rPr>
                      <w:t>Prevention</w:t>
                    </w:r>
                    <w:r>
                      <w:rPr>
                        <w:spacing w:val="-6"/>
                        <w:sz w:val="16"/>
                      </w:rPr>
                      <w:t xml:space="preserve"> </w:t>
                    </w:r>
                    <w:r>
                      <w:rPr>
                        <w:sz w:val="16"/>
                      </w:rPr>
                      <w:t>Bilateral</w:t>
                    </w:r>
                    <w:r>
                      <w:rPr>
                        <w:spacing w:val="-3"/>
                        <w:sz w:val="16"/>
                      </w:rPr>
                      <w:t xml:space="preserve"> </w:t>
                    </w:r>
                    <w:r>
                      <w:rPr>
                        <w:sz w:val="16"/>
                      </w:rPr>
                      <w:t>Schedule</w:t>
                    </w:r>
                    <w:r>
                      <w:rPr>
                        <w:spacing w:val="-5"/>
                        <w:sz w:val="16"/>
                      </w:rPr>
                      <w:t xml:space="preserve"> </w:t>
                    </w:r>
                    <w:r>
                      <w:rPr>
                        <w:sz w:val="16"/>
                      </w:rPr>
                      <w:t>with</w:t>
                    </w:r>
                    <w:r>
                      <w:rPr>
                        <w:spacing w:val="-6"/>
                        <w:sz w:val="16"/>
                      </w:rPr>
                      <w:t xml:space="preserve"> </w:t>
                    </w:r>
                    <w:r>
                      <w:rPr>
                        <w:sz w:val="16"/>
                      </w:rPr>
                      <w:t>the</w:t>
                    </w:r>
                    <w:r>
                      <w:rPr>
                        <w:spacing w:val="-5"/>
                        <w:sz w:val="16"/>
                      </w:rPr>
                      <w:t xml:space="preserve"> </w:t>
                    </w:r>
                    <w:r>
                      <w:rPr>
                        <w:sz w:val="16"/>
                      </w:rPr>
                      <w:t>Australian</w:t>
                    </w:r>
                    <w:r>
                      <w:rPr>
                        <w:spacing w:val="-5"/>
                        <w:sz w:val="16"/>
                      </w:rPr>
                      <w:t xml:space="preserve"> </w:t>
                    </w:r>
                    <w:r>
                      <w:rPr>
                        <w:sz w:val="16"/>
                      </w:rPr>
                      <w:t>Capital</w:t>
                    </w:r>
                    <w:r>
                      <w:rPr>
                        <w:spacing w:val="-6"/>
                        <w:sz w:val="16"/>
                      </w:rPr>
                      <w:t xml:space="preserve"> </w:t>
                    </w:r>
                    <w:r>
                      <w:rPr>
                        <w:spacing w:val="-2"/>
                        <w:sz w:val="16"/>
                      </w:rPr>
                      <w:t>Territory</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A227" w14:textId="51CC83FC" w:rsidR="0041387A" w:rsidRDefault="002C0850">
    <w:pPr>
      <w:pStyle w:val="BodyText"/>
      <w:spacing w:line="14" w:lineRule="auto"/>
      <w:rPr>
        <w:sz w:val="20"/>
      </w:rPr>
    </w:pPr>
    <w:r>
      <w:rPr>
        <w:noProof/>
      </w:rPr>
      <mc:AlternateContent>
        <mc:Choice Requires="wps">
          <w:drawing>
            <wp:anchor distT="0" distB="0" distL="0" distR="0" simplePos="0" relativeHeight="251713562" behindDoc="0" locked="0" layoutInCell="1" allowOverlap="1" wp14:anchorId="2DF03523" wp14:editId="68BBE780">
              <wp:simplePos x="635" y="635"/>
              <wp:positionH relativeFrom="page">
                <wp:align>center</wp:align>
              </wp:positionH>
              <wp:positionV relativeFrom="page">
                <wp:align>bottom</wp:align>
              </wp:positionV>
              <wp:extent cx="551815" cy="376555"/>
              <wp:effectExtent l="0" t="0" r="635" b="0"/>
              <wp:wrapNone/>
              <wp:docPr id="817547774"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5FBBA3" w14:textId="0EAE3216"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03523" id="_x0000_t202" coordsize="21600,21600" o:spt="202" path="m,l,21600r21600,l21600,xe">
              <v:stroke joinstyle="miter"/>
              <v:path gradientshapeok="t" o:connecttype="rect"/>
            </v:shapetype>
            <v:shape id="Text Box 54" o:spid="_x0000_s1075" type="#_x0000_t202" alt="OFFICIAL" style="position:absolute;margin-left:0;margin-top:0;width:43.45pt;height:29.65pt;z-index:2517135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Pd82ZoQAgAA&#10;HQQAAA4AAAAAAAAAAAAAAAAALgIAAGRycy9lMm9Eb2MueG1sUEsBAi0AFAAGAAgAAAAhACB6wcja&#10;AAAAAwEAAA8AAAAAAAAAAAAAAAAAagQAAGRycy9kb3ducmV2LnhtbFBLBQYAAAAABAAEAPMAAABx&#10;BQAAAAA=&#10;" filled="f" stroked="f">
              <v:textbox style="mso-fit-shape-to-text:t" inset="0,0,0,15pt">
                <w:txbxContent>
                  <w:p w14:paraId="575FBBA3" w14:textId="0EAE3216"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r w:rsidR="00615904">
      <w:rPr>
        <w:noProof/>
      </w:rPr>
      <mc:AlternateContent>
        <mc:Choice Requires="wps">
          <w:drawing>
            <wp:anchor distT="0" distB="0" distL="114300" distR="114300" simplePos="0" relativeHeight="251658254" behindDoc="1" locked="0" layoutInCell="1" allowOverlap="1" wp14:anchorId="7BFF3467" wp14:editId="61863677">
              <wp:simplePos x="0" y="0"/>
              <wp:positionH relativeFrom="page">
                <wp:posOffset>901700</wp:posOffset>
              </wp:positionH>
              <wp:positionV relativeFrom="page">
                <wp:posOffset>9826625</wp:posOffset>
              </wp:positionV>
              <wp:extent cx="3853815" cy="127635"/>
              <wp:effectExtent l="0" t="0" r="0" b="0"/>
              <wp:wrapNone/>
              <wp:docPr id="326902259"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38F9A" w14:textId="77777777" w:rsidR="0041387A" w:rsidRDefault="00027C5C">
                          <w:pPr>
                            <w:spacing w:line="184" w:lineRule="exact"/>
                            <w:ind w:left="20"/>
                            <w:rPr>
                              <w:sz w:val="16"/>
                            </w:rPr>
                          </w:pPr>
                          <w:r>
                            <w:rPr>
                              <w:sz w:val="16"/>
                            </w:rPr>
                            <w:t>Mental</w:t>
                          </w:r>
                          <w:r>
                            <w:rPr>
                              <w:spacing w:val="-9"/>
                              <w:sz w:val="16"/>
                            </w:rPr>
                            <w:t xml:space="preserve"> </w:t>
                          </w:r>
                          <w:r>
                            <w:rPr>
                              <w:sz w:val="16"/>
                            </w:rPr>
                            <w:t>Health</w:t>
                          </w:r>
                          <w:r>
                            <w:rPr>
                              <w:spacing w:val="-5"/>
                              <w:sz w:val="16"/>
                            </w:rPr>
                            <w:t xml:space="preserve"> </w:t>
                          </w:r>
                          <w:r>
                            <w:rPr>
                              <w:sz w:val="16"/>
                            </w:rPr>
                            <w:t>and</w:t>
                          </w:r>
                          <w:r>
                            <w:rPr>
                              <w:spacing w:val="-5"/>
                              <w:sz w:val="16"/>
                            </w:rPr>
                            <w:t xml:space="preserve"> </w:t>
                          </w:r>
                          <w:r>
                            <w:rPr>
                              <w:sz w:val="16"/>
                            </w:rPr>
                            <w:t>Suicide</w:t>
                          </w:r>
                          <w:r>
                            <w:rPr>
                              <w:spacing w:val="-6"/>
                              <w:sz w:val="16"/>
                            </w:rPr>
                            <w:t xml:space="preserve"> </w:t>
                          </w:r>
                          <w:r>
                            <w:rPr>
                              <w:sz w:val="16"/>
                            </w:rPr>
                            <w:t>Prevention</w:t>
                          </w:r>
                          <w:r>
                            <w:rPr>
                              <w:spacing w:val="-6"/>
                              <w:sz w:val="16"/>
                            </w:rPr>
                            <w:t xml:space="preserve"> </w:t>
                          </w:r>
                          <w:r>
                            <w:rPr>
                              <w:sz w:val="16"/>
                            </w:rPr>
                            <w:t>Bilateral</w:t>
                          </w:r>
                          <w:r>
                            <w:rPr>
                              <w:spacing w:val="-3"/>
                              <w:sz w:val="16"/>
                            </w:rPr>
                            <w:t xml:space="preserve"> </w:t>
                          </w:r>
                          <w:r>
                            <w:rPr>
                              <w:sz w:val="16"/>
                            </w:rPr>
                            <w:t>Schedule</w:t>
                          </w:r>
                          <w:r>
                            <w:rPr>
                              <w:spacing w:val="-5"/>
                              <w:sz w:val="16"/>
                            </w:rPr>
                            <w:t xml:space="preserve"> </w:t>
                          </w:r>
                          <w:r>
                            <w:rPr>
                              <w:sz w:val="16"/>
                            </w:rPr>
                            <w:t>with</w:t>
                          </w:r>
                          <w:r>
                            <w:rPr>
                              <w:spacing w:val="-6"/>
                              <w:sz w:val="16"/>
                            </w:rPr>
                            <w:t xml:space="preserve"> </w:t>
                          </w:r>
                          <w:r>
                            <w:rPr>
                              <w:sz w:val="16"/>
                            </w:rPr>
                            <w:t>the</w:t>
                          </w:r>
                          <w:r>
                            <w:rPr>
                              <w:spacing w:val="-5"/>
                              <w:sz w:val="16"/>
                            </w:rPr>
                            <w:t xml:space="preserve"> </w:t>
                          </w:r>
                          <w:r>
                            <w:rPr>
                              <w:sz w:val="16"/>
                            </w:rPr>
                            <w:t>Australian</w:t>
                          </w:r>
                          <w:r>
                            <w:rPr>
                              <w:spacing w:val="-5"/>
                              <w:sz w:val="16"/>
                            </w:rPr>
                            <w:t xml:space="preserve"> </w:t>
                          </w:r>
                          <w:r>
                            <w:rPr>
                              <w:sz w:val="16"/>
                            </w:rPr>
                            <w:t>Capital</w:t>
                          </w:r>
                          <w:r>
                            <w:rPr>
                              <w:spacing w:val="-6"/>
                              <w:sz w:val="16"/>
                            </w:rPr>
                            <w:t xml:space="preserve"> </w:t>
                          </w:r>
                          <w:r>
                            <w:rPr>
                              <w:spacing w:val="-2"/>
                              <w:sz w:val="16"/>
                            </w:rPr>
                            <w:t>Territory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F3467" id="docshape25" o:spid="_x0000_s1076" type="#_x0000_t202" style="position:absolute;margin-left:71pt;margin-top:773.75pt;width:303.45pt;height:10.0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" filled="f" stroked="f">
              <v:textbox inset="0,0,0,0">
                <w:txbxContent>
                  <w:p w14:paraId="74238F9A" w14:textId="77777777" w:rsidR="0041387A" w:rsidRDefault="00027C5C">
                    <w:pPr>
                      <w:spacing w:line="184" w:lineRule="exact"/>
                      <w:ind w:left="20"/>
                      <w:rPr>
                        <w:sz w:val="16"/>
                      </w:rPr>
                    </w:pPr>
                    <w:r>
                      <w:rPr>
                        <w:sz w:val="16"/>
                      </w:rPr>
                      <w:t>Mental</w:t>
                    </w:r>
                    <w:r>
                      <w:rPr>
                        <w:spacing w:val="-9"/>
                        <w:sz w:val="16"/>
                      </w:rPr>
                      <w:t xml:space="preserve"> </w:t>
                    </w:r>
                    <w:r>
                      <w:rPr>
                        <w:sz w:val="16"/>
                      </w:rPr>
                      <w:t>Health</w:t>
                    </w:r>
                    <w:r>
                      <w:rPr>
                        <w:spacing w:val="-5"/>
                        <w:sz w:val="16"/>
                      </w:rPr>
                      <w:t xml:space="preserve"> </w:t>
                    </w:r>
                    <w:r>
                      <w:rPr>
                        <w:sz w:val="16"/>
                      </w:rPr>
                      <w:t>and</w:t>
                    </w:r>
                    <w:r>
                      <w:rPr>
                        <w:spacing w:val="-5"/>
                        <w:sz w:val="16"/>
                      </w:rPr>
                      <w:t xml:space="preserve"> </w:t>
                    </w:r>
                    <w:r>
                      <w:rPr>
                        <w:sz w:val="16"/>
                      </w:rPr>
                      <w:t>Suicide</w:t>
                    </w:r>
                    <w:r>
                      <w:rPr>
                        <w:spacing w:val="-6"/>
                        <w:sz w:val="16"/>
                      </w:rPr>
                      <w:t xml:space="preserve"> </w:t>
                    </w:r>
                    <w:r>
                      <w:rPr>
                        <w:sz w:val="16"/>
                      </w:rPr>
                      <w:t>Prevention</w:t>
                    </w:r>
                    <w:r>
                      <w:rPr>
                        <w:spacing w:val="-6"/>
                        <w:sz w:val="16"/>
                      </w:rPr>
                      <w:t xml:space="preserve"> </w:t>
                    </w:r>
                    <w:r>
                      <w:rPr>
                        <w:sz w:val="16"/>
                      </w:rPr>
                      <w:t>Bilateral</w:t>
                    </w:r>
                    <w:r>
                      <w:rPr>
                        <w:spacing w:val="-3"/>
                        <w:sz w:val="16"/>
                      </w:rPr>
                      <w:t xml:space="preserve"> </w:t>
                    </w:r>
                    <w:r>
                      <w:rPr>
                        <w:sz w:val="16"/>
                      </w:rPr>
                      <w:t>Schedule</w:t>
                    </w:r>
                    <w:r>
                      <w:rPr>
                        <w:spacing w:val="-5"/>
                        <w:sz w:val="16"/>
                      </w:rPr>
                      <w:t xml:space="preserve"> </w:t>
                    </w:r>
                    <w:r>
                      <w:rPr>
                        <w:sz w:val="16"/>
                      </w:rPr>
                      <w:t>with</w:t>
                    </w:r>
                    <w:r>
                      <w:rPr>
                        <w:spacing w:val="-6"/>
                        <w:sz w:val="16"/>
                      </w:rPr>
                      <w:t xml:space="preserve"> </w:t>
                    </w:r>
                    <w:r>
                      <w:rPr>
                        <w:sz w:val="16"/>
                      </w:rPr>
                      <w:t>the</w:t>
                    </w:r>
                    <w:r>
                      <w:rPr>
                        <w:spacing w:val="-5"/>
                        <w:sz w:val="16"/>
                      </w:rPr>
                      <w:t xml:space="preserve"> </w:t>
                    </w:r>
                    <w:r>
                      <w:rPr>
                        <w:sz w:val="16"/>
                      </w:rPr>
                      <w:t>Australian</w:t>
                    </w:r>
                    <w:r>
                      <w:rPr>
                        <w:spacing w:val="-5"/>
                        <w:sz w:val="16"/>
                      </w:rPr>
                      <w:t xml:space="preserve"> </w:t>
                    </w:r>
                    <w:r>
                      <w:rPr>
                        <w:sz w:val="16"/>
                      </w:rPr>
                      <w:t>Capital</w:t>
                    </w:r>
                    <w:r>
                      <w:rPr>
                        <w:spacing w:val="-6"/>
                        <w:sz w:val="16"/>
                      </w:rPr>
                      <w:t xml:space="preserve"> </w:t>
                    </w:r>
                    <w:r>
                      <w:rPr>
                        <w:spacing w:val="-2"/>
                        <w:sz w:val="16"/>
                      </w:rPr>
                      <w:t>Territory</w:t>
                    </w:r>
                  </w:p>
                </w:txbxContent>
              </v:textbox>
              <w10:wrap anchorx="page" anchory="page"/>
            </v:shape>
          </w:pict>
        </mc:Fallback>
      </mc:AlternateContent>
    </w:r>
    <w:r w:rsidR="00D30613">
      <w:rPr>
        <w:noProof/>
      </w:rPr>
      <mc:AlternateContent>
        <mc:Choice Requires="wps">
          <w:drawing>
            <wp:anchor distT="0" distB="0" distL="114300" distR="114300" simplePos="0" relativeHeight="251658262" behindDoc="1" locked="0" layoutInCell="1" allowOverlap="1" wp14:anchorId="509895FD" wp14:editId="70429698">
              <wp:simplePos x="0" y="0"/>
              <wp:positionH relativeFrom="page">
                <wp:posOffset>815340</wp:posOffset>
              </wp:positionH>
              <wp:positionV relativeFrom="page">
                <wp:posOffset>9791700</wp:posOffset>
              </wp:positionV>
              <wp:extent cx="6158230" cy="12065"/>
              <wp:effectExtent l="0" t="0" r="0" b="0"/>
              <wp:wrapNone/>
              <wp:docPr id="1176397617"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3AE6A" id="Rectangle 1" o:spid="_x0000_s1026" alt="&quot;&quot;" style="position:absolute;margin-left:64.2pt;margin-top:771pt;width:484.9pt;height:.9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" fillcolor="gray" stroked="f">
              <w10:wrap anchorx="page" anchory="page"/>
            </v:rect>
          </w:pict>
        </mc:Fallback>
      </mc:AlternateContent>
    </w:r>
    <w:r w:rsidR="008F762F">
      <w:rPr>
        <w:noProof/>
      </w:rPr>
      <mc:AlternateContent>
        <mc:Choice Requires="wps">
          <w:drawing>
            <wp:anchor distT="0" distB="0" distL="114300" distR="114300" simplePos="0" relativeHeight="251658260" behindDoc="1" locked="0" layoutInCell="1" allowOverlap="1" wp14:anchorId="1F1822E3" wp14:editId="1DD262C8">
              <wp:simplePos x="0" y="0"/>
              <wp:positionH relativeFrom="page">
                <wp:posOffset>6032500</wp:posOffset>
              </wp:positionH>
              <wp:positionV relativeFrom="page">
                <wp:posOffset>9853930</wp:posOffset>
              </wp:positionV>
              <wp:extent cx="586740" cy="127635"/>
              <wp:effectExtent l="0" t="0" r="0" b="0"/>
              <wp:wrapNone/>
              <wp:docPr id="18635998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91011" w14:textId="77777777" w:rsidR="008F762F" w:rsidRDefault="008F762F" w:rsidP="008F762F">
                          <w:pPr>
                            <w:spacing w:line="184" w:lineRule="exact"/>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19</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22E3" id="_x0000_s1077" type="#_x0000_t202" style="position:absolute;margin-left:475pt;margin-top:775.9pt;width:46.2pt;height:10.0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" filled="f" stroked="f">
              <v:textbox inset="0,0,0,0">
                <w:txbxContent>
                  <w:p w14:paraId="19791011" w14:textId="77777777" w:rsidR="008F762F" w:rsidRDefault="008F762F" w:rsidP="008F762F">
                    <w:pPr>
                      <w:spacing w:line="184" w:lineRule="exact"/>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19</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v:textbox>
              <w10:wrap anchorx="page" anchory="page"/>
            </v:shape>
          </w:pict>
        </mc:Fallback>
      </mc:AlternateContent>
    </w:r>
    <w:r w:rsidR="00615904">
      <w:rPr>
        <w:noProof/>
      </w:rPr>
      <mc:AlternateContent>
        <mc:Choice Requires="wps">
          <w:drawing>
            <wp:anchor distT="0" distB="0" distL="114300" distR="114300" simplePos="0" relativeHeight="251658255" behindDoc="1" locked="0" layoutInCell="1" allowOverlap="1" wp14:anchorId="088A60BD" wp14:editId="65E079AB">
              <wp:simplePos x="0" y="0"/>
              <wp:positionH relativeFrom="page">
                <wp:posOffset>6075680</wp:posOffset>
              </wp:positionH>
              <wp:positionV relativeFrom="page">
                <wp:posOffset>9798050</wp:posOffset>
              </wp:positionV>
              <wp:extent cx="586740" cy="127635"/>
              <wp:effectExtent l="0" t="0" r="0" b="0"/>
              <wp:wrapNone/>
              <wp:docPr id="69810627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48AED" w14:textId="1D223C4A" w:rsidR="0041387A" w:rsidRDefault="0041387A">
                          <w:pPr>
                            <w:spacing w:line="184"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A60BD" id="docshape26" o:spid="_x0000_s1078" type="#_x0000_t202" style="position:absolute;margin-left:478.4pt;margin-top:771.5pt;width:46.2pt;height:10.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" filled="f" stroked="f">
              <v:textbox inset="0,0,0,0">
                <w:txbxContent>
                  <w:p w14:paraId="73F48AED" w14:textId="1D223C4A" w:rsidR="0041387A" w:rsidRDefault="0041387A">
                    <w:pPr>
                      <w:spacing w:line="184" w:lineRule="exact"/>
                      <w:ind w:left="20"/>
                      <w:rPr>
                        <w:sz w:val="16"/>
                      </w:rPr>
                    </w:pP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C9A3" w14:textId="20C234F8" w:rsidR="002C0850" w:rsidRDefault="002C0850">
    <w:pPr>
      <w:pStyle w:val="Footer"/>
    </w:pPr>
    <w:r>
      <w:rPr>
        <w:noProof/>
      </w:rPr>
      <mc:AlternateContent>
        <mc:Choice Requires="wps">
          <w:drawing>
            <wp:anchor distT="0" distB="0" distL="0" distR="0" simplePos="0" relativeHeight="251711514" behindDoc="0" locked="0" layoutInCell="1" allowOverlap="1" wp14:anchorId="5576D9C5" wp14:editId="668F92B3">
              <wp:simplePos x="635" y="635"/>
              <wp:positionH relativeFrom="page">
                <wp:align>center</wp:align>
              </wp:positionH>
              <wp:positionV relativeFrom="page">
                <wp:align>bottom</wp:align>
              </wp:positionV>
              <wp:extent cx="551815" cy="376555"/>
              <wp:effectExtent l="0" t="0" r="635" b="0"/>
              <wp:wrapNone/>
              <wp:docPr id="587129982"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5844F2" w14:textId="3659D114"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76D9C5" id="_x0000_t202" coordsize="21600,21600" o:spt="202" path="m,l,21600r21600,l21600,xe">
              <v:stroke joinstyle="miter"/>
              <v:path gradientshapeok="t" o:connecttype="rect"/>
            </v:shapetype>
            <v:shape id="Text Box 52" o:spid="_x0000_s1080" type="#_x0000_t202" alt="OFFICIAL" style="position:absolute;margin-left:0;margin-top:0;width:43.45pt;height:29.65pt;z-index:2517115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tU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I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x7VA8CAAAd&#10;BAAADgAAAAAAAAAAAAAAAAAuAgAAZHJzL2Uyb0RvYy54bWxQSwECLQAUAAYACAAAACEAIHrByNoA&#10;AAADAQAADwAAAAAAAAAAAAAAAABpBAAAZHJzL2Rvd25yZXYueG1sUEsFBgAAAAAEAAQA8wAAAHAF&#10;AAAAAA==&#10;" filled="f" stroked="f">
              <v:textbox style="mso-fit-shape-to-text:t" inset="0,0,0,15pt">
                <w:txbxContent>
                  <w:p w14:paraId="555844F2" w14:textId="3659D114"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E2F6" w14:textId="7601A04A" w:rsidR="002C0850" w:rsidRDefault="002C0850">
    <w:pPr>
      <w:pStyle w:val="Footer"/>
    </w:pPr>
    <w:r>
      <w:rPr>
        <w:noProof/>
      </w:rPr>
      <mc:AlternateContent>
        <mc:Choice Requires="wps">
          <w:drawing>
            <wp:anchor distT="0" distB="0" distL="0" distR="0" simplePos="0" relativeHeight="251693082" behindDoc="0" locked="0" layoutInCell="1" allowOverlap="1" wp14:anchorId="376F3D61" wp14:editId="1A4FC5DB">
              <wp:simplePos x="635" y="635"/>
              <wp:positionH relativeFrom="page">
                <wp:align>center</wp:align>
              </wp:positionH>
              <wp:positionV relativeFrom="page">
                <wp:align>bottom</wp:align>
              </wp:positionV>
              <wp:extent cx="551815" cy="376555"/>
              <wp:effectExtent l="0" t="0" r="635" b="0"/>
              <wp:wrapNone/>
              <wp:docPr id="864170174"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D539F4" w14:textId="4F1D1CDB"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F3D61" id="_x0000_t202" coordsize="21600,21600" o:spt="202" path="m,l,21600r21600,l21600,xe">
              <v:stroke joinstyle="miter"/>
              <v:path gradientshapeok="t" o:connecttype="rect"/>
            </v:shapetype>
            <v:shape id="Text Box 34" o:spid="_x0000_s1032" type="#_x0000_t202" alt="OFFICIAL" style="position:absolute;margin-left:0;margin-top:0;width:43.45pt;height:29.65pt;z-index:2516930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40D539F4" w14:textId="4F1D1CDB"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359D" w14:textId="20001F76" w:rsidR="002C0850" w:rsidRDefault="002C0850">
    <w:pPr>
      <w:pStyle w:val="Footer"/>
    </w:pPr>
    <w:r>
      <w:rPr>
        <w:noProof/>
      </w:rPr>
      <mc:AlternateContent>
        <mc:Choice Requires="wps">
          <w:drawing>
            <wp:anchor distT="0" distB="0" distL="0" distR="0" simplePos="0" relativeHeight="251697178" behindDoc="0" locked="0" layoutInCell="1" allowOverlap="1" wp14:anchorId="3FC3B6F4" wp14:editId="4A375860">
              <wp:simplePos x="635" y="635"/>
              <wp:positionH relativeFrom="page">
                <wp:align>center</wp:align>
              </wp:positionH>
              <wp:positionV relativeFrom="page">
                <wp:align>bottom</wp:align>
              </wp:positionV>
              <wp:extent cx="551815" cy="376555"/>
              <wp:effectExtent l="0" t="0" r="635" b="0"/>
              <wp:wrapNone/>
              <wp:docPr id="82839308"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C1D5F8" w14:textId="133A6742"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3B6F4" id="_x0000_t202" coordsize="21600,21600" o:spt="202" path="m,l,21600r21600,l21600,xe">
              <v:stroke joinstyle="miter"/>
              <v:path gradientshapeok="t" o:connecttype="rect"/>
            </v:shapetype>
            <v:shape id="Text Box 38" o:spid="_x0000_s1035" type="#_x0000_t202" alt="OFFICIAL" style="position:absolute;margin-left:0;margin-top:0;width:43.45pt;height:29.65pt;z-index:2516971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5CC1D5F8" w14:textId="133A6742"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E132" w14:textId="4644BA77" w:rsidR="0041387A" w:rsidRDefault="002C0850">
    <w:pPr>
      <w:pStyle w:val="BodyText"/>
      <w:spacing w:line="14" w:lineRule="auto"/>
      <w:rPr>
        <w:sz w:val="20"/>
      </w:rPr>
    </w:pPr>
    <w:r>
      <w:rPr>
        <w:noProof/>
      </w:rPr>
      <mc:AlternateContent>
        <mc:Choice Requires="wps">
          <w:drawing>
            <wp:anchor distT="0" distB="0" distL="0" distR="0" simplePos="0" relativeHeight="251698202" behindDoc="0" locked="0" layoutInCell="1" allowOverlap="1" wp14:anchorId="55B2481D" wp14:editId="647502C7">
              <wp:simplePos x="635" y="635"/>
              <wp:positionH relativeFrom="page">
                <wp:align>center</wp:align>
              </wp:positionH>
              <wp:positionV relativeFrom="page">
                <wp:align>bottom</wp:align>
              </wp:positionV>
              <wp:extent cx="551815" cy="376555"/>
              <wp:effectExtent l="0" t="0" r="635" b="0"/>
              <wp:wrapNone/>
              <wp:docPr id="848411144"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5A0402" w14:textId="1958C115"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2481D" id="_x0000_t202" coordsize="21600,21600" o:spt="202" path="m,l,21600r21600,l21600,xe">
              <v:stroke joinstyle="miter"/>
              <v:path gradientshapeok="t" o:connecttype="rect"/>
            </v:shapetype>
            <v:shape id="Text Box 39" o:spid="_x0000_s1036" type="#_x0000_t202" alt="OFFICIAL" style="position:absolute;margin-left:0;margin-top:0;width:43.45pt;height:29.65pt;z-index:2516982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755A0402" w14:textId="1958C115"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r w:rsidR="00615904">
      <w:rPr>
        <w:noProof/>
      </w:rPr>
      <mc:AlternateContent>
        <mc:Choice Requires="wps">
          <w:drawing>
            <wp:anchor distT="0" distB="0" distL="114300" distR="114300" simplePos="0" relativeHeight="251658243" behindDoc="1" locked="0" layoutInCell="1" allowOverlap="1" wp14:anchorId="33BCA775" wp14:editId="2F371E3B">
              <wp:simplePos x="0" y="0"/>
              <wp:positionH relativeFrom="page">
                <wp:posOffset>701040</wp:posOffset>
              </wp:positionH>
              <wp:positionV relativeFrom="page">
                <wp:posOffset>6633845</wp:posOffset>
              </wp:positionV>
              <wp:extent cx="9290050" cy="12065"/>
              <wp:effectExtent l="0" t="0" r="0" b="0"/>
              <wp:wrapNone/>
              <wp:docPr id="1889330655" name="docshape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C188B" id="docshape6" o:spid="_x0000_s1026" alt="&quot;&quot;" style="position:absolute;margin-left:55.2pt;margin-top:522.35pt;width:731.5pt;height:.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" fillcolor="gray" stroked="f">
              <w10:wrap anchorx="page" anchory="page"/>
            </v:rect>
          </w:pict>
        </mc:Fallback>
      </mc:AlternateContent>
    </w:r>
    <w:r w:rsidR="00615904">
      <w:rPr>
        <w:noProof/>
      </w:rPr>
      <mc:AlternateContent>
        <mc:Choice Requires="wps">
          <w:drawing>
            <wp:anchor distT="0" distB="0" distL="114300" distR="114300" simplePos="0" relativeHeight="251658244" behindDoc="1" locked="0" layoutInCell="1" allowOverlap="1" wp14:anchorId="6770F12B" wp14:editId="1A8F1E79">
              <wp:simplePos x="0" y="0"/>
              <wp:positionH relativeFrom="page">
                <wp:posOffset>706755</wp:posOffset>
              </wp:positionH>
              <wp:positionV relativeFrom="page">
                <wp:posOffset>6664960</wp:posOffset>
              </wp:positionV>
              <wp:extent cx="3853815" cy="127635"/>
              <wp:effectExtent l="0" t="0" r="0" b="0"/>
              <wp:wrapNone/>
              <wp:docPr id="18622846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55DC8" w14:textId="77777777" w:rsidR="0041387A" w:rsidRDefault="00027C5C">
                          <w:pPr>
                            <w:spacing w:line="184" w:lineRule="exact"/>
                            <w:ind w:left="20"/>
                            <w:rPr>
                              <w:sz w:val="16"/>
                            </w:rPr>
                          </w:pPr>
                          <w:r>
                            <w:rPr>
                              <w:sz w:val="16"/>
                            </w:rPr>
                            <w:t>Mental</w:t>
                          </w:r>
                          <w:r>
                            <w:rPr>
                              <w:spacing w:val="-9"/>
                              <w:sz w:val="16"/>
                            </w:rPr>
                            <w:t xml:space="preserve"> </w:t>
                          </w:r>
                          <w:r>
                            <w:rPr>
                              <w:sz w:val="16"/>
                            </w:rPr>
                            <w:t>Health</w:t>
                          </w:r>
                          <w:r>
                            <w:rPr>
                              <w:spacing w:val="-5"/>
                              <w:sz w:val="16"/>
                            </w:rPr>
                            <w:t xml:space="preserve"> </w:t>
                          </w:r>
                          <w:r>
                            <w:rPr>
                              <w:sz w:val="16"/>
                            </w:rPr>
                            <w:t>and</w:t>
                          </w:r>
                          <w:r>
                            <w:rPr>
                              <w:spacing w:val="-5"/>
                              <w:sz w:val="16"/>
                            </w:rPr>
                            <w:t xml:space="preserve"> </w:t>
                          </w:r>
                          <w:r>
                            <w:rPr>
                              <w:sz w:val="16"/>
                            </w:rPr>
                            <w:t>Suicide</w:t>
                          </w:r>
                          <w:r>
                            <w:rPr>
                              <w:spacing w:val="-6"/>
                              <w:sz w:val="16"/>
                            </w:rPr>
                            <w:t xml:space="preserve"> </w:t>
                          </w:r>
                          <w:r>
                            <w:rPr>
                              <w:sz w:val="16"/>
                            </w:rPr>
                            <w:t>Prevention</w:t>
                          </w:r>
                          <w:r>
                            <w:rPr>
                              <w:spacing w:val="-6"/>
                              <w:sz w:val="16"/>
                            </w:rPr>
                            <w:t xml:space="preserve"> </w:t>
                          </w:r>
                          <w:r>
                            <w:rPr>
                              <w:sz w:val="16"/>
                            </w:rPr>
                            <w:t>Bilateral</w:t>
                          </w:r>
                          <w:r>
                            <w:rPr>
                              <w:spacing w:val="-3"/>
                              <w:sz w:val="16"/>
                            </w:rPr>
                            <w:t xml:space="preserve"> </w:t>
                          </w:r>
                          <w:r>
                            <w:rPr>
                              <w:sz w:val="16"/>
                            </w:rPr>
                            <w:t>Schedule</w:t>
                          </w:r>
                          <w:r>
                            <w:rPr>
                              <w:spacing w:val="-5"/>
                              <w:sz w:val="16"/>
                            </w:rPr>
                            <w:t xml:space="preserve"> </w:t>
                          </w:r>
                          <w:r>
                            <w:rPr>
                              <w:sz w:val="16"/>
                            </w:rPr>
                            <w:t>with</w:t>
                          </w:r>
                          <w:r>
                            <w:rPr>
                              <w:spacing w:val="-6"/>
                              <w:sz w:val="16"/>
                            </w:rPr>
                            <w:t xml:space="preserve"> </w:t>
                          </w:r>
                          <w:r>
                            <w:rPr>
                              <w:sz w:val="16"/>
                            </w:rPr>
                            <w:t>the</w:t>
                          </w:r>
                          <w:r>
                            <w:rPr>
                              <w:spacing w:val="-5"/>
                              <w:sz w:val="16"/>
                            </w:rPr>
                            <w:t xml:space="preserve"> </w:t>
                          </w:r>
                          <w:r>
                            <w:rPr>
                              <w:sz w:val="16"/>
                            </w:rPr>
                            <w:t>Australian</w:t>
                          </w:r>
                          <w:r>
                            <w:rPr>
                              <w:spacing w:val="-5"/>
                              <w:sz w:val="16"/>
                            </w:rPr>
                            <w:t xml:space="preserve"> </w:t>
                          </w:r>
                          <w:r>
                            <w:rPr>
                              <w:sz w:val="16"/>
                            </w:rPr>
                            <w:t>Capital</w:t>
                          </w:r>
                          <w:r>
                            <w:rPr>
                              <w:spacing w:val="-6"/>
                              <w:sz w:val="16"/>
                            </w:rPr>
                            <w:t xml:space="preserve"> </w:t>
                          </w:r>
                          <w:r>
                            <w:rPr>
                              <w:spacing w:val="-2"/>
                              <w:sz w:val="16"/>
                            </w:rPr>
                            <w:t>Territory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0F12B" id="docshape7" o:spid="_x0000_s1037" type="#_x0000_t202" style="position:absolute;margin-left:55.65pt;margin-top:524.8pt;width:303.45pt;height:1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" filled="f" stroked="f">
              <v:textbox inset="0,0,0,0">
                <w:txbxContent>
                  <w:p w14:paraId="02C55DC8" w14:textId="77777777" w:rsidR="0041387A" w:rsidRDefault="00027C5C">
                    <w:pPr>
                      <w:spacing w:line="184" w:lineRule="exact"/>
                      <w:ind w:left="20"/>
                      <w:rPr>
                        <w:sz w:val="16"/>
                      </w:rPr>
                    </w:pPr>
                    <w:r>
                      <w:rPr>
                        <w:sz w:val="16"/>
                      </w:rPr>
                      <w:t>Mental</w:t>
                    </w:r>
                    <w:r>
                      <w:rPr>
                        <w:spacing w:val="-9"/>
                        <w:sz w:val="16"/>
                      </w:rPr>
                      <w:t xml:space="preserve"> </w:t>
                    </w:r>
                    <w:r>
                      <w:rPr>
                        <w:sz w:val="16"/>
                      </w:rPr>
                      <w:t>Health</w:t>
                    </w:r>
                    <w:r>
                      <w:rPr>
                        <w:spacing w:val="-5"/>
                        <w:sz w:val="16"/>
                      </w:rPr>
                      <w:t xml:space="preserve"> </w:t>
                    </w:r>
                    <w:r>
                      <w:rPr>
                        <w:sz w:val="16"/>
                      </w:rPr>
                      <w:t>and</w:t>
                    </w:r>
                    <w:r>
                      <w:rPr>
                        <w:spacing w:val="-5"/>
                        <w:sz w:val="16"/>
                      </w:rPr>
                      <w:t xml:space="preserve"> </w:t>
                    </w:r>
                    <w:r>
                      <w:rPr>
                        <w:sz w:val="16"/>
                      </w:rPr>
                      <w:t>Suicide</w:t>
                    </w:r>
                    <w:r>
                      <w:rPr>
                        <w:spacing w:val="-6"/>
                        <w:sz w:val="16"/>
                      </w:rPr>
                      <w:t xml:space="preserve"> </w:t>
                    </w:r>
                    <w:r>
                      <w:rPr>
                        <w:sz w:val="16"/>
                      </w:rPr>
                      <w:t>Prevention</w:t>
                    </w:r>
                    <w:r>
                      <w:rPr>
                        <w:spacing w:val="-6"/>
                        <w:sz w:val="16"/>
                      </w:rPr>
                      <w:t xml:space="preserve"> </w:t>
                    </w:r>
                    <w:r>
                      <w:rPr>
                        <w:sz w:val="16"/>
                      </w:rPr>
                      <w:t>Bilateral</w:t>
                    </w:r>
                    <w:r>
                      <w:rPr>
                        <w:spacing w:val="-3"/>
                        <w:sz w:val="16"/>
                      </w:rPr>
                      <w:t xml:space="preserve"> </w:t>
                    </w:r>
                    <w:r>
                      <w:rPr>
                        <w:sz w:val="16"/>
                      </w:rPr>
                      <w:t>Schedule</w:t>
                    </w:r>
                    <w:r>
                      <w:rPr>
                        <w:spacing w:val="-5"/>
                        <w:sz w:val="16"/>
                      </w:rPr>
                      <w:t xml:space="preserve"> </w:t>
                    </w:r>
                    <w:r>
                      <w:rPr>
                        <w:sz w:val="16"/>
                      </w:rPr>
                      <w:t>with</w:t>
                    </w:r>
                    <w:r>
                      <w:rPr>
                        <w:spacing w:val="-6"/>
                        <w:sz w:val="16"/>
                      </w:rPr>
                      <w:t xml:space="preserve"> </w:t>
                    </w:r>
                    <w:r>
                      <w:rPr>
                        <w:sz w:val="16"/>
                      </w:rPr>
                      <w:t>the</w:t>
                    </w:r>
                    <w:r>
                      <w:rPr>
                        <w:spacing w:val="-5"/>
                        <w:sz w:val="16"/>
                      </w:rPr>
                      <w:t xml:space="preserve"> </w:t>
                    </w:r>
                    <w:r>
                      <w:rPr>
                        <w:sz w:val="16"/>
                      </w:rPr>
                      <w:t>Australian</w:t>
                    </w:r>
                    <w:r>
                      <w:rPr>
                        <w:spacing w:val="-5"/>
                        <w:sz w:val="16"/>
                      </w:rPr>
                      <w:t xml:space="preserve"> </w:t>
                    </w:r>
                    <w:r>
                      <w:rPr>
                        <w:sz w:val="16"/>
                      </w:rPr>
                      <w:t>Capital</w:t>
                    </w:r>
                    <w:r>
                      <w:rPr>
                        <w:spacing w:val="-6"/>
                        <w:sz w:val="16"/>
                      </w:rPr>
                      <w:t xml:space="preserve"> </w:t>
                    </w:r>
                    <w:r>
                      <w:rPr>
                        <w:spacing w:val="-2"/>
                        <w:sz w:val="16"/>
                      </w:rPr>
                      <w:t>Territory</w:t>
                    </w:r>
                  </w:p>
                </w:txbxContent>
              </v:textbox>
              <w10:wrap anchorx="page" anchory="page"/>
            </v:shape>
          </w:pict>
        </mc:Fallback>
      </mc:AlternateContent>
    </w:r>
    <w:r w:rsidR="00615904">
      <w:rPr>
        <w:noProof/>
      </w:rPr>
      <mc:AlternateContent>
        <mc:Choice Requires="wps">
          <w:drawing>
            <wp:anchor distT="0" distB="0" distL="114300" distR="114300" simplePos="0" relativeHeight="251658245" behindDoc="1" locked="0" layoutInCell="1" allowOverlap="1" wp14:anchorId="72E0EB44" wp14:editId="2C5FF55F">
              <wp:simplePos x="0" y="0"/>
              <wp:positionH relativeFrom="page">
                <wp:posOffset>5879465</wp:posOffset>
              </wp:positionH>
              <wp:positionV relativeFrom="page">
                <wp:posOffset>6664960</wp:posOffset>
              </wp:positionV>
              <wp:extent cx="586740" cy="127635"/>
              <wp:effectExtent l="0" t="0" r="0" b="0"/>
              <wp:wrapNone/>
              <wp:docPr id="18119945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9CC74" w14:textId="2F5562D4" w:rsidR="0041387A" w:rsidRDefault="00027C5C">
                          <w:pPr>
                            <w:spacing w:line="184" w:lineRule="exact"/>
                            <w:ind w:left="20"/>
                            <w:rPr>
                              <w:sz w:val="16"/>
                            </w:rPr>
                          </w:pPr>
                          <w:r>
                            <w:rPr>
                              <w:sz w:val="16"/>
                            </w:rPr>
                            <w:t>Page</w:t>
                          </w:r>
                          <w:r>
                            <w:rPr>
                              <w:spacing w:val="-2"/>
                              <w:sz w:val="16"/>
                            </w:rPr>
                            <w:t xml:space="preserve"> </w:t>
                          </w:r>
                          <w:r w:rsidR="008619AC">
                            <w:rPr>
                              <w:sz w:val="16"/>
                            </w:rPr>
                            <w:fldChar w:fldCharType="begin"/>
                          </w:r>
                          <w:r w:rsidR="008619AC">
                            <w:rPr>
                              <w:sz w:val="16"/>
                            </w:rPr>
                            <w:instrText xml:space="preserve"> PAGE  </w:instrText>
                          </w:r>
                          <w:r w:rsidR="008619AC">
                            <w:rPr>
                              <w:sz w:val="16"/>
                            </w:rPr>
                            <w:fldChar w:fldCharType="separate"/>
                          </w:r>
                          <w:r w:rsidR="008619AC">
                            <w:rPr>
                              <w:noProof/>
                              <w:sz w:val="16"/>
                            </w:rPr>
                            <w:t>11</w:t>
                          </w:r>
                          <w:r w:rsidR="008619AC">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0EB44" id="docshape8" o:spid="_x0000_s1038" type="#_x0000_t202" style="position:absolute;margin-left:462.95pt;margin-top:524.8pt;width:46.2pt;height:10.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" filled="f" stroked="f">
              <v:textbox inset="0,0,0,0">
                <w:txbxContent>
                  <w:p w14:paraId="1499CC74" w14:textId="2F5562D4" w:rsidR="0041387A" w:rsidRDefault="00027C5C">
                    <w:pPr>
                      <w:spacing w:line="184" w:lineRule="exact"/>
                      <w:ind w:left="20"/>
                      <w:rPr>
                        <w:sz w:val="16"/>
                      </w:rPr>
                    </w:pPr>
                    <w:r>
                      <w:rPr>
                        <w:sz w:val="16"/>
                      </w:rPr>
                      <w:t>Page</w:t>
                    </w:r>
                    <w:r>
                      <w:rPr>
                        <w:spacing w:val="-2"/>
                        <w:sz w:val="16"/>
                      </w:rPr>
                      <w:t xml:space="preserve"> </w:t>
                    </w:r>
                    <w:r w:rsidR="008619AC">
                      <w:rPr>
                        <w:sz w:val="16"/>
                      </w:rPr>
                      <w:fldChar w:fldCharType="begin"/>
                    </w:r>
                    <w:r w:rsidR="008619AC">
                      <w:rPr>
                        <w:sz w:val="16"/>
                      </w:rPr>
                      <w:instrText xml:space="preserve"> PAGE  </w:instrText>
                    </w:r>
                    <w:r w:rsidR="008619AC">
                      <w:rPr>
                        <w:sz w:val="16"/>
                      </w:rPr>
                      <w:fldChar w:fldCharType="separate"/>
                    </w:r>
                    <w:r w:rsidR="008619AC">
                      <w:rPr>
                        <w:noProof/>
                        <w:sz w:val="16"/>
                      </w:rPr>
                      <w:t>11</w:t>
                    </w:r>
                    <w:r w:rsidR="008619AC">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3776" w14:textId="73AA358B" w:rsidR="002C0850" w:rsidRDefault="002C0850">
    <w:pPr>
      <w:pStyle w:val="Footer"/>
    </w:pPr>
    <w:r>
      <w:rPr>
        <w:noProof/>
      </w:rPr>
      <mc:AlternateContent>
        <mc:Choice Requires="wps">
          <w:drawing>
            <wp:anchor distT="0" distB="0" distL="0" distR="0" simplePos="0" relativeHeight="251696154" behindDoc="0" locked="0" layoutInCell="1" allowOverlap="1" wp14:anchorId="63D4FB06" wp14:editId="6DB96163">
              <wp:simplePos x="635" y="635"/>
              <wp:positionH relativeFrom="page">
                <wp:align>center</wp:align>
              </wp:positionH>
              <wp:positionV relativeFrom="page">
                <wp:align>bottom</wp:align>
              </wp:positionV>
              <wp:extent cx="551815" cy="376555"/>
              <wp:effectExtent l="0" t="0" r="635" b="0"/>
              <wp:wrapNone/>
              <wp:docPr id="470142314"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24F459" w14:textId="71BEB9B8"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D4FB06" id="_x0000_t202" coordsize="21600,21600" o:spt="202" path="m,l,21600r21600,l21600,xe">
              <v:stroke joinstyle="miter"/>
              <v:path gradientshapeok="t" o:connecttype="rect"/>
            </v:shapetype>
            <v:shape id="Text Box 37" o:spid="_x0000_s1040" type="#_x0000_t202" alt="OFFICIAL" style="position:absolute;margin-left:0;margin-top:0;width:43.45pt;height:29.65pt;z-index:2516961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textbox style="mso-fit-shape-to-text:t" inset="0,0,0,15pt">
                <w:txbxContent>
                  <w:p w14:paraId="3124F459" w14:textId="71BEB9B8"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99B2" w14:textId="4FA6E742" w:rsidR="002C0850" w:rsidRDefault="002C0850">
    <w:pPr>
      <w:pStyle w:val="Footer"/>
    </w:pPr>
    <w:r>
      <w:rPr>
        <w:noProof/>
      </w:rPr>
      <mc:AlternateContent>
        <mc:Choice Requires="wps">
          <w:drawing>
            <wp:anchor distT="0" distB="0" distL="0" distR="0" simplePos="0" relativeHeight="251700250" behindDoc="0" locked="0" layoutInCell="1" allowOverlap="1" wp14:anchorId="5102A0A6" wp14:editId="0A48C60C">
              <wp:simplePos x="635" y="635"/>
              <wp:positionH relativeFrom="page">
                <wp:align>center</wp:align>
              </wp:positionH>
              <wp:positionV relativeFrom="page">
                <wp:align>bottom</wp:align>
              </wp:positionV>
              <wp:extent cx="551815" cy="376555"/>
              <wp:effectExtent l="0" t="0" r="635" b="0"/>
              <wp:wrapNone/>
              <wp:docPr id="762575700"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E2A996" w14:textId="1D90852F"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2A0A6" id="_x0000_t202" coordsize="21600,21600" o:spt="202" path="m,l,21600r21600,l21600,xe">
              <v:stroke joinstyle="miter"/>
              <v:path gradientshapeok="t" o:connecttype="rect"/>
            </v:shapetype>
            <v:shape id="Text Box 41" o:spid="_x0000_s1043" type="#_x0000_t202" alt="OFFICIAL" style="position:absolute;margin-left:0;margin-top:0;width:43.45pt;height:29.65pt;z-index:251700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07E2A996" w14:textId="1D90852F"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ED5" w14:textId="1F6B4798" w:rsidR="00663443" w:rsidRDefault="002C0850" w:rsidP="00663443">
    <w:pPr>
      <w:tabs>
        <w:tab w:val="left" w:pos="8279"/>
      </w:tabs>
      <w:spacing w:before="18"/>
      <w:ind w:left="132"/>
      <w:rPr>
        <w:sz w:val="16"/>
      </w:rPr>
    </w:pPr>
    <w:r>
      <w:rPr>
        <w:noProof/>
        <w:sz w:val="16"/>
      </w:rPr>
      <mc:AlternateContent>
        <mc:Choice Requires="wps">
          <w:drawing>
            <wp:anchor distT="0" distB="0" distL="0" distR="0" simplePos="0" relativeHeight="251701274" behindDoc="0" locked="0" layoutInCell="1" allowOverlap="1" wp14:anchorId="71A6604B" wp14:editId="623F29D2">
              <wp:simplePos x="635" y="635"/>
              <wp:positionH relativeFrom="page">
                <wp:align>center</wp:align>
              </wp:positionH>
              <wp:positionV relativeFrom="page">
                <wp:align>bottom</wp:align>
              </wp:positionV>
              <wp:extent cx="551815" cy="376555"/>
              <wp:effectExtent l="0" t="0" r="635" b="0"/>
              <wp:wrapNone/>
              <wp:docPr id="262250837"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6BBFEE" w14:textId="2DAEE4E7"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A6604B" id="_x0000_t202" coordsize="21600,21600" o:spt="202" path="m,l,21600r21600,l21600,xe">
              <v:stroke joinstyle="miter"/>
              <v:path gradientshapeok="t" o:connecttype="rect"/>
            </v:shapetype>
            <v:shape id="Text Box 42" o:spid="_x0000_s1044" type="#_x0000_t202" alt="OFFICIAL" style="position:absolute;left:0;text-align:left;margin-left:0;margin-top:0;width:43.45pt;height:29.65pt;z-index:251701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9YDwIAAB0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qNGvWA8CAAAd&#10;BAAADgAAAAAAAAAAAAAAAAAuAgAAZHJzL2Uyb0RvYy54bWxQSwECLQAUAAYACAAAACEAIHrByNoA&#10;AAADAQAADwAAAAAAAAAAAAAAAABpBAAAZHJzL2Rvd25yZXYueG1sUEsFBgAAAAAEAAQA8wAAAHAF&#10;AAAAAA==&#10;" filled="f" stroked="f">
              <v:textbox style="mso-fit-shape-to-text:t" inset="0,0,0,15pt">
                <w:txbxContent>
                  <w:p w14:paraId="516BBFEE" w14:textId="2DAEE4E7"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r w:rsidR="00663443">
      <w:rPr>
        <w:noProof/>
        <w:sz w:val="16"/>
      </w:rPr>
      <mc:AlternateContent>
        <mc:Choice Requires="wps">
          <w:drawing>
            <wp:anchor distT="0" distB="0" distL="114300" distR="114300" simplePos="0" relativeHeight="251658261" behindDoc="1" locked="0" layoutInCell="1" allowOverlap="1" wp14:anchorId="72E0EB44" wp14:editId="42C322D0">
              <wp:simplePos x="0" y="0"/>
              <wp:positionH relativeFrom="page">
                <wp:posOffset>6031865</wp:posOffset>
              </wp:positionH>
              <wp:positionV relativeFrom="page">
                <wp:posOffset>6915150</wp:posOffset>
              </wp:positionV>
              <wp:extent cx="586740" cy="127635"/>
              <wp:effectExtent l="0" t="0" r="0" b="0"/>
              <wp:wrapNone/>
              <wp:docPr id="607998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E5A5" w14:textId="794E02F2" w:rsidR="00663443" w:rsidRDefault="00663443" w:rsidP="00663443">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noProof/>
                              <w:sz w:val="16"/>
                            </w:rPr>
                            <w:t>11</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0EB44" id="Text Box 2" o:spid="_x0000_s1045" type="#_x0000_t202" style="position:absolute;left:0;text-align:left;margin-left:474.95pt;margin-top:544.5pt;width:46.2pt;height:10.0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" filled="f" stroked="f">
              <v:textbox inset="0,0,0,0">
                <w:txbxContent>
                  <w:p w14:paraId="168AE5A5" w14:textId="794E02F2" w:rsidR="00663443" w:rsidRDefault="00663443" w:rsidP="00663443">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noProof/>
                        <w:sz w:val="16"/>
                      </w:rPr>
                      <w:t>11</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20</w:t>
                    </w:r>
                    <w:r>
                      <w:rPr>
                        <w:spacing w:val="-5"/>
                        <w:sz w:val="16"/>
                      </w:rPr>
                      <w:fldChar w:fldCharType="end"/>
                    </w:r>
                  </w:p>
                </w:txbxContent>
              </v:textbox>
              <w10:wrap anchorx="page" anchory="page"/>
            </v:shape>
          </w:pict>
        </mc:Fallback>
      </mc:AlternateContent>
    </w:r>
    <w:r w:rsidR="00663443">
      <w:rPr>
        <w:noProof/>
        <w:sz w:val="16"/>
      </w:rPr>
      <mc:AlternateContent>
        <mc:Choice Requires="wps">
          <w:drawing>
            <wp:anchor distT="0" distB="0" distL="114300" distR="114300" simplePos="0" relativeHeight="251658259" behindDoc="1" locked="0" layoutInCell="1" allowOverlap="1" wp14:anchorId="33BCA775" wp14:editId="4CE52A0B">
              <wp:simplePos x="0" y="0"/>
              <wp:positionH relativeFrom="page">
                <wp:posOffset>853440</wp:posOffset>
              </wp:positionH>
              <wp:positionV relativeFrom="page">
                <wp:posOffset>6910070</wp:posOffset>
              </wp:positionV>
              <wp:extent cx="9290050" cy="12065"/>
              <wp:effectExtent l="0" t="0" r="0" b="0"/>
              <wp:wrapNone/>
              <wp:docPr id="29971129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B4A57" id="Rectangle 1" o:spid="_x0000_s1026" alt="&quot;&quot;" style="position:absolute;margin-left:67.2pt;margin-top:544.1pt;width:731.5pt;height:.9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" fillcolor="gray" stroked="f">
              <w10:wrap anchorx="page" anchory="page"/>
            </v:rect>
          </w:pict>
        </mc:Fallback>
      </mc:AlternateContent>
    </w:r>
    <w:r w:rsidR="00663443">
      <w:rPr>
        <w:sz w:val="16"/>
      </w:rPr>
      <w:t>Mental</w:t>
    </w:r>
    <w:r w:rsidR="00663443">
      <w:rPr>
        <w:spacing w:val="-9"/>
        <w:sz w:val="16"/>
      </w:rPr>
      <w:t xml:space="preserve"> </w:t>
    </w:r>
    <w:r w:rsidR="00663443">
      <w:rPr>
        <w:sz w:val="16"/>
      </w:rPr>
      <w:t>Health</w:t>
    </w:r>
    <w:r w:rsidR="00663443">
      <w:rPr>
        <w:spacing w:val="-5"/>
        <w:sz w:val="16"/>
      </w:rPr>
      <w:t xml:space="preserve"> </w:t>
    </w:r>
    <w:r w:rsidR="00663443">
      <w:rPr>
        <w:sz w:val="16"/>
      </w:rPr>
      <w:t>and</w:t>
    </w:r>
    <w:r w:rsidR="00663443">
      <w:rPr>
        <w:spacing w:val="-5"/>
        <w:sz w:val="16"/>
      </w:rPr>
      <w:t xml:space="preserve"> </w:t>
    </w:r>
    <w:r w:rsidR="00663443">
      <w:rPr>
        <w:sz w:val="16"/>
      </w:rPr>
      <w:t>Suicide</w:t>
    </w:r>
    <w:r w:rsidR="00663443">
      <w:rPr>
        <w:spacing w:val="-6"/>
        <w:sz w:val="16"/>
      </w:rPr>
      <w:t xml:space="preserve"> </w:t>
    </w:r>
    <w:r w:rsidR="00663443">
      <w:rPr>
        <w:sz w:val="16"/>
      </w:rPr>
      <w:t>Prevention</w:t>
    </w:r>
    <w:r w:rsidR="00663443">
      <w:rPr>
        <w:spacing w:val="-6"/>
        <w:sz w:val="16"/>
      </w:rPr>
      <w:t xml:space="preserve"> </w:t>
    </w:r>
    <w:r w:rsidR="00663443">
      <w:rPr>
        <w:sz w:val="16"/>
      </w:rPr>
      <w:t>Bilateral</w:t>
    </w:r>
    <w:r w:rsidR="00663443">
      <w:rPr>
        <w:spacing w:val="-3"/>
        <w:sz w:val="16"/>
      </w:rPr>
      <w:t xml:space="preserve"> </w:t>
    </w:r>
    <w:r w:rsidR="00663443">
      <w:rPr>
        <w:sz w:val="16"/>
      </w:rPr>
      <w:t>Schedule</w:t>
    </w:r>
    <w:r w:rsidR="00663443">
      <w:rPr>
        <w:spacing w:val="-5"/>
        <w:sz w:val="16"/>
      </w:rPr>
      <w:t xml:space="preserve"> </w:t>
    </w:r>
    <w:r w:rsidR="00663443">
      <w:rPr>
        <w:sz w:val="16"/>
      </w:rPr>
      <w:t>with</w:t>
    </w:r>
    <w:r w:rsidR="00663443">
      <w:rPr>
        <w:spacing w:val="-6"/>
        <w:sz w:val="16"/>
      </w:rPr>
      <w:t xml:space="preserve"> </w:t>
    </w:r>
    <w:r w:rsidR="00663443">
      <w:rPr>
        <w:sz w:val="16"/>
      </w:rPr>
      <w:t>the</w:t>
    </w:r>
    <w:r w:rsidR="00663443">
      <w:rPr>
        <w:spacing w:val="-5"/>
        <w:sz w:val="16"/>
      </w:rPr>
      <w:t xml:space="preserve"> </w:t>
    </w:r>
    <w:r w:rsidR="00663443">
      <w:rPr>
        <w:sz w:val="16"/>
      </w:rPr>
      <w:t>Australian</w:t>
    </w:r>
    <w:r w:rsidR="00663443">
      <w:rPr>
        <w:spacing w:val="-5"/>
        <w:sz w:val="16"/>
      </w:rPr>
      <w:t xml:space="preserve"> </w:t>
    </w:r>
    <w:r w:rsidR="00663443">
      <w:rPr>
        <w:sz w:val="16"/>
      </w:rPr>
      <w:t>Capital</w:t>
    </w:r>
    <w:r w:rsidR="00663443">
      <w:rPr>
        <w:spacing w:val="-6"/>
        <w:sz w:val="16"/>
      </w:rPr>
      <w:t xml:space="preserve"> </w:t>
    </w:r>
    <w:r w:rsidR="00663443">
      <w:rPr>
        <w:spacing w:val="-2"/>
        <w:sz w:val="16"/>
      </w:rPr>
      <w:t>Territory</w:t>
    </w:r>
    <w:r w:rsidR="00663443">
      <w:rPr>
        <w:sz w:val="16"/>
      </w:rPr>
      <w:tab/>
    </w:r>
  </w:p>
  <w:p w14:paraId="7A91F74B" w14:textId="2234A7E2" w:rsidR="0041387A" w:rsidRDefault="0041387A">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CC84" w14:textId="29628C2F" w:rsidR="002C0850" w:rsidRDefault="002C0850">
    <w:pPr>
      <w:pStyle w:val="Footer"/>
    </w:pPr>
    <w:r>
      <w:rPr>
        <w:noProof/>
      </w:rPr>
      <mc:AlternateContent>
        <mc:Choice Requires="wps">
          <w:drawing>
            <wp:anchor distT="0" distB="0" distL="0" distR="0" simplePos="0" relativeHeight="251699226" behindDoc="0" locked="0" layoutInCell="1" allowOverlap="1" wp14:anchorId="44A8A830" wp14:editId="7DB7CCC8">
              <wp:simplePos x="635" y="635"/>
              <wp:positionH relativeFrom="page">
                <wp:align>center</wp:align>
              </wp:positionH>
              <wp:positionV relativeFrom="page">
                <wp:align>bottom</wp:align>
              </wp:positionV>
              <wp:extent cx="551815" cy="376555"/>
              <wp:effectExtent l="0" t="0" r="635" b="0"/>
              <wp:wrapNone/>
              <wp:docPr id="1046835926"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AE6D42" w14:textId="0AA253F9"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A8A830" id="_x0000_t202" coordsize="21600,21600" o:spt="202" path="m,l,21600r21600,l21600,xe">
              <v:stroke joinstyle="miter"/>
              <v:path gradientshapeok="t" o:connecttype="rect"/>
            </v:shapetype>
            <v:shape id="Text Box 40" o:spid="_x0000_s1047" type="#_x0000_t202" alt="OFFICIAL" style="position:absolute;margin-left:0;margin-top:0;width:43.45pt;height:29.65pt;z-index:2516992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oGDg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V/a30FzwqkcjAv3lq87rL1hPjwzhxvGQVC1&#10;4QkPqaCvKZwtSlpwP/7mj/lIPEYp6VExNTUoaUrUN4MLieKaDDcZu2QUn/Myx7g56HtAHRb4JCxP&#10;JnpdUJMpHehX1PMqFsIQMxzL1XQ3mfdhlC6+By5Wq5SEOrIsbMzW8ggd+YpkvgyvzNkz4wFX9QiT&#10;nFj1hvgxN970dnUISH/aSuR2JPJMOWow7fX8XqLIf/1PWddXvfwJ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CYroGDgIAAB0E&#10;AAAOAAAAAAAAAAAAAAAAAC4CAABkcnMvZTJvRG9jLnhtbFBLAQItABQABgAIAAAAIQAgesHI2gAA&#10;AAMBAAAPAAAAAAAAAAAAAAAAAGgEAABkcnMvZG93bnJldi54bWxQSwUGAAAAAAQABADzAAAAbwUA&#10;AAAA&#10;" filled="f" stroked="f">
              <v:textbox style="mso-fit-shape-to-text:t" inset="0,0,0,15pt">
                <w:txbxContent>
                  <w:p w14:paraId="3CAE6D42" w14:textId="0AA253F9"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5B2D" w14:textId="77777777" w:rsidR="00B96909" w:rsidRDefault="00B96909">
      <w:r>
        <w:separator/>
      </w:r>
    </w:p>
  </w:footnote>
  <w:footnote w:type="continuationSeparator" w:id="0">
    <w:p w14:paraId="5848AE0D" w14:textId="77777777" w:rsidR="00B96909" w:rsidRDefault="00B96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3078" w14:textId="1B245D84" w:rsidR="002C0850" w:rsidRDefault="002C0850">
    <w:pPr>
      <w:pStyle w:val="Header"/>
    </w:pPr>
    <w:r>
      <w:rPr>
        <w:noProof/>
      </w:rPr>
      <mc:AlternateContent>
        <mc:Choice Requires="wps">
          <w:drawing>
            <wp:anchor distT="0" distB="0" distL="0" distR="0" simplePos="0" relativeHeight="251666458" behindDoc="0" locked="0" layoutInCell="1" allowOverlap="1" wp14:anchorId="5D2441CE" wp14:editId="6B63721B">
              <wp:simplePos x="635" y="635"/>
              <wp:positionH relativeFrom="page">
                <wp:align>center</wp:align>
              </wp:positionH>
              <wp:positionV relativeFrom="page">
                <wp:align>top</wp:align>
              </wp:positionV>
              <wp:extent cx="551815" cy="376555"/>
              <wp:effectExtent l="0" t="0" r="635" b="4445"/>
              <wp:wrapNone/>
              <wp:docPr id="42550164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938AA8" w14:textId="6F3AFC96"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441CE" id="_x0000_t202" coordsize="21600,21600" o:spt="202" path="m,l,21600r21600,l21600,xe">
              <v:stroke joinstyle="miter"/>
              <v:path gradientshapeok="t" o:connecttype="rect"/>
            </v:shapetype>
            <v:shape id="Text Box 8" o:spid="_x0000_s1026" type="#_x0000_t202" alt="OFFICIAL" style="position:absolute;margin-left:0;margin-top:0;width:43.45pt;height:29.65pt;z-index:2516664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8938AA8" w14:textId="6F3AFC96"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9436" w14:textId="78EF4FF0" w:rsidR="002C0850" w:rsidRDefault="002C0850">
    <w:pPr>
      <w:pStyle w:val="Header"/>
    </w:pPr>
    <w:r>
      <w:rPr>
        <w:noProof/>
      </w:rPr>
      <mc:AlternateContent>
        <mc:Choice Requires="wps">
          <w:drawing>
            <wp:anchor distT="0" distB="0" distL="0" distR="0" simplePos="0" relativeHeight="251676698" behindDoc="0" locked="0" layoutInCell="1" allowOverlap="1" wp14:anchorId="0FDAA35A" wp14:editId="5A120F1E">
              <wp:simplePos x="635" y="635"/>
              <wp:positionH relativeFrom="page">
                <wp:align>center</wp:align>
              </wp:positionH>
              <wp:positionV relativeFrom="page">
                <wp:align>top</wp:align>
              </wp:positionV>
              <wp:extent cx="551815" cy="376555"/>
              <wp:effectExtent l="0" t="0" r="635" b="4445"/>
              <wp:wrapNone/>
              <wp:docPr id="1952501452"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3DA662" w14:textId="7F24E1DA"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DAA35A" id="_x0000_t202" coordsize="21600,21600" o:spt="202" path="m,l,21600r21600,l21600,xe">
              <v:stroke joinstyle="miter"/>
              <v:path gradientshapeok="t" o:connecttype="rect"/>
            </v:shapetype>
            <v:shape id="Text Box 18" o:spid="_x0000_s1049" type="#_x0000_t202" alt="OFFICIAL" style="position:absolute;margin-left:0;margin-top:0;width:43.45pt;height:29.65pt;z-index:2516766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533DA662" w14:textId="7F24E1DA"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C91B" w14:textId="5329B4E6" w:rsidR="002C0850" w:rsidRDefault="002C0850">
    <w:pPr>
      <w:pStyle w:val="Header"/>
    </w:pPr>
    <w:r>
      <w:rPr>
        <w:noProof/>
      </w:rPr>
      <mc:AlternateContent>
        <mc:Choice Requires="wps">
          <w:drawing>
            <wp:anchor distT="0" distB="0" distL="0" distR="0" simplePos="0" relativeHeight="251674650" behindDoc="0" locked="0" layoutInCell="1" allowOverlap="1" wp14:anchorId="020DB21A" wp14:editId="6077638A">
              <wp:simplePos x="635" y="635"/>
              <wp:positionH relativeFrom="page">
                <wp:align>center</wp:align>
              </wp:positionH>
              <wp:positionV relativeFrom="page">
                <wp:align>top</wp:align>
              </wp:positionV>
              <wp:extent cx="551815" cy="376555"/>
              <wp:effectExtent l="0" t="0" r="635" b="4445"/>
              <wp:wrapNone/>
              <wp:docPr id="41470365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49FCA7" w14:textId="086E7D4B"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0DB21A" id="_x0000_t202" coordsize="21600,21600" o:spt="202" path="m,l,21600r21600,l21600,xe">
              <v:stroke joinstyle="miter"/>
              <v:path gradientshapeok="t" o:connecttype="rect"/>
            </v:shapetype>
            <v:shape id="Text Box 16" o:spid="_x0000_s1054" type="#_x0000_t202" alt="OFFICIAL" style="position:absolute;margin-left:0;margin-top:0;width:43.45pt;height:29.65pt;z-index:2516746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25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d9O7e+gOeFUDsaFe8vXHdbeMB+emcMN4yCo&#10;2vCEh1TQ1xTOFiUtuB9/88d8JB6jlPSomJoalDQl6pvBhURxJaP4nJc53tzk3k2GOeh7QB0W+CQs&#10;T2bMC2oypQP9inpexUIYYoZjuZqGybwPo3TxPXCxWqUk1JFlYWO2lkfoyFck82V4Zc6eGQ+4qkeY&#10;5MSqN8SPufFPb1eHgPSnrURuRyLPlKMG017P7yWK/Nd7yrq+6u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2Oe9uQ8CAAAd&#10;BAAADgAAAAAAAAAAAAAAAAAuAgAAZHJzL2Uyb0RvYy54bWxQSwECLQAUAAYACAAAACEAw4kdd9oA&#10;AAADAQAADwAAAAAAAAAAAAAAAABpBAAAZHJzL2Rvd25yZXYueG1sUEsFBgAAAAAEAAQA8wAAAHAF&#10;AAAAAA==&#10;" filled="f" stroked="f">
              <v:textbox style="mso-fit-shape-to-text:t" inset="0,15pt,0,0">
                <w:txbxContent>
                  <w:p w14:paraId="4349FCA7" w14:textId="086E7D4B"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E8E7" w14:textId="4B5E7DFB" w:rsidR="002C0850" w:rsidRDefault="002C0850">
    <w:pPr>
      <w:pStyle w:val="Header"/>
    </w:pPr>
    <w:r>
      <w:rPr>
        <w:noProof/>
      </w:rPr>
      <mc:AlternateContent>
        <mc:Choice Requires="wps">
          <w:drawing>
            <wp:anchor distT="0" distB="0" distL="0" distR="0" simplePos="0" relativeHeight="251678746" behindDoc="0" locked="0" layoutInCell="1" allowOverlap="1" wp14:anchorId="0313F48F" wp14:editId="320ACC23">
              <wp:simplePos x="635" y="635"/>
              <wp:positionH relativeFrom="page">
                <wp:align>center</wp:align>
              </wp:positionH>
              <wp:positionV relativeFrom="page">
                <wp:align>top</wp:align>
              </wp:positionV>
              <wp:extent cx="551815" cy="376555"/>
              <wp:effectExtent l="0" t="0" r="635" b="4445"/>
              <wp:wrapNone/>
              <wp:docPr id="1523246395"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353A47" w14:textId="520998FF"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13F48F" id="_x0000_t202" coordsize="21600,21600" o:spt="202" path="m,l,21600r21600,l21600,xe">
              <v:stroke joinstyle="miter"/>
              <v:path gradientshapeok="t" o:connecttype="rect"/>
            </v:shapetype>
            <v:shape id="Text Box 20" o:spid="_x0000_s1056" type="#_x0000_t202" alt="OFFICIAL" style="position:absolute;margin-left:0;margin-top:0;width:43.45pt;height:29.65pt;z-index:2516787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e8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NU98RtcGmgNt5eFIeHBy1VHvBxHwWXhimBYh&#10;1eITHdrAUHM4WZy14H/8zR/zCXiKcjaQYmpuSdKcmW+WCIniSkbxOS9zuvnJvZkMu+vvgHRY0JNw&#10;MpkxD81kag/9K+l5GRtRSFhJ7WqOk3mHR+nSe5BquUxJpCMn8MGunYylI14RzJfxVXh3QhyJqkeY&#10;5CSqN8Afc+OfwS13SPAnVi5AniAnDSZeT+8livzXe8q6vOrFT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u1Z7wNAgAAHQQA&#10;AA4AAAAAAAAAAAAAAAAALgIAAGRycy9lMm9Eb2MueG1sUEsBAi0AFAAGAAgAAAAhAMOJHXfaAAAA&#10;AwEAAA8AAAAAAAAAAAAAAAAAZwQAAGRycy9kb3ducmV2LnhtbFBLBQYAAAAABAAEAPMAAABuBQAA&#10;AAA=&#10;" filled="f" stroked="f">
              <v:textbox style="mso-fit-shape-to-text:t" inset="0,15pt,0,0">
                <w:txbxContent>
                  <w:p w14:paraId="61353A47" w14:textId="520998FF"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259C" w14:textId="13A3731D" w:rsidR="002C0850" w:rsidRDefault="002C0850">
    <w:pPr>
      <w:pStyle w:val="Header"/>
    </w:pPr>
    <w:r>
      <w:rPr>
        <w:noProof/>
      </w:rPr>
      <mc:AlternateContent>
        <mc:Choice Requires="wps">
          <w:drawing>
            <wp:anchor distT="0" distB="0" distL="0" distR="0" simplePos="0" relativeHeight="251679770" behindDoc="0" locked="0" layoutInCell="1" allowOverlap="1" wp14:anchorId="0083DD81" wp14:editId="6F3BB629">
              <wp:simplePos x="635" y="635"/>
              <wp:positionH relativeFrom="page">
                <wp:align>center</wp:align>
              </wp:positionH>
              <wp:positionV relativeFrom="page">
                <wp:align>top</wp:align>
              </wp:positionV>
              <wp:extent cx="551815" cy="376555"/>
              <wp:effectExtent l="0" t="0" r="635" b="4445"/>
              <wp:wrapNone/>
              <wp:docPr id="1828652806"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CF9A83" w14:textId="61675D05"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83DD81" id="_x0000_t202" coordsize="21600,21600" o:spt="202" path="m,l,21600r21600,l21600,xe">
              <v:stroke joinstyle="miter"/>
              <v:path gradientshapeok="t" o:connecttype="rect"/>
            </v:shapetype>
            <v:shape id="Text Box 21" o:spid="_x0000_s1057" type="#_x0000_t202" alt="OFFICIAL" style="position:absolute;margin-left:0;margin-top:0;width:43.45pt;height:29.65pt;z-index:2516797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WB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L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YK1YENAgAAHQQA&#10;AA4AAAAAAAAAAAAAAAAALgIAAGRycy9lMm9Eb2MueG1sUEsBAi0AFAAGAAgAAAAhAMOJHXfaAAAA&#10;AwEAAA8AAAAAAAAAAAAAAAAAZwQAAGRycy9kb3ducmV2LnhtbFBLBQYAAAAABAAEAPMAAABuBQAA&#10;AAA=&#10;" filled="f" stroked="f">
              <v:textbox style="mso-fit-shape-to-text:t" inset="0,15pt,0,0">
                <w:txbxContent>
                  <w:p w14:paraId="32CF9A83" w14:textId="61675D05"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208B" w14:textId="0E963BD8" w:rsidR="002C0850" w:rsidRDefault="002C0850">
    <w:pPr>
      <w:pStyle w:val="Header"/>
    </w:pPr>
    <w:r>
      <w:rPr>
        <w:noProof/>
      </w:rPr>
      <mc:AlternateContent>
        <mc:Choice Requires="wps">
          <w:drawing>
            <wp:anchor distT="0" distB="0" distL="0" distR="0" simplePos="0" relativeHeight="251677722" behindDoc="0" locked="0" layoutInCell="1" allowOverlap="1" wp14:anchorId="3482758E" wp14:editId="56294E11">
              <wp:simplePos x="635" y="635"/>
              <wp:positionH relativeFrom="page">
                <wp:align>center</wp:align>
              </wp:positionH>
              <wp:positionV relativeFrom="page">
                <wp:align>top</wp:align>
              </wp:positionV>
              <wp:extent cx="551815" cy="376555"/>
              <wp:effectExtent l="0" t="0" r="635" b="4445"/>
              <wp:wrapNone/>
              <wp:docPr id="12670719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9D3181" w14:textId="5881122E"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82758E" id="_x0000_t202" coordsize="21600,21600" o:spt="202" path="m,l,21600r21600,l21600,xe">
              <v:stroke joinstyle="miter"/>
              <v:path gradientshapeok="t" o:connecttype="rect"/>
            </v:shapetype>
            <v:shape id="Text Box 19" o:spid="_x0000_s1062" type="#_x0000_t202" alt="OFFICIAL" style="position:absolute;margin-left:0;margin-top:0;width:43.45pt;height:29.65pt;z-index:25167772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g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NsgxDgIAAB0E&#10;AAAOAAAAAAAAAAAAAAAAAC4CAABkcnMvZTJvRG9jLnhtbFBLAQItABQABgAIAAAAIQDDiR132gAA&#10;AAMBAAAPAAAAAAAAAAAAAAAAAGgEAABkcnMvZG93bnJldi54bWxQSwUGAAAAAAQABADzAAAAbwUA&#10;AAAA&#10;" filled="f" stroked="f">
              <v:textbox style="mso-fit-shape-to-text:t" inset="0,15pt,0,0">
                <w:txbxContent>
                  <w:p w14:paraId="7B9D3181" w14:textId="5881122E"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6B56" w14:textId="7C69B2EE" w:rsidR="002C0850" w:rsidRDefault="002C0850">
    <w:pPr>
      <w:pStyle w:val="Header"/>
    </w:pPr>
    <w:r>
      <w:rPr>
        <w:noProof/>
      </w:rPr>
      <mc:AlternateContent>
        <mc:Choice Requires="wps">
          <w:drawing>
            <wp:anchor distT="0" distB="0" distL="0" distR="0" simplePos="0" relativeHeight="251681818" behindDoc="0" locked="0" layoutInCell="1" allowOverlap="1" wp14:anchorId="7E024D77" wp14:editId="72698806">
              <wp:simplePos x="635" y="635"/>
              <wp:positionH relativeFrom="page">
                <wp:align>center</wp:align>
              </wp:positionH>
              <wp:positionV relativeFrom="page">
                <wp:align>top</wp:align>
              </wp:positionV>
              <wp:extent cx="551815" cy="376555"/>
              <wp:effectExtent l="0" t="0" r="635" b="4445"/>
              <wp:wrapNone/>
              <wp:docPr id="1681704292"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26E938" w14:textId="3FCDCA28"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024D77" id="_x0000_t202" coordsize="21600,21600" o:spt="202" path="m,l,21600r21600,l21600,xe">
              <v:stroke joinstyle="miter"/>
              <v:path gradientshapeok="t" o:connecttype="rect"/>
            </v:shapetype>
            <v:shape id="Text Box 23" o:spid="_x0000_s1064" type="#_x0000_t202" alt="OFFICIAL" style="position:absolute;margin-left:0;margin-top:0;width:43.45pt;height:29.65pt;z-index:2516818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OK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SIOKDgIAAB0E&#10;AAAOAAAAAAAAAAAAAAAAAC4CAABkcnMvZTJvRG9jLnhtbFBLAQItABQABgAIAAAAIQDDiR132gAA&#10;AAMBAAAPAAAAAAAAAAAAAAAAAGgEAABkcnMvZG93bnJldi54bWxQSwUGAAAAAAQABADzAAAAbwUA&#10;AAAA&#10;" filled="f" stroked="f">
              <v:textbox style="mso-fit-shape-to-text:t" inset="0,15pt,0,0">
                <w:txbxContent>
                  <w:p w14:paraId="1026E938" w14:textId="3FCDCA28"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2B3F" w14:textId="44CE765F" w:rsidR="002C0850" w:rsidRDefault="002C0850">
    <w:pPr>
      <w:pStyle w:val="Header"/>
    </w:pPr>
    <w:r>
      <w:rPr>
        <w:noProof/>
      </w:rPr>
      <mc:AlternateContent>
        <mc:Choice Requires="wps">
          <w:drawing>
            <wp:anchor distT="0" distB="0" distL="0" distR="0" simplePos="0" relativeHeight="251682842" behindDoc="0" locked="0" layoutInCell="1" allowOverlap="1" wp14:anchorId="3F9FF819" wp14:editId="23CBC123">
              <wp:simplePos x="635" y="635"/>
              <wp:positionH relativeFrom="page">
                <wp:align>center</wp:align>
              </wp:positionH>
              <wp:positionV relativeFrom="page">
                <wp:align>top</wp:align>
              </wp:positionV>
              <wp:extent cx="551815" cy="376555"/>
              <wp:effectExtent l="0" t="0" r="635" b="4445"/>
              <wp:wrapNone/>
              <wp:docPr id="345790623"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48FB92" w14:textId="60E7F291"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FF819" id="_x0000_t202" coordsize="21600,21600" o:spt="202" path="m,l,21600r21600,l21600,xe">
              <v:stroke joinstyle="miter"/>
              <v:path gradientshapeok="t" o:connecttype="rect"/>
            </v:shapetype>
            <v:shape id="Text Box 24" o:spid="_x0000_s1065" type="#_x0000_t202" alt="OFFICIAL" style="position:absolute;margin-left:0;margin-top:0;width:43.45pt;height:29.65pt;z-index:2516828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G3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8dup/S00R5zKwbhwb/mqw9pr5sMzc7hhHARV&#10;G57wkAr6msLJoqQF9/Nv/piPxGOUkh4VU1ODkqZEfTe4kCiuZBS3eZnjzU3u7WSYvb4H1GGBT8Ly&#10;ZMa8oCZTOtCvqOdlLIQhZjiWq2mYzPswShffAxfLZUpCHVkW1mZjeYSOfEUyX4ZX5uyJ8YCreoRJ&#10;Tqx6R/yYG//0drkPSH/aSuR2JPJEOWow7fX0XqLI395T1uVV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v9zG3DgIAAB0E&#10;AAAOAAAAAAAAAAAAAAAAAC4CAABkcnMvZTJvRG9jLnhtbFBLAQItABQABgAIAAAAIQDDiR132gAA&#10;AAMBAAAPAAAAAAAAAAAAAAAAAGgEAABkcnMvZG93bnJldi54bWxQSwUGAAAAAAQABADzAAAAbwUA&#10;AAAA&#10;" filled="f" stroked="f">
              <v:textbox style="mso-fit-shape-to-text:t" inset="0,15pt,0,0">
                <w:txbxContent>
                  <w:p w14:paraId="4E48FB92" w14:textId="60E7F291"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D0F4" w14:textId="7D97DC7F" w:rsidR="002C0850" w:rsidRDefault="002C0850">
    <w:pPr>
      <w:pStyle w:val="Header"/>
    </w:pPr>
    <w:r>
      <w:rPr>
        <w:noProof/>
      </w:rPr>
      <mc:AlternateContent>
        <mc:Choice Requires="wps">
          <w:drawing>
            <wp:anchor distT="0" distB="0" distL="0" distR="0" simplePos="0" relativeHeight="251680794" behindDoc="0" locked="0" layoutInCell="1" allowOverlap="1" wp14:anchorId="45F2EDF8" wp14:editId="06303F1A">
              <wp:simplePos x="635" y="635"/>
              <wp:positionH relativeFrom="page">
                <wp:align>center</wp:align>
              </wp:positionH>
              <wp:positionV relativeFrom="page">
                <wp:align>top</wp:align>
              </wp:positionV>
              <wp:extent cx="551815" cy="376555"/>
              <wp:effectExtent l="0" t="0" r="635" b="4445"/>
              <wp:wrapNone/>
              <wp:docPr id="1582184426"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BB2BD9" w14:textId="2D8DE8C5"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F2EDF8" id="_x0000_t202" coordsize="21600,21600" o:spt="202" path="m,l,21600r21600,l21600,xe">
              <v:stroke joinstyle="miter"/>
              <v:path gradientshapeok="t" o:connecttype="rect"/>
            </v:shapetype>
            <v:shape id="Text Box 22" o:spid="_x0000_s1070" type="#_x0000_t202" alt="OFFICIAL" style="position:absolute;margin-left:0;margin-top:0;width:43.45pt;height:29.65pt;z-index:2516807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mQQU0w8CAAAd&#10;BAAADgAAAAAAAAAAAAAAAAAuAgAAZHJzL2Uyb0RvYy54bWxQSwECLQAUAAYACAAAACEAw4kdd9oA&#10;AAADAQAADwAAAAAAAAAAAAAAAABpBAAAZHJzL2Rvd25yZXYueG1sUEsFBgAAAAAEAAQA8wAAAHAF&#10;AAAAAA==&#10;" filled="f" stroked="f">
              <v:textbox style="mso-fit-shape-to-text:t" inset="0,15pt,0,0">
                <w:txbxContent>
                  <w:p w14:paraId="3EBB2BD9" w14:textId="2D8DE8C5"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33FA" w14:textId="3C252F75" w:rsidR="002C0850" w:rsidRDefault="002C0850">
    <w:pPr>
      <w:pStyle w:val="Header"/>
    </w:pPr>
    <w:r>
      <w:rPr>
        <w:noProof/>
      </w:rPr>
      <mc:AlternateContent>
        <mc:Choice Requires="wps">
          <w:drawing>
            <wp:anchor distT="0" distB="0" distL="0" distR="0" simplePos="0" relativeHeight="251684890" behindDoc="0" locked="0" layoutInCell="1" allowOverlap="1" wp14:anchorId="799A6C93" wp14:editId="1C852C03">
              <wp:simplePos x="635" y="635"/>
              <wp:positionH relativeFrom="page">
                <wp:align>center</wp:align>
              </wp:positionH>
              <wp:positionV relativeFrom="page">
                <wp:align>top</wp:align>
              </wp:positionV>
              <wp:extent cx="551815" cy="376555"/>
              <wp:effectExtent l="0" t="0" r="635" b="4445"/>
              <wp:wrapNone/>
              <wp:docPr id="150989350"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887E77" w14:textId="0A687F43"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A6C93" id="_x0000_t202" coordsize="21600,21600" o:spt="202" path="m,l,21600r21600,l21600,xe">
              <v:stroke joinstyle="miter"/>
              <v:path gradientshapeok="t" o:connecttype="rect"/>
            </v:shapetype>
            <v:shape id="Text Box 26" o:spid="_x0000_s1072" type="#_x0000_t202" alt="OFFICIAL" style="position:absolute;margin-left:0;margin-top:0;width:43.45pt;height:29.65pt;z-index:2516848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Q3pxqA8CAAAd&#10;BAAADgAAAAAAAAAAAAAAAAAuAgAAZHJzL2Uyb0RvYy54bWxQSwECLQAUAAYACAAAACEAw4kdd9oA&#10;AAADAQAADwAAAAAAAAAAAAAAAABpBAAAZHJzL2Rvd25yZXYueG1sUEsFBgAAAAAEAAQA8wAAAHAF&#10;AAAAAA==&#10;" filled="f" stroked="f">
              <v:textbox style="mso-fit-shape-to-text:t" inset="0,15pt,0,0">
                <w:txbxContent>
                  <w:p w14:paraId="37887E77" w14:textId="0A687F43"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A93F" w14:textId="7C92AE33" w:rsidR="002C0850" w:rsidRDefault="002C0850">
    <w:pPr>
      <w:pStyle w:val="Header"/>
    </w:pPr>
    <w:r>
      <w:rPr>
        <w:noProof/>
      </w:rPr>
      <mc:AlternateContent>
        <mc:Choice Requires="wps">
          <w:drawing>
            <wp:anchor distT="0" distB="0" distL="0" distR="0" simplePos="0" relativeHeight="251685914" behindDoc="0" locked="0" layoutInCell="1" allowOverlap="1" wp14:anchorId="2231E7D8" wp14:editId="6BAE4D7B">
              <wp:simplePos x="635" y="635"/>
              <wp:positionH relativeFrom="page">
                <wp:align>center</wp:align>
              </wp:positionH>
              <wp:positionV relativeFrom="page">
                <wp:align>top</wp:align>
              </wp:positionV>
              <wp:extent cx="551815" cy="376555"/>
              <wp:effectExtent l="0" t="0" r="635" b="4445"/>
              <wp:wrapNone/>
              <wp:docPr id="1357218506"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E140AC" w14:textId="657AB816"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31E7D8" id="_x0000_t202" coordsize="21600,21600" o:spt="202" path="m,l,21600r21600,l21600,xe">
              <v:stroke joinstyle="miter"/>
              <v:path gradientshapeok="t" o:connecttype="rect"/>
            </v:shapetype>
            <v:shape id="Text Box 27" o:spid="_x0000_s1073" type="#_x0000_t202" alt="OFFICIAL" style="position:absolute;margin-left:0;margin-top:0;width:43.45pt;height:29.65pt;z-index:2516859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LsXDlQ8CAAAd&#10;BAAADgAAAAAAAAAAAAAAAAAuAgAAZHJzL2Uyb0RvYy54bWxQSwECLQAUAAYACAAAACEAw4kdd9oA&#10;AAADAQAADwAAAAAAAAAAAAAAAABpBAAAZHJzL2Rvd25yZXYueG1sUEsFBgAAAAAEAAQA8wAAAHAF&#10;AAAAAA==&#10;" filled="f" stroked="f">
              <v:textbox style="mso-fit-shape-to-text:t" inset="0,15pt,0,0">
                <w:txbxContent>
                  <w:p w14:paraId="1DE140AC" w14:textId="657AB816"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636F" w14:textId="07A5402F" w:rsidR="002C0850" w:rsidRDefault="002C0850">
    <w:pPr>
      <w:pStyle w:val="Header"/>
    </w:pPr>
    <w:r>
      <w:rPr>
        <w:noProof/>
      </w:rPr>
      <mc:AlternateContent>
        <mc:Choice Requires="wps">
          <w:drawing>
            <wp:anchor distT="0" distB="0" distL="0" distR="0" simplePos="0" relativeHeight="251665434" behindDoc="0" locked="0" layoutInCell="1" allowOverlap="1" wp14:anchorId="699BF9AD" wp14:editId="3AF2B003">
              <wp:simplePos x="635" y="635"/>
              <wp:positionH relativeFrom="page">
                <wp:align>center</wp:align>
              </wp:positionH>
              <wp:positionV relativeFrom="page">
                <wp:align>top</wp:align>
              </wp:positionV>
              <wp:extent cx="551815" cy="376555"/>
              <wp:effectExtent l="0" t="0" r="635" b="4445"/>
              <wp:wrapNone/>
              <wp:docPr id="131495030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EDFF2C" w14:textId="3D632BD4"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BF9AD" id="_x0000_t202" coordsize="21600,21600" o:spt="202" path="m,l,21600r21600,l21600,xe">
              <v:stroke joinstyle="miter"/>
              <v:path gradientshapeok="t" o:connecttype="rect"/>
            </v:shapetype>
            <v:shape id="Text Box 7" o:spid="_x0000_s1031" type="#_x0000_t202" alt="OFFICIAL" style="position:absolute;margin-left:0;margin-top:0;width:43.45pt;height:29.65pt;z-index:2516654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58EDFF2C" w14:textId="3D632BD4"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D37A" w14:textId="369F1FD6" w:rsidR="002C0850" w:rsidRDefault="002C0850">
    <w:pPr>
      <w:pStyle w:val="Header"/>
    </w:pPr>
    <w:r>
      <w:rPr>
        <w:noProof/>
      </w:rPr>
      <mc:AlternateContent>
        <mc:Choice Requires="wps">
          <w:drawing>
            <wp:anchor distT="0" distB="0" distL="0" distR="0" simplePos="0" relativeHeight="251683866" behindDoc="0" locked="0" layoutInCell="1" allowOverlap="1" wp14:anchorId="11951CAE" wp14:editId="2080D7EB">
              <wp:simplePos x="635" y="635"/>
              <wp:positionH relativeFrom="page">
                <wp:align>center</wp:align>
              </wp:positionH>
              <wp:positionV relativeFrom="page">
                <wp:align>top</wp:align>
              </wp:positionV>
              <wp:extent cx="551815" cy="376555"/>
              <wp:effectExtent l="0" t="0" r="635" b="4445"/>
              <wp:wrapNone/>
              <wp:docPr id="1005735279"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DB170F" w14:textId="5F105F28"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951CAE" id="_x0000_t202" coordsize="21600,21600" o:spt="202" path="m,l,21600r21600,l21600,xe">
              <v:stroke joinstyle="miter"/>
              <v:path gradientshapeok="t" o:connecttype="rect"/>
            </v:shapetype>
            <v:shape id="Text Box 25" o:spid="_x0000_s1079" type="#_x0000_t202" alt="OFFICIAL" style="position:absolute;margin-left:0;margin-top:0;width:43.45pt;height:29.65pt;z-index:2516838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dQ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ke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AlzdQDgIAAB0E&#10;AAAOAAAAAAAAAAAAAAAAAC4CAABkcnMvZTJvRG9jLnhtbFBLAQItABQABgAIAAAAIQDDiR132gAA&#10;AAMBAAAPAAAAAAAAAAAAAAAAAGgEAABkcnMvZG93bnJldi54bWxQSwUGAAAAAAQABADzAAAAbwUA&#10;AAAA&#10;" filled="f" stroked="f">
              <v:textbox style="mso-fit-shape-to-text:t" inset="0,15pt,0,0">
                <w:txbxContent>
                  <w:p w14:paraId="3BDB170F" w14:textId="5F105F28"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0B67" w14:textId="0888604C" w:rsidR="002C0850" w:rsidRDefault="002C0850">
    <w:pPr>
      <w:pStyle w:val="Header"/>
    </w:pPr>
    <w:r>
      <w:rPr>
        <w:noProof/>
      </w:rPr>
      <mc:AlternateContent>
        <mc:Choice Requires="wps">
          <w:drawing>
            <wp:anchor distT="0" distB="0" distL="0" distR="0" simplePos="0" relativeHeight="251669530" behindDoc="0" locked="0" layoutInCell="1" allowOverlap="1" wp14:anchorId="72E2E7DF" wp14:editId="0AD00385">
              <wp:simplePos x="635" y="635"/>
              <wp:positionH relativeFrom="page">
                <wp:align>center</wp:align>
              </wp:positionH>
              <wp:positionV relativeFrom="page">
                <wp:align>top</wp:align>
              </wp:positionV>
              <wp:extent cx="551815" cy="376555"/>
              <wp:effectExtent l="0" t="0" r="635" b="4445"/>
              <wp:wrapNone/>
              <wp:docPr id="143784457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4685BC" w14:textId="678583CB"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E2E7DF" id="_x0000_t202" coordsize="21600,21600" o:spt="202" path="m,l,21600r21600,l21600,xe">
              <v:stroke joinstyle="miter"/>
              <v:path gradientshapeok="t" o:connecttype="rect"/>
            </v:shapetype>
            <v:shape id="Text Box 11" o:spid="_x0000_s1033" type="#_x0000_t202" alt="OFFICIAL" style="position:absolute;margin-left:0;margin-top:0;width:43.45pt;height:29.65pt;z-index:2516695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774685BC" w14:textId="678583CB"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9D3D" w14:textId="084E057C" w:rsidR="002C0850" w:rsidRDefault="002C0850">
    <w:pPr>
      <w:pStyle w:val="Header"/>
    </w:pPr>
    <w:r>
      <w:rPr>
        <w:noProof/>
      </w:rPr>
      <mc:AlternateContent>
        <mc:Choice Requires="wps">
          <w:drawing>
            <wp:anchor distT="0" distB="0" distL="0" distR="0" simplePos="0" relativeHeight="251670554" behindDoc="0" locked="0" layoutInCell="1" allowOverlap="1" wp14:anchorId="34352B6E" wp14:editId="38250D44">
              <wp:simplePos x="635" y="635"/>
              <wp:positionH relativeFrom="page">
                <wp:align>center</wp:align>
              </wp:positionH>
              <wp:positionV relativeFrom="page">
                <wp:align>top</wp:align>
              </wp:positionV>
              <wp:extent cx="551815" cy="376555"/>
              <wp:effectExtent l="0" t="0" r="635" b="4445"/>
              <wp:wrapNone/>
              <wp:docPr id="79861433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D84BAE" w14:textId="50DC2049"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352B6E" id="_x0000_t202" coordsize="21600,21600" o:spt="202" path="m,l,21600r21600,l21600,xe">
              <v:stroke joinstyle="miter"/>
              <v:path gradientshapeok="t" o:connecttype="rect"/>
            </v:shapetype>
            <v:shape id="Text Box 12" o:spid="_x0000_s1034" type="#_x0000_t202" alt="OFFICIAL" style="position:absolute;margin-left:0;margin-top:0;width:43.45pt;height:29.65pt;z-index:2516705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3CD84BAE" w14:textId="50DC2049"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B9DA" w14:textId="202BAA44" w:rsidR="002C0850" w:rsidRDefault="002C0850">
    <w:pPr>
      <w:pStyle w:val="Header"/>
    </w:pPr>
    <w:r>
      <w:rPr>
        <w:noProof/>
      </w:rPr>
      <mc:AlternateContent>
        <mc:Choice Requires="wps">
          <w:drawing>
            <wp:anchor distT="0" distB="0" distL="0" distR="0" simplePos="0" relativeHeight="251668506" behindDoc="0" locked="0" layoutInCell="1" allowOverlap="1" wp14:anchorId="462FA834" wp14:editId="1747583E">
              <wp:simplePos x="635" y="635"/>
              <wp:positionH relativeFrom="page">
                <wp:align>center</wp:align>
              </wp:positionH>
              <wp:positionV relativeFrom="page">
                <wp:align>top</wp:align>
              </wp:positionV>
              <wp:extent cx="551815" cy="376555"/>
              <wp:effectExtent l="0" t="0" r="635" b="4445"/>
              <wp:wrapNone/>
              <wp:docPr id="122144865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E5DFF9" w14:textId="78CE3336"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2FA834" id="_x0000_t202" coordsize="21600,21600" o:spt="202" path="m,l,21600r21600,l21600,xe">
              <v:stroke joinstyle="miter"/>
              <v:path gradientshapeok="t" o:connecttype="rect"/>
            </v:shapetype>
            <v:shape id="Text Box 10" o:spid="_x0000_s1039" type="#_x0000_t202" alt="OFFICIAL" style="position:absolute;margin-left:0;margin-top:0;width:43.45pt;height:29.65pt;z-index:2516685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67E5DFF9" w14:textId="78CE3336"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3E0C" w14:textId="66AE88E7" w:rsidR="002C0850" w:rsidRDefault="002C0850">
    <w:pPr>
      <w:pStyle w:val="Header"/>
    </w:pPr>
    <w:r>
      <w:rPr>
        <w:noProof/>
      </w:rPr>
      <mc:AlternateContent>
        <mc:Choice Requires="wps">
          <w:drawing>
            <wp:anchor distT="0" distB="0" distL="0" distR="0" simplePos="0" relativeHeight="251672602" behindDoc="0" locked="0" layoutInCell="1" allowOverlap="1" wp14:anchorId="50C6F02A" wp14:editId="56B772C1">
              <wp:simplePos x="635" y="635"/>
              <wp:positionH relativeFrom="page">
                <wp:align>center</wp:align>
              </wp:positionH>
              <wp:positionV relativeFrom="page">
                <wp:align>top</wp:align>
              </wp:positionV>
              <wp:extent cx="551815" cy="376555"/>
              <wp:effectExtent l="0" t="0" r="635" b="4445"/>
              <wp:wrapNone/>
              <wp:docPr id="41632884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0DC6CC" w14:textId="4B9047E4"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6F02A" id="_x0000_t202" coordsize="21600,21600" o:spt="202" path="m,l,21600r21600,l21600,xe">
              <v:stroke joinstyle="miter"/>
              <v:path gradientshapeok="t" o:connecttype="rect"/>
            </v:shapetype>
            <v:shape id="Text Box 14" o:spid="_x0000_s1041" type="#_x0000_t202" alt="OFFICIAL" style="position:absolute;margin-left:0;margin-top:0;width:43.45pt;height:29.65pt;z-index:2516726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200DC6CC" w14:textId="4B9047E4"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1C69" w14:textId="477E50BD" w:rsidR="002C0850" w:rsidRDefault="002C0850">
    <w:pPr>
      <w:pStyle w:val="Header"/>
    </w:pPr>
    <w:r>
      <w:rPr>
        <w:noProof/>
      </w:rPr>
      <mc:AlternateContent>
        <mc:Choice Requires="wps">
          <w:drawing>
            <wp:anchor distT="0" distB="0" distL="0" distR="0" simplePos="0" relativeHeight="251673626" behindDoc="0" locked="0" layoutInCell="1" allowOverlap="1" wp14:anchorId="53EC49B0" wp14:editId="688F1C9E">
              <wp:simplePos x="635" y="635"/>
              <wp:positionH relativeFrom="page">
                <wp:align>center</wp:align>
              </wp:positionH>
              <wp:positionV relativeFrom="page">
                <wp:align>top</wp:align>
              </wp:positionV>
              <wp:extent cx="551815" cy="376555"/>
              <wp:effectExtent l="0" t="0" r="635" b="4445"/>
              <wp:wrapNone/>
              <wp:docPr id="140595898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058DCA" w14:textId="0F1D4425"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C49B0" id="_x0000_t202" coordsize="21600,21600" o:spt="202" path="m,l,21600r21600,l21600,xe">
              <v:stroke joinstyle="miter"/>
              <v:path gradientshapeok="t" o:connecttype="rect"/>
            </v:shapetype>
            <v:shape id="Text Box 15" o:spid="_x0000_s1042" type="#_x0000_t202" alt="OFFICIAL" style="position:absolute;margin-left:0;margin-top:0;width:43.45pt;height:29.65pt;z-index:2516736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2B058DCA" w14:textId="0F1D4425"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8258" w14:textId="6CFC28B4" w:rsidR="002C0850" w:rsidRDefault="002C0850">
    <w:pPr>
      <w:pStyle w:val="Header"/>
    </w:pPr>
    <w:r>
      <w:rPr>
        <w:noProof/>
      </w:rPr>
      <mc:AlternateContent>
        <mc:Choice Requires="wps">
          <w:drawing>
            <wp:anchor distT="0" distB="0" distL="0" distR="0" simplePos="0" relativeHeight="251671578" behindDoc="0" locked="0" layoutInCell="1" allowOverlap="1" wp14:anchorId="20B26173" wp14:editId="7DEE4515">
              <wp:simplePos x="635" y="635"/>
              <wp:positionH relativeFrom="page">
                <wp:align>center</wp:align>
              </wp:positionH>
              <wp:positionV relativeFrom="page">
                <wp:align>top</wp:align>
              </wp:positionV>
              <wp:extent cx="551815" cy="376555"/>
              <wp:effectExtent l="0" t="0" r="635" b="4445"/>
              <wp:wrapNone/>
              <wp:docPr id="32622304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DAF084" w14:textId="4E49BAA4"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B26173" id="_x0000_t202" coordsize="21600,21600" o:spt="202" path="m,l,21600r21600,l21600,xe">
              <v:stroke joinstyle="miter"/>
              <v:path gradientshapeok="t" o:connecttype="rect"/>
            </v:shapetype>
            <v:shape id="Text Box 13" o:spid="_x0000_s1046" type="#_x0000_t202" alt="OFFICIAL" style="position:absolute;margin-left:0;margin-top:0;width:43.45pt;height:29.65pt;z-index:2516715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34DAF084" w14:textId="4E49BAA4"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C4E6" w14:textId="4B0B1388" w:rsidR="002C0850" w:rsidRDefault="002C0850">
    <w:pPr>
      <w:pStyle w:val="Header"/>
    </w:pPr>
    <w:r>
      <w:rPr>
        <w:noProof/>
      </w:rPr>
      <mc:AlternateContent>
        <mc:Choice Requires="wps">
          <w:drawing>
            <wp:anchor distT="0" distB="0" distL="0" distR="0" simplePos="0" relativeHeight="251675674" behindDoc="0" locked="0" layoutInCell="1" allowOverlap="1" wp14:anchorId="02F92F36" wp14:editId="3C146456">
              <wp:simplePos x="635" y="635"/>
              <wp:positionH relativeFrom="page">
                <wp:align>center</wp:align>
              </wp:positionH>
              <wp:positionV relativeFrom="page">
                <wp:align>top</wp:align>
              </wp:positionV>
              <wp:extent cx="551815" cy="376555"/>
              <wp:effectExtent l="0" t="0" r="635" b="4445"/>
              <wp:wrapNone/>
              <wp:docPr id="1027852135"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4B68E9" w14:textId="1804A044" w:rsidR="002C0850" w:rsidRPr="002C0850" w:rsidRDefault="002C0850" w:rsidP="002C0850">
                          <w:pPr>
                            <w:rPr>
                              <w:noProof/>
                              <w:color w:val="FF0000"/>
                              <w:sz w:val="24"/>
                              <w:szCs w:val="24"/>
                            </w:rPr>
                          </w:pPr>
                          <w:r w:rsidRPr="002C0850">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F92F36" id="_x0000_t202" coordsize="21600,21600" o:spt="202" path="m,l,21600r21600,l21600,xe">
              <v:stroke joinstyle="miter"/>
              <v:path gradientshapeok="t" o:connecttype="rect"/>
            </v:shapetype>
            <v:shape id="Text Box 17" o:spid="_x0000_s1048" type="#_x0000_t202" alt="OFFICIAL" style="position:absolute;margin-left:0;margin-top:0;width:43.45pt;height:29.65pt;z-index:2516756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704B68E9" w14:textId="1804A044" w:rsidR="002C0850" w:rsidRPr="002C0850" w:rsidRDefault="002C0850" w:rsidP="002C0850">
                    <w:pPr>
                      <w:rPr>
                        <w:noProof/>
                        <w:color w:val="FF0000"/>
                        <w:sz w:val="24"/>
                        <w:szCs w:val="24"/>
                      </w:rPr>
                    </w:pPr>
                    <w:r w:rsidRPr="002C0850">
                      <w:rPr>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241"/>
    <w:multiLevelType w:val="multilevel"/>
    <w:tmpl w:val="3EA0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F1662"/>
    <w:multiLevelType w:val="hybridMultilevel"/>
    <w:tmpl w:val="C1707944"/>
    <w:lvl w:ilvl="0" w:tplc="BDD420AE">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3F6C8DDE">
      <w:numFmt w:val="bullet"/>
      <w:lvlText w:val="o"/>
      <w:lvlJc w:val="left"/>
      <w:pPr>
        <w:ind w:left="1550" w:hanging="360"/>
      </w:pPr>
      <w:rPr>
        <w:rFonts w:ascii="Courier New" w:eastAsia="Courier New" w:hAnsi="Courier New" w:cs="Courier New" w:hint="default"/>
        <w:b w:val="0"/>
        <w:bCs w:val="0"/>
        <w:i w:val="0"/>
        <w:iCs w:val="0"/>
        <w:w w:val="99"/>
        <w:sz w:val="20"/>
        <w:szCs w:val="20"/>
        <w:lang w:val="en-AU" w:eastAsia="en-US" w:bidi="ar-SA"/>
      </w:rPr>
    </w:lvl>
    <w:lvl w:ilvl="2" w:tplc="13E6AEDC">
      <w:numFmt w:val="bullet"/>
      <w:lvlText w:val="•"/>
      <w:lvlJc w:val="left"/>
      <w:pPr>
        <w:ind w:left="2219" w:hanging="360"/>
      </w:pPr>
      <w:rPr>
        <w:rFonts w:hint="default"/>
        <w:lang w:val="en-AU" w:eastAsia="en-US" w:bidi="ar-SA"/>
      </w:rPr>
    </w:lvl>
    <w:lvl w:ilvl="3" w:tplc="B66A71C4">
      <w:numFmt w:val="bullet"/>
      <w:lvlText w:val="•"/>
      <w:lvlJc w:val="left"/>
      <w:pPr>
        <w:ind w:left="2878" w:hanging="360"/>
      </w:pPr>
      <w:rPr>
        <w:rFonts w:hint="default"/>
        <w:lang w:val="en-AU" w:eastAsia="en-US" w:bidi="ar-SA"/>
      </w:rPr>
    </w:lvl>
    <w:lvl w:ilvl="4" w:tplc="CD4C6BA2">
      <w:numFmt w:val="bullet"/>
      <w:lvlText w:val="•"/>
      <w:lvlJc w:val="left"/>
      <w:pPr>
        <w:ind w:left="3538" w:hanging="360"/>
      </w:pPr>
      <w:rPr>
        <w:rFonts w:hint="default"/>
        <w:lang w:val="en-AU" w:eastAsia="en-US" w:bidi="ar-SA"/>
      </w:rPr>
    </w:lvl>
    <w:lvl w:ilvl="5" w:tplc="9C063322">
      <w:numFmt w:val="bullet"/>
      <w:lvlText w:val="•"/>
      <w:lvlJc w:val="left"/>
      <w:pPr>
        <w:ind w:left="4197" w:hanging="360"/>
      </w:pPr>
      <w:rPr>
        <w:rFonts w:hint="default"/>
        <w:lang w:val="en-AU" w:eastAsia="en-US" w:bidi="ar-SA"/>
      </w:rPr>
    </w:lvl>
    <w:lvl w:ilvl="6" w:tplc="F7B46968">
      <w:numFmt w:val="bullet"/>
      <w:lvlText w:val="•"/>
      <w:lvlJc w:val="left"/>
      <w:pPr>
        <w:ind w:left="4857" w:hanging="360"/>
      </w:pPr>
      <w:rPr>
        <w:rFonts w:hint="default"/>
        <w:lang w:val="en-AU" w:eastAsia="en-US" w:bidi="ar-SA"/>
      </w:rPr>
    </w:lvl>
    <w:lvl w:ilvl="7" w:tplc="33940354">
      <w:numFmt w:val="bullet"/>
      <w:lvlText w:val="•"/>
      <w:lvlJc w:val="left"/>
      <w:pPr>
        <w:ind w:left="5516" w:hanging="360"/>
      </w:pPr>
      <w:rPr>
        <w:rFonts w:hint="default"/>
        <w:lang w:val="en-AU" w:eastAsia="en-US" w:bidi="ar-SA"/>
      </w:rPr>
    </w:lvl>
    <w:lvl w:ilvl="8" w:tplc="1C6EFA52">
      <w:numFmt w:val="bullet"/>
      <w:lvlText w:val="•"/>
      <w:lvlJc w:val="left"/>
      <w:pPr>
        <w:ind w:left="6176" w:hanging="360"/>
      </w:pPr>
      <w:rPr>
        <w:rFonts w:hint="default"/>
        <w:lang w:val="en-AU" w:eastAsia="en-US" w:bidi="ar-SA"/>
      </w:rPr>
    </w:lvl>
  </w:abstractNum>
  <w:abstractNum w:abstractNumId="2" w15:restartNumberingAfterBreak="0">
    <w:nsid w:val="05DC7804"/>
    <w:multiLevelType w:val="hybridMultilevel"/>
    <w:tmpl w:val="E1228AAC"/>
    <w:lvl w:ilvl="0" w:tplc="57246E6C">
      <w:numFmt w:val="bullet"/>
      <w:lvlText w:val=""/>
      <w:lvlJc w:val="left"/>
      <w:pPr>
        <w:ind w:left="573" w:hanging="361"/>
      </w:pPr>
      <w:rPr>
        <w:rFonts w:ascii="Symbol" w:eastAsia="Symbol" w:hAnsi="Symbol" w:cs="Symbol" w:hint="default"/>
        <w:b w:val="0"/>
        <w:bCs w:val="0"/>
        <w:i w:val="0"/>
        <w:iCs w:val="0"/>
        <w:w w:val="99"/>
        <w:sz w:val="20"/>
        <w:szCs w:val="20"/>
        <w:lang w:val="en-AU" w:eastAsia="en-US" w:bidi="ar-SA"/>
      </w:rPr>
    </w:lvl>
    <w:lvl w:ilvl="1" w:tplc="9DE280F8">
      <w:numFmt w:val="bullet"/>
      <w:lvlText w:val="•"/>
      <w:lvlJc w:val="left"/>
      <w:pPr>
        <w:ind w:left="1314" w:hanging="361"/>
      </w:pPr>
      <w:rPr>
        <w:rFonts w:hint="default"/>
        <w:lang w:val="en-AU" w:eastAsia="en-US" w:bidi="ar-SA"/>
      </w:rPr>
    </w:lvl>
    <w:lvl w:ilvl="2" w:tplc="33D8737A">
      <w:numFmt w:val="bullet"/>
      <w:lvlText w:val="•"/>
      <w:lvlJc w:val="left"/>
      <w:pPr>
        <w:ind w:left="2048" w:hanging="361"/>
      </w:pPr>
      <w:rPr>
        <w:rFonts w:hint="default"/>
        <w:lang w:val="en-AU" w:eastAsia="en-US" w:bidi="ar-SA"/>
      </w:rPr>
    </w:lvl>
    <w:lvl w:ilvl="3" w:tplc="8ABA99D2">
      <w:numFmt w:val="bullet"/>
      <w:lvlText w:val="•"/>
      <w:lvlJc w:val="left"/>
      <w:pPr>
        <w:ind w:left="2782" w:hanging="361"/>
      </w:pPr>
      <w:rPr>
        <w:rFonts w:hint="default"/>
        <w:lang w:val="en-AU" w:eastAsia="en-US" w:bidi="ar-SA"/>
      </w:rPr>
    </w:lvl>
    <w:lvl w:ilvl="4" w:tplc="AAFC2D0E">
      <w:numFmt w:val="bullet"/>
      <w:lvlText w:val="•"/>
      <w:lvlJc w:val="left"/>
      <w:pPr>
        <w:ind w:left="3516" w:hanging="361"/>
      </w:pPr>
      <w:rPr>
        <w:rFonts w:hint="default"/>
        <w:lang w:val="en-AU" w:eastAsia="en-US" w:bidi="ar-SA"/>
      </w:rPr>
    </w:lvl>
    <w:lvl w:ilvl="5" w:tplc="C418544A">
      <w:numFmt w:val="bullet"/>
      <w:lvlText w:val="•"/>
      <w:lvlJc w:val="left"/>
      <w:pPr>
        <w:ind w:left="4250" w:hanging="361"/>
      </w:pPr>
      <w:rPr>
        <w:rFonts w:hint="default"/>
        <w:lang w:val="en-AU" w:eastAsia="en-US" w:bidi="ar-SA"/>
      </w:rPr>
    </w:lvl>
    <w:lvl w:ilvl="6" w:tplc="32C8ADCE">
      <w:numFmt w:val="bullet"/>
      <w:lvlText w:val="•"/>
      <w:lvlJc w:val="left"/>
      <w:pPr>
        <w:ind w:left="4984" w:hanging="361"/>
      </w:pPr>
      <w:rPr>
        <w:rFonts w:hint="default"/>
        <w:lang w:val="en-AU" w:eastAsia="en-US" w:bidi="ar-SA"/>
      </w:rPr>
    </w:lvl>
    <w:lvl w:ilvl="7" w:tplc="4940789C">
      <w:numFmt w:val="bullet"/>
      <w:lvlText w:val="•"/>
      <w:lvlJc w:val="left"/>
      <w:pPr>
        <w:ind w:left="5718" w:hanging="361"/>
      </w:pPr>
      <w:rPr>
        <w:rFonts w:hint="default"/>
        <w:lang w:val="en-AU" w:eastAsia="en-US" w:bidi="ar-SA"/>
      </w:rPr>
    </w:lvl>
    <w:lvl w:ilvl="8" w:tplc="5A6A2EE0">
      <w:numFmt w:val="bullet"/>
      <w:lvlText w:val="•"/>
      <w:lvlJc w:val="left"/>
      <w:pPr>
        <w:ind w:left="6452" w:hanging="361"/>
      </w:pPr>
      <w:rPr>
        <w:rFonts w:hint="default"/>
        <w:lang w:val="en-AU" w:eastAsia="en-US" w:bidi="ar-SA"/>
      </w:rPr>
    </w:lvl>
  </w:abstractNum>
  <w:abstractNum w:abstractNumId="3" w15:restartNumberingAfterBreak="0">
    <w:nsid w:val="060C1B36"/>
    <w:multiLevelType w:val="multilevel"/>
    <w:tmpl w:val="570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838E4"/>
    <w:multiLevelType w:val="hybridMultilevel"/>
    <w:tmpl w:val="6BA03728"/>
    <w:lvl w:ilvl="0" w:tplc="6C568052">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32B6C478">
      <w:numFmt w:val="bullet"/>
      <w:lvlText w:val="•"/>
      <w:lvlJc w:val="left"/>
      <w:pPr>
        <w:ind w:left="1505" w:hanging="360"/>
      </w:pPr>
      <w:rPr>
        <w:rFonts w:hint="default"/>
        <w:lang w:val="en-AU" w:eastAsia="en-US" w:bidi="ar-SA"/>
      </w:rPr>
    </w:lvl>
    <w:lvl w:ilvl="2" w:tplc="B8C27250">
      <w:numFmt w:val="bullet"/>
      <w:lvlText w:val="•"/>
      <w:lvlJc w:val="left"/>
      <w:pPr>
        <w:ind w:left="2171" w:hanging="360"/>
      </w:pPr>
      <w:rPr>
        <w:rFonts w:hint="default"/>
        <w:lang w:val="en-AU" w:eastAsia="en-US" w:bidi="ar-SA"/>
      </w:rPr>
    </w:lvl>
    <w:lvl w:ilvl="3" w:tplc="C2E69CB8">
      <w:numFmt w:val="bullet"/>
      <w:lvlText w:val="•"/>
      <w:lvlJc w:val="left"/>
      <w:pPr>
        <w:ind w:left="2836" w:hanging="360"/>
      </w:pPr>
      <w:rPr>
        <w:rFonts w:hint="default"/>
        <w:lang w:val="en-AU" w:eastAsia="en-US" w:bidi="ar-SA"/>
      </w:rPr>
    </w:lvl>
    <w:lvl w:ilvl="4" w:tplc="A880BA68">
      <w:numFmt w:val="bullet"/>
      <w:lvlText w:val="•"/>
      <w:lvlJc w:val="left"/>
      <w:pPr>
        <w:ind w:left="3502" w:hanging="360"/>
      </w:pPr>
      <w:rPr>
        <w:rFonts w:hint="default"/>
        <w:lang w:val="en-AU" w:eastAsia="en-US" w:bidi="ar-SA"/>
      </w:rPr>
    </w:lvl>
    <w:lvl w:ilvl="5" w:tplc="AC166126">
      <w:numFmt w:val="bullet"/>
      <w:lvlText w:val="•"/>
      <w:lvlJc w:val="left"/>
      <w:pPr>
        <w:ind w:left="4167" w:hanging="360"/>
      </w:pPr>
      <w:rPr>
        <w:rFonts w:hint="default"/>
        <w:lang w:val="en-AU" w:eastAsia="en-US" w:bidi="ar-SA"/>
      </w:rPr>
    </w:lvl>
    <w:lvl w:ilvl="6" w:tplc="6B9802EA">
      <w:numFmt w:val="bullet"/>
      <w:lvlText w:val="•"/>
      <w:lvlJc w:val="left"/>
      <w:pPr>
        <w:ind w:left="4833" w:hanging="360"/>
      </w:pPr>
      <w:rPr>
        <w:rFonts w:hint="default"/>
        <w:lang w:val="en-AU" w:eastAsia="en-US" w:bidi="ar-SA"/>
      </w:rPr>
    </w:lvl>
    <w:lvl w:ilvl="7" w:tplc="22CA00B4">
      <w:numFmt w:val="bullet"/>
      <w:lvlText w:val="•"/>
      <w:lvlJc w:val="left"/>
      <w:pPr>
        <w:ind w:left="5498" w:hanging="360"/>
      </w:pPr>
      <w:rPr>
        <w:rFonts w:hint="default"/>
        <w:lang w:val="en-AU" w:eastAsia="en-US" w:bidi="ar-SA"/>
      </w:rPr>
    </w:lvl>
    <w:lvl w:ilvl="8" w:tplc="3910A62C">
      <w:numFmt w:val="bullet"/>
      <w:lvlText w:val="•"/>
      <w:lvlJc w:val="left"/>
      <w:pPr>
        <w:ind w:left="6164" w:hanging="360"/>
      </w:pPr>
      <w:rPr>
        <w:rFonts w:hint="default"/>
        <w:lang w:val="en-AU" w:eastAsia="en-US" w:bidi="ar-SA"/>
      </w:rPr>
    </w:lvl>
  </w:abstractNum>
  <w:abstractNum w:abstractNumId="5" w15:restartNumberingAfterBreak="0">
    <w:nsid w:val="0AD832A1"/>
    <w:multiLevelType w:val="hybridMultilevel"/>
    <w:tmpl w:val="1A4AED0C"/>
    <w:lvl w:ilvl="0" w:tplc="0C090001">
      <w:start w:val="1"/>
      <w:numFmt w:val="bullet"/>
      <w:lvlText w:val=""/>
      <w:lvlJc w:val="left"/>
      <w:pPr>
        <w:ind w:left="468" w:hanging="360"/>
      </w:pPr>
      <w:rPr>
        <w:rFonts w:ascii="Symbol" w:hAnsi="Symbo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6" w15:restartNumberingAfterBreak="0">
    <w:nsid w:val="0BEA5214"/>
    <w:multiLevelType w:val="hybridMultilevel"/>
    <w:tmpl w:val="14E88F4C"/>
    <w:lvl w:ilvl="0" w:tplc="E4F403CA">
      <w:numFmt w:val="bullet"/>
      <w:lvlText w:val=""/>
      <w:lvlJc w:val="left"/>
      <w:pPr>
        <w:ind w:left="564" w:hanging="361"/>
      </w:pPr>
      <w:rPr>
        <w:rFonts w:ascii="Symbol" w:eastAsia="Symbol" w:hAnsi="Symbol" w:cs="Symbol" w:hint="default"/>
        <w:b w:val="0"/>
        <w:bCs w:val="0"/>
        <w:i w:val="0"/>
        <w:iCs w:val="0"/>
        <w:w w:val="99"/>
        <w:sz w:val="20"/>
        <w:szCs w:val="20"/>
        <w:lang w:val="en-AU" w:eastAsia="en-US" w:bidi="ar-SA"/>
      </w:rPr>
    </w:lvl>
    <w:lvl w:ilvl="1" w:tplc="9CA87110">
      <w:numFmt w:val="bullet"/>
      <w:lvlText w:val="•"/>
      <w:lvlJc w:val="left"/>
      <w:pPr>
        <w:ind w:left="1296" w:hanging="361"/>
      </w:pPr>
      <w:rPr>
        <w:rFonts w:hint="default"/>
        <w:lang w:val="en-AU" w:eastAsia="en-US" w:bidi="ar-SA"/>
      </w:rPr>
    </w:lvl>
    <w:lvl w:ilvl="2" w:tplc="DBD889A6">
      <w:numFmt w:val="bullet"/>
      <w:lvlText w:val="•"/>
      <w:lvlJc w:val="left"/>
      <w:pPr>
        <w:ind w:left="2032" w:hanging="361"/>
      </w:pPr>
      <w:rPr>
        <w:rFonts w:hint="default"/>
        <w:lang w:val="en-AU" w:eastAsia="en-US" w:bidi="ar-SA"/>
      </w:rPr>
    </w:lvl>
    <w:lvl w:ilvl="3" w:tplc="48F65202">
      <w:numFmt w:val="bullet"/>
      <w:lvlText w:val="•"/>
      <w:lvlJc w:val="left"/>
      <w:pPr>
        <w:ind w:left="2768" w:hanging="361"/>
      </w:pPr>
      <w:rPr>
        <w:rFonts w:hint="default"/>
        <w:lang w:val="en-AU" w:eastAsia="en-US" w:bidi="ar-SA"/>
      </w:rPr>
    </w:lvl>
    <w:lvl w:ilvl="4" w:tplc="9780B764">
      <w:numFmt w:val="bullet"/>
      <w:lvlText w:val="•"/>
      <w:lvlJc w:val="left"/>
      <w:pPr>
        <w:ind w:left="3504" w:hanging="361"/>
      </w:pPr>
      <w:rPr>
        <w:rFonts w:hint="default"/>
        <w:lang w:val="en-AU" w:eastAsia="en-US" w:bidi="ar-SA"/>
      </w:rPr>
    </w:lvl>
    <w:lvl w:ilvl="5" w:tplc="02306632">
      <w:numFmt w:val="bullet"/>
      <w:lvlText w:val="•"/>
      <w:lvlJc w:val="left"/>
      <w:pPr>
        <w:ind w:left="4240" w:hanging="361"/>
      </w:pPr>
      <w:rPr>
        <w:rFonts w:hint="default"/>
        <w:lang w:val="en-AU" w:eastAsia="en-US" w:bidi="ar-SA"/>
      </w:rPr>
    </w:lvl>
    <w:lvl w:ilvl="6" w:tplc="FB6C267E">
      <w:numFmt w:val="bullet"/>
      <w:lvlText w:val="•"/>
      <w:lvlJc w:val="left"/>
      <w:pPr>
        <w:ind w:left="4976" w:hanging="361"/>
      </w:pPr>
      <w:rPr>
        <w:rFonts w:hint="default"/>
        <w:lang w:val="en-AU" w:eastAsia="en-US" w:bidi="ar-SA"/>
      </w:rPr>
    </w:lvl>
    <w:lvl w:ilvl="7" w:tplc="1E809F78">
      <w:numFmt w:val="bullet"/>
      <w:lvlText w:val="•"/>
      <w:lvlJc w:val="left"/>
      <w:pPr>
        <w:ind w:left="5712" w:hanging="361"/>
      </w:pPr>
      <w:rPr>
        <w:rFonts w:hint="default"/>
        <w:lang w:val="en-AU" w:eastAsia="en-US" w:bidi="ar-SA"/>
      </w:rPr>
    </w:lvl>
    <w:lvl w:ilvl="8" w:tplc="299A5A0C">
      <w:numFmt w:val="bullet"/>
      <w:lvlText w:val="•"/>
      <w:lvlJc w:val="left"/>
      <w:pPr>
        <w:ind w:left="6448" w:hanging="361"/>
      </w:pPr>
      <w:rPr>
        <w:rFonts w:hint="default"/>
        <w:lang w:val="en-AU" w:eastAsia="en-US" w:bidi="ar-SA"/>
      </w:rPr>
    </w:lvl>
  </w:abstractNum>
  <w:abstractNum w:abstractNumId="7" w15:restartNumberingAfterBreak="0">
    <w:nsid w:val="156E4E00"/>
    <w:multiLevelType w:val="hybridMultilevel"/>
    <w:tmpl w:val="32A2E436"/>
    <w:lvl w:ilvl="0" w:tplc="8F0AF564">
      <w:numFmt w:val="bullet"/>
      <w:lvlText w:val=""/>
      <w:lvlJc w:val="left"/>
      <w:pPr>
        <w:ind w:left="852" w:hanging="360"/>
      </w:pPr>
      <w:rPr>
        <w:rFonts w:ascii="Symbol" w:eastAsia="Symbol" w:hAnsi="Symbol" w:cs="Symbol" w:hint="default"/>
        <w:b w:val="0"/>
        <w:bCs w:val="0"/>
        <w:i w:val="0"/>
        <w:iCs w:val="0"/>
        <w:w w:val="100"/>
        <w:sz w:val="18"/>
        <w:szCs w:val="18"/>
        <w:lang w:val="en-AU" w:eastAsia="en-US" w:bidi="ar-SA"/>
      </w:rPr>
    </w:lvl>
    <w:lvl w:ilvl="1" w:tplc="A9468B48">
      <w:numFmt w:val="bullet"/>
      <w:lvlText w:val="•"/>
      <w:lvlJc w:val="left"/>
      <w:pPr>
        <w:ind w:left="2257" w:hanging="360"/>
      </w:pPr>
      <w:rPr>
        <w:rFonts w:hint="default"/>
        <w:lang w:val="en-AU" w:eastAsia="en-US" w:bidi="ar-SA"/>
      </w:rPr>
    </w:lvl>
    <w:lvl w:ilvl="2" w:tplc="B84E2AA0">
      <w:numFmt w:val="bullet"/>
      <w:lvlText w:val="•"/>
      <w:lvlJc w:val="left"/>
      <w:pPr>
        <w:ind w:left="3655" w:hanging="360"/>
      </w:pPr>
      <w:rPr>
        <w:rFonts w:hint="default"/>
        <w:lang w:val="en-AU" w:eastAsia="en-US" w:bidi="ar-SA"/>
      </w:rPr>
    </w:lvl>
    <w:lvl w:ilvl="3" w:tplc="C58E7A7C">
      <w:numFmt w:val="bullet"/>
      <w:lvlText w:val="•"/>
      <w:lvlJc w:val="left"/>
      <w:pPr>
        <w:ind w:left="5053" w:hanging="360"/>
      </w:pPr>
      <w:rPr>
        <w:rFonts w:hint="default"/>
        <w:lang w:val="en-AU" w:eastAsia="en-US" w:bidi="ar-SA"/>
      </w:rPr>
    </w:lvl>
    <w:lvl w:ilvl="4" w:tplc="4AF02642">
      <w:numFmt w:val="bullet"/>
      <w:lvlText w:val="•"/>
      <w:lvlJc w:val="left"/>
      <w:pPr>
        <w:ind w:left="6451" w:hanging="360"/>
      </w:pPr>
      <w:rPr>
        <w:rFonts w:hint="default"/>
        <w:lang w:val="en-AU" w:eastAsia="en-US" w:bidi="ar-SA"/>
      </w:rPr>
    </w:lvl>
    <w:lvl w:ilvl="5" w:tplc="1AE8A93A">
      <w:numFmt w:val="bullet"/>
      <w:lvlText w:val="•"/>
      <w:lvlJc w:val="left"/>
      <w:pPr>
        <w:ind w:left="7849" w:hanging="360"/>
      </w:pPr>
      <w:rPr>
        <w:rFonts w:hint="default"/>
        <w:lang w:val="en-AU" w:eastAsia="en-US" w:bidi="ar-SA"/>
      </w:rPr>
    </w:lvl>
    <w:lvl w:ilvl="6" w:tplc="AF689E7A">
      <w:numFmt w:val="bullet"/>
      <w:lvlText w:val="•"/>
      <w:lvlJc w:val="left"/>
      <w:pPr>
        <w:ind w:left="9247" w:hanging="360"/>
      </w:pPr>
      <w:rPr>
        <w:rFonts w:hint="default"/>
        <w:lang w:val="en-AU" w:eastAsia="en-US" w:bidi="ar-SA"/>
      </w:rPr>
    </w:lvl>
    <w:lvl w:ilvl="7" w:tplc="1B40EB2C">
      <w:numFmt w:val="bullet"/>
      <w:lvlText w:val="•"/>
      <w:lvlJc w:val="left"/>
      <w:pPr>
        <w:ind w:left="10644" w:hanging="360"/>
      </w:pPr>
      <w:rPr>
        <w:rFonts w:hint="default"/>
        <w:lang w:val="en-AU" w:eastAsia="en-US" w:bidi="ar-SA"/>
      </w:rPr>
    </w:lvl>
    <w:lvl w:ilvl="8" w:tplc="ADEE119C">
      <w:numFmt w:val="bullet"/>
      <w:lvlText w:val="•"/>
      <w:lvlJc w:val="left"/>
      <w:pPr>
        <w:ind w:left="12042" w:hanging="360"/>
      </w:pPr>
      <w:rPr>
        <w:rFonts w:hint="default"/>
        <w:lang w:val="en-AU" w:eastAsia="en-US" w:bidi="ar-SA"/>
      </w:rPr>
    </w:lvl>
  </w:abstractNum>
  <w:abstractNum w:abstractNumId="8" w15:restartNumberingAfterBreak="0">
    <w:nsid w:val="19964556"/>
    <w:multiLevelType w:val="hybridMultilevel"/>
    <w:tmpl w:val="56961EA2"/>
    <w:lvl w:ilvl="0" w:tplc="90CEB656">
      <w:numFmt w:val="bullet"/>
      <w:lvlText w:val=""/>
      <w:lvlJc w:val="left"/>
      <w:pPr>
        <w:ind w:left="573" w:hanging="361"/>
      </w:pPr>
      <w:rPr>
        <w:rFonts w:ascii="Symbol" w:eastAsia="Symbol" w:hAnsi="Symbol" w:cs="Symbol" w:hint="default"/>
        <w:b w:val="0"/>
        <w:bCs w:val="0"/>
        <w:i w:val="0"/>
        <w:iCs w:val="0"/>
        <w:w w:val="99"/>
        <w:sz w:val="20"/>
        <w:szCs w:val="20"/>
        <w:lang w:val="en-AU" w:eastAsia="en-US" w:bidi="ar-SA"/>
      </w:rPr>
    </w:lvl>
    <w:lvl w:ilvl="1" w:tplc="B716476E">
      <w:numFmt w:val="bullet"/>
      <w:lvlText w:val="•"/>
      <w:lvlJc w:val="left"/>
      <w:pPr>
        <w:ind w:left="1314" w:hanging="361"/>
      </w:pPr>
      <w:rPr>
        <w:rFonts w:hint="default"/>
        <w:lang w:val="en-AU" w:eastAsia="en-US" w:bidi="ar-SA"/>
      </w:rPr>
    </w:lvl>
    <w:lvl w:ilvl="2" w:tplc="B21661C2">
      <w:numFmt w:val="bullet"/>
      <w:lvlText w:val="•"/>
      <w:lvlJc w:val="left"/>
      <w:pPr>
        <w:ind w:left="2048" w:hanging="361"/>
      </w:pPr>
      <w:rPr>
        <w:rFonts w:hint="default"/>
        <w:lang w:val="en-AU" w:eastAsia="en-US" w:bidi="ar-SA"/>
      </w:rPr>
    </w:lvl>
    <w:lvl w:ilvl="3" w:tplc="EB40930E">
      <w:numFmt w:val="bullet"/>
      <w:lvlText w:val="•"/>
      <w:lvlJc w:val="left"/>
      <w:pPr>
        <w:ind w:left="2782" w:hanging="361"/>
      </w:pPr>
      <w:rPr>
        <w:rFonts w:hint="default"/>
        <w:lang w:val="en-AU" w:eastAsia="en-US" w:bidi="ar-SA"/>
      </w:rPr>
    </w:lvl>
    <w:lvl w:ilvl="4" w:tplc="12349CF2">
      <w:numFmt w:val="bullet"/>
      <w:lvlText w:val="•"/>
      <w:lvlJc w:val="left"/>
      <w:pPr>
        <w:ind w:left="3516" w:hanging="361"/>
      </w:pPr>
      <w:rPr>
        <w:rFonts w:hint="default"/>
        <w:lang w:val="en-AU" w:eastAsia="en-US" w:bidi="ar-SA"/>
      </w:rPr>
    </w:lvl>
    <w:lvl w:ilvl="5" w:tplc="6DD4D058">
      <w:numFmt w:val="bullet"/>
      <w:lvlText w:val="•"/>
      <w:lvlJc w:val="left"/>
      <w:pPr>
        <w:ind w:left="4250" w:hanging="361"/>
      </w:pPr>
      <w:rPr>
        <w:rFonts w:hint="default"/>
        <w:lang w:val="en-AU" w:eastAsia="en-US" w:bidi="ar-SA"/>
      </w:rPr>
    </w:lvl>
    <w:lvl w:ilvl="6" w:tplc="4EFC8C3C">
      <w:numFmt w:val="bullet"/>
      <w:lvlText w:val="•"/>
      <w:lvlJc w:val="left"/>
      <w:pPr>
        <w:ind w:left="4984" w:hanging="361"/>
      </w:pPr>
      <w:rPr>
        <w:rFonts w:hint="default"/>
        <w:lang w:val="en-AU" w:eastAsia="en-US" w:bidi="ar-SA"/>
      </w:rPr>
    </w:lvl>
    <w:lvl w:ilvl="7" w:tplc="45623EE4">
      <w:numFmt w:val="bullet"/>
      <w:lvlText w:val="•"/>
      <w:lvlJc w:val="left"/>
      <w:pPr>
        <w:ind w:left="5718" w:hanging="361"/>
      </w:pPr>
      <w:rPr>
        <w:rFonts w:hint="default"/>
        <w:lang w:val="en-AU" w:eastAsia="en-US" w:bidi="ar-SA"/>
      </w:rPr>
    </w:lvl>
    <w:lvl w:ilvl="8" w:tplc="130ADA02">
      <w:numFmt w:val="bullet"/>
      <w:lvlText w:val="•"/>
      <w:lvlJc w:val="left"/>
      <w:pPr>
        <w:ind w:left="6452" w:hanging="361"/>
      </w:pPr>
      <w:rPr>
        <w:rFonts w:hint="default"/>
        <w:lang w:val="en-AU" w:eastAsia="en-US" w:bidi="ar-SA"/>
      </w:rPr>
    </w:lvl>
  </w:abstractNum>
  <w:abstractNum w:abstractNumId="9" w15:restartNumberingAfterBreak="0">
    <w:nsid w:val="1E1C4E7D"/>
    <w:multiLevelType w:val="hybridMultilevel"/>
    <w:tmpl w:val="B030A09A"/>
    <w:lvl w:ilvl="0" w:tplc="B4F6BDFE">
      <w:numFmt w:val="bullet"/>
      <w:lvlText w:val=""/>
      <w:lvlJc w:val="left"/>
      <w:pPr>
        <w:ind w:left="573" w:hanging="361"/>
      </w:pPr>
      <w:rPr>
        <w:rFonts w:ascii="Symbol" w:eastAsia="Symbol" w:hAnsi="Symbol" w:cs="Symbol" w:hint="default"/>
        <w:b w:val="0"/>
        <w:bCs w:val="0"/>
        <w:i w:val="0"/>
        <w:iCs w:val="0"/>
        <w:w w:val="99"/>
        <w:sz w:val="20"/>
        <w:szCs w:val="20"/>
        <w:lang w:val="en-AU" w:eastAsia="en-US" w:bidi="ar-SA"/>
      </w:rPr>
    </w:lvl>
    <w:lvl w:ilvl="1" w:tplc="68C23C80">
      <w:numFmt w:val="bullet"/>
      <w:lvlText w:val="•"/>
      <w:lvlJc w:val="left"/>
      <w:pPr>
        <w:ind w:left="1314" w:hanging="361"/>
      </w:pPr>
      <w:rPr>
        <w:rFonts w:hint="default"/>
        <w:lang w:val="en-AU" w:eastAsia="en-US" w:bidi="ar-SA"/>
      </w:rPr>
    </w:lvl>
    <w:lvl w:ilvl="2" w:tplc="671C13CA">
      <w:numFmt w:val="bullet"/>
      <w:lvlText w:val="•"/>
      <w:lvlJc w:val="left"/>
      <w:pPr>
        <w:ind w:left="2048" w:hanging="361"/>
      </w:pPr>
      <w:rPr>
        <w:rFonts w:hint="default"/>
        <w:lang w:val="en-AU" w:eastAsia="en-US" w:bidi="ar-SA"/>
      </w:rPr>
    </w:lvl>
    <w:lvl w:ilvl="3" w:tplc="8A28B2C4">
      <w:numFmt w:val="bullet"/>
      <w:lvlText w:val="•"/>
      <w:lvlJc w:val="left"/>
      <w:pPr>
        <w:ind w:left="2782" w:hanging="361"/>
      </w:pPr>
      <w:rPr>
        <w:rFonts w:hint="default"/>
        <w:lang w:val="en-AU" w:eastAsia="en-US" w:bidi="ar-SA"/>
      </w:rPr>
    </w:lvl>
    <w:lvl w:ilvl="4" w:tplc="A3E05996">
      <w:numFmt w:val="bullet"/>
      <w:lvlText w:val="•"/>
      <w:lvlJc w:val="left"/>
      <w:pPr>
        <w:ind w:left="3516" w:hanging="361"/>
      </w:pPr>
      <w:rPr>
        <w:rFonts w:hint="default"/>
        <w:lang w:val="en-AU" w:eastAsia="en-US" w:bidi="ar-SA"/>
      </w:rPr>
    </w:lvl>
    <w:lvl w:ilvl="5" w:tplc="4E848712">
      <w:numFmt w:val="bullet"/>
      <w:lvlText w:val="•"/>
      <w:lvlJc w:val="left"/>
      <w:pPr>
        <w:ind w:left="4250" w:hanging="361"/>
      </w:pPr>
      <w:rPr>
        <w:rFonts w:hint="default"/>
        <w:lang w:val="en-AU" w:eastAsia="en-US" w:bidi="ar-SA"/>
      </w:rPr>
    </w:lvl>
    <w:lvl w:ilvl="6" w:tplc="38AEB91E">
      <w:numFmt w:val="bullet"/>
      <w:lvlText w:val="•"/>
      <w:lvlJc w:val="left"/>
      <w:pPr>
        <w:ind w:left="4984" w:hanging="361"/>
      </w:pPr>
      <w:rPr>
        <w:rFonts w:hint="default"/>
        <w:lang w:val="en-AU" w:eastAsia="en-US" w:bidi="ar-SA"/>
      </w:rPr>
    </w:lvl>
    <w:lvl w:ilvl="7" w:tplc="3CFCE36E">
      <w:numFmt w:val="bullet"/>
      <w:lvlText w:val="•"/>
      <w:lvlJc w:val="left"/>
      <w:pPr>
        <w:ind w:left="5718" w:hanging="361"/>
      </w:pPr>
      <w:rPr>
        <w:rFonts w:hint="default"/>
        <w:lang w:val="en-AU" w:eastAsia="en-US" w:bidi="ar-SA"/>
      </w:rPr>
    </w:lvl>
    <w:lvl w:ilvl="8" w:tplc="B2CE338C">
      <w:numFmt w:val="bullet"/>
      <w:lvlText w:val="•"/>
      <w:lvlJc w:val="left"/>
      <w:pPr>
        <w:ind w:left="6452" w:hanging="361"/>
      </w:pPr>
      <w:rPr>
        <w:rFonts w:hint="default"/>
        <w:lang w:val="en-AU" w:eastAsia="en-US" w:bidi="ar-SA"/>
      </w:rPr>
    </w:lvl>
  </w:abstractNum>
  <w:abstractNum w:abstractNumId="10" w15:restartNumberingAfterBreak="0">
    <w:nsid w:val="1F815AF3"/>
    <w:multiLevelType w:val="multilevel"/>
    <w:tmpl w:val="BE625C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65271"/>
    <w:multiLevelType w:val="hybridMultilevel"/>
    <w:tmpl w:val="DC9ABF80"/>
    <w:lvl w:ilvl="0" w:tplc="1F74FFB2">
      <w:numFmt w:val="bullet"/>
      <w:lvlText w:val=""/>
      <w:lvlJc w:val="left"/>
      <w:pPr>
        <w:ind w:left="829" w:hanging="360"/>
      </w:pPr>
      <w:rPr>
        <w:rFonts w:ascii="Symbol" w:eastAsia="Symbol" w:hAnsi="Symbol" w:cs="Symbol" w:hint="default"/>
        <w:b w:val="0"/>
        <w:bCs w:val="0"/>
        <w:i w:val="0"/>
        <w:iCs w:val="0"/>
        <w:w w:val="99"/>
        <w:sz w:val="20"/>
        <w:szCs w:val="20"/>
        <w:lang w:val="en-AU" w:eastAsia="en-US" w:bidi="ar-SA"/>
      </w:rPr>
    </w:lvl>
    <w:lvl w:ilvl="1" w:tplc="F6F25A40">
      <w:numFmt w:val="bullet"/>
      <w:lvlText w:val="•"/>
      <w:lvlJc w:val="left"/>
      <w:pPr>
        <w:ind w:left="1307" w:hanging="360"/>
      </w:pPr>
      <w:rPr>
        <w:rFonts w:hint="default"/>
        <w:lang w:val="en-AU" w:eastAsia="en-US" w:bidi="ar-SA"/>
      </w:rPr>
    </w:lvl>
    <w:lvl w:ilvl="2" w:tplc="A10CE05C">
      <w:numFmt w:val="bullet"/>
      <w:lvlText w:val="•"/>
      <w:lvlJc w:val="left"/>
      <w:pPr>
        <w:ind w:left="1795" w:hanging="360"/>
      </w:pPr>
      <w:rPr>
        <w:rFonts w:hint="default"/>
        <w:lang w:val="en-AU" w:eastAsia="en-US" w:bidi="ar-SA"/>
      </w:rPr>
    </w:lvl>
    <w:lvl w:ilvl="3" w:tplc="CFEC3544">
      <w:numFmt w:val="bullet"/>
      <w:lvlText w:val="•"/>
      <w:lvlJc w:val="left"/>
      <w:pPr>
        <w:ind w:left="2283" w:hanging="360"/>
      </w:pPr>
      <w:rPr>
        <w:rFonts w:hint="default"/>
        <w:lang w:val="en-AU" w:eastAsia="en-US" w:bidi="ar-SA"/>
      </w:rPr>
    </w:lvl>
    <w:lvl w:ilvl="4" w:tplc="B9C89E6A">
      <w:numFmt w:val="bullet"/>
      <w:lvlText w:val="•"/>
      <w:lvlJc w:val="left"/>
      <w:pPr>
        <w:ind w:left="2771" w:hanging="360"/>
      </w:pPr>
      <w:rPr>
        <w:rFonts w:hint="default"/>
        <w:lang w:val="en-AU" w:eastAsia="en-US" w:bidi="ar-SA"/>
      </w:rPr>
    </w:lvl>
    <w:lvl w:ilvl="5" w:tplc="C3E260B4">
      <w:numFmt w:val="bullet"/>
      <w:lvlText w:val="•"/>
      <w:lvlJc w:val="left"/>
      <w:pPr>
        <w:ind w:left="3259" w:hanging="360"/>
      </w:pPr>
      <w:rPr>
        <w:rFonts w:hint="default"/>
        <w:lang w:val="en-AU" w:eastAsia="en-US" w:bidi="ar-SA"/>
      </w:rPr>
    </w:lvl>
    <w:lvl w:ilvl="6" w:tplc="3190DAAC">
      <w:numFmt w:val="bullet"/>
      <w:lvlText w:val="•"/>
      <w:lvlJc w:val="left"/>
      <w:pPr>
        <w:ind w:left="3746" w:hanging="360"/>
      </w:pPr>
      <w:rPr>
        <w:rFonts w:hint="default"/>
        <w:lang w:val="en-AU" w:eastAsia="en-US" w:bidi="ar-SA"/>
      </w:rPr>
    </w:lvl>
    <w:lvl w:ilvl="7" w:tplc="ADDEBF98">
      <w:numFmt w:val="bullet"/>
      <w:lvlText w:val="•"/>
      <w:lvlJc w:val="left"/>
      <w:pPr>
        <w:ind w:left="4234" w:hanging="360"/>
      </w:pPr>
      <w:rPr>
        <w:rFonts w:hint="default"/>
        <w:lang w:val="en-AU" w:eastAsia="en-US" w:bidi="ar-SA"/>
      </w:rPr>
    </w:lvl>
    <w:lvl w:ilvl="8" w:tplc="DE982096">
      <w:numFmt w:val="bullet"/>
      <w:lvlText w:val="•"/>
      <w:lvlJc w:val="left"/>
      <w:pPr>
        <w:ind w:left="4722" w:hanging="360"/>
      </w:pPr>
      <w:rPr>
        <w:rFonts w:hint="default"/>
        <w:lang w:val="en-AU" w:eastAsia="en-US" w:bidi="ar-SA"/>
      </w:rPr>
    </w:lvl>
  </w:abstractNum>
  <w:abstractNum w:abstractNumId="12" w15:restartNumberingAfterBreak="0">
    <w:nsid w:val="277B450B"/>
    <w:multiLevelType w:val="hybridMultilevel"/>
    <w:tmpl w:val="DE68F01E"/>
    <w:lvl w:ilvl="0" w:tplc="53C884DC">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6A22F41E">
      <w:numFmt w:val="bullet"/>
      <w:lvlText w:val="•"/>
      <w:lvlJc w:val="left"/>
      <w:pPr>
        <w:ind w:left="1505" w:hanging="360"/>
      </w:pPr>
      <w:rPr>
        <w:rFonts w:hint="default"/>
        <w:lang w:val="en-AU" w:eastAsia="en-US" w:bidi="ar-SA"/>
      </w:rPr>
    </w:lvl>
    <w:lvl w:ilvl="2" w:tplc="A59E1EF6">
      <w:numFmt w:val="bullet"/>
      <w:lvlText w:val="•"/>
      <w:lvlJc w:val="left"/>
      <w:pPr>
        <w:ind w:left="2171" w:hanging="360"/>
      </w:pPr>
      <w:rPr>
        <w:rFonts w:hint="default"/>
        <w:lang w:val="en-AU" w:eastAsia="en-US" w:bidi="ar-SA"/>
      </w:rPr>
    </w:lvl>
    <w:lvl w:ilvl="3" w:tplc="446656E6">
      <w:numFmt w:val="bullet"/>
      <w:lvlText w:val="•"/>
      <w:lvlJc w:val="left"/>
      <w:pPr>
        <w:ind w:left="2836" w:hanging="360"/>
      </w:pPr>
      <w:rPr>
        <w:rFonts w:hint="default"/>
        <w:lang w:val="en-AU" w:eastAsia="en-US" w:bidi="ar-SA"/>
      </w:rPr>
    </w:lvl>
    <w:lvl w:ilvl="4" w:tplc="0B528FEA">
      <w:numFmt w:val="bullet"/>
      <w:lvlText w:val="•"/>
      <w:lvlJc w:val="left"/>
      <w:pPr>
        <w:ind w:left="3502" w:hanging="360"/>
      </w:pPr>
      <w:rPr>
        <w:rFonts w:hint="default"/>
        <w:lang w:val="en-AU" w:eastAsia="en-US" w:bidi="ar-SA"/>
      </w:rPr>
    </w:lvl>
    <w:lvl w:ilvl="5" w:tplc="9202E83E">
      <w:numFmt w:val="bullet"/>
      <w:lvlText w:val="•"/>
      <w:lvlJc w:val="left"/>
      <w:pPr>
        <w:ind w:left="4167" w:hanging="360"/>
      </w:pPr>
      <w:rPr>
        <w:rFonts w:hint="default"/>
        <w:lang w:val="en-AU" w:eastAsia="en-US" w:bidi="ar-SA"/>
      </w:rPr>
    </w:lvl>
    <w:lvl w:ilvl="6" w:tplc="3C5269BC">
      <w:numFmt w:val="bullet"/>
      <w:lvlText w:val="•"/>
      <w:lvlJc w:val="left"/>
      <w:pPr>
        <w:ind w:left="4833" w:hanging="360"/>
      </w:pPr>
      <w:rPr>
        <w:rFonts w:hint="default"/>
        <w:lang w:val="en-AU" w:eastAsia="en-US" w:bidi="ar-SA"/>
      </w:rPr>
    </w:lvl>
    <w:lvl w:ilvl="7" w:tplc="B1BACAE2">
      <w:numFmt w:val="bullet"/>
      <w:lvlText w:val="•"/>
      <w:lvlJc w:val="left"/>
      <w:pPr>
        <w:ind w:left="5498" w:hanging="360"/>
      </w:pPr>
      <w:rPr>
        <w:rFonts w:hint="default"/>
        <w:lang w:val="en-AU" w:eastAsia="en-US" w:bidi="ar-SA"/>
      </w:rPr>
    </w:lvl>
    <w:lvl w:ilvl="8" w:tplc="E5802046">
      <w:numFmt w:val="bullet"/>
      <w:lvlText w:val="•"/>
      <w:lvlJc w:val="left"/>
      <w:pPr>
        <w:ind w:left="6164" w:hanging="360"/>
      </w:pPr>
      <w:rPr>
        <w:rFonts w:hint="default"/>
        <w:lang w:val="en-AU" w:eastAsia="en-US" w:bidi="ar-SA"/>
      </w:rPr>
    </w:lvl>
  </w:abstractNum>
  <w:abstractNum w:abstractNumId="13" w15:restartNumberingAfterBreak="0">
    <w:nsid w:val="27C02C99"/>
    <w:multiLevelType w:val="hybridMultilevel"/>
    <w:tmpl w:val="3F7A82EA"/>
    <w:lvl w:ilvl="0" w:tplc="E50EE1CE">
      <w:numFmt w:val="bullet"/>
      <w:lvlText w:val=""/>
      <w:lvlJc w:val="left"/>
      <w:pPr>
        <w:ind w:left="573" w:hanging="361"/>
      </w:pPr>
      <w:rPr>
        <w:rFonts w:ascii="Symbol" w:eastAsia="Symbol" w:hAnsi="Symbol" w:cs="Symbol" w:hint="default"/>
        <w:b w:val="0"/>
        <w:bCs w:val="0"/>
        <w:i w:val="0"/>
        <w:iCs w:val="0"/>
        <w:w w:val="99"/>
        <w:sz w:val="20"/>
        <w:szCs w:val="20"/>
        <w:lang w:val="en-AU" w:eastAsia="en-US" w:bidi="ar-SA"/>
      </w:rPr>
    </w:lvl>
    <w:lvl w:ilvl="1" w:tplc="4F468B84">
      <w:numFmt w:val="bullet"/>
      <w:lvlText w:val="•"/>
      <w:lvlJc w:val="left"/>
      <w:pPr>
        <w:ind w:left="1314" w:hanging="361"/>
      </w:pPr>
      <w:rPr>
        <w:rFonts w:hint="default"/>
        <w:lang w:val="en-AU" w:eastAsia="en-US" w:bidi="ar-SA"/>
      </w:rPr>
    </w:lvl>
    <w:lvl w:ilvl="2" w:tplc="D45ED952">
      <w:numFmt w:val="bullet"/>
      <w:lvlText w:val="•"/>
      <w:lvlJc w:val="left"/>
      <w:pPr>
        <w:ind w:left="2048" w:hanging="361"/>
      </w:pPr>
      <w:rPr>
        <w:rFonts w:hint="default"/>
        <w:lang w:val="en-AU" w:eastAsia="en-US" w:bidi="ar-SA"/>
      </w:rPr>
    </w:lvl>
    <w:lvl w:ilvl="3" w:tplc="C2A4A7E0">
      <w:numFmt w:val="bullet"/>
      <w:lvlText w:val="•"/>
      <w:lvlJc w:val="left"/>
      <w:pPr>
        <w:ind w:left="2782" w:hanging="361"/>
      </w:pPr>
      <w:rPr>
        <w:rFonts w:hint="default"/>
        <w:lang w:val="en-AU" w:eastAsia="en-US" w:bidi="ar-SA"/>
      </w:rPr>
    </w:lvl>
    <w:lvl w:ilvl="4" w:tplc="BB7AE6AE">
      <w:numFmt w:val="bullet"/>
      <w:lvlText w:val="•"/>
      <w:lvlJc w:val="left"/>
      <w:pPr>
        <w:ind w:left="3516" w:hanging="361"/>
      </w:pPr>
      <w:rPr>
        <w:rFonts w:hint="default"/>
        <w:lang w:val="en-AU" w:eastAsia="en-US" w:bidi="ar-SA"/>
      </w:rPr>
    </w:lvl>
    <w:lvl w:ilvl="5" w:tplc="3BCC5820">
      <w:numFmt w:val="bullet"/>
      <w:lvlText w:val="•"/>
      <w:lvlJc w:val="left"/>
      <w:pPr>
        <w:ind w:left="4250" w:hanging="361"/>
      </w:pPr>
      <w:rPr>
        <w:rFonts w:hint="default"/>
        <w:lang w:val="en-AU" w:eastAsia="en-US" w:bidi="ar-SA"/>
      </w:rPr>
    </w:lvl>
    <w:lvl w:ilvl="6" w:tplc="461CEB76">
      <w:numFmt w:val="bullet"/>
      <w:lvlText w:val="•"/>
      <w:lvlJc w:val="left"/>
      <w:pPr>
        <w:ind w:left="4984" w:hanging="361"/>
      </w:pPr>
      <w:rPr>
        <w:rFonts w:hint="default"/>
        <w:lang w:val="en-AU" w:eastAsia="en-US" w:bidi="ar-SA"/>
      </w:rPr>
    </w:lvl>
    <w:lvl w:ilvl="7" w:tplc="C6C2AB48">
      <w:numFmt w:val="bullet"/>
      <w:lvlText w:val="•"/>
      <w:lvlJc w:val="left"/>
      <w:pPr>
        <w:ind w:left="5718" w:hanging="361"/>
      </w:pPr>
      <w:rPr>
        <w:rFonts w:hint="default"/>
        <w:lang w:val="en-AU" w:eastAsia="en-US" w:bidi="ar-SA"/>
      </w:rPr>
    </w:lvl>
    <w:lvl w:ilvl="8" w:tplc="90684DB4">
      <w:numFmt w:val="bullet"/>
      <w:lvlText w:val="•"/>
      <w:lvlJc w:val="left"/>
      <w:pPr>
        <w:ind w:left="6452" w:hanging="361"/>
      </w:pPr>
      <w:rPr>
        <w:rFonts w:hint="default"/>
        <w:lang w:val="en-AU" w:eastAsia="en-US" w:bidi="ar-SA"/>
      </w:rPr>
    </w:lvl>
  </w:abstractNum>
  <w:abstractNum w:abstractNumId="14" w15:restartNumberingAfterBreak="0">
    <w:nsid w:val="2E4C5077"/>
    <w:multiLevelType w:val="hybridMultilevel"/>
    <w:tmpl w:val="6C3A4440"/>
    <w:lvl w:ilvl="0" w:tplc="C87AAE7C">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41A494E8">
      <w:numFmt w:val="bullet"/>
      <w:lvlText w:val="•"/>
      <w:lvlJc w:val="left"/>
      <w:pPr>
        <w:ind w:left="1505" w:hanging="360"/>
      </w:pPr>
      <w:rPr>
        <w:rFonts w:hint="default"/>
        <w:lang w:val="en-AU" w:eastAsia="en-US" w:bidi="ar-SA"/>
      </w:rPr>
    </w:lvl>
    <w:lvl w:ilvl="2" w:tplc="09B0F450">
      <w:numFmt w:val="bullet"/>
      <w:lvlText w:val="•"/>
      <w:lvlJc w:val="left"/>
      <w:pPr>
        <w:ind w:left="2171" w:hanging="360"/>
      </w:pPr>
      <w:rPr>
        <w:rFonts w:hint="default"/>
        <w:lang w:val="en-AU" w:eastAsia="en-US" w:bidi="ar-SA"/>
      </w:rPr>
    </w:lvl>
    <w:lvl w:ilvl="3" w:tplc="4484D346">
      <w:numFmt w:val="bullet"/>
      <w:lvlText w:val="•"/>
      <w:lvlJc w:val="left"/>
      <w:pPr>
        <w:ind w:left="2836" w:hanging="360"/>
      </w:pPr>
      <w:rPr>
        <w:rFonts w:hint="default"/>
        <w:lang w:val="en-AU" w:eastAsia="en-US" w:bidi="ar-SA"/>
      </w:rPr>
    </w:lvl>
    <w:lvl w:ilvl="4" w:tplc="AFA27118">
      <w:numFmt w:val="bullet"/>
      <w:lvlText w:val="•"/>
      <w:lvlJc w:val="left"/>
      <w:pPr>
        <w:ind w:left="3502" w:hanging="360"/>
      </w:pPr>
      <w:rPr>
        <w:rFonts w:hint="default"/>
        <w:lang w:val="en-AU" w:eastAsia="en-US" w:bidi="ar-SA"/>
      </w:rPr>
    </w:lvl>
    <w:lvl w:ilvl="5" w:tplc="3E7200F6">
      <w:numFmt w:val="bullet"/>
      <w:lvlText w:val="•"/>
      <w:lvlJc w:val="left"/>
      <w:pPr>
        <w:ind w:left="4167" w:hanging="360"/>
      </w:pPr>
      <w:rPr>
        <w:rFonts w:hint="default"/>
        <w:lang w:val="en-AU" w:eastAsia="en-US" w:bidi="ar-SA"/>
      </w:rPr>
    </w:lvl>
    <w:lvl w:ilvl="6" w:tplc="366C4514">
      <w:numFmt w:val="bullet"/>
      <w:lvlText w:val="•"/>
      <w:lvlJc w:val="left"/>
      <w:pPr>
        <w:ind w:left="4833" w:hanging="360"/>
      </w:pPr>
      <w:rPr>
        <w:rFonts w:hint="default"/>
        <w:lang w:val="en-AU" w:eastAsia="en-US" w:bidi="ar-SA"/>
      </w:rPr>
    </w:lvl>
    <w:lvl w:ilvl="7" w:tplc="78AE2FF8">
      <w:numFmt w:val="bullet"/>
      <w:lvlText w:val="•"/>
      <w:lvlJc w:val="left"/>
      <w:pPr>
        <w:ind w:left="5498" w:hanging="360"/>
      </w:pPr>
      <w:rPr>
        <w:rFonts w:hint="default"/>
        <w:lang w:val="en-AU" w:eastAsia="en-US" w:bidi="ar-SA"/>
      </w:rPr>
    </w:lvl>
    <w:lvl w:ilvl="8" w:tplc="C932FFD6">
      <w:numFmt w:val="bullet"/>
      <w:lvlText w:val="•"/>
      <w:lvlJc w:val="left"/>
      <w:pPr>
        <w:ind w:left="6164" w:hanging="360"/>
      </w:pPr>
      <w:rPr>
        <w:rFonts w:hint="default"/>
        <w:lang w:val="en-AU" w:eastAsia="en-US" w:bidi="ar-SA"/>
      </w:rPr>
    </w:lvl>
  </w:abstractNum>
  <w:abstractNum w:abstractNumId="15" w15:restartNumberingAfterBreak="0">
    <w:nsid w:val="30F56F6B"/>
    <w:multiLevelType w:val="multilevel"/>
    <w:tmpl w:val="7820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7F68E3"/>
    <w:multiLevelType w:val="multilevel"/>
    <w:tmpl w:val="53C8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8F4F6E"/>
    <w:multiLevelType w:val="multilevel"/>
    <w:tmpl w:val="089A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33EC6"/>
    <w:multiLevelType w:val="hybridMultilevel"/>
    <w:tmpl w:val="D9AC297A"/>
    <w:lvl w:ilvl="0" w:tplc="780CE37A">
      <w:numFmt w:val="bullet"/>
      <w:lvlText w:val=""/>
      <w:lvlJc w:val="left"/>
      <w:pPr>
        <w:ind w:left="573" w:hanging="361"/>
      </w:pPr>
      <w:rPr>
        <w:rFonts w:ascii="Symbol" w:eastAsia="Symbol" w:hAnsi="Symbol" w:cs="Symbol" w:hint="default"/>
        <w:b w:val="0"/>
        <w:bCs w:val="0"/>
        <w:i w:val="0"/>
        <w:iCs w:val="0"/>
        <w:w w:val="99"/>
        <w:sz w:val="20"/>
        <w:szCs w:val="20"/>
        <w:lang w:val="en-AU" w:eastAsia="en-US" w:bidi="ar-SA"/>
      </w:rPr>
    </w:lvl>
    <w:lvl w:ilvl="1" w:tplc="493E4E80">
      <w:numFmt w:val="bullet"/>
      <w:lvlText w:val="•"/>
      <w:lvlJc w:val="left"/>
      <w:pPr>
        <w:ind w:left="1314" w:hanging="361"/>
      </w:pPr>
      <w:rPr>
        <w:rFonts w:hint="default"/>
        <w:lang w:val="en-AU" w:eastAsia="en-US" w:bidi="ar-SA"/>
      </w:rPr>
    </w:lvl>
    <w:lvl w:ilvl="2" w:tplc="1C08AED8">
      <w:numFmt w:val="bullet"/>
      <w:lvlText w:val="•"/>
      <w:lvlJc w:val="left"/>
      <w:pPr>
        <w:ind w:left="2048" w:hanging="361"/>
      </w:pPr>
      <w:rPr>
        <w:rFonts w:hint="default"/>
        <w:lang w:val="en-AU" w:eastAsia="en-US" w:bidi="ar-SA"/>
      </w:rPr>
    </w:lvl>
    <w:lvl w:ilvl="3" w:tplc="0592F51C">
      <w:numFmt w:val="bullet"/>
      <w:lvlText w:val="•"/>
      <w:lvlJc w:val="left"/>
      <w:pPr>
        <w:ind w:left="2782" w:hanging="361"/>
      </w:pPr>
      <w:rPr>
        <w:rFonts w:hint="default"/>
        <w:lang w:val="en-AU" w:eastAsia="en-US" w:bidi="ar-SA"/>
      </w:rPr>
    </w:lvl>
    <w:lvl w:ilvl="4" w:tplc="B4689158">
      <w:numFmt w:val="bullet"/>
      <w:lvlText w:val="•"/>
      <w:lvlJc w:val="left"/>
      <w:pPr>
        <w:ind w:left="3516" w:hanging="361"/>
      </w:pPr>
      <w:rPr>
        <w:rFonts w:hint="default"/>
        <w:lang w:val="en-AU" w:eastAsia="en-US" w:bidi="ar-SA"/>
      </w:rPr>
    </w:lvl>
    <w:lvl w:ilvl="5" w:tplc="4BBCB826">
      <w:numFmt w:val="bullet"/>
      <w:lvlText w:val="•"/>
      <w:lvlJc w:val="left"/>
      <w:pPr>
        <w:ind w:left="4250" w:hanging="361"/>
      </w:pPr>
      <w:rPr>
        <w:rFonts w:hint="default"/>
        <w:lang w:val="en-AU" w:eastAsia="en-US" w:bidi="ar-SA"/>
      </w:rPr>
    </w:lvl>
    <w:lvl w:ilvl="6" w:tplc="FFBA31CA">
      <w:numFmt w:val="bullet"/>
      <w:lvlText w:val="•"/>
      <w:lvlJc w:val="left"/>
      <w:pPr>
        <w:ind w:left="4984" w:hanging="361"/>
      </w:pPr>
      <w:rPr>
        <w:rFonts w:hint="default"/>
        <w:lang w:val="en-AU" w:eastAsia="en-US" w:bidi="ar-SA"/>
      </w:rPr>
    </w:lvl>
    <w:lvl w:ilvl="7" w:tplc="63E848E6">
      <w:numFmt w:val="bullet"/>
      <w:lvlText w:val="•"/>
      <w:lvlJc w:val="left"/>
      <w:pPr>
        <w:ind w:left="5718" w:hanging="361"/>
      </w:pPr>
      <w:rPr>
        <w:rFonts w:hint="default"/>
        <w:lang w:val="en-AU" w:eastAsia="en-US" w:bidi="ar-SA"/>
      </w:rPr>
    </w:lvl>
    <w:lvl w:ilvl="8" w:tplc="2DEC0BBC">
      <w:numFmt w:val="bullet"/>
      <w:lvlText w:val="•"/>
      <w:lvlJc w:val="left"/>
      <w:pPr>
        <w:ind w:left="6452" w:hanging="361"/>
      </w:pPr>
      <w:rPr>
        <w:rFonts w:hint="default"/>
        <w:lang w:val="en-AU" w:eastAsia="en-US" w:bidi="ar-SA"/>
      </w:rPr>
    </w:lvl>
  </w:abstractNum>
  <w:abstractNum w:abstractNumId="19" w15:restartNumberingAfterBreak="0">
    <w:nsid w:val="34795530"/>
    <w:multiLevelType w:val="hybridMultilevel"/>
    <w:tmpl w:val="AF64080E"/>
    <w:lvl w:ilvl="0" w:tplc="52C81B96">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CB749DC2">
      <w:numFmt w:val="bullet"/>
      <w:lvlText w:val="•"/>
      <w:lvlJc w:val="left"/>
      <w:pPr>
        <w:ind w:left="1505" w:hanging="360"/>
      </w:pPr>
      <w:rPr>
        <w:rFonts w:hint="default"/>
        <w:lang w:val="en-AU" w:eastAsia="en-US" w:bidi="ar-SA"/>
      </w:rPr>
    </w:lvl>
    <w:lvl w:ilvl="2" w:tplc="8A1E1118">
      <w:numFmt w:val="bullet"/>
      <w:lvlText w:val="•"/>
      <w:lvlJc w:val="left"/>
      <w:pPr>
        <w:ind w:left="2171" w:hanging="360"/>
      </w:pPr>
      <w:rPr>
        <w:rFonts w:hint="default"/>
        <w:lang w:val="en-AU" w:eastAsia="en-US" w:bidi="ar-SA"/>
      </w:rPr>
    </w:lvl>
    <w:lvl w:ilvl="3" w:tplc="078CFD00">
      <w:numFmt w:val="bullet"/>
      <w:lvlText w:val="•"/>
      <w:lvlJc w:val="left"/>
      <w:pPr>
        <w:ind w:left="2836" w:hanging="360"/>
      </w:pPr>
      <w:rPr>
        <w:rFonts w:hint="default"/>
        <w:lang w:val="en-AU" w:eastAsia="en-US" w:bidi="ar-SA"/>
      </w:rPr>
    </w:lvl>
    <w:lvl w:ilvl="4" w:tplc="7018AF22">
      <w:numFmt w:val="bullet"/>
      <w:lvlText w:val="•"/>
      <w:lvlJc w:val="left"/>
      <w:pPr>
        <w:ind w:left="3502" w:hanging="360"/>
      </w:pPr>
      <w:rPr>
        <w:rFonts w:hint="default"/>
        <w:lang w:val="en-AU" w:eastAsia="en-US" w:bidi="ar-SA"/>
      </w:rPr>
    </w:lvl>
    <w:lvl w:ilvl="5" w:tplc="551A45E6">
      <w:numFmt w:val="bullet"/>
      <w:lvlText w:val="•"/>
      <w:lvlJc w:val="left"/>
      <w:pPr>
        <w:ind w:left="4167" w:hanging="360"/>
      </w:pPr>
      <w:rPr>
        <w:rFonts w:hint="default"/>
        <w:lang w:val="en-AU" w:eastAsia="en-US" w:bidi="ar-SA"/>
      </w:rPr>
    </w:lvl>
    <w:lvl w:ilvl="6" w:tplc="191CA068">
      <w:numFmt w:val="bullet"/>
      <w:lvlText w:val="•"/>
      <w:lvlJc w:val="left"/>
      <w:pPr>
        <w:ind w:left="4833" w:hanging="360"/>
      </w:pPr>
      <w:rPr>
        <w:rFonts w:hint="default"/>
        <w:lang w:val="en-AU" w:eastAsia="en-US" w:bidi="ar-SA"/>
      </w:rPr>
    </w:lvl>
    <w:lvl w:ilvl="7" w:tplc="4216BF0A">
      <w:numFmt w:val="bullet"/>
      <w:lvlText w:val="•"/>
      <w:lvlJc w:val="left"/>
      <w:pPr>
        <w:ind w:left="5498" w:hanging="360"/>
      </w:pPr>
      <w:rPr>
        <w:rFonts w:hint="default"/>
        <w:lang w:val="en-AU" w:eastAsia="en-US" w:bidi="ar-SA"/>
      </w:rPr>
    </w:lvl>
    <w:lvl w:ilvl="8" w:tplc="6D143AA8">
      <w:numFmt w:val="bullet"/>
      <w:lvlText w:val="•"/>
      <w:lvlJc w:val="left"/>
      <w:pPr>
        <w:ind w:left="6164" w:hanging="360"/>
      </w:pPr>
      <w:rPr>
        <w:rFonts w:hint="default"/>
        <w:lang w:val="en-AU" w:eastAsia="en-US" w:bidi="ar-SA"/>
      </w:rPr>
    </w:lvl>
  </w:abstractNum>
  <w:abstractNum w:abstractNumId="20" w15:restartNumberingAfterBreak="0">
    <w:nsid w:val="34DD2E73"/>
    <w:multiLevelType w:val="hybridMultilevel"/>
    <w:tmpl w:val="4712ED9C"/>
    <w:lvl w:ilvl="0" w:tplc="20C6B6A0">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8874457A">
      <w:numFmt w:val="bullet"/>
      <w:lvlText w:val="•"/>
      <w:lvlJc w:val="left"/>
      <w:pPr>
        <w:ind w:left="1505" w:hanging="360"/>
      </w:pPr>
      <w:rPr>
        <w:rFonts w:hint="default"/>
        <w:lang w:val="en-AU" w:eastAsia="en-US" w:bidi="ar-SA"/>
      </w:rPr>
    </w:lvl>
    <w:lvl w:ilvl="2" w:tplc="CFA6A16E">
      <w:numFmt w:val="bullet"/>
      <w:lvlText w:val="•"/>
      <w:lvlJc w:val="left"/>
      <w:pPr>
        <w:ind w:left="2171" w:hanging="360"/>
      </w:pPr>
      <w:rPr>
        <w:rFonts w:hint="default"/>
        <w:lang w:val="en-AU" w:eastAsia="en-US" w:bidi="ar-SA"/>
      </w:rPr>
    </w:lvl>
    <w:lvl w:ilvl="3" w:tplc="A9D03E82">
      <w:numFmt w:val="bullet"/>
      <w:lvlText w:val="•"/>
      <w:lvlJc w:val="left"/>
      <w:pPr>
        <w:ind w:left="2836" w:hanging="360"/>
      </w:pPr>
      <w:rPr>
        <w:rFonts w:hint="default"/>
        <w:lang w:val="en-AU" w:eastAsia="en-US" w:bidi="ar-SA"/>
      </w:rPr>
    </w:lvl>
    <w:lvl w:ilvl="4" w:tplc="93A6CB7C">
      <w:numFmt w:val="bullet"/>
      <w:lvlText w:val="•"/>
      <w:lvlJc w:val="left"/>
      <w:pPr>
        <w:ind w:left="3502" w:hanging="360"/>
      </w:pPr>
      <w:rPr>
        <w:rFonts w:hint="default"/>
        <w:lang w:val="en-AU" w:eastAsia="en-US" w:bidi="ar-SA"/>
      </w:rPr>
    </w:lvl>
    <w:lvl w:ilvl="5" w:tplc="0854C234">
      <w:numFmt w:val="bullet"/>
      <w:lvlText w:val="•"/>
      <w:lvlJc w:val="left"/>
      <w:pPr>
        <w:ind w:left="4167" w:hanging="360"/>
      </w:pPr>
      <w:rPr>
        <w:rFonts w:hint="default"/>
        <w:lang w:val="en-AU" w:eastAsia="en-US" w:bidi="ar-SA"/>
      </w:rPr>
    </w:lvl>
    <w:lvl w:ilvl="6" w:tplc="E4FE8B54">
      <w:numFmt w:val="bullet"/>
      <w:lvlText w:val="•"/>
      <w:lvlJc w:val="left"/>
      <w:pPr>
        <w:ind w:left="4833" w:hanging="360"/>
      </w:pPr>
      <w:rPr>
        <w:rFonts w:hint="default"/>
        <w:lang w:val="en-AU" w:eastAsia="en-US" w:bidi="ar-SA"/>
      </w:rPr>
    </w:lvl>
    <w:lvl w:ilvl="7" w:tplc="A34286E0">
      <w:numFmt w:val="bullet"/>
      <w:lvlText w:val="•"/>
      <w:lvlJc w:val="left"/>
      <w:pPr>
        <w:ind w:left="5498" w:hanging="360"/>
      </w:pPr>
      <w:rPr>
        <w:rFonts w:hint="default"/>
        <w:lang w:val="en-AU" w:eastAsia="en-US" w:bidi="ar-SA"/>
      </w:rPr>
    </w:lvl>
    <w:lvl w:ilvl="8" w:tplc="D08C0C8E">
      <w:numFmt w:val="bullet"/>
      <w:lvlText w:val="•"/>
      <w:lvlJc w:val="left"/>
      <w:pPr>
        <w:ind w:left="6164" w:hanging="360"/>
      </w:pPr>
      <w:rPr>
        <w:rFonts w:hint="default"/>
        <w:lang w:val="en-AU" w:eastAsia="en-US" w:bidi="ar-SA"/>
      </w:rPr>
    </w:lvl>
  </w:abstractNum>
  <w:abstractNum w:abstractNumId="21" w15:restartNumberingAfterBreak="0">
    <w:nsid w:val="35677A0F"/>
    <w:multiLevelType w:val="hybridMultilevel"/>
    <w:tmpl w:val="D8FAA47A"/>
    <w:lvl w:ilvl="0" w:tplc="6F9638AA">
      <w:numFmt w:val="bullet"/>
      <w:lvlText w:val=""/>
      <w:lvlJc w:val="left"/>
      <w:pPr>
        <w:ind w:left="573" w:hanging="361"/>
      </w:pPr>
      <w:rPr>
        <w:rFonts w:ascii="Symbol" w:eastAsia="Symbol" w:hAnsi="Symbol" w:cs="Symbol" w:hint="default"/>
        <w:b w:val="0"/>
        <w:bCs w:val="0"/>
        <w:i w:val="0"/>
        <w:iCs w:val="0"/>
        <w:w w:val="99"/>
        <w:sz w:val="20"/>
        <w:szCs w:val="20"/>
        <w:lang w:val="en-AU" w:eastAsia="en-US" w:bidi="ar-SA"/>
      </w:rPr>
    </w:lvl>
    <w:lvl w:ilvl="1" w:tplc="4ECEB440">
      <w:numFmt w:val="bullet"/>
      <w:lvlText w:val="•"/>
      <w:lvlJc w:val="left"/>
      <w:pPr>
        <w:ind w:left="1314" w:hanging="361"/>
      </w:pPr>
      <w:rPr>
        <w:rFonts w:hint="default"/>
        <w:lang w:val="en-AU" w:eastAsia="en-US" w:bidi="ar-SA"/>
      </w:rPr>
    </w:lvl>
    <w:lvl w:ilvl="2" w:tplc="7A3E0146">
      <w:numFmt w:val="bullet"/>
      <w:lvlText w:val="•"/>
      <w:lvlJc w:val="left"/>
      <w:pPr>
        <w:ind w:left="2048" w:hanging="361"/>
      </w:pPr>
      <w:rPr>
        <w:rFonts w:hint="default"/>
        <w:lang w:val="en-AU" w:eastAsia="en-US" w:bidi="ar-SA"/>
      </w:rPr>
    </w:lvl>
    <w:lvl w:ilvl="3" w:tplc="38F8FE02">
      <w:numFmt w:val="bullet"/>
      <w:lvlText w:val="•"/>
      <w:lvlJc w:val="left"/>
      <w:pPr>
        <w:ind w:left="2782" w:hanging="361"/>
      </w:pPr>
      <w:rPr>
        <w:rFonts w:hint="default"/>
        <w:lang w:val="en-AU" w:eastAsia="en-US" w:bidi="ar-SA"/>
      </w:rPr>
    </w:lvl>
    <w:lvl w:ilvl="4" w:tplc="3F04CFB2">
      <w:numFmt w:val="bullet"/>
      <w:lvlText w:val="•"/>
      <w:lvlJc w:val="left"/>
      <w:pPr>
        <w:ind w:left="3516" w:hanging="361"/>
      </w:pPr>
      <w:rPr>
        <w:rFonts w:hint="default"/>
        <w:lang w:val="en-AU" w:eastAsia="en-US" w:bidi="ar-SA"/>
      </w:rPr>
    </w:lvl>
    <w:lvl w:ilvl="5" w:tplc="822A1852">
      <w:numFmt w:val="bullet"/>
      <w:lvlText w:val="•"/>
      <w:lvlJc w:val="left"/>
      <w:pPr>
        <w:ind w:left="4250" w:hanging="361"/>
      </w:pPr>
      <w:rPr>
        <w:rFonts w:hint="default"/>
        <w:lang w:val="en-AU" w:eastAsia="en-US" w:bidi="ar-SA"/>
      </w:rPr>
    </w:lvl>
    <w:lvl w:ilvl="6" w:tplc="81A89360">
      <w:numFmt w:val="bullet"/>
      <w:lvlText w:val="•"/>
      <w:lvlJc w:val="left"/>
      <w:pPr>
        <w:ind w:left="4984" w:hanging="361"/>
      </w:pPr>
      <w:rPr>
        <w:rFonts w:hint="default"/>
        <w:lang w:val="en-AU" w:eastAsia="en-US" w:bidi="ar-SA"/>
      </w:rPr>
    </w:lvl>
    <w:lvl w:ilvl="7" w:tplc="6136ACE2">
      <w:numFmt w:val="bullet"/>
      <w:lvlText w:val="•"/>
      <w:lvlJc w:val="left"/>
      <w:pPr>
        <w:ind w:left="5718" w:hanging="361"/>
      </w:pPr>
      <w:rPr>
        <w:rFonts w:hint="default"/>
        <w:lang w:val="en-AU" w:eastAsia="en-US" w:bidi="ar-SA"/>
      </w:rPr>
    </w:lvl>
    <w:lvl w:ilvl="8" w:tplc="EEAE08F6">
      <w:numFmt w:val="bullet"/>
      <w:lvlText w:val="•"/>
      <w:lvlJc w:val="left"/>
      <w:pPr>
        <w:ind w:left="6452" w:hanging="361"/>
      </w:pPr>
      <w:rPr>
        <w:rFonts w:hint="default"/>
        <w:lang w:val="en-AU" w:eastAsia="en-US" w:bidi="ar-SA"/>
      </w:rPr>
    </w:lvl>
  </w:abstractNum>
  <w:abstractNum w:abstractNumId="22" w15:restartNumberingAfterBreak="0">
    <w:nsid w:val="36C5693D"/>
    <w:multiLevelType w:val="hybridMultilevel"/>
    <w:tmpl w:val="0A28F72C"/>
    <w:lvl w:ilvl="0" w:tplc="DDF22762">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64A45FE4">
      <w:numFmt w:val="bullet"/>
      <w:lvlText w:val="•"/>
      <w:lvlJc w:val="left"/>
      <w:pPr>
        <w:ind w:left="1505" w:hanging="360"/>
      </w:pPr>
      <w:rPr>
        <w:rFonts w:hint="default"/>
        <w:lang w:val="en-AU" w:eastAsia="en-US" w:bidi="ar-SA"/>
      </w:rPr>
    </w:lvl>
    <w:lvl w:ilvl="2" w:tplc="0C907428">
      <w:numFmt w:val="bullet"/>
      <w:lvlText w:val="•"/>
      <w:lvlJc w:val="left"/>
      <w:pPr>
        <w:ind w:left="2171" w:hanging="360"/>
      </w:pPr>
      <w:rPr>
        <w:rFonts w:hint="default"/>
        <w:lang w:val="en-AU" w:eastAsia="en-US" w:bidi="ar-SA"/>
      </w:rPr>
    </w:lvl>
    <w:lvl w:ilvl="3" w:tplc="B5A28BEC">
      <w:numFmt w:val="bullet"/>
      <w:lvlText w:val="•"/>
      <w:lvlJc w:val="left"/>
      <w:pPr>
        <w:ind w:left="2836" w:hanging="360"/>
      </w:pPr>
      <w:rPr>
        <w:rFonts w:hint="default"/>
        <w:lang w:val="en-AU" w:eastAsia="en-US" w:bidi="ar-SA"/>
      </w:rPr>
    </w:lvl>
    <w:lvl w:ilvl="4" w:tplc="41AE1FE8">
      <w:numFmt w:val="bullet"/>
      <w:lvlText w:val="•"/>
      <w:lvlJc w:val="left"/>
      <w:pPr>
        <w:ind w:left="3502" w:hanging="360"/>
      </w:pPr>
      <w:rPr>
        <w:rFonts w:hint="default"/>
        <w:lang w:val="en-AU" w:eastAsia="en-US" w:bidi="ar-SA"/>
      </w:rPr>
    </w:lvl>
    <w:lvl w:ilvl="5" w:tplc="8A0A35C8">
      <w:numFmt w:val="bullet"/>
      <w:lvlText w:val="•"/>
      <w:lvlJc w:val="left"/>
      <w:pPr>
        <w:ind w:left="4167" w:hanging="360"/>
      </w:pPr>
      <w:rPr>
        <w:rFonts w:hint="default"/>
        <w:lang w:val="en-AU" w:eastAsia="en-US" w:bidi="ar-SA"/>
      </w:rPr>
    </w:lvl>
    <w:lvl w:ilvl="6" w:tplc="9880FF88">
      <w:numFmt w:val="bullet"/>
      <w:lvlText w:val="•"/>
      <w:lvlJc w:val="left"/>
      <w:pPr>
        <w:ind w:left="4833" w:hanging="360"/>
      </w:pPr>
      <w:rPr>
        <w:rFonts w:hint="default"/>
        <w:lang w:val="en-AU" w:eastAsia="en-US" w:bidi="ar-SA"/>
      </w:rPr>
    </w:lvl>
    <w:lvl w:ilvl="7" w:tplc="B314AF32">
      <w:numFmt w:val="bullet"/>
      <w:lvlText w:val="•"/>
      <w:lvlJc w:val="left"/>
      <w:pPr>
        <w:ind w:left="5498" w:hanging="360"/>
      </w:pPr>
      <w:rPr>
        <w:rFonts w:hint="default"/>
        <w:lang w:val="en-AU" w:eastAsia="en-US" w:bidi="ar-SA"/>
      </w:rPr>
    </w:lvl>
    <w:lvl w:ilvl="8" w:tplc="805CD7B0">
      <w:numFmt w:val="bullet"/>
      <w:lvlText w:val="•"/>
      <w:lvlJc w:val="left"/>
      <w:pPr>
        <w:ind w:left="6164" w:hanging="360"/>
      </w:pPr>
      <w:rPr>
        <w:rFonts w:hint="default"/>
        <w:lang w:val="en-AU" w:eastAsia="en-US" w:bidi="ar-SA"/>
      </w:rPr>
    </w:lvl>
  </w:abstractNum>
  <w:abstractNum w:abstractNumId="23" w15:restartNumberingAfterBreak="0">
    <w:nsid w:val="3BA20751"/>
    <w:multiLevelType w:val="hybridMultilevel"/>
    <w:tmpl w:val="D28A8024"/>
    <w:lvl w:ilvl="0" w:tplc="4306CA16">
      <w:numFmt w:val="bullet"/>
      <w:lvlText w:val=""/>
      <w:lvlJc w:val="left"/>
      <w:pPr>
        <w:ind w:left="573" w:hanging="361"/>
      </w:pPr>
      <w:rPr>
        <w:rFonts w:ascii="Symbol" w:eastAsia="Symbol" w:hAnsi="Symbol" w:cs="Symbol" w:hint="default"/>
        <w:b w:val="0"/>
        <w:bCs w:val="0"/>
        <w:i w:val="0"/>
        <w:iCs w:val="0"/>
        <w:w w:val="99"/>
        <w:sz w:val="20"/>
        <w:szCs w:val="20"/>
        <w:lang w:val="en-AU" w:eastAsia="en-US" w:bidi="ar-SA"/>
      </w:rPr>
    </w:lvl>
    <w:lvl w:ilvl="1" w:tplc="5404A4F4">
      <w:numFmt w:val="bullet"/>
      <w:lvlText w:val="•"/>
      <w:lvlJc w:val="left"/>
      <w:pPr>
        <w:ind w:left="1314" w:hanging="361"/>
      </w:pPr>
      <w:rPr>
        <w:rFonts w:hint="default"/>
        <w:lang w:val="en-AU" w:eastAsia="en-US" w:bidi="ar-SA"/>
      </w:rPr>
    </w:lvl>
    <w:lvl w:ilvl="2" w:tplc="BE4C111A">
      <w:numFmt w:val="bullet"/>
      <w:lvlText w:val="•"/>
      <w:lvlJc w:val="left"/>
      <w:pPr>
        <w:ind w:left="2048" w:hanging="361"/>
      </w:pPr>
      <w:rPr>
        <w:rFonts w:hint="default"/>
        <w:lang w:val="en-AU" w:eastAsia="en-US" w:bidi="ar-SA"/>
      </w:rPr>
    </w:lvl>
    <w:lvl w:ilvl="3" w:tplc="74F2C5C0">
      <w:numFmt w:val="bullet"/>
      <w:lvlText w:val="•"/>
      <w:lvlJc w:val="left"/>
      <w:pPr>
        <w:ind w:left="2782" w:hanging="361"/>
      </w:pPr>
      <w:rPr>
        <w:rFonts w:hint="default"/>
        <w:lang w:val="en-AU" w:eastAsia="en-US" w:bidi="ar-SA"/>
      </w:rPr>
    </w:lvl>
    <w:lvl w:ilvl="4" w:tplc="00E47B08">
      <w:numFmt w:val="bullet"/>
      <w:lvlText w:val="•"/>
      <w:lvlJc w:val="left"/>
      <w:pPr>
        <w:ind w:left="3516" w:hanging="361"/>
      </w:pPr>
      <w:rPr>
        <w:rFonts w:hint="default"/>
        <w:lang w:val="en-AU" w:eastAsia="en-US" w:bidi="ar-SA"/>
      </w:rPr>
    </w:lvl>
    <w:lvl w:ilvl="5" w:tplc="73781F70">
      <w:numFmt w:val="bullet"/>
      <w:lvlText w:val="•"/>
      <w:lvlJc w:val="left"/>
      <w:pPr>
        <w:ind w:left="4250" w:hanging="361"/>
      </w:pPr>
      <w:rPr>
        <w:rFonts w:hint="default"/>
        <w:lang w:val="en-AU" w:eastAsia="en-US" w:bidi="ar-SA"/>
      </w:rPr>
    </w:lvl>
    <w:lvl w:ilvl="6" w:tplc="764012AE">
      <w:numFmt w:val="bullet"/>
      <w:lvlText w:val="•"/>
      <w:lvlJc w:val="left"/>
      <w:pPr>
        <w:ind w:left="4984" w:hanging="361"/>
      </w:pPr>
      <w:rPr>
        <w:rFonts w:hint="default"/>
        <w:lang w:val="en-AU" w:eastAsia="en-US" w:bidi="ar-SA"/>
      </w:rPr>
    </w:lvl>
    <w:lvl w:ilvl="7" w:tplc="F81E4B42">
      <w:numFmt w:val="bullet"/>
      <w:lvlText w:val="•"/>
      <w:lvlJc w:val="left"/>
      <w:pPr>
        <w:ind w:left="5718" w:hanging="361"/>
      </w:pPr>
      <w:rPr>
        <w:rFonts w:hint="default"/>
        <w:lang w:val="en-AU" w:eastAsia="en-US" w:bidi="ar-SA"/>
      </w:rPr>
    </w:lvl>
    <w:lvl w:ilvl="8" w:tplc="87C40A02">
      <w:numFmt w:val="bullet"/>
      <w:lvlText w:val="•"/>
      <w:lvlJc w:val="left"/>
      <w:pPr>
        <w:ind w:left="6452" w:hanging="361"/>
      </w:pPr>
      <w:rPr>
        <w:rFonts w:hint="default"/>
        <w:lang w:val="en-AU" w:eastAsia="en-US" w:bidi="ar-SA"/>
      </w:rPr>
    </w:lvl>
  </w:abstractNum>
  <w:abstractNum w:abstractNumId="24" w15:restartNumberingAfterBreak="0">
    <w:nsid w:val="3F72421C"/>
    <w:multiLevelType w:val="hybridMultilevel"/>
    <w:tmpl w:val="EC54D68A"/>
    <w:lvl w:ilvl="0" w:tplc="07D2695C">
      <w:numFmt w:val="bullet"/>
      <w:lvlText w:val=""/>
      <w:lvlJc w:val="left"/>
      <w:pPr>
        <w:ind w:left="573" w:hanging="361"/>
      </w:pPr>
      <w:rPr>
        <w:rFonts w:ascii="Symbol" w:eastAsia="Symbol" w:hAnsi="Symbol" w:cs="Symbol" w:hint="default"/>
        <w:b w:val="0"/>
        <w:bCs w:val="0"/>
        <w:i w:val="0"/>
        <w:iCs w:val="0"/>
        <w:w w:val="99"/>
        <w:sz w:val="20"/>
        <w:szCs w:val="20"/>
        <w:lang w:val="en-AU" w:eastAsia="en-US" w:bidi="ar-SA"/>
      </w:rPr>
    </w:lvl>
    <w:lvl w:ilvl="1" w:tplc="6ADE1CE8">
      <w:numFmt w:val="bullet"/>
      <w:lvlText w:val="•"/>
      <w:lvlJc w:val="left"/>
      <w:pPr>
        <w:ind w:left="1314" w:hanging="361"/>
      </w:pPr>
      <w:rPr>
        <w:rFonts w:hint="default"/>
        <w:lang w:val="en-AU" w:eastAsia="en-US" w:bidi="ar-SA"/>
      </w:rPr>
    </w:lvl>
    <w:lvl w:ilvl="2" w:tplc="5872934A">
      <w:numFmt w:val="bullet"/>
      <w:lvlText w:val="•"/>
      <w:lvlJc w:val="left"/>
      <w:pPr>
        <w:ind w:left="2048" w:hanging="361"/>
      </w:pPr>
      <w:rPr>
        <w:rFonts w:hint="default"/>
        <w:lang w:val="en-AU" w:eastAsia="en-US" w:bidi="ar-SA"/>
      </w:rPr>
    </w:lvl>
    <w:lvl w:ilvl="3" w:tplc="01E0358A">
      <w:numFmt w:val="bullet"/>
      <w:lvlText w:val="•"/>
      <w:lvlJc w:val="left"/>
      <w:pPr>
        <w:ind w:left="2782" w:hanging="361"/>
      </w:pPr>
      <w:rPr>
        <w:rFonts w:hint="default"/>
        <w:lang w:val="en-AU" w:eastAsia="en-US" w:bidi="ar-SA"/>
      </w:rPr>
    </w:lvl>
    <w:lvl w:ilvl="4" w:tplc="7FCE97F4">
      <w:numFmt w:val="bullet"/>
      <w:lvlText w:val="•"/>
      <w:lvlJc w:val="left"/>
      <w:pPr>
        <w:ind w:left="3516" w:hanging="361"/>
      </w:pPr>
      <w:rPr>
        <w:rFonts w:hint="default"/>
        <w:lang w:val="en-AU" w:eastAsia="en-US" w:bidi="ar-SA"/>
      </w:rPr>
    </w:lvl>
    <w:lvl w:ilvl="5" w:tplc="E77AF934">
      <w:numFmt w:val="bullet"/>
      <w:lvlText w:val="•"/>
      <w:lvlJc w:val="left"/>
      <w:pPr>
        <w:ind w:left="4250" w:hanging="361"/>
      </w:pPr>
      <w:rPr>
        <w:rFonts w:hint="default"/>
        <w:lang w:val="en-AU" w:eastAsia="en-US" w:bidi="ar-SA"/>
      </w:rPr>
    </w:lvl>
    <w:lvl w:ilvl="6" w:tplc="D75A3D6E">
      <w:numFmt w:val="bullet"/>
      <w:lvlText w:val="•"/>
      <w:lvlJc w:val="left"/>
      <w:pPr>
        <w:ind w:left="4984" w:hanging="361"/>
      </w:pPr>
      <w:rPr>
        <w:rFonts w:hint="default"/>
        <w:lang w:val="en-AU" w:eastAsia="en-US" w:bidi="ar-SA"/>
      </w:rPr>
    </w:lvl>
    <w:lvl w:ilvl="7" w:tplc="014ABDA0">
      <w:numFmt w:val="bullet"/>
      <w:lvlText w:val="•"/>
      <w:lvlJc w:val="left"/>
      <w:pPr>
        <w:ind w:left="5718" w:hanging="361"/>
      </w:pPr>
      <w:rPr>
        <w:rFonts w:hint="default"/>
        <w:lang w:val="en-AU" w:eastAsia="en-US" w:bidi="ar-SA"/>
      </w:rPr>
    </w:lvl>
    <w:lvl w:ilvl="8" w:tplc="55F4F6BC">
      <w:numFmt w:val="bullet"/>
      <w:lvlText w:val="•"/>
      <w:lvlJc w:val="left"/>
      <w:pPr>
        <w:ind w:left="6452" w:hanging="361"/>
      </w:pPr>
      <w:rPr>
        <w:rFonts w:hint="default"/>
        <w:lang w:val="en-AU" w:eastAsia="en-US" w:bidi="ar-SA"/>
      </w:rPr>
    </w:lvl>
  </w:abstractNum>
  <w:abstractNum w:abstractNumId="25" w15:restartNumberingAfterBreak="0">
    <w:nsid w:val="40716CCE"/>
    <w:multiLevelType w:val="multilevel"/>
    <w:tmpl w:val="C74E79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85514E"/>
    <w:multiLevelType w:val="hybridMultilevel"/>
    <w:tmpl w:val="A4E2DBFC"/>
    <w:lvl w:ilvl="0" w:tplc="00447250">
      <w:numFmt w:val="bullet"/>
      <w:lvlText w:val=""/>
      <w:lvlJc w:val="left"/>
      <w:pPr>
        <w:ind w:left="829" w:hanging="360"/>
      </w:pPr>
      <w:rPr>
        <w:rFonts w:ascii="Symbol" w:eastAsia="Symbol" w:hAnsi="Symbol" w:cs="Symbol" w:hint="default"/>
        <w:b w:val="0"/>
        <w:bCs w:val="0"/>
        <w:i w:val="0"/>
        <w:iCs w:val="0"/>
        <w:w w:val="99"/>
        <w:sz w:val="20"/>
        <w:szCs w:val="20"/>
        <w:lang w:val="en-AU" w:eastAsia="en-US" w:bidi="ar-SA"/>
      </w:rPr>
    </w:lvl>
    <w:lvl w:ilvl="1" w:tplc="E16EDD38">
      <w:numFmt w:val="bullet"/>
      <w:lvlText w:val="•"/>
      <w:lvlJc w:val="left"/>
      <w:pPr>
        <w:ind w:left="1307" w:hanging="360"/>
      </w:pPr>
      <w:rPr>
        <w:rFonts w:hint="default"/>
        <w:lang w:val="en-AU" w:eastAsia="en-US" w:bidi="ar-SA"/>
      </w:rPr>
    </w:lvl>
    <w:lvl w:ilvl="2" w:tplc="6EFC116A">
      <w:numFmt w:val="bullet"/>
      <w:lvlText w:val="•"/>
      <w:lvlJc w:val="left"/>
      <w:pPr>
        <w:ind w:left="1795" w:hanging="360"/>
      </w:pPr>
      <w:rPr>
        <w:rFonts w:hint="default"/>
        <w:lang w:val="en-AU" w:eastAsia="en-US" w:bidi="ar-SA"/>
      </w:rPr>
    </w:lvl>
    <w:lvl w:ilvl="3" w:tplc="86E8ECD2">
      <w:numFmt w:val="bullet"/>
      <w:lvlText w:val="•"/>
      <w:lvlJc w:val="left"/>
      <w:pPr>
        <w:ind w:left="2283" w:hanging="360"/>
      </w:pPr>
      <w:rPr>
        <w:rFonts w:hint="default"/>
        <w:lang w:val="en-AU" w:eastAsia="en-US" w:bidi="ar-SA"/>
      </w:rPr>
    </w:lvl>
    <w:lvl w:ilvl="4" w:tplc="D0606A28">
      <w:numFmt w:val="bullet"/>
      <w:lvlText w:val="•"/>
      <w:lvlJc w:val="left"/>
      <w:pPr>
        <w:ind w:left="2771" w:hanging="360"/>
      </w:pPr>
      <w:rPr>
        <w:rFonts w:hint="default"/>
        <w:lang w:val="en-AU" w:eastAsia="en-US" w:bidi="ar-SA"/>
      </w:rPr>
    </w:lvl>
    <w:lvl w:ilvl="5" w:tplc="FA0ADD76">
      <w:numFmt w:val="bullet"/>
      <w:lvlText w:val="•"/>
      <w:lvlJc w:val="left"/>
      <w:pPr>
        <w:ind w:left="3259" w:hanging="360"/>
      </w:pPr>
      <w:rPr>
        <w:rFonts w:hint="default"/>
        <w:lang w:val="en-AU" w:eastAsia="en-US" w:bidi="ar-SA"/>
      </w:rPr>
    </w:lvl>
    <w:lvl w:ilvl="6" w:tplc="9B082FEC">
      <w:numFmt w:val="bullet"/>
      <w:lvlText w:val="•"/>
      <w:lvlJc w:val="left"/>
      <w:pPr>
        <w:ind w:left="3746" w:hanging="360"/>
      </w:pPr>
      <w:rPr>
        <w:rFonts w:hint="default"/>
        <w:lang w:val="en-AU" w:eastAsia="en-US" w:bidi="ar-SA"/>
      </w:rPr>
    </w:lvl>
    <w:lvl w:ilvl="7" w:tplc="BB9E4CB8">
      <w:numFmt w:val="bullet"/>
      <w:lvlText w:val="•"/>
      <w:lvlJc w:val="left"/>
      <w:pPr>
        <w:ind w:left="4234" w:hanging="360"/>
      </w:pPr>
      <w:rPr>
        <w:rFonts w:hint="default"/>
        <w:lang w:val="en-AU" w:eastAsia="en-US" w:bidi="ar-SA"/>
      </w:rPr>
    </w:lvl>
    <w:lvl w:ilvl="8" w:tplc="B8A28F38">
      <w:numFmt w:val="bullet"/>
      <w:lvlText w:val="•"/>
      <w:lvlJc w:val="left"/>
      <w:pPr>
        <w:ind w:left="4722" w:hanging="360"/>
      </w:pPr>
      <w:rPr>
        <w:rFonts w:hint="default"/>
        <w:lang w:val="en-AU" w:eastAsia="en-US" w:bidi="ar-SA"/>
      </w:rPr>
    </w:lvl>
  </w:abstractNum>
  <w:abstractNum w:abstractNumId="27" w15:restartNumberingAfterBreak="0">
    <w:nsid w:val="500A4BE2"/>
    <w:multiLevelType w:val="multilevel"/>
    <w:tmpl w:val="DEB4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583CE8"/>
    <w:multiLevelType w:val="multilevel"/>
    <w:tmpl w:val="8EF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A970EB"/>
    <w:multiLevelType w:val="hybridMultilevel"/>
    <w:tmpl w:val="896EB674"/>
    <w:lvl w:ilvl="0" w:tplc="11F09982">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845C509A">
      <w:numFmt w:val="bullet"/>
      <w:lvlText w:val="•"/>
      <w:lvlJc w:val="left"/>
      <w:pPr>
        <w:ind w:left="1505" w:hanging="360"/>
      </w:pPr>
      <w:rPr>
        <w:rFonts w:hint="default"/>
        <w:lang w:val="en-AU" w:eastAsia="en-US" w:bidi="ar-SA"/>
      </w:rPr>
    </w:lvl>
    <w:lvl w:ilvl="2" w:tplc="7FBA72BE">
      <w:numFmt w:val="bullet"/>
      <w:lvlText w:val="•"/>
      <w:lvlJc w:val="left"/>
      <w:pPr>
        <w:ind w:left="2171" w:hanging="360"/>
      </w:pPr>
      <w:rPr>
        <w:rFonts w:hint="default"/>
        <w:lang w:val="en-AU" w:eastAsia="en-US" w:bidi="ar-SA"/>
      </w:rPr>
    </w:lvl>
    <w:lvl w:ilvl="3" w:tplc="62780FF4">
      <w:numFmt w:val="bullet"/>
      <w:lvlText w:val="•"/>
      <w:lvlJc w:val="left"/>
      <w:pPr>
        <w:ind w:left="2836" w:hanging="360"/>
      </w:pPr>
      <w:rPr>
        <w:rFonts w:hint="default"/>
        <w:lang w:val="en-AU" w:eastAsia="en-US" w:bidi="ar-SA"/>
      </w:rPr>
    </w:lvl>
    <w:lvl w:ilvl="4" w:tplc="5164F0B8">
      <w:numFmt w:val="bullet"/>
      <w:lvlText w:val="•"/>
      <w:lvlJc w:val="left"/>
      <w:pPr>
        <w:ind w:left="3502" w:hanging="360"/>
      </w:pPr>
      <w:rPr>
        <w:rFonts w:hint="default"/>
        <w:lang w:val="en-AU" w:eastAsia="en-US" w:bidi="ar-SA"/>
      </w:rPr>
    </w:lvl>
    <w:lvl w:ilvl="5" w:tplc="84AA02E0">
      <w:numFmt w:val="bullet"/>
      <w:lvlText w:val="•"/>
      <w:lvlJc w:val="left"/>
      <w:pPr>
        <w:ind w:left="4167" w:hanging="360"/>
      </w:pPr>
      <w:rPr>
        <w:rFonts w:hint="default"/>
        <w:lang w:val="en-AU" w:eastAsia="en-US" w:bidi="ar-SA"/>
      </w:rPr>
    </w:lvl>
    <w:lvl w:ilvl="6" w:tplc="8CFE8600">
      <w:numFmt w:val="bullet"/>
      <w:lvlText w:val="•"/>
      <w:lvlJc w:val="left"/>
      <w:pPr>
        <w:ind w:left="4833" w:hanging="360"/>
      </w:pPr>
      <w:rPr>
        <w:rFonts w:hint="default"/>
        <w:lang w:val="en-AU" w:eastAsia="en-US" w:bidi="ar-SA"/>
      </w:rPr>
    </w:lvl>
    <w:lvl w:ilvl="7" w:tplc="4DF056F6">
      <w:numFmt w:val="bullet"/>
      <w:lvlText w:val="•"/>
      <w:lvlJc w:val="left"/>
      <w:pPr>
        <w:ind w:left="5498" w:hanging="360"/>
      </w:pPr>
      <w:rPr>
        <w:rFonts w:hint="default"/>
        <w:lang w:val="en-AU" w:eastAsia="en-US" w:bidi="ar-SA"/>
      </w:rPr>
    </w:lvl>
    <w:lvl w:ilvl="8" w:tplc="AE3EFF80">
      <w:numFmt w:val="bullet"/>
      <w:lvlText w:val="•"/>
      <w:lvlJc w:val="left"/>
      <w:pPr>
        <w:ind w:left="6164" w:hanging="360"/>
      </w:pPr>
      <w:rPr>
        <w:rFonts w:hint="default"/>
        <w:lang w:val="en-AU" w:eastAsia="en-US" w:bidi="ar-SA"/>
      </w:rPr>
    </w:lvl>
  </w:abstractNum>
  <w:abstractNum w:abstractNumId="30" w15:restartNumberingAfterBreak="0">
    <w:nsid w:val="5723284C"/>
    <w:multiLevelType w:val="multilevel"/>
    <w:tmpl w:val="6C8CD7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C01950"/>
    <w:multiLevelType w:val="multilevel"/>
    <w:tmpl w:val="9E48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672CB8"/>
    <w:multiLevelType w:val="hybridMultilevel"/>
    <w:tmpl w:val="8F18F420"/>
    <w:lvl w:ilvl="0" w:tplc="F83E2474">
      <w:numFmt w:val="bullet"/>
      <w:lvlText w:val=""/>
      <w:lvlJc w:val="left"/>
      <w:pPr>
        <w:ind w:left="829" w:hanging="360"/>
      </w:pPr>
      <w:rPr>
        <w:rFonts w:ascii="Symbol" w:eastAsia="Symbol" w:hAnsi="Symbol" w:cs="Symbol" w:hint="default"/>
        <w:b w:val="0"/>
        <w:bCs w:val="0"/>
        <w:i w:val="0"/>
        <w:iCs w:val="0"/>
        <w:w w:val="99"/>
        <w:sz w:val="20"/>
        <w:szCs w:val="20"/>
        <w:lang w:val="en-AU" w:eastAsia="en-US" w:bidi="ar-SA"/>
      </w:rPr>
    </w:lvl>
    <w:lvl w:ilvl="1" w:tplc="EFBA6D74">
      <w:numFmt w:val="bullet"/>
      <w:lvlText w:val="•"/>
      <w:lvlJc w:val="left"/>
      <w:pPr>
        <w:ind w:left="1307" w:hanging="360"/>
      </w:pPr>
      <w:rPr>
        <w:rFonts w:hint="default"/>
        <w:lang w:val="en-AU" w:eastAsia="en-US" w:bidi="ar-SA"/>
      </w:rPr>
    </w:lvl>
    <w:lvl w:ilvl="2" w:tplc="55F02CB6">
      <w:numFmt w:val="bullet"/>
      <w:lvlText w:val="•"/>
      <w:lvlJc w:val="left"/>
      <w:pPr>
        <w:ind w:left="1795" w:hanging="360"/>
      </w:pPr>
      <w:rPr>
        <w:rFonts w:hint="default"/>
        <w:lang w:val="en-AU" w:eastAsia="en-US" w:bidi="ar-SA"/>
      </w:rPr>
    </w:lvl>
    <w:lvl w:ilvl="3" w:tplc="991661B6">
      <w:numFmt w:val="bullet"/>
      <w:lvlText w:val="•"/>
      <w:lvlJc w:val="left"/>
      <w:pPr>
        <w:ind w:left="2283" w:hanging="360"/>
      </w:pPr>
      <w:rPr>
        <w:rFonts w:hint="default"/>
        <w:lang w:val="en-AU" w:eastAsia="en-US" w:bidi="ar-SA"/>
      </w:rPr>
    </w:lvl>
    <w:lvl w:ilvl="4" w:tplc="FFF06340">
      <w:numFmt w:val="bullet"/>
      <w:lvlText w:val="•"/>
      <w:lvlJc w:val="left"/>
      <w:pPr>
        <w:ind w:left="2771" w:hanging="360"/>
      </w:pPr>
      <w:rPr>
        <w:rFonts w:hint="default"/>
        <w:lang w:val="en-AU" w:eastAsia="en-US" w:bidi="ar-SA"/>
      </w:rPr>
    </w:lvl>
    <w:lvl w:ilvl="5" w:tplc="F22ADF30">
      <w:numFmt w:val="bullet"/>
      <w:lvlText w:val="•"/>
      <w:lvlJc w:val="left"/>
      <w:pPr>
        <w:ind w:left="3259" w:hanging="360"/>
      </w:pPr>
      <w:rPr>
        <w:rFonts w:hint="default"/>
        <w:lang w:val="en-AU" w:eastAsia="en-US" w:bidi="ar-SA"/>
      </w:rPr>
    </w:lvl>
    <w:lvl w:ilvl="6" w:tplc="CC043398">
      <w:numFmt w:val="bullet"/>
      <w:lvlText w:val="•"/>
      <w:lvlJc w:val="left"/>
      <w:pPr>
        <w:ind w:left="3746" w:hanging="360"/>
      </w:pPr>
      <w:rPr>
        <w:rFonts w:hint="default"/>
        <w:lang w:val="en-AU" w:eastAsia="en-US" w:bidi="ar-SA"/>
      </w:rPr>
    </w:lvl>
    <w:lvl w:ilvl="7" w:tplc="BDC6F7C6">
      <w:numFmt w:val="bullet"/>
      <w:lvlText w:val="•"/>
      <w:lvlJc w:val="left"/>
      <w:pPr>
        <w:ind w:left="4234" w:hanging="360"/>
      </w:pPr>
      <w:rPr>
        <w:rFonts w:hint="default"/>
        <w:lang w:val="en-AU" w:eastAsia="en-US" w:bidi="ar-SA"/>
      </w:rPr>
    </w:lvl>
    <w:lvl w:ilvl="8" w:tplc="027474F4">
      <w:numFmt w:val="bullet"/>
      <w:lvlText w:val="•"/>
      <w:lvlJc w:val="left"/>
      <w:pPr>
        <w:ind w:left="4722" w:hanging="360"/>
      </w:pPr>
      <w:rPr>
        <w:rFonts w:hint="default"/>
        <w:lang w:val="en-AU" w:eastAsia="en-US" w:bidi="ar-SA"/>
      </w:rPr>
    </w:lvl>
  </w:abstractNum>
  <w:abstractNum w:abstractNumId="33" w15:restartNumberingAfterBreak="0">
    <w:nsid w:val="63143E89"/>
    <w:multiLevelType w:val="hybridMultilevel"/>
    <w:tmpl w:val="BC92D330"/>
    <w:lvl w:ilvl="0" w:tplc="5326594A">
      <w:numFmt w:val="bullet"/>
      <w:lvlText w:val=""/>
      <w:lvlJc w:val="left"/>
      <w:pPr>
        <w:ind w:left="573" w:hanging="361"/>
      </w:pPr>
      <w:rPr>
        <w:rFonts w:ascii="Symbol" w:eastAsia="Symbol" w:hAnsi="Symbol" w:cs="Symbol" w:hint="default"/>
        <w:b w:val="0"/>
        <w:bCs w:val="0"/>
        <w:i w:val="0"/>
        <w:iCs w:val="0"/>
        <w:w w:val="99"/>
        <w:sz w:val="20"/>
        <w:szCs w:val="20"/>
        <w:lang w:val="en-AU" w:eastAsia="en-US" w:bidi="ar-SA"/>
      </w:rPr>
    </w:lvl>
    <w:lvl w:ilvl="1" w:tplc="C83C494A">
      <w:numFmt w:val="bullet"/>
      <w:lvlText w:val="•"/>
      <w:lvlJc w:val="left"/>
      <w:pPr>
        <w:ind w:left="1314" w:hanging="361"/>
      </w:pPr>
      <w:rPr>
        <w:rFonts w:hint="default"/>
        <w:lang w:val="en-AU" w:eastAsia="en-US" w:bidi="ar-SA"/>
      </w:rPr>
    </w:lvl>
    <w:lvl w:ilvl="2" w:tplc="06124AC8">
      <w:numFmt w:val="bullet"/>
      <w:lvlText w:val="•"/>
      <w:lvlJc w:val="left"/>
      <w:pPr>
        <w:ind w:left="2048" w:hanging="361"/>
      </w:pPr>
      <w:rPr>
        <w:rFonts w:hint="default"/>
        <w:lang w:val="en-AU" w:eastAsia="en-US" w:bidi="ar-SA"/>
      </w:rPr>
    </w:lvl>
    <w:lvl w:ilvl="3" w:tplc="5BDED6E0">
      <w:numFmt w:val="bullet"/>
      <w:lvlText w:val="•"/>
      <w:lvlJc w:val="left"/>
      <w:pPr>
        <w:ind w:left="2782" w:hanging="361"/>
      </w:pPr>
      <w:rPr>
        <w:rFonts w:hint="default"/>
        <w:lang w:val="en-AU" w:eastAsia="en-US" w:bidi="ar-SA"/>
      </w:rPr>
    </w:lvl>
    <w:lvl w:ilvl="4" w:tplc="0BA29470">
      <w:numFmt w:val="bullet"/>
      <w:lvlText w:val="•"/>
      <w:lvlJc w:val="left"/>
      <w:pPr>
        <w:ind w:left="3516" w:hanging="361"/>
      </w:pPr>
      <w:rPr>
        <w:rFonts w:hint="default"/>
        <w:lang w:val="en-AU" w:eastAsia="en-US" w:bidi="ar-SA"/>
      </w:rPr>
    </w:lvl>
    <w:lvl w:ilvl="5" w:tplc="F44CC268">
      <w:numFmt w:val="bullet"/>
      <w:lvlText w:val="•"/>
      <w:lvlJc w:val="left"/>
      <w:pPr>
        <w:ind w:left="4250" w:hanging="361"/>
      </w:pPr>
      <w:rPr>
        <w:rFonts w:hint="default"/>
        <w:lang w:val="en-AU" w:eastAsia="en-US" w:bidi="ar-SA"/>
      </w:rPr>
    </w:lvl>
    <w:lvl w:ilvl="6" w:tplc="9BD6DBD0">
      <w:numFmt w:val="bullet"/>
      <w:lvlText w:val="•"/>
      <w:lvlJc w:val="left"/>
      <w:pPr>
        <w:ind w:left="4984" w:hanging="361"/>
      </w:pPr>
      <w:rPr>
        <w:rFonts w:hint="default"/>
        <w:lang w:val="en-AU" w:eastAsia="en-US" w:bidi="ar-SA"/>
      </w:rPr>
    </w:lvl>
    <w:lvl w:ilvl="7" w:tplc="5CE63D70">
      <w:numFmt w:val="bullet"/>
      <w:lvlText w:val="•"/>
      <w:lvlJc w:val="left"/>
      <w:pPr>
        <w:ind w:left="5718" w:hanging="361"/>
      </w:pPr>
      <w:rPr>
        <w:rFonts w:hint="default"/>
        <w:lang w:val="en-AU" w:eastAsia="en-US" w:bidi="ar-SA"/>
      </w:rPr>
    </w:lvl>
    <w:lvl w:ilvl="8" w:tplc="441A15EC">
      <w:numFmt w:val="bullet"/>
      <w:lvlText w:val="•"/>
      <w:lvlJc w:val="left"/>
      <w:pPr>
        <w:ind w:left="6452" w:hanging="361"/>
      </w:pPr>
      <w:rPr>
        <w:rFonts w:hint="default"/>
        <w:lang w:val="en-AU" w:eastAsia="en-US" w:bidi="ar-SA"/>
      </w:rPr>
    </w:lvl>
  </w:abstractNum>
  <w:abstractNum w:abstractNumId="34" w15:restartNumberingAfterBreak="0">
    <w:nsid w:val="675F650A"/>
    <w:multiLevelType w:val="hybridMultilevel"/>
    <w:tmpl w:val="DB9474CC"/>
    <w:lvl w:ilvl="0" w:tplc="313E9CCC">
      <w:start w:val="1"/>
      <w:numFmt w:val="decimal"/>
      <w:lvlText w:val="%1."/>
      <w:lvlJc w:val="left"/>
      <w:pPr>
        <w:ind w:left="853" w:hanging="360"/>
      </w:pPr>
      <w:rPr>
        <w:rFonts w:ascii="Calibri" w:eastAsia="Calibri" w:hAnsi="Calibri" w:cs="Calibri" w:hint="default"/>
        <w:b w:val="0"/>
        <w:bCs w:val="0"/>
        <w:i w:val="0"/>
        <w:iCs w:val="0"/>
        <w:w w:val="100"/>
        <w:sz w:val="22"/>
        <w:szCs w:val="22"/>
        <w:lang w:val="en-AU" w:eastAsia="en-US" w:bidi="ar-SA"/>
      </w:rPr>
    </w:lvl>
    <w:lvl w:ilvl="1" w:tplc="E2764D4E">
      <w:start w:val="1"/>
      <w:numFmt w:val="lowerLetter"/>
      <w:lvlText w:val="%2."/>
      <w:lvlJc w:val="left"/>
      <w:pPr>
        <w:ind w:left="1573" w:hanging="360"/>
      </w:pPr>
      <w:rPr>
        <w:rFonts w:hint="default"/>
        <w:spacing w:val="-1"/>
        <w:w w:val="100"/>
        <w:lang w:val="en-AU" w:eastAsia="en-US" w:bidi="ar-SA"/>
      </w:rPr>
    </w:lvl>
    <w:lvl w:ilvl="2" w:tplc="2102A2F0">
      <w:start w:val="1"/>
      <w:numFmt w:val="lowerRoman"/>
      <w:lvlText w:val="%3."/>
      <w:lvlJc w:val="left"/>
      <w:pPr>
        <w:ind w:left="2293" w:hanging="360"/>
        <w:jc w:val="right"/>
      </w:pPr>
      <w:rPr>
        <w:rFonts w:ascii="Calibri" w:eastAsia="Calibri" w:hAnsi="Calibri" w:cs="Calibri" w:hint="default"/>
        <w:b w:val="0"/>
        <w:bCs w:val="0"/>
        <w:i w:val="0"/>
        <w:iCs w:val="0"/>
        <w:spacing w:val="-1"/>
        <w:w w:val="100"/>
        <w:sz w:val="22"/>
        <w:szCs w:val="22"/>
        <w:lang w:val="en-AU" w:eastAsia="en-US" w:bidi="ar-SA"/>
      </w:rPr>
    </w:lvl>
    <w:lvl w:ilvl="3" w:tplc="7DC2FA70">
      <w:numFmt w:val="bullet"/>
      <w:lvlText w:val="•"/>
      <w:lvlJc w:val="left"/>
      <w:pPr>
        <w:ind w:left="3250" w:hanging="360"/>
      </w:pPr>
      <w:rPr>
        <w:rFonts w:hint="default"/>
        <w:lang w:val="en-AU" w:eastAsia="en-US" w:bidi="ar-SA"/>
      </w:rPr>
    </w:lvl>
    <w:lvl w:ilvl="4" w:tplc="5592146A">
      <w:numFmt w:val="bullet"/>
      <w:lvlText w:val="•"/>
      <w:lvlJc w:val="left"/>
      <w:pPr>
        <w:ind w:left="4201" w:hanging="360"/>
      </w:pPr>
      <w:rPr>
        <w:rFonts w:hint="default"/>
        <w:lang w:val="en-AU" w:eastAsia="en-US" w:bidi="ar-SA"/>
      </w:rPr>
    </w:lvl>
    <w:lvl w:ilvl="5" w:tplc="7FF20B8E">
      <w:numFmt w:val="bullet"/>
      <w:lvlText w:val="•"/>
      <w:lvlJc w:val="left"/>
      <w:pPr>
        <w:ind w:left="5152" w:hanging="360"/>
      </w:pPr>
      <w:rPr>
        <w:rFonts w:hint="default"/>
        <w:lang w:val="en-AU" w:eastAsia="en-US" w:bidi="ar-SA"/>
      </w:rPr>
    </w:lvl>
    <w:lvl w:ilvl="6" w:tplc="8264C2DE">
      <w:numFmt w:val="bullet"/>
      <w:lvlText w:val="•"/>
      <w:lvlJc w:val="left"/>
      <w:pPr>
        <w:ind w:left="6103" w:hanging="360"/>
      </w:pPr>
      <w:rPr>
        <w:rFonts w:hint="default"/>
        <w:lang w:val="en-AU" w:eastAsia="en-US" w:bidi="ar-SA"/>
      </w:rPr>
    </w:lvl>
    <w:lvl w:ilvl="7" w:tplc="4696608C">
      <w:numFmt w:val="bullet"/>
      <w:lvlText w:val="•"/>
      <w:lvlJc w:val="left"/>
      <w:pPr>
        <w:ind w:left="7054" w:hanging="360"/>
      </w:pPr>
      <w:rPr>
        <w:rFonts w:hint="default"/>
        <w:lang w:val="en-AU" w:eastAsia="en-US" w:bidi="ar-SA"/>
      </w:rPr>
    </w:lvl>
    <w:lvl w:ilvl="8" w:tplc="33BCFAE4">
      <w:numFmt w:val="bullet"/>
      <w:lvlText w:val="•"/>
      <w:lvlJc w:val="left"/>
      <w:pPr>
        <w:ind w:left="8004" w:hanging="360"/>
      </w:pPr>
      <w:rPr>
        <w:rFonts w:hint="default"/>
        <w:lang w:val="en-AU" w:eastAsia="en-US" w:bidi="ar-SA"/>
      </w:rPr>
    </w:lvl>
  </w:abstractNum>
  <w:abstractNum w:abstractNumId="35" w15:restartNumberingAfterBreak="0">
    <w:nsid w:val="6D92511F"/>
    <w:multiLevelType w:val="hybridMultilevel"/>
    <w:tmpl w:val="BAA836DC"/>
    <w:lvl w:ilvl="0" w:tplc="28128CEA">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73A8676A">
      <w:numFmt w:val="bullet"/>
      <w:lvlText w:val="o"/>
      <w:lvlJc w:val="left"/>
      <w:pPr>
        <w:ind w:left="1550" w:hanging="360"/>
      </w:pPr>
      <w:rPr>
        <w:rFonts w:ascii="Courier New" w:eastAsia="Courier New" w:hAnsi="Courier New" w:cs="Courier New" w:hint="default"/>
        <w:b w:val="0"/>
        <w:bCs w:val="0"/>
        <w:i w:val="0"/>
        <w:iCs w:val="0"/>
        <w:w w:val="99"/>
        <w:sz w:val="20"/>
        <w:szCs w:val="20"/>
        <w:lang w:val="en-AU" w:eastAsia="en-US" w:bidi="ar-SA"/>
      </w:rPr>
    </w:lvl>
    <w:lvl w:ilvl="2" w:tplc="BB0AE0D8">
      <w:numFmt w:val="bullet"/>
      <w:lvlText w:val="•"/>
      <w:lvlJc w:val="left"/>
      <w:pPr>
        <w:ind w:left="2219" w:hanging="360"/>
      </w:pPr>
      <w:rPr>
        <w:rFonts w:hint="default"/>
        <w:lang w:val="en-AU" w:eastAsia="en-US" w:bidi="ar-SA"/>
      </w:rPr>
    </w:lvl>
    <w:lvl w:ilvl="3" w:tplc="6D4EC960">
      <w:numFmt w:val="bullet"/>
      <w:lvlText w:val="•"/>
      <w:lvlJc w:val="left"/>
      <w:pPr>
        <w:ind w:left="2878" w:hanging="360"/>
      </w:pPr>
      <w:rPr>
        <w:rFonts w:hint="default"/>
        <w:lang w:val="en-AU" w:eastAsia="en-US" w:bidi="ar-SA"/>
      </w:rPr>
    </w:lvl>
    <w:lvl w:ilvl="4" w:tplc="0AC6C4E8">
      <w:numFmt w:val="bullet"/>
      <w:lvlText w:val="•"/>
      <w:lvlJc w:val="left"/>
      <w:pPr>
        <w:ind w:left="3538" w:hanging="360"/>
      </w:pPr>
      <w:rPr>
        <w:rFonts w:hint="default"/>
        <w:lang w:val="en-AU" w:eastAsia="en-US" w:bidi="ar-SA"/>
      </w:rPr>
    </w:lvl>
    <w:lvl w:ilvl="5" w:tplc="8048E83A">
      <w:numFmt w:val="bullet"/>
      <w:lvlText w:val="•"/>
      <w:lvlJc w:val="left"/>
      <w:pPr>
        <w:ind w:left="4197" w:hanging="360"/>
      </w:pPr>
      <w:rPr>
        <w:rFonts w:hint="default"/>
        <w:lang w:val="en-AU" w:eastAsia="en-US" w:bidi="ar-SA"/>
      </w:rPr>
    </w:lvl>
    <w:lvl w:ilvl="6" w:tplc="A550904A">
      <w:numFmt w:val="bullet"/>
      <w:lvlText w:val="•"/>
      <w:lvlJc w:val="left"/>
      <w:pPr>
        <w:ind w:left="4857" w:hanging="360"/>
      </w:pPr>
      <w:rPr>
        <w:rFonts w:hint="default"/>
        <w:lang w:val="en-AU" w:eastAsia="en-US" w:bidi="ar-SA"/>
      </w:rPr>
    </w:lvl>
    <w:lvl w:ilvl="7" w:tplc="01183264">
      <w:numFmt w:val="bullet"/>
      <w:lvlText w:val="•"/>
      <w:lvlJc w:val="left"/>
      <w:pPr>
        <w:ind w:left="5516" w:hanging="360"/>
      </w:pPr>
      <w:rPr>
        <w:rFonts w:hint="default"/>
        <w:lang w:val="en-AU" w:eastAsia="en-US" w:bidi="ar-SA"/>
      </w:rPr>
    </w:lvl>
    <w:lvl w:ilvl="8" w:tplc="910E51DE">
      <w:numFmt w:val="bullet"/>
      <w:lvlText w:val="•"/>
      <w:lvlJc w:val="left"/>
      <w:pPr>
        <w:ind w:left="6176" w:hanging="360"/>
      </w:pPr>
      <w:rPr>
        <w:rFonts w:hint="default"/>
        <w:lang w:val="en-AU" w:eastAsia="en-US" w:bidi="ar-SA"/>
      </w:rPr>
    </w:lvl>
  </w:abstractNum>
  <w:abstractNum w:abstractNumId="36" w15:restartNumberingAfterBreak="0">
    <w:nsid w:val="7EDE5DBF"/>
    <w:multiLevelType w:val="hybridMultilevel"/>
    <w:tmpl w:val="78802AC0"/>
    <w:lvl w:ilvl="0" w:tplc="7376D844">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5882EB0A">
      <w:numFmt w:val="bullet"/>
      <w:lvlText w:val="•"/>
      <w:lvlJc w:val="left"/>
      <w:pPr>
        <w:ind w:left="1505" w:hanging="360"/>
      </w:pPr>
      <w:rPr>
        <w:rFonts w:hint="default"/>
        <w:lang w:val="en-AU" w:eastAsia="en-US" w:bidi="ar-SA"/>
      </w:rPr>
    </w:lvl>
    <w:lvl w:ilvl="2" w:tplc="6792EDC0">
      <w:numFmt w:val="bullet"/>
      <w:lvlText w:val="•"/>
      <w:lvlJc w:val="left"/>
      <w:pPr>
        <w:ind w:left="2171" w:hanging="360"/>
      </w:pPr>
      <w:rPr>
        <w:rFonts w:hint="default"/>
        <w:lang w:val="en-AU" w:eastAsia="en-US" w:bidi="ar-SA"/>
      </w:rPr>
    </w:lvl>
    <w:lvl w:ilvl="3" w:tplc="686A49FA">
      <w:numFmt w:val="bullet"/>
      <w:lvlText w:val="•"/>
      <w:lvlJc w:val="left"/>
      <w:pPr>
        <w:ind w:left="2836" w:hanging="360"/>
      </w:pPr>
      <w:rPr>
        <w:rFonts w:hint="default"/>
        <w:lang w:val="en-AU" w:eastAsia="en-US" w:bidi="ar-SA"/>
      </w:rPr>
    </w:lvl>
    <w:lvl w:ilvl="4" w:tplc="88024528">
      <w:numFmt w:val="bullet"/>
      <w:lvlText w:val="•"/>
      <w:lvlJc w:val="left"/>
      <w:pPr>
        <w:ind w:left="3502" w:hanging="360"/>
      </w:pPr>
      <w:rPr>
        <w:rFonts w:hint="default"/>
        <w:lang w:val="en-AU" w:eastAsia="en-US" w:bidi="ar-SA"/>
      </w:rPr>
    </w:lvl>
    <w:lvl w:ilvl="5" w:tplc="6930BAF6">
      <w:numFmt w:val="bullet"/>
      <w:lvlText w:val="•"/>
      <w:lvlJc w:val="left"/>
      <w:pPr>
        <w:ind w:left="4167" w:hanging="360"/>
      </w:pPr>
      <w:rPr>
        <w:rFonts w:hint="default"/>
        <w:lang w:val="en-AU" w:eastAsia="en-US" w:bidi="ar-SA"/>
      </w:rPr>
    </w:lvl>
    <w:lvl w:ilvl="6" w:tplc="ED7C6116">
      <w:numFmt w:val="bullet"/>
      <w:lvlText w:val="•"/>
      <w:lvlJc w:val="left"/>
      <w:pPr>
        <w:ind w:left="4833" w:hanging="360"/>
      </w:pPr>
      <w:rPr>
        <w:rFonts w:hint="default"/>
        <w:lang w:val="en-AU" w:eastAsia="en-US" w:bidi="ar-SA"/>
      </w:rPr>
    </w:lvl>
    <w:lvl w:ilvl="7" w:tplc="F4FAC696">
      <w:numFmt w:val="bullet"/>
      <w:lvlText w:val="•"/>
      <w:lvlJc w:val="left"/>
      <w:pPr>
        <w:ind w:left="5498" w:hanging="360"/>
      </w:pPr>
      <w:rPr>
        <w:rFonts w:hint="default"/>
        <w:lang w:val="en-AU" w:eastAsia="en-US" w:bidi="ar-SA"/>
      </w:rPr>
    </w:lvl>
    <w:lvl w:ilvl="8" w:tplc="13AE3AF0">
      <w:numFmt w:val="bullet"/>
      <w:lvlText w:val="•"/>
      <w:lvlJc w:val="left"/>
      <w:pPr>
        <w:ind w:left="6164" w:hanging="360"/>
      </w:pPr>
      <w:rPr>
        <w:rFonts w:hint="default"/>
        <w:lang w:val="en-AU" w:eastAsia="en-US" w:bidi="ar-SA"/>
      </w:rPr>
    </w:lvl>
  </w:abstractNum>
  <w:num w:numId="1" w16cid:durableId="848831864">
    <w:abstractNumId w:val="24"/>
  </w:num>
  <w:num w:numId="2" w16cid:durableId="775757168">
    <w:abstractNumId w:val="13"/>
  </w:num>
  <w:num w:numId="3" w16cid:durableId="507136617">
    <w:abstractNumId w:val="23"/>
  </w:num>
  <w:num w:numId="4" w16cid:durableId="2009868827">
    <w:abstractNumId w:val="8"/>
  </w:num>
  <w:num w:numId="5" w16cid:durableId="1650860780">
    <w:abstractNumId w:val="9"/>
  </w:num>
  <w:num w:numId="6" w16cid:durableId="2031754054">
    <w:abstractNumId w:val="2"/>
  </w:num>
  <w:num w:numId="7" w16cid:durableId="1160774585">
    <w:abstractNumId w:val="33"/>
  </w:num>
  <w:num w:numId="8" w16cid:durableId="585454565">
    <w:abstractNumId w:val="18"/>
  </w:num>
  <w:num w:numId="9" w16cid:durableId="278999703">
    <w:abstractNumId w:val="21"/>
  </w:num>
  <w:num w:numId="10" w16cid:durableId="1993949274">
    <w:abstractNumId w:val="6"/>
  </w:num>
  <w:num w:numId="11" w16cid:durableId="1137646874">
    <w:abstractNumId w:val="36"/>
  </w:num>
  <w:num w:numId="12" w16cid:durableId="417754143">
    <w:abstractNumId w:val="14"/>
  </w:num>
  <w:num w:numId="13" w16cid:durableId="512846478">
    <w:abstractNumId w:val="19"/>
  </w:num>
  <w:num w:numId="14" w16cid:durableId="58596858">
    <w:abstractNumId w:val="29"/>
  </w:num>
  <w:num w:numId="15" w16cid:durableId="1987277001">
    <w:abstractNumId w:val="20"/>
  </w:num>
  <w:num w:numId="16" w16cid:durableId="1020015028">
    <w:abstractNumId w:val="4"/>
  </w:num>
  <w:num w:numId="17" w16cid:durableId="1508712645">
    <w:abstractNumId w:val="12"/>
  </w:num>
  <w:num w:numId="18" w16cid:durableId="470832703">
    <w:abstractNumId w:val="22"/>
  </w:num>
  <w:num w:numId="19" w16cid:durableId="1174150233">
    <w:abstractNumId w:val="1"/>
  </w:num>
  <w:num w:numId="20" w16cid:durableId="1599874739">
    <w:abstractNumId w:val="35"/>
  </w:num>
  <w:num w:numId="21" w16cid:durableId="737827595">
    <w:abstractNumId w:val="11"/>
  </w:num>
  <w:num w:numId="22" w16cid:durableId="1360352493">
    <w:abstractNumId w:val="26"/>
  </w:num>
  <w:num w:numId="23" w16cid:durableId="2118913444">
    <w:abstractNumId w:val="32"/>
  </w:num>
  <w:num w:numId="24" w16cid:durableId="757138165">
    <w:abstractNumId w:val="7"/>
  </w:num>
  <w:num w:numId="25" w16cid:durableId="350492373">
    <w:abstractNumId w:val="34"/>
  </w:num>
  <w:num w:numId="26" w16cid:durableId="7603356">
    <w:abstractNumId w:val="5"/>
  </w:num>
  <w:num w:numId="27" w16cid:durableId="127406640">
    <w:abstractNumId w:val="10"/>
  </w:num>
  <w:num w:numId="28" w16cid:durableId="1726485397">
    <w:abstractNumId w:val="25"/>
  </w:num>
  <w:num w:numId="29" w16cid:durableId="1230458798">
    <w:abstractNumId w:val="30"/>
  </w:num>
  <w:num w:numId="30" w16cid:durableId="1598564733">
    <w:abstractNumId w:val="15"/>
  </w:num>
  <w:num w:numId="31" w16cid:durableId="1005287490">
    <w:abstractNumId w:val="3"/>
  </w:num>
  <w:num w:numId="32" w16cid:durableId="314338718">
    <w:abstractNumId w:val="27"/>
  </w:num>
  <w:num w:numId="33" w16cid:durableId="516433193">
    <w:abstractNumId w:val="17"/>
  </w:num>
  <w:num w:numId="34" w16cid:durableId="1349598359">
    <w:abstractNumId w:val="0"/>
  </w:num>
  <w:num w:numId="35" w16cid:durableId="1992128740">
    <w:abstractNumId w:val="28"/>
  </w:num>
  <w:num w:numId="36" w16cid:durableId="1205216282">
    <w:abstractNumId w:val="16"/>
  </w:num>
  <w:num w:numId="37" w16cid:durableId="8247828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7A"/>
    <w:rsid w:val="00000B83"/>
    <w:rsid w:val="0001574E"/>
    <w:rsid w:val="00023D12"/>
    <w:rsid w:val="00024C02"/>
    <w:rsid w:val="00027C5C"/>
    <w:rsid w:val="00037E2E"/>
    <w:rsid w:val="0006616F"/>
    <w:rsid w:val="00067496"/>
    <w:rsid w:val="00070B97"/>
    <w:rsid w:val="0009655C"/>
    <w:rsid w:val="000A49FD"/>
    <w:rsid w:val="000B62C8"/>
    <w:rsid w:val="000C5743"/>
    <w:rsid w:val="000D764F"/>
    <w:rsid w:val="000E7ADA"/>
    <w:rsid w:val="000F31A6"/>
    <w:rsid w:val="000F3B09"/>
    <w:rsid w:val="00100D8E"/>
    <w:rsid w:val="0010102F"/>
    <w:rsid w:val="001036C7"/>
    <w:rsid w:val="0011589E"/>
    <w:rsid w:val="00132890"/>
    <w:rsid w:val="00145E17"/>
    <w:rsid w:val="00160AB2"/>
    <w:rsid w:val="00163B1B"/>
    <w:rsid w:val="00172459"/>
    <w:rsid w:val="00176221"/>
    <w:rsid w:val="001A1032"/>
    <w:rsid w:val="001B2E17"/>
    <w:rsid w:val="001B3059"/>
    <w:rsid w:val="001B416F"/>
    <w:rsid w:val="001D2852"/>
    <w:rsid w:val="001D53D6"/>
    <w:rsid w:val="001F507F"/>
    <w:rsid w:val="00207685"/>
    <w:rsid w:val="00211155"/>
    <w:rsid w:val="002237BF"/>
    <w:rsid w:val="00224E9D"/>
    <w:rsid w:val="002353E5"/>
    <w:rsid w:val="0028460F"/>
    <w:rsid w:val="00294AD5"/>
    <w:rsid w:val="002A5D54"/>
    <w:rsid w:val="002A6302"/>
    <w:rsid w:val="002B1D8D"/>
    <w:rsid w:val="002C0850"/>
    <w:rsid w:val="002E0B89"/>
    <w:rsid w:val="002F2D6D"/>
    <w:rsid w:val="002F56EA"/>
    <w:rsid w:val="00304C79"/>
    <w:rsid w:val="00335EC5"/>
    <w:rsid w:val="003869AD"/>
    <w:rsid w:val="00387F40"/>
    <w:rsid w:val="0039782C"/>
    <w:rsid w:val="003A5233"/>
    <w:rsid w:val="003C1790"/>
    <w:rsid w:val="003D1E6C"/>
    <w:rsid w:val="003D4281"/>
    <w:rsid w:val="003E629E"/>
    <w:rsid w:val="003E6B3D"/>
    <w:rsid w:val="0041387A"/>
    <w:rsid w:val="00422362"/>
    <w:rsid w:val="0042444B"/>
    <w:rsid w:val="004616F3"/>
    <w:rsid w:val="004617B1"/>
    <w:rsid w:val="004617C4"/>
    <w:rsid w:val="00484603"/>
    <w:rsid w:val="004909EA"/>
    <w:rsid w:val="004A0E8E"/>
    <w:rsid w:val="004B7AA3"/>
    <w:rsid w:val="004C2AE7"/>
    <w:rsid w:val="004F7B9C"/>
    <w:rsid w:val="00501375"/>
    <w:rsid w:val="00517A3A"/>
    <w:rsid w:val="005277EE"/>
    <w:rsid w:val="00532064"/>
    <w:rsid w:val="00540276"/>
    <w:rsid w:val="00544D55"/>
    <w:rsid w:val="00546779"/>
    <w:rsid w:val="00565590"/>
    <w:rsid w:val="005A015A"/>
    <w:rsid w:val="005A4467"/>
    <w:rsid w:val="005D1571"/>
    <w:rsid w:val="005E0F9C"/>
    <w:rsid w:val="006109B2"/>
    <w:rsid w:val="00615904"/>
    <w:rsid w:val="00623B65"/>
    <w:rsid w:val="00644195"/>
    <w:rsid w:val="00646002"/>
    <w:rsid w:val="00656A19"/>
    <w:rsid w:val="006627C2"/>
    <w:rsid w:val="00662B81"/>
    <w:rsid w:val="00663443"/>
    <w:rsid w:val="00691CCD"/>
    <w:rsid w:val="006B37E6"/>
    <w:rsid w:val="006D6696"/>
    <w:rsid w:val="006E507C"/>
    <w:rsid w:val="006F021E"/>
    <w:rsid w:val="00714870"/>
    <w:rsid w:val="00720289"/>
    <w:rsid w:val="00740D7B"/>
    <w:rsid w:val="00751C50"/>
    <w:rsid w:val="00781E42"/>
    <w:rsid w:val="007858BE"/>
    <w:rsid w:val="007867A3"/>
    <w:rsid w:val="007A13C4"/>
    <w:rsid w:val="007C7257"/>
    <w:rsid w:val="007C7C2D"/>
    <w:rsid w:val="007D4453"/>
    <w:rsid w:val="007D6868"/>
    <w:rsid w:val="007E564F"/>
    <w:rsid w:val="00801C51"/>
    <w:rsid w:val="0080487F"/>
    <w:rsid w:val="008213F7"/>
    <w:rsid w:val="00822C7D"/>
    <w:rsid w:val="008331FF"/>
    <w:rsid w:val="0083463E"/>
    <w:rsid w:val="0085758E"/>
    <w:rsid w:val="008619AC"/>
    <w:rsid w:val="008745DE"/>
    <w:rsid w:val="00874F86"/>
    <w:rsid w:val="008814B3"/>
    <w:rsid w:val="00892C8E"/>
    <w:rsid w:val="0089518C"/>
    <w:rsid w:val="008D0A4A"/>
    <w:rsid w:val="008D36B3"/>
    <w:rsid w:val="008F1EFA"/>
    <w:rsid w:val="008F6108"/>
    <w:rsid w:val="008F762F"/>
    <w:rsid w:val="009205C9"/>
    <w:rsid w:val="009256E2"/>
    <w:rsid w:val="00934A77"/>
    <w:rsid w:val="009364B5"/>
    <w:rsid w:val="00940B07"/>
    <w:rsid w:val="0095095D"/>
    <w:rsid w:val="009539EE"/>
    <w:rsid w:val="0095438B"/>
    <w:rsid w:val="00973180"/>
    <w:rsid w:val="009778EC"/>
    <w:rsid w:val="00981689"/>
    <w:rsid w:val="00982235"/>
    <w:rsid w:val="00986E0F"/>
    <w:rsid w:val="009B67A7"/>
    <w:rsid w:val="009B6B2E"/>
    <w:rsid w:val="009C0029"/>
    <w:rsid w:val="00A02108"/>
    <w:rsid w:val="00A226F3"/>
    <w:rsid w:val="00A2556C"/>
    <w:rsid w:val="00A54EC3"/>
    <w:rsid w:val="00A739B4"/>
    <w:rsid w:val="00A7681D"/>
    <w:rsid w:val="00A83F26"/>
    <w:rsid w:val="00AB1195"/>
    <w:rsid w:val="00AB2977"/>
    <w:rsid w:val="00AC6BC1"/>
    <w:rsid w:val="00AD5396"/>
    <w:rsid w:val="00B03AE0"/>
    <w:rsid w:val="00B13A1F"/>
    <w:rsid w:val="00B21C27"/>
    <w:rsid w:val="00B220D3"/>
    <w:rsid w:val="00B30295"/>
    <w:rsid w:val="00B3450F"/>
    <w:rsid w:val="00B36F99"/>
    <w:rsid w:val="00B46CEE"/>
    <w:rsid w:val="00B63C68"/>
    <w:rsid w:val="00B748FB"/>
    <w:rsid w:val="00B74B99"/>
    <w:rsid w:val="00B96909"/>
    <w:rsid w:val="00BB699E"/>
    <w:rsid w:val="00BD1AD3"/>
    <w:rsid w:val="00C05E47"/>
    <w:rsid w:val="00C07325"/>
    <w:rsid w:val="00C07FDA"/>
    <w:rsid w:val="00C13580"/>
    <w:rsid w:val="00C20FC0"/>
    <w:rsid w:val="00C357E0"/>
    <w:rsid w:val="00C600C2"/>
    <w:rsid w:val="00C6498F"/>
    <w:rsid w:val="00CA4EB9"/>
    <w:rsid w:val="00CB6F79"/>
    <w:rsid w:val="00CC088D"/>
    <w:rsid w:val="00CD2BD6"/>
    <w:rsid w:val="00CE1B11"/>
    <w:rsid w:val="00CE4F86"/>
    <w:rsid w:val="00CE7455"/>
    <w:rsid w:val="00D06E75"/>
    <w:rsid w:val="00D074C4"/>
    <w:rsid w:val="00D24459"/>
    <w:rsid w:val="00D2631B"/>
    <w:rsid w:val="00D30613"/>
    <w:rsid w:val="00D44155"/>
    <w:rsid w:val="00D51BDA"/>
    <w:rsid w:val="00D57E1F"/>
    <w:rsid w:val="00D65D72"/>
    <w:rsid w:val="00D70B78"/>
    <w:rsid w:val="00D7257E"/>
    <w:rsid w:val="00D73167"/>
    <w:rsid w:val="00D904F5"/>
    <w:rsid w:val="00DF3CF7"/>
    <w:rsid w:val="00DF7CE5"/>
    <w:rsid w:val="00E04F56"/>
    <w:rsid w:val="00E13FB1"/>
    <w:rsid w:val="00E246FB"/>
    <w:rsid w:val="00E30B11"/>
    <w:rsid w:val="00E344AB"/>
    <w:rsid w:val="00E36D8A"/>
    <w:rsid w:val="00E42060"/>
    <w:rsid w:val="00E57607"/>
    <w:rsid w:val="00E61005"/>
    <w:rsid w:val="00E632ED"/>
    <w:rsid w:val="00E64683"/>
    <w:rsid w:val="00E64805"/>
    <w:rsid w:val="00E64D4B"/>
    <w:rsid w:val="00E662B6"/>
    <w:rsid w:val="00E84027"/>
    <w:rsid w:val="00EB0157"/>
    <w:rsid w:val="00EB1EFC"/>
    <w:rsid w:val="00EB25DE"/>
    <w:rsid w:val="00EB4F05"/>
    <w:rsid w:val="00EC5F1C"/>
    <w:rsid w:val="00EC5F47"/>
    <w:rsid w:val="00ED1DC7"/>
    <w:rsid w:val="00ED5611"/>
    <w:rsid w:val="00EF16CA"/>
    <w:rsid w:val="00F00A2F"/>
    <w:rsid w:val="00F043BB"/>
    <w:rsid w:val="00F05EDA"/>
    <w:rsid w:val="00F16BA2"/>
    <w:rsid w:val="00F41AA9"/>
    <w:rsid w:val="00FA3175"/>
    <w:rsid w:val="00FA71BC"/>
    <w:rsid w:val="00FD262A"/>
    <w:rsid w:val="00FD6669"/>
    <w:rsid w:val="00FE271A"/>
    <w:rsid w:val="00FF5843"/>
    <w:rsid w:val="025807E0"/>
    <w:rsid w:val="02596172"/>
    <w:rsid w:val="02B4010D"/>
    <w:rsid w:val="03EE362D"/>
    <w:rsid w:val="04630723"/>
    <w:rsid w:val="04ACF604"/>
    <w:rsid w:val="054B6973"/>
    <w:rsid w:val="07D7F59E"/>
    <w:rsid w:val="08874E02"/>
    <w:rsid w:val="0A6DA675"/>
    <w:rsid w:val="0AB5FB4B"/>
    <w:rsid w:val="0BCF2E82"/>
    <w:rsid w:val="0D0FEE87"/>
    <w:rsid w:val="0D4221BC"/>
    <w:rsid w:val="0DDCE74E"/>
    <w:rsid w:val="0E3E78E5"/>
    <w:rsid w:val="0EBE8F54"/>
    <w:rsid w:val="0F6F0FE9"/>
    <w:rsid w:val="1131702D"/>
    <w:rsid w:val="12D4DEE9"/>
    <w:rsid w:val="133DF755"/>
    <w:rsid w:val="1400937D"/>
    <w:rsid w:val="14560A47"/>
    <w:rsid w:val="158AA792"/>
    <w:rsid w:val="15E0E19A"/>
    <w:rsid w:val="166C72E1"/>
    <w:rsid w:val="17D60AD9"/>
    <w:rsid w:val="188430E4"/>
    <w:rsid w:val="18E91044"/>
    <w:rsid w:val="194BAF08"/>
    <w:rsid w:val="1C71C375"/>
    <w:rsid w:val="1CC7E825"/>
    <w:rsid w:val="1EA408FE"/>
    <w:rsid w:val="1EC6FA4E"/>
    <w:rsid w:val="1ED37821"/>
    <w:rsid w:val="2305F130"/>
    <w:rsid w:val="23B33400"/>
    <w:rsid w:val="23E7A50D"/>
    <w:rsid w:val="244F075D"/>
    <w:rsid w:val="259C7A97"/>
    <w:rsid w:val="25D20729"/>
    <w:rsid w:val="29AB20CA"/>
    <w:rsid w:val="2A18FFD1"/>
    <w:rsid w:val="2A546082"/>
    <w:rsid w:val="2AFDCD49"/>
    <w:rsid w:val="2B76F486"/>
    <w:rsid w:val="2C655D3A"/>
    <w:rsid w:val="2CC8FD07"/>
    <w:rsid w:val="2D20D969"/>
    <w:rsid w:val="2D8AA70D"/>
    <w:rsid w:val="2E1A6A09"/>
    <w:rsid w:val="2E4B550B"/>
    <w:rsid w:val="310856E8"/>
    <w:rsid w:val="3276D9C3"/>
    <w:rsid w:val="32EA88E9"/>
    <w:rsid w:val="3337330E"/>
    <w:rsid w:val="347E0A96"/>
    <w:rsid w:val="36815759"/>
    <w:rsid w:val="36875BC6"/>
    <w:rsid w:val="368806AF"/>
    <w:rsid w:val="38A40F99"/>
    <w:rsid w:val="38FDEA24"/>
    <w:rsid w:val="39163E62"/>
    <w:rsid w:val="39D7B910"/>
    <w:rsid w:val="3AFD1C91"/>
    <w:rsid w:val="3C8D3C1A"/>
    <w:rsid w:val="3D7FFC42"/>
    <w:rsid w:val="3F0F8CD4"/>
    <w:rsid w:val="42AD74BF"/>
    <w:rsid w:val="435B66EF"/>
    <w:rsid w:val="435B6A3D"/>
    <w:rsid w:val="478BB406"/>
    <w:rsid w:val="48209661"/>
    <w:rsid w:val="497042B6"/>
    <w:rsid w:val="4991DC44"/>
    <w:rsid w:val="4A4C5053"/>
    <w:rsid w:val="4AF5A2BA"/>
    <w:rsid w:val="4AFD543B"/>
    <w:rsid w:val="4B08BFA7"/>
    <w:rsid w:val="4C3B8EAE"/>
    <w:rsid w:val="4D97832A"/>
    <w:rsid w:val="4E687BF9"/>
    <w:rsid w:val="4F10A044"/>
    <w:rsid w:val="5059C55A"/>
    <w:rsid w:val="52EEC26B"/>
    <w:rsid w:val="531CB57B"/>
    <w:rsid w:val="53EC09F4"/>
    <w:rsid w:val="5596D782"/>
    <w:rsid w:val="5617DC8A"/>
    <w:rsid w:val="56FCBFF8"/>
    <w:rsid w:val="57C1A219"/>
    <w:rsid w:val="5861C9C6"/>
    <w:rsid w:val="5894980A"/>
    <w:rsid w:val="5AA6DD52"/>
    <w:rsid w:val="5BE0F449"/>
    <w:rsid w:val="5D765F2C"/>
    <w:rsid w:val="601120F9"/>
    <w:rsid w:val="62B5E557"/>
    <w:rsid w:val="630AFC9E"/>
    <w:rsid w:val="634F07C9"/>
    <w:rsid w:val="63535653"/>
    <w:rsid w:val="6472BEEC"/>
    <w:rsid w:val="651C875F"/>
    <w:rsid w:val="67456F04"/>
    <w:rsid w:val="6A930CD0"/>
    <w:rsid w:val="6BC8DDC9"/>
    <w:rsid w:val="6C00B11D"/>
    <w:rsid w:val="6C955928"/>
    <w:rsid w:val="6CE374B6"/>
    <w:rsid w:val="704C29AB"/>
    <w:rsid w:val="7068960C"/>
    <w:rsid w:val="70A5E1F0"/>
    <w:rsid w:val="714CD5A3"/>
    <w:rsid w:val="723565DC"/>
    <w:rsid w:val="72B11C84"/>
    <w:rsid w:val="731DF68D"/>
    <w:rsid w:val="74FB5896"/>
    <w:rsid w:val="75B40FB1"/>
    <w:rsid w:val="76B4473E"/>
    <w:rsid w:val="76BB6D00"/>
    <w:rsid w:val="7909DB84"/>
    <w:rsid w:val="79FF324A"/>
    <w:rsid w:val="7AFBA3CD"/>
    <w:rsid w:val="7BED642B"/>
    <w:rsid w:val="7D23FAFA"/>
    <w:rsid w:val="7DA54A55"/>
    <w:rsid w:val="7E1CE5B7"/>
    <w:rsid w:val="7EC5AE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8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132"/>
      <w:outlineLvl w:val="0"/>
    </w:pPr>
    <w:rPr>
      <w:rFonts w:ascii="Corbel" w:eastAsia="Corbel" w:hAnsi="Corbel" w:cs="Corbel"/>
      <w:b/>
      <w:bCs/>
      <w:sz w:val="32"/>
      <w:szCs w:val="32"/>
    </w:rPr>
  </w:style>
  <w:style w:type="paragraph" w:styleId="Heading2">
    <w:name w:val="heading 2"/>
    <w:basedOn w:val="Normal"/>
    <w:uiPriority w:val="9"/>
    <w:unhideWhenUsed/>
    <w:qFormat/>
    <w:pPr>
      <w:spacing w:before="121"/>
      <w:ind w:left="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32"/>
    </w:pPr>
    <w:rPr>
      <w:rFonts w:ascii="Corbel" w:eastAsia="Corbel" w:hAnsi="Corbel" w:cs="Corbel"/>
      <w:sz w:val="48"/>
      <w:szCs w:val="48"/>
    </w:rPr>
  </w:style>
  <w:style w:type="paragraph" w:styleId="ListParagraph">
    <w:name w:val="List Paragraph"/>
    <w:basedOn w:val="Normal"/>
    <w:uiPriority w:val="1"/>
    <w:qFormat/>
    <w:pPr>
      <w:spacing w:before="121"/>
      <w:ind w:left="157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6108"/>
    <w:pPr>
      <w:tabs>
        <w:tab w:val="center" w:pos="4513"/>
        <w:tab w:val="right" w:pos="9026"/>
      </w:tabs>
    </w:pPr>
  </w:style>
  <w:style w:type="character" w:customStyle="1" w:styleId="HeaderChar">
    <w:name w:val="Header Char"/>
    <w:basedOn w:val="DefaultParagraphFont"/>
    <w:link w:val="Header"/>
    <w:uiPriority w:val="99"/>
    <w:rsid w:val="008F6108"/>
    <w:rPr>
      <w:rFonts w:ascii="Calibri" w:eastAsia="Calibri" w:hAnsi="Calibri" w:cs="Calibri"/>
      <w:lang w:val="en-AU"/>
    </w:rPr>
  </w:style>
  <w:style w:type="paragraph" w:styleId="Footer">
    <w:name w:val="footer"/>
    <w:basedOn w:val="Normal"/>
    <w:link w:val="FooterChar"/>
    <w:uiPriority w:val="99"/>
    <w:unhideWhenUsed/>
    <w:rsid w:val="008F6108"/>
    <w:pPr>
      <w:tabs>
        <w:tab w:val="center" w:pos="4513"/>
        <w:tab w:val="right" w:pos="9026"/>
      </w:tabs>
    </w:pPr>
  </w:style>
  <w:style w:type="character" w:customStyle="1" w:styleId="FooterChar">
    <w:name w:val="Footer Char"/>
    <w:basedOn w:val="DefaultParagraphFont"/>
    <w:link w:val="Footer"/>
    <w:uiPriority w:val="99"/>
    <w:rsid w:val="008F6108"/>
    <w:rPr>
      <w:rFonts w:ascii="Calibri" w:eastAsia="Calibri" w:hAnsi="Calibri" w:cs="Calibri"/>
      <w:lang w:val="en-AU"/>
    </w:rPr>
  </w:style>
  <w:style w:type="paragraph" w:styleId="Revision">
    <w:name w:val="Revision"/>
    <w:hidden/>
    <w:uiPriority w:val="99"/>
    <w:semiHidden/>
    <w:rsid w:val="007C7257"/>
    <w:pPr>
      <w:widowControl/>
      <w:autoSpaceDE/>
      <w:autoSpaceDN/>
    </w:pPr>
    <w:rPr>
      <w:rFonts w:ascii="Calibri" w:eastAsia="Calibri" w:hAnsi="Calibri" w:cs="Calibri"/>
      <w:lang w:val="en-AU"/>
    </w:rPr>
  </w:style>
  <w:style w:type="character" w:styleId="CommentReference">
    <w:name w:val="annotation reference"/>
    <w:basedOn w:val="DefaultParagraphFont"/>
    <w:uiPriority w:val="99"/>
    <w:semiHidden/>
    <w:unhideWhenUsed/>
    <w:rsid w:val="001B416F"/>
    <w:rPr>
      <w:sz w:val="16"/>
      <w:szCs w:val="16"/>
    </w:rPr>
  </w:style>
  <w:style w:type="paragraph" w:styleId="CommentText">
    <w:name w:val="annotation text"/>
    <w:basedOn w:val="Normal"/>
    <w:link w:val="CommentTextChar"/>
    <w:uiPriority w:val="99"/>
    <w:unhideWhenUsed/>
    <w:rsid w:val="001B416F"/>
    <w:rPr>
      <w:sz w:val="20"/>
      <w:szCs w:val="20"/>
    </w:rPr>
  </w:style>
  <w:style w:type="character" w:customStyle="1" w:styleId="CommentTextChar">
    <w:name w:val="Comment Text Char"/>
    <w:basedOn w:val="DefaultParagraphFont"/>
    <w:link w:val="CommentText"/>
    <w:uiPriority w:val="99"/>
    <w:rsid w:val="001B416F"/>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1B416F"/>
    <w:rPr>
      <w:b/>
      <w:bCs/>
    </w:rPr>
  </w:style>
  <w:style w:type="character" w:customStyle="1" w:styleId="CommentSubjectChar">
    <w:name w:val="Comment Subject Char"/>
    <w:basedOn w:val="CommentTextChar"/>
    <w:link w:val="CommentSubject"/>
    <w:uiPriority w:val="99"/>
    <w:semiHidden/>
    <w:rsid w:val="001B416F"/>
    <w:rPr>
      <w:rFonts w:ascii="Calibri" w:eastAsia="Calibri" w:hAnsi="Calibri" w:cs="Calibri"/>
      <w:b/>
      <w:bCs/>
      <w:sz w:val="20"/>
      <w:szCs w:val="20"/>
      <w:lang w:val="en-AU"/>
    </w:rPr>
  </w:style>
  <w:style w:type="paragraph" w:customStyle="1" w:styleId="paragraph">
    <w:name w:val="paragraph"/>
    <w:basedOn w:val="Normal"/>
    <w:rsid w:val="003E629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3E629E"/>
  </w:style>
  <w:style w:type="character" w:customStyle="1" w:styleId="normaltextrun">
    <w:name w:val="normaltextrun"/>
    <w:basedOn w:val="DefaultParagraphFont"/>
    <w:rsid w:val="003E629E"/>
  </w:style>
  <w:style w:type="character" w:customStyle="1" w:styleId="contentcontrolboundarysink">
    <w:name w:val="contentcontrolboundarysink"/>
    <w:basedOn w:val="DefaultParagraphFont"/>
    <w:rsid w:val="003E629E"/>
  </w:style>
  <w:style w:type="character" w:customStyle="1" w:styleId="scxw202256939">
    <w:name w:val="scxw202256939"/>
    <w:basedOn w:val="DefaultParagraphFont"/>
    <w:rsid w:val="003E629E"/>
  </w:style>
  <w:style w:type="character" w:customStyle="1" w:styleId="tabchar">
    <w:name w:val="tabchar"/>
    <w:basedOn w:val="DefaultParagraphFont"/>
    <w:rsid w:val="003E629E"/>
  </w:style>
  <w:style w:type="character" w:customStyle="1" w:styleId="wacimagecontainer">
    <w:name w:val="wacimagecontainer"/>
    <w:basedOn w:val="DefaultParagraphFont"/>
    <w:rsid w:val="00950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2755">
      <w:bodyDiv w:val="1"/>
      <w:marLeft w:val="0"/>
      <w:marRight w:val="0"/>
      <w:marTop w:val="0"/>
      <w:marBottom w:val="0"/>
      <w:divBdr>
        <w:top w:val="none" w:sz="0" w:space="0" w:color="auto"/>
        <w:left w:val="none" w:sz="0" w:space="0" w:color="auto"/>
        <w:bottom w:val="none" w:sz="0" w:space="0" w:color="auto"/>
        <w:right w:val="none" w:sz="0" w:space="0" w:color="auto"/>
      </w:divBdr>
      <w:divsChild>
        <w:div w:id="259921444">
          <w:marLeft w:val="0"/>
          <w:marRight w:val="0"/>
          <w:marTop w:val="0"/>
          <w:marBottom w:val="0"/>
          <w:divBdr>
            <w:top w:val="none" w:sz="0" w:space="0" w:color="auto"/>
            <w:left w:val="none" w:sz="0" w:space="0" w:color="auto"/>
            <w:bottom w:val="none" w:sz="0" w:space="0" w:color="auto"/>
            <w:right w:val="none" w:sz="0" w:space="0" w:color="auto"/>
          </w:divBdr>
        </w:div>
        <w:div w:id="1473863647">
          <w:marLeft w:val="0"/>
          <w:marRight w:val="0"/>
          <w:marTop w:val="0"/>
          <w:marBottom w:val="0"/>
          <w:divBdr>
            <w:top w:val="none" w:sz="0" w:space="0" w:color="auto"/>
            <w:left w:val="none" w:sz="0" w:space="0" w:color="auto"/>
            <w:bottom w:val="none" w:sz="0" w:space="0" w:color="auto"/>
            <w:right w:val="none" w:sz="0" w:space="0" w:color="auto"/>
          </w:divBdr>
        </w:div>
        <w:div w:id="1855342990">
          <w:marLeft w:val="0"/>
          <w:marRight w:val="0"/>
          <w:marTop w:val="0"/>
          <w:marBottom w:val="0"/>
          <w:divBdr>
            <w:top w:val="none" w:sz="0" w:space="0" w:color="auto"/>
            <w:left w:val="none" w:sz="0" w:space="0" w:color="auto"/>
            <w:bottom w:val="none" w:sz="0" w:space="0" w:color="auto"/>
            <w:right w:val="none" w:sz="0" w:space="0" w:color="auto"/>
          </w:divBdr>
        </w:div>
        <w:div w:id="1981691470">
          <w:marLeft w:val="0"/>
          <w:marRight w:val="0"/>
          <w:marTop w:val="0"/>
          <w:marBottom w:val="0"/>
          <w:divBdr>
            <w:top w:val="none" w:sz="0" w:space="0" w:color="auto"/>
            <w:left w:val="none" w:sz="0" w:space="0" w:color="auto"/>
            <w:bottom w:val="none" w:sz="0" w:space="0" w:color="auto"/>
            <w:right w:val="none" w:sz="0" w:space="0" w:color="auto"/>
          </w:divBdr>
        </w:div>
      </w:divsChild>
    </w:div>
    <w:div w:id="119418295">
      <w:bodyDiv w:val="1"/>
      <w:marLeft w:val="0"/>
      <w:marRight w:val="0"/>
      <w:marTop w:val="0"/>
      <w:marBottom w:val="0"/>
      <w:divBdr>
        <w:top w:val="none" w:sz="0" w:space="0" w:color="auto"/>
        <w:left w:val="none" w:sz="0" w:space="0" w:color="auto"/>
        <w:bottom w:val="none" w:sz="0" w:space="0" w:color="auto"/>
        <w:right w:val="none" w:sz="0" w:space="0" w:color="auto"/>
      </w:divBdr>
      <w:divsChild>
        <w:div w:id="634262531">
          <w:marLeft w:val="0"/>
          <w:marRight w:val="0"/>
          <w:marTop w:val="0"/>
          <w:marBottom w:val="0"/>
          <w:divBdr>
            <w:top w:val="none" w:sz="0" w:space="0" w:color="auto"/>
            <w:left w:val="none" w:sz="0" w:space="0" w:color="auto"/>
            <w:bottom w:val="none" w:sz="0" w:space="0" w:color="auto"/>
            <w:right w:val="none" w:sz="0" w:space="0" w:color="auto"/>
          </w:divBdr>
        </w:div>
        <w:div w:id="1289513795">
          <w:marLeft w:val="0"/>
          <w:marRight w:val="0"/>
          <w:marTop w:val="0"/>
          <w:marBottom w:val="0"/>
          <w:divBdr>
            <w:top w:val="none" w:sz="0" w:space="0" w:color="auto"/>
            <w:left w:val="none" w:sz="0" w:space="0" w:color="auto"/>
            <w:bottom w:val="none" w:sz="0" w:space="0" w:color="auto"/>
            <w:right w:val="none" w:sz="0" w:space="0" w:color="auto"/>
          </w:divBdr>
        </w:div>
        <w:div w:id="1553300758">
          <w:marLeft w:val="0"/>
          <w:marRight w:val="0"/>
          <w:marTop w:val="0"/>
          <w:marBottom w:val="0"/>
          <w:divBdr>
            <w:top w:val="none" w:sz="0" w:space="0" w:color="auto"/>
            <w:left w:val="none" w:sz="0" w:space="0" w:color="auto"/>
            <w:bottom w:val="none" w:sz="0" w:space="0" w:color="auto"/>
            <w:right w:val="none" w:sz="0" w:space="0" w:color="auto"/>
          </w:divBdr>
        </w:div>
        <w:div w:id="1813938069">
          <w:marLeft w:val="0"/>
          <w:marRight w:val="0"/>
          <w:marTop w:val="0"/>
          <w:marBottom w:val="0"/>
          <w:divBdr>
            <w:top w:val="none" w:sz="0" w:space="0" w:color="auto"/>
            <w:left w:val="none" w:sz="0" w:space="0" w:color="auto"/>
            <w:bottom w:val="none" w:sz="0" w:space="0" w:color="auto"/>
            <w:right w:val="none" w:sz="0" w:space="0" w:color="auto"/>
          </w:divBdr>
        </w:div>
      </w:divsChild>
    </w:div>
    <w:div w:id="936017750">
      <w:bodyDiv w:val="1"/>
      <w:marLeft w:val="0"/>
      <w:marRight w:val="0"/>
      <w:marTop w:val="0"/>
      <w:marBottom w:val="0"/>
      <w:divBdr>
        <w:top w:val="none" w:sz="0" w:space="0" w:color="auto"/>
        <w:left w:val="none" w:sz="0" w:space="0" w:color="auto"/>
        <w:bottom w:val="none" w:sz="0" w:space="0" w:color="auto"/>
        <w:right w:val="none" w:sz="0" w:space="0" w:color="auto"/>
      </w:divBdr>
      <w:divsChild>
        <w:div w:id="497575541">
          <w:marLeft w:val="0"/>
          <w:marRight w:val="0"/>
          <w:marTop w:val="0"/>
          <w:marBottom w:val="0"/>
          <w:divBdr>
            <w:top w:val="none" w:sz="0" w:space="0" w:color="auto"/>
            <w:left w:val="none" w:sz="0" w:space="0" w:color="auto"/>
            <w:bottom w:val="none" w:sz="0" w:space="0" w:color="auto"/>
            <w:right w:val="none" w:sz="0" w:space="0" w:color="auto"/>
          </w:divBdr>
        </w:div>
        <w:div w:id="1927499686">
          <w:marLeft w:val="0"/>
          <w:marRight w:val="0"/>
          <w:marTop w:val="0"/>
          <w:marBottom w:val="0"/>
          <w:divBdr>
            <w:top w:val="none" w:sz="0" w:space="0" w:color="auto"/>
            <w:left w:val="none" w:sz="0" w:space="0" w:color="auto"/>
            <w:bottom w:val="none" w:sz="0" w:space="0" w:color="auto"/>
            <w:right w:val="none" w:sz="0" w:space="0" w:color="auto"/>
          </w:divBdr>
        </w:div>
        <w:div w:id="1971745819">
          <w:marLeft w:val="0"/>
          <w:marRight w:val="0"/>
          <w:marTop w:val="0"/>
          <w:marBottom w:val="0"/>
          <w:divBdr>
            <w:top w:val="none" w:sz="0" w:space="0" w:color="auto"/>
            <w:left w:val="none" w:sz="0" w:space="0" w:color="auto"/>
            <w:bottom w:val="none" w:sz="0" w:space="0" w:color="auto"/>
            <w:right w:val="none" w:sz="0" w:space="0" w:color="auto"/>
          </w:divBdr>
        </w:div>
      </w:divsChild>
    </w:div>
    <w:div w:id="1886141652">
      <w:bodyDiv w:val="1"/>
      <w:marLeft w:val="0"/>
      <w:marRight w:val="0"/>
      <w:marTop w:val="0"/>
      <w:marBottom w:val="0"/>
      <w:divBdr>
        <w:top w:val="none" w:sz="0" w:space="0" w:color="auto"/>
        <w:left w:val="none" w:sz="0" w:space="0" w:color="auto"/>
        <w:bottom w:val="none" w:sz="0" w:space="0" w:color="auto"/>
        <w:right w:val="none" w:sz="0" w:space="0" w:color="auto"/>
      </w:divBdr>
      <w:divsChild>
        <w:div w:id="48194563">
          <w:marLeft w:val="0"/>
          <w:marRight w:val="0"/>
          <w:marTop w:val="0"/>
          <w:marBottom w:val="0"/>
          <w:divBdr>
            <w:top w:val="none" w:sz="0" w:space="0" w:color="auto"/>
            <w:left w:val="none" w:sz="0" w:space="0" w:color="auto"/>
            <w:bottom w:val="none" w:sz="0" w:space="0" w:color="auto"/>
            <w:right w:val="none" w:sz="0" w:space="0" w:color="auto"/>
          </w:divBdr>
        </w:div>
        <w:div w:id="81145739">
          <w:marLeft w:val="0"/>
          <w:marRight w:val="0"/>
          <w:marTop w:val="0"/>
          <w:marBottom w:val="0"/>
          <w:divBdr>
            <w:top w:val="none" w:sz="0" w:space="0" w:color="auto"/>
            <w:left w:val="none" w:sz="0" w:space="0" w:color="auto"/>
            <w:bottom w:val="none" w:sz="0" w:space="0" w:color="auto"/>
            <w:right w:val="none" w:sz="0" w:space="0" w:color="auto"/>
          </w:divBdr>
        </w:div>
        <w:div w:id="103503401">
          <w:marLeft w:val="0"/>
          <w:marRight w:val="0"/>
          <w:marTop w:val="0"/>
          <w:marBottom w:val="0"/>
          <w:divBdr>
            <w:top w:val="none" w:sz="0" w:space="0" w:color="auto"/>
            <w:left w:val="none" w:sz="0" w:space="0" w:color="auto"/>
            <w:bottom w:val="none" w:sz="0" w:space="0" w:color="auto"/>
            <w:right w:val="none" w:sz="0" w:space="0" w:color="auto"/>
          </w:divBdr>
        </w:div>
        <w:div w:id="392238591">
          <w:marLeft w:val="0"/>
          <w:marRight w:val="0"/>
          <w:marTop w:val="0"/>
          <w:marBottom w:val="0"/>
          <w:divBdr>
            <w:top w:val="none" w:sz="0" w:space="0" w:color="auto"/>
            <w:left w:val="none" w:sz="0" w:space="0" w:color="auto"/>
            <w:bottom w:val="none" w:sz="0" w:space="0" w:color="auto"/>
            <w:right w:val="none" w:sz="0" w:space="0" w:color="auto"/>
          </w:divBdr>
        </w:div>
        <w:div w:id="420101291">
          <w:marLeft w:val="0"/>
          <w:marRight w:val="0"/>
          <w:marTop w:val="0"/>
          <w:marBottom w:val="0"/>
          <w:divBdr>
            <w:top w:val="none" w:sz="0" w:space="0" w:color="auto"/>
            <w:left w:val="none" w:sz="0" w:space="0" w:color="auto"/>
            <w:bottom w:val="none" w:sz="0" w:space="0" w:color="auto"/>
            <w:right w:val="none" w:sz="0" w:space="0" w:color="auto"/>
          </w:divBdr>
        </w:div>
        <w:div w:id="495077059">
          <w:marLeft w:val="0"/>
          <w:marRight w:val="0"/>
          <w:marTop w:val="0"/>
          <w:marBottom w:val="0"/>
          <w:divBdr>
            <w:top w:val="none" w:sz="0" w:space="0" w:color="auto"/>
            <w:left w:val="none" w:sz="0" w:space="0" w:color="auto"/>
            <w:bottom w:val="none" w:sz="0" w:space="0" w:color="auto"/>
            <w:right w:val="none" w:sz="0" w:space="0" w:color="auto"/>
          </w:divBdr>
          <w:divsChild>
            <w:div w:id="50421788">
              <w:marLeft w:val="0"/>
              <w:marRight w:val="0"/>
              <w:marTop w:val="0"/>
              <w:marBottom w:val="0"/>
              <w:divBdr>
                <w:top w:val="none" w:sz="0" w:space="0" w:color="auto"/>
                <w:left w:val="none" w:sz="0" w:space="0" w:color="auto"/>
                <w:bottom w:val="none" w:sz="0" w:space="0" w:color="auto"/>
                <w:right w:val="none" w:sz="0" w:space="0" w:color="auto"/>
              </w:divBdr>
            </w:div>
            <w:div w:id="276646975">
              <w:marLeft w:val="0"/>
              <w:marRight w:val="0"/>
              <w:marTop w:val="0"/>
              <w:marBottom w:val="0"/>
              <w:divBdr>
                <w:top w:val="none" w:sz="0" w:space="0" w:color="auto"/>
                <w:left w:val="none" w:sz="0" w:space="0" w:color="auto"/>
                <w:bottom w:val="none" w:sz="0" w:space="0" w:color="auto"/>
                <w:right w:val="none" w:sz="0" w:space="0" w:color="auto"/>
              </w:divBdr>
            </w:div>
            <w:div w:id="306397915">
              <w:marLeft w:val="0"/>
              <w:marRight w:val="0"/>
              <w:marTop w:val="0"/>
              <w:marBottom w:val="0"/>
              <w:divBdr>
                <w:top w:val="none" w:sz="0" w:space="0" w:color="auto"/>
                <w:left w:val="none" w:sz="0" w:space="0" w:color="auto"/>
                <w:bottom w:val="none" w:sz="0" w:space="0" w:color="auto"/>
                <w:right w:val="none" w:sz="0" w:space="0" w:color="auto"/>
              </w:divBdr>
            </w:div>
            <w:div w:id="354968297">
              <w:marLeft w:val="0"/>
              <w:marRight w:val="0"/>
              <w:marTop w:val="0"/>
              <w:marBottom w:val="0"/>
              <w:divBdr>
                <w:top w:val="none" w:sz="0" w:space="0" w:color="auto"/>
                <w:left w:val="none" w:sz="0" w:space="0" w:color="auto"/>
                <w:bottom w:val="none" w:sz="0" w:space="0" w:color="auto"/>
                <w:right w:val="none" w:sz="0" w:space="0" w:color="auto"/>
              </w:divBdr>
            </w:div>
            <w:div w:id="513082488">
              <w:marLeft w:val="0"/>
              <w:marRight w:val="0"/>
              <w:marTop w:val="0"/>
              <w:marBottom w:val="0"/>
              <w:divBdr>
                <w:top w:val="none" w:sz="0" w:space="0" w:color="auto"/>
                <w:left w:val="none" w:sz="0" w:space="0" w:color="auto"/>
                <w:bottom w:val="none" w:sz="0" w:space="0" w:color="auto"/>
                <w:right w:val="none" w:sz="0" w:space="0" w:color="auto"/>
              </w:divBdr>
            </w:div>
            <w:div w:id="634456836">
              <w:marLeft w:val="0"/>
              <w:marRight w:val="0"/>
              <w:marTop w:val="0"/>
              <w:marBottom w:val="0"/>
              <w:divBdr>
                <w:top w:val="none" w:sz="0" w:space="0" w:color="auto"/>
                <w:left w:val="none" w:sz="0" w:space="0" w:color="auto"/>
                <w:bottom w:val="none" w:sz="0" w:space="0" w:color="auto"/>
                <w:right w:val="none" w:sz="0" w:space="0" w:color="auto"/>
              </w:divBdr>
            </w:div>
            <w:div w:id="773939016">
              <w:marLeft w:val="0"/>
              <w:marRight w:val="0"/>
              <w:marTop w:val="0"/>
              <w:marBottom w:val="0"/>
              <w:divBdr>
                <w:top w:val="none" w:sz="0" w:space="0" w:color="auto"/>
                <w:left w:val="none" w:sz="0" w:space="0" w:color="auto"/>
                <w:bottom w:val="none" w:sz="0" w:space="0" w:color="auto"/>
                <w:right w:val="none" w:sz="0" w:space="0" w:color="auto"/>
              </w:divBdr>
            </w:div>
            <w:div w:id="941187254">
              <w:marLeft w:val="0"/>
              <w:marRight w:val="0"/>
              <w:marTop w:val="0"/>
              <w:marBottom w:val="0"/>
              <w:divBdr>
                <w:top w:val="none" w:sz="0" w:space="0" w:color="auto"/>
                <w:left w:val="none" w:sz="0" w:space="0" w:color="auto"/>
                <w:bottom w:val="none" w:sz="0" w:space="0" w:color="auto"/>
                <w:right w:val="none" w:sz="0" w:space="0" w:color="auto"/>
              </w:divBdr>
            </w:div>
            <w:div w:id="1237785565">
              <w:marLeft w:val="0"/>
              <w:marRight w:val="0"/>
              <w:marTop w:val="0"/>
              <w:marBottom w:val="0"/>
              <w:divBdr>
                <w:top w:val="none" w:sz="0" w:space="0" w:color="auto"/>
                <w:left w:val="none" w:sz="0" w:space="0" w:color="auto"/>
                <w:bottom w:val="none" w:sz="0" w:space="0" w:color="auto"/>
                <w:right w:val="none" w:sz="0" w:space="0" w:color="auto"/>
              </w:divBdr>
            </w:div>
            <w:div w:id="1268466522">
              <w:marLeft w:val="0"/>
              <w:marRight w:val="0"/>
              <w:marTop w:val="0"/>
              <w:marBottom w:val="0"/>
              <w:divBdr>
                <w:top w:val="none" w:sz="0" w:space="0" w:color="auto"/>
                <w:left w:val="none" w:sz="0" w:space="0" w:color="auto"/>
                <w:bottom w:val="none" w:sz="0" w:space="0" w:color="auto"/>
                <w:right w:val="none" w:sz="0" w:space="0" w:color="auto"/>
              </w:divBdr>
            </w:div>
            <w:div w:id="1361783714">
              <w:marLeft w:val="0"/>
              <w:marRight w:val="0"/>
              <w:marTop w:val="0"/>
              <w:marBottom w:val="0"/>
              <w:divBdr>
                <w:top w:val="none" w:sz="0" w:space="0" w:color="auto"/>
                <w:left w:val="none" w:sz="0" w:space="0" w:color="auto"/>
                <w:bottom w:val="none" w:sz="0" w:space="0" w:color="auto"/>
                <w:right w:val="none" w:sz="0" w:space="0" w:color="auto"/>
              </w:divBdr>
            </w:div>
            <w:div w:id="1526551772">
              <w:marLeft w:val="0"/>
              <w:marRight w:val="0"/>
              <w:marTop w:val="0"/>
              <w:marBottom w:val="0"/>
              <w:divBdr>
                <w:top w:val="none" w:sz="0" w:space="0" w:color="auto"/>
                <w:left w:val="none" w:sz="0" w:space="0" w:color="auto"/>
                <w:bottom w:val="none" w:sz="0" w:space="0" w:color="auto"/>
                <w:right w:val="none" w:sz="0" w:space="0" w:color="auto"/>
              </w:divBdr>
            </w:div>
            <w:div w:id="1682468191">
              <w:marLeft w:val="0"/>
              <w:marRight w:val="0"/>
              <w:marTop w:val="0"/>
              <w:marBottom w:val="0"/>
              <w:divBdr>
                <w:top w:val="none" w:sz="0" w:space="0" w:color="auto"/>
                <w:left w:val="none" w:sz="0" w:space="0" w:color="auto"/>
                <w:bottom w:val="none" w:sz="0" w:space="0" w:color="auto"/>
                <w:right w:val="none" w:sz="0" w:space="0" w:color="auto"/>
              </w:divBdr>
            </w:div>
            <w:div w:id="1813911454">
              <w:marLeft w:val="0"/>
              <w:marRight w:val="0"/>
              <w:marTop w:val="0"/>
              <w:marBottom w:val="0"/>
              <w:divBdr>
                <w:top w:val="none" w:sz="0" w:space="0" w:color="auto"/>
                <w:left w:val="none" w:sz="0" w:space="0" w:color="auto"/>
                <w:bottom w:val="none" w:sz="0" w:space="0" w:color="auto"/>
                <w:right w:val="none" w:sz="0" w:space="0" w:color="auto"/>
              </w:divBdr>
            </w:div>
            <w:div w:id="1847013435">
              <w:marLeft w:val="0"/>
              <w:marRight w:val="0"/>
              <w:marTop w:val="0"/>
              <w:marBottom w:val="0"/>
              <w:divBdr>
                <w:top w:val="none" w:sz="0" w:space="0" w:color="auto"/>
                <w:left w:val="none" w:sz="0" w:space="0" w:color="auto"/>
                <w:bottom w:val="none" w:sz="0" w:space="0" w:color="auto"/>
                <w:right w:val="none" w:sz="0" w:space="0" w:color="auto"/>
              </w:divBdr>
            </w:div>
            <w:div w:id="1854804483">
              <w:marLeft w:val="0"/>
              <w:marRight w:val="0"/>
              <w:marTop w:val="0"/>
              <w:marBottom w:val="0"/>
              <w:divBdr>
                <w:top w:val="none" w:sz="0" w:space="0" w:color="auto"/>
                <w:left w:val="none" w:sz="0" w:space="0" w:color="auto"/>
                <w:bottom w:val="none" w:sz="0" w:space="0" w:color="auto"/>
                <w:right w:val="none" w:sz="0" w:space="0" w:color="auto"/>
              </w:divBdr>
            </w:div>
            <w:div w:id="1901940274">
              <w:marLeft w:val="0"/>
              <w:marRight w:val="0"/>
              <w:marTop w:val="0"/>
              <w:marBottom w:val="0"/>
              <w:divBdr>
                <w:top w:val="none" w:sz="0" w:space="0" w:color="auto"/>
                <w:left w:val="none" w:sz="0" w:space="0" w:color="auto"/>
                <w:bottom w:val="none" w:sz="0" w:space="0" w:color="auto"/>
                <w:right w:val="none" w:sz="0" w:space="0" w:color="auto"/>
              </w:divBdr>
            </w:div>
            <w:div w:id="2023894584">
              <w:marLeft w:val="0"/>
              <w:marRight w:val="0"/>
              <w:marTop w:val="0"/>
              <w:marBottom w:val="0"/>
              <w:divBdr>
                <w:top w:val="none" w:sz="0" w:space="0" w:color="auto"/>
                <w:left w:val="none" w:sz="0" w:space="0" w:color="auto"/>
                <w:bottom w:val="none" w:sz="0" w:space="0" w:color="auto"/>
                <w:right w:val="none" w:sz="0" w:space="0" w:color="auto"/>
              </w:divBdr>
            </w:div>
            <w:div w:id="2070764334">
              <w:marLeft w:val="0"/>
              <w:marRight w:val="0"/>
              <w:marTop w:val="0"/>
              <w:marBottom w:val="0"/>
              <w:divBdr>
                <w:top w:val="none" w:sz="0" w:space="0" w:color="auto"/>
                <w:left w:val="none" w:sz="0" w:space="0" w:color="auto"/>
                <w:bottom w:val="none" w:sz="0" w:space="0" w:color="auto"/>
                <w:right w:val="none" w:sz="0" w:space="0" w:color="auto"/>
              </w:divBdr>
            </w:div>
            <w:div w:id="2138647041">
              <w:marLeft w:val="0"/>
              <w:marRight w:val="0"/>
              <w:marTop w:val="0"/>
              <w:marBottom w:val="0"/>
              <w:divBdr>
                <w:top w:val="none" w:sz="0" w:space="0" w:color="auto"/>
                <w:left w:val="none" w:sz="0" w:space="0" w:color="auto"/>
                <w:bottom w:val="none" w:sz="0" w:space="0" w:color="auto"/>
                <w:right w:val="none" w:sz="0" w:space="0" w:color="auto"/>
              </w:divBdr>
            </w:div>
          </w:divsChild>
        </w:div>
        <w:div w:id="607201014">
          <w:marLeft w:val="0"/>
          <w:marRight w:val="0"/>
          <w:marTop w:val="0"/>
          <w:marBottom w:val="0"/>
          <w:divBdr>
            <w:top w:val="none" w:sz="0" w:space="0" w:color="auto"/>
            <w:left w:val="none" w:sz="0" w:space="0" w:color="auto"/>
            <w:bottom w:val="none" w:sz="0" w:space="0" w:color="auto"/>
            <w:right w:val="none" w:sz="0" w:space="0" w:color="auto"/>
          </w:divBdr>
        </w:div>
        <w:div w:id="918751810">
          <w:marLeft w:val="0"/>
          <w:marRight w:val="0"/>
          <w:marTop w:val="0"/>
          <w:marBottom w:val="0"/>
          <w:divBdr>
            <w:top w:val="none" w:sz="0" w:space="0" w:color="auto"/>
            <w:left w:val="none" w:sz="0" w:space="0" w:color="auto"/>
            <w:bottom w:val="none" w:sz="0" w:space="0" w:color="auto"/>
            <w:right w:val="none" w:sz="0" w:space="0" w:color="auto"/>
          </w:divBdr>
        </w:div>
        <w:div w:id="1124811161">
          <w:marLeft w:val="0"/>
          <w:marRight w:val="0"/>
          <w:marTop w:val="0"/>
          <w:marBottom w:val="0"/>
          <w:divBdr>
            <w:top w:val="none" w:sz="0" w:space="0" w:color="auto"/>
            <w:left w:val="none" w:sz="0" w:space="0" w:color="auto"/>
            <w:bottom w:val="none" w:sz="0" w:space="0" w:color="auto"/>
            <w:right w:val="none" w:sz="0" w:space="0" w:color="auto"/>
          </w:divBdr>
        </w:div>
        <w:div w:id="1656375661">
          <w:marLeft w:val="0"/>
          <w:marRight w:val="0"/>
          <w:marTop w:val="0"/>
          <w:marBottom w:val="0"/>
          <w:divBdr>
            <w:top w:val="none" w:sz="0" w:space="0" w:color="auto"/>
            <w:left w:val="none" w:sz="0" w:space="0" w:color="auto"/>
            <w:bottom w:val="none" w:sz="0" w:space="0" w:color="auto"/>
            <w:right w:val="none" w:sz="0" w:space="0" w:color="auto"/>
          </w:divBdr>
        </w:div>
        <w:div w:id="1766345230">
          <w:marLeft w:val="0"/>
          <w:marRight w:val="0"/>
          <w:marTop w:val="0"/>
          <w:marBottom w:val="0"/>
          <w:divBdr>
            <w:top w:val="none" w:sz="0" w:space="0" w:color="auto"/>
            <w:left w:val="none" w:sz="0" w:space="0" w:color="auto"/>
            <w:bottom w:val="none" w:sz="0" w:space="0" w:color="auto"/>
            <w:right w:val="none" w:sz="0" w:space="0" w:color="auto"/>
          </w:divBdr>
        </w:div>
        <w:div w:id="2003315878">
          <w:marLeft w:val="0"/>
          <w:marRight w:val="0"/>
          <w:marTop w:val="0"/>
          <w:marBottom w:val="0"/>
          <w:divBdr>
            <w:top w:val="none" w:sz="0" w:space="0" w:color="auto"/>
            <w:left w:val="none" w:sz="0" w:space="0" w:color="auto"/>
            <w:bottom w:val="none" w:sz="0" w:space="0" w:color="auto"/>
            <w:right w:val="none" w:sz="0" w:space="0" w:color="auto"/>
          </w:divBdr>
        </w:div>
        <w:div w:id="2136756705">
          <w:marLeft w:val="0"/>
          <w:marRight w:val="0"/>
          <w:marTop w:val="0"/>
          <w:marBottom w:val="0"/>
          <w:divBdr>
            <w:top w:val="none" w:sz="0" w:space="0" w:color="auto"/>
            <w:left w:val="none" w:sz="0" w:space="0" w:color="auto"/>
            <w:bottom w:val="none" w:sz="0" w:space="0" w:color="auto"/>
            <w:right w:val="none" w:sz="0" w:space="0" w:color="auto"/>
          </w:divBdr>
          <w:divsChild>
            <w:div w:id="167643318">
              <w:marLeft w:val="0"/>
              <w:marRight w:val="0"/>
              <w:marTop w:val="0"/>
              <w:marBottom w:val="0"/>
              <w:divBdr>
                <w:top w:val="none" w:sz="0" w:space="0" w:color="auto"/>
                <w:left w:val="none" w:sz="0" w:space="0" w:color="auto"/>
                <w:bottom w:val="none" w:sz="0" w:space="0" w:color="auto"/>
                <w:right w:val="none" w:sz="0" w:space="0" w:color="auto"/>
              </w:divBdr>
            </w:div>
            <w:div w:id="222639914">
              <w:marLeft w:val="0"/>
              <w:marRight w:val="0"/>
              <w:marTop w:val="0"/>
              <w:marBottom w:val="0"/>
              <w:divBdr>
                <w:top w:val="none" w:sz="0" w:space="0" w:color="auto"/>
                <w:left w:val="none" w:sz="0" w:space="0" w:color="auto"/>
                <w:bottom w:val="none" w:sz="0" w:space="0" w:color="auto"/>
                <w:right w:val="none" w:sz="0" w:space="0" w:color="auto"/>
              </w:divBdr>
            </w:div>
            <w:div w:id="263004729">
              <w:marLeft w:val="0"/>
              <w:marRight w:val="0"/>
              <w:marTop w:val="0"/>
              <w:marBottom w:val="0"/>
              <w:divBdr>
                <w:top w:val="none" w:sz="0" w:space="0" w:color="auto"/>
                <w:left w:val="none" w:sz="0" w:space="0" w:color="auto"/>
                <w:bottom w:val="none" w:sz="0" w:space="0" w:color="auto"/>
                <w:right w:val="none" w:sz="0" w:space="0" w:color="auto"/>
              </w:divBdr>
            </w:div>
            <w:div w:id="306739804">
              <w:marLeft w:val="0"/>
              <w:marRight w:val="0"/>
              <w:marTop w:val="0"/>
              <w:marBottom w:val="0"/>
              <w:divBdr>
                <w:top w:val="none" w:sz="0" w:space="0" w:color="auto"/>
                <w:left w:val="none" w:sz="0" w:space="0" w:color="auto"/>
                <w:bottom w:val="none" w:sz="0" w:space="0" w:color="auto"/>
                <w:right w:val="none" w:sz="0" w:space="0" w:color="auto"/>
              </w:divBdr>
            </w:div>
            <w:div w:id="321586701">
              <w:marLeft w:val="0"/>
              <w:marRight w:val="0"/>
              <w:marTop w:val="0"/>
              <w:marBottom w:val="0"/>
              <w:divBdr>
                <w:top w:val="none" w:sz="0" w:space="0" w:color="auto"/>
                <w:left w:val="none" w:sz="0" w:space="0" w:color="auto"/>
                <w:bottom w:val="none" w:sz="0" w:space="0" w:color="auto"/>
                <w:right w:val="none" w:sz="0" w:space="0" w:color="auto"/>
              </w:divBdr>
            </w:div>
            <w:div w:id="377361558">
              <w:marLeft w:val="0"/>
              <w:marRight w:val="0"/>
              <w:marTop w:val="0"/>
              <w:marBottom w:val="0"/>
              <w:divBdr>
                <w:top w:val="none" w:sz="0" w:space="0" w:color="auto"/>
                <w:left w:val="none" w:sz="0" w:space="0" w:color="auto"/>
                <w:bottom w:val="none" w:sz="0" w:space="0" w:color="auto"/>
                <w:right w:val="none" w:sz="0" w:space="0" w:color="auto"/>
              </w:divBdr>
            </w:div>
            <w:div w:id="432288562">
              <w:marLeft w:val="0"/>
              <w:marRight w:val="0"/>
              <w:marTop w:val="0"/>
              <w:marBottom w:val="0"/>
              <w:divBdr>
                <w:top w:val="none" w:sz="0" w:space="0" w:color="auto"/>
                <w:left w:val="none" w:sz="0" w:space="0" w:color="auto"/>
                <w:bottom w:val="none" w:sz="0" w:space="0" w:color="auto"/>
                <w:right w:val="none" w:sz="0" w:space="0" w:color="auto"/>
              </w:divBdr>
            </w:div>
            <w:div w:id="711269723">
              <w:marLeft w:val="0"/>
              <w:marRight w:val="0"/>
              <w:marTop w:val="0"/>
              <w:marBottom w:val="0"/>
              <w:divBdr>
                <w:top w:val="none" w:sz="0" w:space="0" w:color="auto"/>
                <w:left w:val="none" w:sz="0" w:space="0" w:color="auto"/>
                <w:bottom w:val="none" w:sz="0" w:space="0" w:color="auto"/>
                <w:right w:val="none" w:sz="0" w:space="0" w:color="auto"/>
              </w:divBdr>
            </w:div>
            <w:div w:id="784427988">
              <w:marLeft w:val="0"/>
              <w:marRight w:val="0"/>
              <w:marTop w:val="0"/>
              <w:marBottom w:val="0"/>
              <w:divBdr>
                <w:top w:val="none" w:sz="0" w:space="0" w:color="auto"/>
                <w:left w:val="none" w:sz="0" w:space="0" w:color="auto"/>
                <w:bottom w:val="none" w:sz="0" w:space="0" w:color="auto"/>
                <w:right w:val="none" w:sz="0" w:space="0" w:color="auto"/>
              </w:divBdr>
            </w:div>
            <w:div w:id="846600985">
              <w:marLeft w:val="0"/>
              <w:marRight w:val="0"/>
              <w:marTop w:val="0"/>
              <w:marBottom w:val="0"/>
              <w:divBdr>
                <w:top w:val="none" w:sz="0" w:space="0" w:color="auto"/>
                <w:left w:val="none" w:sz="0" w:space="0" w:color="auto"/>
                <w:bottom w:val="none" w:sz="0" w:space="0" w:color="auto"/>
                <w:right w:val="none" w:sz="0" w:space="0" w:color="auto"/>
              </w:divBdr>
            </w:div>
            <w:div w:id="1045835858">
              <w:marLeft w:val="0"/>
              <w:marRight w:val="0"/>
              <w:marTop w:val="0"/>
              <w:marBottom w:val="0"/>
              <w:divBdr>
                <w:top w:val="none" w:sz="0" w:space="0" w:color="auto"/>
                <w:left w:val="none" w:sz="0" w:space="0" w:color="auto"/>
                <w:bottom w:val="none" w:sz="0" w:space="0" w:color="auto"/>
                <w:right w:val="none" w:sz="0" w:space="0" w:color="auto"/>
              </w:divBdr>
            </w:div>
            <w:div w:id="1078552179">
              <w:marLeft w:val="0"/>
              <w:marRight w:val="0"/>
              <w:marTop w:val="0"/>
              <w:marBottom w:val="0"/>
              <w:divBdr>
                <w:top w:val="none" w:sz="0" w:space="0" w:color="auto"/>
                <w:left w:val="none" w:sz="0" w:space="0" w:color="auto"/>
                <w:bottom w:val="none" w:sz="0" w:space="0" w:color="auto"/>
                <w:right w:val="none" w:sz="0" w:space="0" w:color="auto"/>
              </w:divBdr>
            </w:div>
            <w:div w:id="1079987374">
              <w:marLeft w:val="0"/>
              <w:marRight w:val="0"/>
              <w:marTop w:val="0"/>
              <w:marBottom w:val="0"/>
              <w:divBdr>
                <w:top w:val="none" w:sz="0" w:space="0" w:color="auto"/>
                <w:left w:val="none" w:sz="0" w:space="0" w:color="auto"/>
                <w:bottom w:val="none" w:sz="0" w:space="0" w:color="auto"/>
                <w:right w:val="none" w:sz="0" w:space="0" w:color="auto"/>
              </w:divBdr>
            </w:div>
            <w:div w:id="1159617129">
              <w:marLeft w:val="0"/>
              <w:marRight w:val="0"/>
              <w:marTop w:val="0"/>
              <w:marBottom w:val="0"/>
              <w:divBdr>
                <w:top w:val="none" w:sz="0" w:space="0" w:color="auto"/>
                <w:left w:val="none" w:sz="0" w:space="0" w:color="auto"/>
                <w:bottom w:val="none" w:sz="0" w:space="0" w:color="auto"/>
                <w:right w:val="none" w:sz="0" w:space="0" w:color="auto"/>
              </w:divBdr>
            </w:div>
            <w:div w:id="1428386834">
              <w:marLeft w:val="0"/>
              <w:marRight w:val="0"/>
              <w:marTop w:val="0"/>
              <w:marBottom w:val="0"/>
              <w:divBdr>
                <w:top w:val="none" w:sz="0" w:space="0" w:color="auto"/>
                <w:left w:val="none" w:sz="0" w:space="0" w:color="auto"/>
                <w:bottom w:val="none" w:sz="0" w:space="0" w:color="auto"/>
                <w:right w:val="none" w:sz="0" w:space="0" w:color="auto"/>
              </w:divBdr>
            </w:div>
            <w:div w:id="1464806340">
              <w:marLeft w:val="0"/>
              <w:marRight w:val="0"/>
              <w:marTop w:val="0"/>
              <w:marBottom w:val="0"/>
              <w:divBdr>
                <w:top w:val="none" w:sz="0" w:space="0" w:color="auto"/>
                <w:left w:val="none" w:sz="0" w:space="0" w:color="auto"/>
                <w:bottom w:val="none" w:sz="0" w:space="0" w:color="auto"/>
                <w:right w:val="none" w:sz="0" w:space="0" w:color="auto"/>
              </w:divBdr>
            </w:div>
            <w:div w:id="1476415604">
              <w:marLeft w:val="0"/>
              <w:marRight w:val="0"/>
              <w:marTop w:val="0"/>
              <w:marBottom w:val="0"/>
              <w:divBdr>
                <w:top w:val="none" w:sz="0" w:space="0" w:color="auto"/>
                <w:left w:val="none" w:sz="0" w:space="0" w:color="auto"/>
                <w:bottom w:val="none" w:sz="0" w:space="0" w:color="auto"/>
                <w:right w:val="none" w:sz="0" w:space="0" w:color="auto"/>
              </w:divBdr>
            </w:div>
            <w:div w:id="1757052529">
              <w:marLeft w:val="0"/>
              <w:marRight w:val="0"/>
              <w:marTop w:val="0"/>
              <w:marBottom w:val="0"/>
              <w:divBdr>
                <w:top w:val="none" w:sz="0" w:space="0" w:color="auto"/>
                <w:left w:val="none" w:sz="0" w:space="0" w:color="auto"/>
                <w:bottom w:val="none" w:sz="0" w:space="0" w:color="auto"/>
                <w:right w:val="none" w:sz="0" w:space="0" w:color="auto"/>
              </w:divBdr>
            </w:div>
            <w:div w:id="2001882076">
              <w:marLeft w:val="0"/>
              <w:marRight w:val="0"/>
              <w:marTop w:val="0"/>
              <w:marBottom w:val="0"/>
              <w:divBdr>
                <w:top w:val="none" w:sz="0" w:space="0" w:color="auto"/>
                <w:left w:val="none" w:sz="0" w:space="0" w:color="auto"/>
                <w:bottom w:val="none" w:sz="0" w:space="0" w:color="auto"/>
                <w:right w:val="none" w:sz="0" w:space="0" w:color="auto"/>
              </w:divBdr>
            </w:div>
            <w:div w:id="21454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68829">
      <w:bodyDiv w:val="1"/>
      <w:marLeft w:val="0"/>
      <w:marRight w:val="0"/>
      <w:marTop w:val="0"/>
      <w:marBottom w:val="0"/>
      <w:divBdr>
        <w:top w:val="none" w:sz="0" w:space="0" w:color="auto"/>
        <w:left w:val="none" w:sz="0" w:space="0" w:color="auto"/>
        <w:bottom w:val="none" w:sz="0" w:space="0" w:color="auto"/>
        <w:right w:val="none" w:sz="0" w:space="0" w:color="auto"/>
      </w:divBdr>
      <w:divsChild>
        <w:div w:id="1435902579">
          <w:marLeft w:val="0"/>
          <w:marRight w:val="0"/>
          <w:marTop w:val="0"/>
          <w:marBottom w:val="0"/>
          <w:divBdr>
            <w:top w:val="none" w:sz="0" w:space="0" w:color="auto"/>
            <w:left w:val="none" w:sz="0" w:space="0" w:color="auto"/>
            <w:bottom w:val="none" w:sz="0" w:space="0" w:color="auto"/>
            <w:right w:val="none" w:sz="0" w:space="0" w:color="auto"/>
          </w:divBdr>
        </w:div>
        <w:div w:id="1929461894">
          <w:marLeft w:val="0"/>
          <w:marRight w:val="0"/>
          <w:marTop w:val="0"/>
          <w:marBottom w:val="0"/>
          <w:divBdr>
            <w:top w:val="none" w:sz="0" w:space="0" w:color="auto"/>
            <w:left w:val="none" w:sz="0" w:space="0" w:color="auto"/>
            <w:bottom w:val="none" w:sz="0" w:space="0" w:color="auto"/>
            <w:right w:val="none" w:sz="0" w:space="0" w:color="auto"/>
          </w:divBdr>
        </w:div>
        <w:div w:id="2052074829">
          <w:marLeft w:val="0"/>
          <w:marRight w:val="0"/>
          <w:marTop w:val="0"/>
          <w:marBottom w:val="0"/>
          <w:divBdr>
            <w:top w:val="none" w:sz="0" w:space="0" w:color="auto"/>
            <w:left w:val="none" w:sz="0" w:space="0" w:color="auto"/>
            <w:bottom w:val="none" w:sz="0" w:space="0" w:color="auto"/>
            <w:right w:val="none" w:sz="0" w:space="0" w:color="auto"/>
          </w:divBdr>
        </w:div>
      </w:divsChild>
    </w:div>
    <w:div w:id="2133552656">
      <w:bodyDiv w:val="1"/>
      <w:marLeft w:val="0"/>
      <w:marRight w:val="0"/>
      <w:marTop w:val="0"/>
      <w:marBottom w:val="0"/>
      <w:divBdr>
        <w:top w:val="none" w:sz="0" w:space="0" w:color="auto"/>
        <w:left w:val="none" w:sz="0" w:space="0" w:color="auto"/>
        <w:bottom w:val="none" w:sz="0" w:space="0" w:color="auto"/>
        <w:right w:val="none" w:sz="0" w:space="0" w:color="auto"/>
      </w:divBdr>
      <w:divsChild>
        <w:div w:id="213736275">
          <w:marLeft w:val="0"/>
          <w:marRight w:val="0"/>
          <w:marTop w:val="0"/>
          <w:marBottom w:val="0"/>
          <w:divBdr>
            <w:top w:val="none" w:sz="0" w:space="0" w:color="auto"/>
            <w:left w:val="none" w:sz="0" w:space="0" w:color="auto"/>
            <w:bottom w:val="none" w:sz="0" w:space="0" w:color="auto"/>
            <w:right w:val="none" w:sz="0" w:space="0" w:color="auto"/>
          </w:divBdr>
        </w:div>
        <w:div w:id="508101003">
          <w:marLeft w:val="0"/>
          <w:marRight w:val="0"/>
          <w:marTop w:val="0"/>
          <w:marBottom w:val="0"/>
          <w:divBdr>
            <w:top w:val="none" w:sz="0" w:space="0" w:color="auto"/>
            <w:left w:val="none" w:sz="0" w:space="0" w:color="auto"/>
            <w:bottom w:val="none" w:sz="0" w:space="0" w:color="auto"/>
            <w:right w:val="none" w:sz="0" w:space="0" w:color="auto"/>
          </w:divBdr>
        </w:div>
        <w:div w:id="868572328">
          <w:marLeft w:val="0"/>
          <w:marRight w:val="0"/>
          <w:marTop w:val="0"/>
          <w:marBottom w:val="0"/>
          <w:divBdr>
            <w:top w:val="none" w:sz="0" w:space="0" w:color="auto"/>
            <w:left w:val="none" w:sz="0" w:space="0" w:color="auto"/>
            <w:bottom w:val="none" w:sz="0" w:space="0" w:color="auto"/>
            <w:right w:val="none" w:sz="0" w:space="0" w:color="auto"/>
          </w:divBdr>
        </w:div>
        <w:div w:id="9316242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footer" Target="footer2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header" Target="header12.xml"/><Relationship Id="rId35" Type="http://schemas.openxmlformats.org/officeDocument/2006/relationships/footer" Target="footer15.xml"/><Relationship Id="rId43" Type="http://schemas.openxmlformats.org/officeDocument/2006/relationships/header" Target="header19.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0.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0.xml"/><Relationship Id="rId20" Type="http://schemas.openxmlformats.org/officeDocument/2006/relationships/footer" Target="footer7.xml"/><Relationship Id="rId41"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6388990-a08e-44f4-a5b0-f44eab36c88f}"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5913</Words>
  <Characters>36344</Characters>
  <Application>Microsoft Office Word</Application>
  <DocSecurity>0</DocSecurity>
  <Lines>1133</Lines>
  <Paragraphs>579</Paragraphs>
  <ScaleCrop>false</ScaleCrop>
  <HeadingPairs>
    <vt:vector size="2" baseType="variant">
      <vt:variant>
        <vt:lpstr>Title</vt:lpstr>
      </vt:variant>
      <vt:variant>
        <vt:i4>1</vt:i4>
      </vt:variant>
    </vt:vector>
  </HeadingPairs>
  <TitlesOfParts>
    <vt:vector size="1" baseType="lpstr">
      <vt:lpstr>Bilateral schedule on mental health and suicide prevention: Australian Capital Territory</vt:lpstr>
    </vt:vector>
  </TitlesOfParts>
  <Company/>
  <LinksUpToDate>false</LinksUpToDate>
  <CharactersWithSpaces>41749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schedule on mental health and suicide prevention: Australian Capital Territory</dc:title>
  <dc:subject/>
  <dc:creator>Australian Government</dc:creator>
  <cp:keywords/>
  <cp:lastModifiedBy/>
  <cp:revision>1</cp:revision>
  <dcterms:created xsi:type="dcterms:W3CDTF">2026-05-14T05:05:00Z</dcterms:created>
  <dcterms:modified xsi:type="dcterms:W3CDTF">2026-05-14T05:07:00Z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2026-05-14T05:07:35Z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d2cee831-a5ed-457f-9113-f06aaa5dc269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